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70BC" w14:textId="77777777" w:rsidR="006E14C4" w:rsidRPr="00A75D91" w:rsidRDefault="006E14C4" w:rsidP="006E14C4">
      <w:pPr>
        <w:jc w:val="center"/>
        <w:rPr>
          <w:noProof/>
          <w:spacing w:val="6"/>
          <w:lang w:val="sr-Cyrl-CS"/>
        </w:rPr>
      </w:pPr>
      <w:r w:rsidRPr="00A75D91">
        <w:rPr>
          <w:noProof/>
          <w:spacing w:val="6"/>
          <w:lang w:val="sr-Cyrl-CS"/>
        </w:rPr>
        <w:br w:type="textWrapping" w:clear="all"/>
      </w:r>
      <w:r w:rsidRPr="00A75D91">
        <w:rPr>
          <w:noProof/>
          <w:spacing w:val="6"/>
          <w:lang w:val="sr-Latn-BA" w:eastAsia="sr-Latn-BA"/>
        </w:rPr>
        <w:drawing>
          <wp:inline distT="0" distB="0" distL="0" distR="0" wp14:anchorId="635D44A4" wp14:editId="0C1F2E62">
            <wp:extent cx="590550" cy="885825"/>
            <wp:effectExtent l="19050" t="0" r="0" b="0"/>
            <wp:docPr id="88" name="Picture 8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grb srbije"/>
                    <pic:cNvPicPr>
                      <a:picLocks noChangeAspect="1" noChangeArrowheads="1"/>
                    </pic:cNvPicPr>
                  </pic:nvPicPr>
                  <pic:blipFill>
                    <a:blip r:embed="rId8"/>
                    <a:srcRect/>
                    <a:stretch>
                      <a:fillRect/>
                    </a:stretch>
                  </pic:blipFill>
                  <pic:spPr bwMode="auto">
                    <a:xfrm>
                      <a:off x="0" y="0"/>
                      <a:ext cx="590550" cy="885825"/>
                    </a:xfrm>
                    <a:prstGeom prst="rect">
                      <a:avLst/>
                    </a:prstGeom>
                    <a:noFill/>
                    <a:ln w="9525">
                      <a:noFill/>
                      <a:miter lim="800000"/>
                      <a:headEnd/>
                      <a:tailEnd/>
                    </a:ln>
                  </pic:spPr>
                </pic:pic>
              </a:graphicData>
            </a:graphic>
          </wp:inline>
        </w:drawing>
      </w:r>
    </w:p>
    <w:p w14:paraId="596EDB00" w14:textId="77777777" w:rsidR="006E14C4" w:rsidRPr="00A75D91" w:rsidRDefault="006E14C4" w:rsidP="006E14C4">
      <w:pPr>
        <w:jc w:val="center"/>
        <w:rPr>
          <w:b/>
          <w:noProof/>
          <w:spacing w:val="6"/>
          <w:lang w:val="sr-Cyrl-CS"/>
        </w:rPr>
      </w:pPr>
      <w:r w:rsidRPr="00A75D91">
        <w:rPr>
          <w:b/>
          <w:noProof/>
          <w:spacing w:val="6"/>
          <w:lang w:val="sr-Cyrl-CS"/>
        </w:rPr>
        <w:t>Република Србија</w:t>
      </w:r>
    </w:p>
    <w:p w14:paraId="0CD46ED6" w14:textId="77777777" w:rsidR="006E14C4" w:rsidRPr="00A75D91" w:rsidRDefault="006E14C4" w:rsidP="006E14C4">
      <w:pPr>
        <w:jc w:val="center"/>
        <w:rPr>
          <w:b/>
          <w:bCs/>
          <w:noProof/>
          <w:spacing w:val="6"/>
          <w:lang w:val="sr-Cyrl-CS"/>
        </w:rPr>
      </w:pPr>
      <w:r w:rsidRPr="00A75D91">
        <w:rPr>
          <w:b/>
          <w:bCs/>
          <w:noProof/>
          <w:spacing w:val="6"/>
          <w:lang w:val="sr-Cyrl-CS"/>
        </w:rPr>
        <w:t>МИНИСТАРСТВО ГРАЂЕВИНАРСТВА,</w:t>
      </w:r>
    </w:p>
    <w:p w14:paraId="4CACC76E" w14:textId="77777777" w:rsidR="006E14C4" w:rsidRPr="00A75D91" w:rsidRDefault="006E14C4" w:rsidP="006E14C4">
      <w:pPr>
        <w:jc w:val="center"/>
        <w:rPr>
          <w:b/>
          <w:bCs/>
          <w:noProof/>
          <w:spacing w:val="6"/>
          <w:lang w:val="sr-Cyrl-CS"/>
        </w:rPr>
      </w:pPr>
      <w:r w:rsidRPr="00A75D91">
        <w:rPr>
          <w:b/>
          <w:bCs/>
          <w:noProof/>
          <w:spacing w:val="6"/>
          <w:lang w:val="sr-Cyrl-CS"/>
        </w:rPr>
        <w:t xml:space="preserve">САОБРАЋАЈА И ИНФРАСТРУКТУРЕ </w:t>
      </w:r>
    </w:p>
    <w:p w14:paraId="1B6BAFF0" w14:textId="77777777" w:rsidR="006E14C4" w:rsidRPr="00A75D91" w:rsidRDefault="006E14C4" w:rsidP="006E14C4">
      <w:pPr>
        <w:jc w:val="center"/>
        <w:rPr>
          <w:noProof/>
          <w:spacing w:val="6"/>
          <w:lang w:val="sr-Cyrl-CS"/>
        </w:rPr>
      </w:pPr>
      <w:r w:rsidRPr="00A75D91">
        <w:rPr>
          <w:b/>
          <w:noProof/>
          <w:spacing w:val="6"/>
          <w:lang w:val="sr-Cyrl-CS"/>
        </w:rPr>
        <w:t>Београд, Немањина 22-26</w:t>
      </w:r>
    </w:p>
    <w:p w14:paraId="0D495006" w14:textId="77777777" w:rsidR="006E14C4" w:rsidRPr="00A75D91" w:rsidRDefault="006E14C4" w:rsidP="006E14C4">
      <w:pPr>
        <w:pStyle w:val="BodyText"/>
        <w:tabs>
          <w:tab w:val="left" w:pos="3900"/>
        </w:tabs>
        <w:spacing w:after="0"/>
        <w:rPr>
          <w:lang w:val="sr-Cyrl-CS"/>
        </w:rPr>
      </w:pPr>
    </w:p>
    <w:p w14:paraId="508FB4BE" w14:textId="77777777" w:rsidR="006E14C4" w:rsidRPr="00A75D91" w:rsidRDefault="006E14C4" w:rsidP="006E14C4">
      <w:pPr>
        <w:pStyle w:val="BodyText"/>
        <w:tabs>
          <w:tab w:val="left" w:pos="3900"/>
        </w:tabs>
        <w:spacing w:after="0"/>
        <w:rPr>
          <w:lang w:val="sr-Cyrl-CS"/>
        </w:rPr>
      </w:pPr>
      <w:r w:rsidRPr="00A75D91">
        <w:rPr>
          <w:lang w:val="sr-Cyrl-CS"/>
        </w:rPr>
        <w:tab/>
      </w:r>
    </w:p>
    <w:p w14:paraId="3415D090" w14:textId="77777777" w:rsidR="006E14C4" w:rsidRPr="00A75D91" w:rsidRDefault="006E14C4" w:rsidP="006E14C4">
      <w:pPr>
        <w:pStyle w:val="BodyText"/>
        <w:spacing w:after="0"/>
        <w:rPr>
          <w:lang w:val="sr-Cyrl-CS"/>
        </w:rPr>
      </w:pPr>
    </w:p>
    <w:p w14:paraId="43EF0199" w14:textId="77777777" w:rsidR="006E14C4" w:rsidRPr="00A75D91" w:rsidRDefault="006E14C4" w:rsidP="006E14C4">
      <w:pPr>
        <w:pStyle w:val="BodyText"/>
        <w:spacing w:after="0"/>
        <w:rPr>
          <w:lang w:val="sr-Cyrl-CS"/>
        </w:rPr>
      </w:pPr>
    </w:p>
    <w:p w14:paraId="431D29E4" w14:textId="77777777" w:rsidR="006E14C4" w:rsidRPr="00A75D91" w:rsidRDefault="006E14C4" w:rsidP="006E14C4">
      <w:pPr>
        <w:pStyle w:val="FrontPage2"/>
        <w:spacing w:after="0" w:line="240" w:lineRule="atLeast"/>
        <w:rPr>
          <w:rFonts w:ascii="Times New Roman" w:hAnsi="Times New Roman"/>
          <w:sz w:val="24"/>
          <w:szCs w:val="24"/>
          <w:lang w:val="sr-Cyrl-CS"/>
        </w:rPr>
      </w:pPr>
    </w:p>
    <w:p w14:paraId="50DCEB77" w14:textId="77777777" w:rsidR="006E14C4" w:rsidRPr="00A75D91" w:rsidRDefault="006E14C4" w:rsidP="006E14C4">
      <w:pPr>
        <w:pStyle w:val="BodyText"/>
        <w:rPr>
          <w:lang w:val="sr-Cyrl-CS" w:eastAsia="en-US"/>
        </w:rPr>
      </w:pPr>
    </w:p>
    <w:p w14:paraId="464213B0" w14:textId="77777777" w:rsidR="006E14C4" w:rsidRPr="00A75D91" w:rsidRDefault="006E14C4" w:rsidP="006E14C4">
      <w:pPr>
        <w:pStyle w:val="FrontPage2"/>
        <w:spacing w:after="0" w:line="240" w:lineRule="atLeast"/>
        <w:jc w:val="center"/>
        <w:rPr>
          <w:rFonts w:ascii="Times New Roman" w:hAnsi="Times New Roman"/>
          <w:sz w:val="24"/>
          <w:szCs w:val="24"/>
          <w:lang w:val="sr-Cyrl-CS"/>
        </w:rPr>
      </w:pPr>
    </w:p>
    <w:p w14:paraId="6FFA3082" w14:textId="77777777" w:rsidR="006E14C4" w:rsidRPr="00A75D91" w:rsidRDefault="006E14C4" w:rsidP="006E14C4">
      <w:pPr>
        <w:pStyle w:val="FrontPage2"/>
        <w:spacing w:after="0" w:line="240" w:lineRule="atLeast"/>
        <w:jc w:val="center"/>
        <w:rPr>
          <w:rFonts w:ascii="Times New Roman" w:hAnsi="Times New Roman"/>
          <w:b/>
          <w:sz w:val="24"/>
          <w:szCs w:val="24"/>
          <w:lang w:val="sr-Cyrl-CS"/>
        </w:rPr>
      </w:pPr>
      <w:r w:rsidRPr="00A75D91">
        <w:rPr>
          <w:rFonts w:ascii="Times New Roman" w:hAnsi="Times New Roman"/>
          <w:b/>
          <w:sz w:val="24"/>
          <w:szCs w:val="24"/>
          <w:lang w:val="sr-Cyrl-CS"/>
        </w:rPr>
        <w:t xml:space="preserve">КОНКУРСНА ДОКУМЕНТАЦИЈА </w:t>
      </w:r>
    </w:p>
    <w:p w14:paraId="6C23E8CE" w14:textId="77777777" w:rsidR="006E14C4" w:rsidRPr="00A75D91" w:rsidRDefault="006E14C4" w:rsidP="006E14C4">
      <w:pPr>
        <w:spacing w:line="240" w:lineRule="atLeast"/>
        <w:jc w:val="center"/>
        <w:rPr>
          <w:b/>
          <w:lang w:val="sr-Cyrl-CS"/>
        </w:rPr>
      </w:pPr>
    </w:p>
    <w:p w14:paraId="38A71129" w14:textId="77777777" w:rsidR="006E14C4" w:rsidRPr="00A75D91" w:rsidRDefault="006E14C4" w:rsidP="006E14C4">
      <w:pPr>
        <w:pStyle w:val="BodyText3"/>
        <w:spacing w:after="0"/>
        <w:jc w:val="both"/>
        <w:rPr>
          <w:b/>
          <w:sz w:val="24"/>
          <w:szCs w:val="24"/>
          <w:lang w:val="sr-Cyrl-CS"/>
        </w:rPr>
      </w:pPr>
    </w:p>
    <w:p w14:paraId="7C4A2224" w14:textId="77777777" w:rsidR="006E14C4" w:rsidRPr="00A75D91" w:rsidRDefault="006E14C4" w:rsidP="006E14C4">
      <w:pPr>
        <w:spacing w:line="240" w:lineRule="auto"/>
        <w:jc w:val="center"/>
        <w:rPr>
          <w:b/>
          <w:lang w:val="sr-Cyrl-CS" w:eastAsia="sr-Latn-CS"/>
        </w:rPr>
      </w:pPr>
      <w:r w:rsidRPr="00A75D91">
        <w:rPr>
          <w:b/>
          <w:lang w:val="sr-Cyrl-CS" w:eastAsia="sr-Latn-CS"/>
        </w:rPr>
        <w:t>ЗА ЈАВНУ НАБАВКУ</w:t>
      </w:r>
    </w:p>
    <w:p w14:paraId="430CAD86" w14:textId="77777777" w:rsidR="006E14C4" w:rsidRPr="00A75D91" w:rsidRDefault="006E14C4" w:rsidP="006E14C4">
      <w:pPr>
        <w:tabs>
          <w:tab w:val="center" w:pos="4320"/>
          <w:tab w:val="right" w:pos="8640"/>
        </w:tabs>
        <w:spacing w:line="240" w:lineRule="auto"/>
        <w:jc w:val="center"/>
        <w:rPr>
          <w:b/>
          <w:lang w:val="sr-Cyrl-CS" w:eastAsia="sr-Latn-CS"/>
        </w:rPr>
      </w:pPr>
    </w:p>
    <w:p w14:paraId="765FF2D1" w14:textId="77777777" w:rsidR="00E36841" w:rsidRPr="00E36841" w:rsidRDefault="00E36841" w:rsidP="00E36841">
      <w:pPr>
        <w:tabs>
          <w:tab w:val="center" w:pos="4320"/>
          <w:tab w:val="right" w:pos="8640"/>
        </w:tabs>
        <w:spacing w:line="240" w:lineRule="auto"/>
        <w:jc w:val="center"/>
        <w:rPr>
          <w:b/>
          <w:bCs/>
          <w:caps/>
          <w:color w:val="auto"/>
          <w:lang w:val="sr-Cyrl-CS"/>
        </w:rPr>
      </w:pPr>
      <w:r w:rsidRPr="00E36841">
        <w:rPr>
          <w:b/>
          <w:bCs/>
          <w:caps/>
          <w:color w:val="auto"/>
          <w:lang w:val="sr-Cyrl-CS"/>
        </w:rPr>
        <w:t>Услуга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w:t>
      </w:r>
    </w:p>
    <w:p w14:paraId="6B9C9C0F" w14:textId="77777777" w:rsidR="006E14C4" w:rsidRPr="00E36841" w:rsidRDefault="006E14C4" w:rsidP="006E14C4">
      <w:pPr>
        <w:spacing w:after="120" w:line="240" w:lineRule="auto"/>
        <w:jc w:val="both"/>
        <w:rPr>
          <w:color w:val="auto"/>
          <w:lang w:val="sr-Cyrl-CS"/>
        </w:rPr>
      </w:pPr>
    </w:p>
    <w:p w14:paraId="721BCBBB" w14:textId="77777777" w:rsidR="006E14C4" w:rsidRPr="00E36841" w:rsidRDefault="006E14C4" w:rsidP="006E14C4">
      <w:pPr>
        <w:jc w:val="center"/>
        <w:rPr>
          <w:b/>
          <w:bCs/>
          <w:color w:val="auto"/>
          <w:lang w:val="sr-Cyrl-CS"/>
        </w:rPr>
      </w:pPr>
      <w:r w:rsidRPr="00E36841">
        <w:rPr>
          <w:b/>
          <w:bCs/>
          <w:color w:val="auto"/>
          <w:lang w:val="sr-Cyrl-CS"/>
        </w:rPr>
        <w:t>ОТВОРЕНИ ПОСТУПАК</w:t>
      </w:r>
    </w:p>
    <w:p w14:paraId="2F63AE82" w14:textId="77777777" w:rsidR="006E14C4" w:rsidRPr="00A75D91" w:rsidRDefault="006E14C4" w:rsidP="006E14C4">
      <w:pPr>
        <w:jc w:val="center"/>
        <w:rPr>
          <w:b/>
          <w:bCs/>
          <w:lang w:val="sr-Cyrl-CS"/>
        </w:rPr>
      </w:pPr>
    </w:p>
    <w:p w14:paraId="1E2A8885" w14:textId="77777777" w:rsidR="006E14C4" w:rsidRPr="00A75D91" w:rsidRDefault="006E14C4" w:rsidP="006E14C4">
      <w:pPr>
        <w:jc w:val="center"/>
        <w:rPr>
          <w:b/>
          <w:bCs/>
          <w:lang w:val="sr-Cyrl-CS"/>
        </w:rPr>
      </w:pPr>
    </w:p>
    <w:p w14:paraId="60C4213E" w14:textId="43301AEA" w:rsidR="006E14C4" w:rsidRPr="00A75D91" w:rsidRDefault="006E14C4" w:rsidP="006E14C4">
      <w:pPr>
        <w:jc w:val="center"/>
        <w:rPr>
          <w:b/>
          <w:i/>
          <w:iCs/>
          <w:color w:val="000000" w:themeColor="text1"/>
          <w:lang w:val="sr-Cyrl-CS"/>
        </w:rPr>
      </w:pPr>
      <w:r w:rsidRPr="00A75D91">
        <w:rPr>
          <w:b/>
          <w:bCs/>
          <w:lang w:val="sr-Cyrl-CS"/>
        </w:rPr>
        <w:t xml:space="preserve">ЈАВНА НАБАВКА </w:t>
      </w:r>
      <w:r w:rsidRPr="00A75D91">
        <w:rPr>
          <w:b/>
          <w:bCs/>
          <w:color w:val="000000" w:themeColor="text1"/>
          <w:lang w:val="sr-Cyrl-CS"/>
        </w:rPr>
        <w:t xml:space="preserve">бр. </w:t>
      </w:r>
      <w:r w:rsidR="00E067FA" w:rsidRPr="00E067FA">
        <w:rPr>
          <w:b/>
          <w:bCs/>
          <w:color w:val="000000" w:themeColor="text1"/>
          <w:lang w:val="sr-Cyrl-CS"/>
        </w:rPr>
        <w:t>34/2019</w:t>
      </w:r>
    </w:p>
    <w:p w14:paraId="5F3C39F0" w14:textId="77777777" w:rsidR="006E14C4" w:rsidRPr="00A75D91" w:rsidRDefault="006E14C4" w:rsidP="006E14C4">
      <w:pPr>
        <w:spacing w:line="240" w:lineRule="auto"/>
        <w:jc w:val="center"/>
        <w:rPr>
          <w:b/>
          <w:bCs/>
          <w:lang w:val="sr-Cyrl-CS" w:eastAsia="sr-Latn-CS"/>
        </w:rPr>
      </w:pPr>
      <w:r w:rsidRPr="00A75D91">
        <w:rPr>
          <w:b/>
          <w:bCs/>
          <w:lang w:val="sr-Cyrl-CS" w:eastAsia="sr-Latn-CS"/>
        </w:rPr>
        <w:t xml:space="preserve"> </w:t>
      </w:r>
    </w:p>
    <w:p w14:paraId="2487940A" w14:textId="77777777" w:rsidR="006E14C4" w:rsidRPr="00A75D91" w:rsidRDefault="006E14C4" w:rsidP="006E14C4">
      <w:pPr>
        <w:jc w:val="center"/>
        <w:rPr>
          <w:i/>
          <w:iCs/>
          <w:lang w:val="sr-Cyrl-CS"/>
        </w:rPr>
      </w:pPr>
    </w:p>
    <w:p w14:paraId="220BE7A8" w14:textId="77777777" w:rsidR="006E14C4" w:rsidRPr="00A75D91" w:rsidRDefault="006E14C4" w:rsidP="006E14C4">
      <w:pPr>
        <w:jc w:val="center"/>
        <w:rPr>
          <w:i/>
          <w:iCs/>
          <w:lang w:val="sr-Cyrl-CS"/>
        </w:rPr>
      </w:pPr>
    </w:p>
    <w:p w14:paraId="3DC2EBCD" w14:textId="77777777" w:rsidR="006E14C4" w:rsidRPr="00A75D91" w:rsidRDefault="006E14C4" w:rsidP="006E14C4">
      <w:pPr>
        <w:jc w:val="center"/>
        <w:rPr>
          <w:i/>
          <w:iCs/>
          <w:lang w:val="sr-Cyrl-CS"/>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6E14C4" w:rsidRPr="00A75D91" w14:paraId="1B99CC89" w14:textId="77777777" w:rsidTr="00FD7F88">
        <w:trPr>
          <w:trHeight w:val="257"/>
        </w:trPr>
        <w:tc>
          <w:tcPr>
            <w:tcW w:w="4788" w:type="dxa"/>
            <w:tcBorders>
              <w:top w:val="single" w:sz="4" w:space="0" w:color="000000"/>
              <w:left w:val="single" w:sz="4" w:space="0" w:color="000000"/>
              <w:bottom w:val="single" w:sz="4" w:space="0" w:color="000000"/>
              <w:right w:val="single" w:sz="4" w:space="0" w:color="000000"/>
            </w:tcBorders>
          </w:tcPr>
          <w:p w14:paraId="79DCF428" w14:textId="77777777" w:rsidR="006E14C4" w:rsidRPr="00A75D91" w:rsidRDefault="006E14C4" w:rsidP="00FD7F88">
            <w:pPr>
              <w:tabs>
                <w:tab w:val="left" w:pos="2880"/>
              </w:tabs>
              <w:rPr>
                <w:lang w:val="sr-Cyrl-CS"/>
              </w:rPr>
            </w:pPr>
          </w:p>
        </w:tc>
        <w:tc>
          <w:tcPr>
            <w:tcW w:w="4788" w:type="dxa"/>
            <w:tcBorders>
              <w:top w:val="single" w:sz="4" w:space="0" w:color="000000"/>
              <w:left w:val="single" w:sz="4" w:space="0" w:color="000000"/>
              <w:bottom w:val="single" w:sz="4" w:space="0" w:color="000000"/>
              <w:right w:val="single" w:sz="4" w:space="0" w:color="000000"/>
            </w:tcBorders>
          </w:tcPr>
          <w:p w14:paraId="2C8F96D2" w14:textId="77777777" w:rsidR="006E14C4" w:rsidRPr="00A75D91" w:rsidRDefault="006E14C4" w:rsidP="00FD7F88">
            <w:pPr>
              <w:tabs>
                <w:tab w:val="left" w:pos="2880"/>
              </w:tabs>
              <w:rPr>
                <w:lang w:val="sr-Cyrl-CS"/>
              </w:rPr>
            </w:pPr>
            <w:r w:rsidRPr="00A75D91">
              <w:rPr>
                <w:lang w:val="sr-Cyrl-CS"/>
              </w:rPr>
              <w:t>Датум и време:</w:t>
            </w:r>
          </w:p>
        </w:tc>
      </w:tr>
      <w:tr w:rsidR="006E14C4" w:rsidRPr="00A75D91" w14:paraId="03AC0A97" w14:textId="77777777" w:rsidTr="00FD7F88">
        <w:trPr>
          <w:trHeight w:val="332"/>
        </w:trPr>
        <w:tc>
          <w:tcPr>
            <w:tcW w:w="4788" w:type="dxa"/>
            <w:tcBorders>
              <w:top w:val="single" w:sz="4" w:space="0" w:color="000000"/>
              <w:left w:val="single" w:sz="4" w:space="0" w:color="000000"/>
              <w:bottom w:val="single" w:sz="4" w:space="0" w:color="000000"/>
              <w:right w:val="single" w:sz="4" w:space="0" w:color="000000"/>
            </w:tcBorders>
            <w:vAlign w:val="center"/>
          </w:tcPr>
          <w:p w14:paraId="764859DD" w14:textId="77777777" w:rsidR="006E14C4" w:rsidRPr="00A75D91" w:rsidRDefault="006E14C4" w:rsidP="00FD7F88">
            <w:pPr>
              <w:tabs>
                <w:tab w:val="left" w:pos="2880"/>
              </w:tabs>
              <w:rPr>
                <w:lang w:val="sr-Cyrl-CS"/>
              </w:rPr>
            </w:pPr>
            <w:r w:rsidRPr="00A75D91">
              <w:rPr>
                <w:lang w:val="sr-Cyrl-CS"/>
              </w:rPr>
              <w:t>Крајњи рок за достављање понуда:</w:t>
            </w:r>
          </w:p>
        </w:tc>
        <w:tc>
          <w:tcPr>
            <w:tcW w:w="4788" w:type="dxa"/>
            <w:tcBorders>
              <w:top w:val="single" w:sz="4" w:space="0" w:color="000000"/>
              <w:left w:val="single" w:sz="4" w:space="0" w:color="000000"/>
              <w:bottom w:val="single" w:sz="4" w:space="0" w:color="000000"/>
              <w:right w:val="single" w:sz="4" w:space="0" w:color="000000"/>
            </w:tcBorders>
            <w:vAlign w:val="center"/>
          </w:tcPr>
          <w:p w14:paraId="50AC7908" w14:textId="5B26BDC7" w:rsidR="006E14C4" w:rsidRPr="003E1BEE" w:rsidRDefault="003E1BEE" w:rsidP="003E1BEE">
            <w:pPr>
              <w:tabs>
                <w:tab w:val="left" w:pos="2880"/>
              </w:tabs>
              <w:rPr>
                <w:color w:val="000000" w:themeColor="text1"/>
                <w:lang w:val="sr-Cyrl-CS"/>
              </w:rPr>
            </w:pPr>
            <w:r w:rsidRPr="003E1BEE">
              <w:rPr>
                <w:color w:val="000000" w:themeColor="text1"/>
                <w:lang w:val="sr-Cyrl-CS"/>
              </w:rPr>
              <w:t>21. 10. 2019</w:t>
            </w:r>
            <w:r w:rsidR="00782E9C" w:rsidRPr="003E1BEE">
              <w:rPr>
                <w:color w:val="000000" w:themeColor="text1"/>
                <w:lang w:val="sr-Cyrl-CS"/>
              </w:rPr>
              <w:t>. године у 12 часова</w:t>
            </w:r>
          </w:p>
        </w:tc>
      </w:tr>
      <w:tr w:rsidR="006E14C4" w:rsidRPr="00A75D91" w14:paraId="33807455" w14:textId="77777777" w:rsidTr="00FD7F88">
        <w:tc>
          <w:tcPr>
            <w:tcW w:w="4788" w:type="dxa"/>
            <w:tcBorders>
              <w:top w:val="single" w:sz="4" w:space="0" w:color="000000"/>
              <w:left w:val="single" w:sz="4" w:space="0" w:color="000000"/>
              <w:bottom w:val="single" w:sz="4" w:space="0" w:color="000000"/>
              <w:right w:val="single" w:sz="4" w:space="0" w:color="000000"/>
            </w:tcBorders>
            <w:vAlign w:val="center"/>
          </w:tcPr>
          <w:p w14:paraId="7A1EFECB" w14:textId="77777777" w:rsidR="006E14C4" w:rsidRPr="00A75D91" w:rsidRDefault="006E14C4" w:rsidP="00FD7F88">
            <w:pPr>
              <w:tabs>
                <w:tab w:val="left" w:pos="2880"/>
              </w:tabs>
              <w:rPr>
                <w:lang w:val="sr-Cyrl-CS"/>
              </w:rPr>
            </w:pPr>
            <w:r w:rsidRPr="00A75D91">
              <w:rPr>
                <w:lang w:val="sr-Cyrl-CS"/>
              </w:rPr>
              <w:t>Јавно отварање понуда:</w:t>
            </w:r>
          </w:p>
        </w:tc>
        <w:tc>
          <w:tcPr>
            <w:tcW w:w="4788" w:type="dxa"/>
            <w:tcBorders>
              <w:top w:val="single" w:sz="4" w:space="0" w:color="000000"/>
              <w:left w:val="single" w:sz="4" w:space="0" w:color="000000"/>
              <w:bottom w:val="single" w:sz="4" w:space="0" w:color="000000"/>
              <w:right w:val="single" w:sz="4" w:space="0" w:color="000000"/>
            </w:tcBorders>
            <w:vAlign w:val="center"/>
          </w:tcPr>
          <w:p w14:paraId="1221BDF1" w14:textId="5E5C990A" w:rsidR="006E14C4" w:rsidRPr="003E1BEE" w:rsidRDefault="003E1BEE" w:rsidP="00FD7F88">
            <w:pPr>
              <w:tabs>
                <w:tab w:val="left" w:pos="2880"/>
              </w:tabs>
              <w:rPr>
                <w:color w:val="000000" w:themeColor="text1"/>
                <w:lang w:val="sr-Cyrl-CS"/>
              </w:rPr>
            </w:pPr>
            <w:r w:rsidRPr="003E1BEE">
              <w:rPr>
                <w:color w:val="000000" w:themeColor="text1"/>
                <w:lang w:val="sr-Cyrl-CS"/>
              </w:rPr>
              <w:t>21.10. 2019</w:t>
            </w:r>
            <w:r w:rsidR="008C437A" w:rsidRPr="003E1BEE">
              <w:rPr>
                <w:color w:val="000000" w:themeColor="text1"/>
                <w:lang w:val="sr-Cyrl-CS"/>
              </w:rPr>
              <w:t>. године у 12:</w:t>
            </w:r>
            <w:r w:rsidR="00782E9C" w:rsidRPr="003E1BEE">
              <w:rPr>
                <w:color w:val="000000" w:themeColor="text1"/>
                <w:lang w:val="sr-Cyrl-CS"/>
              </w:rPr>
              <w:t>30 часова</w:t>
            </w:r>
          </w:p>
        </w:tc>
      </w:tr>
    </w:tbl>
    <w:p w14:paraId="61FBBA0B" w14:textId="77777777" w:rsidR="006E14C4" w:rsidRPr="00A75D91"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499A5DF6" w14:textId="77777777" w:rsidR="006E14C4" w:rsidRPr="00A75D91"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4213903E" w14:textId="77777777" w:rsidR="006E14C4" w:rsidRPr="00A75D91"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03916741" w14:textId="77777777" w:rsidR="006E14C4" w:rsidRPr="00A75D91"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7C32DC16" w14:textId="77777777" w:rsidR="006E14C4" w:rsidRPr="00A75D91"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46323007" w14:textId="53F0644F" w:rsidR="006E14C4" w:rsidRPr="00A75D91" w:rsidRDefault="00E067FA" w:rsidP="006E14C4">
      <w:pPr>
        <w:jc w:val="center"/>
        <w:rPr>
          <w:b/>
          <w:bCs/>
          <w:lang w:val="sr-Cyrl-CS"/>
        </w:rPr>
      </w:pPr>
      <w:r>
        <w:rPr>
          <w:b/>
          <w:iCs/>
          <w:lang w:val="sr-Cyrl-CS"/>
        </w:rPr>
        <w:t>септембар</w:t>
      </w:r>
      <w:r w:rsidR="006E14C4" w:rsidRPr="00A75D91">
        <w:rPr>
          <w:b/>
          <w:iCs/>
          <w:lang w:val="sr-Cyrl-CS"/>
        </w:rPr>
        <w:t xml:space="preserve"> </w:t>
      </w:r>
      <w:r w:rsidR="006E14C4" w:rsidRPr="00A75D91">
        <w:rPr>
          <w:b/>
          <w:bCs/>
          <w:lang w:val="sr-Cyrl-CS"/>
        </w:rPr>
        <w:t>201</w:t>
      </w:r>
      <w:r w:rsidR="008D0CB3" w:rsidRPr="00A75D91">
        <w:rPr>
          <w:b/>
          <w:bCs/>
          <w:lang w:val="sr-Cyrl-CS"/>
        </w:rPr>
        <w:t>9</w:t>
      </w:r>
      <w:r w:rsidR="006E14C4" w:rsidRPr="00A75D91">
        <w:rPr>
          <w:b/>
          <w:bCs/>
          <w:lang w:val="sr-Cyrl-CS"/>
        </w:rPr>
        <w:t>. године</w:t>
      </w:r>
    </w:p>
    <w:p w14:paraId="0E695616" w14:textId="77777777" w:rsidR="00B13181" w:rsidRPr="00A75D91" w:rsidRDefault="00B13181" w:rsidP="006E14C4">
      <w:pPr>
        <w:jc w:val="center"/>
        <w:rPr>
          <w:b/>
          <w:bCs/>
          <w:lang w:val="sr-Cyrl-CS"/>
        </w:rPr>
      </w:pPr>
    </w:p>
    <w:p w14:paraId="7901A819" w14:textId="2E1B2E74" w:rsidR="00E36841" w:rsidRPr="00E36841" w:rsidRDefault="00060034" w:rsidP="00E36841">
      <w:pPr>
        <w:jc w:val="both"/>
        <w:rPr>
          <w:b/>
          <w:lang w:val="sr-Cyrl-CS"/>
        </w:rPr>
      </w:pPr>
      <w:r w:rsidRPr="00A75D91">
        <w:rPr>
          <w:bCs/>
          <w:iCs/>
          <w:lang w:val="sr-Cyrl-CS"/>
        </w:rPr>
        <w:lastRenderedPageBreak/>
        <w:t xml:space="preserve">На основу чл. 32. и 61. Закона о јавним набавкама („Службени гласник РС”, бр. 124/12, 14/15 и 68/15, у даљем тексту: ЗЈН),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E36841">
        <w:rPr>
          <w:bCs/>
          <w:iCs/>
          <w:lang w:val="sr-Cyrl-CS"/>
        </w:rPr>
        <w:t xml:space="preserve">Одлуке о покретању поступка јавне набавке броj </w:t>
      </w:r>
      <w:r w:rsidR="00DE0255" w:rsidRPr="00DE0255">
        <w:rPr>
          <w:bCs/>
          <w:iCs/>
          <w:lang w:val="sr-Cyrl-CS"/>
        </w:rPr>
        <w:t xml:space="preserve">34/2019 и 404-02-167/2019-02 </w:t>
      </w:r>
      <w:r w:rsidRPr="00E36841">
        <w:rPr>
          <w:bCs/>
          <w:iCs/>
          <w:lang w:val="sr-Cyrl-CS"/>
        </w:rPr>
        <w:t xml:space="preserve">и Решења о образовању комисије за јавну набавку </w:t>
      </w:r>
      <w:r w:rsidR="00DE0255" w:rsidRPr="00DE0255">
        <w:rPr>
          <w:bCs/>
          <w:iCs/>
          <w:lang w:val="sr-Cyrl-CS"/>
        </w:rPr>
        <w:t>404-02-167/</w:t>
      </w:r>
      <w:r w:rsidR="00DE0255">
        <w:rPr>
          <w:bCs/>
          <w:iCs/>
          <w:lang w:val="sr-Cyrl-CS"/>
        </w:rPr>
        <w:t xml:space="preserve">1/2019-02 од 28.08.2019. </w:t>
      </w:r>
      <w:r w:rsidR="00765B24" w:rsidRPr="00A75D91">
        <w:rPr>
          <w:bCs/>
          <w:iCs/>
          <w:lang w:val="sr-Cyrl-CS"/>
        </w:rPr>
        <w:t>године</w:t>
      </w:r>
      <w:r w:rsidRPr="00A75D91">
        <w:rPr>
          <w:bCs/>
          <w:iCs/>
          <w:lang w:val="sr-Cyrl-CS"/>
        </w:rPr>
        <w:t xml:space="preserve">, припремљена је </w:t>
      </w:r>
      <w:r w:rsidRPr="00A75D91">
        <w:rPr>
          <w:b/>
          <w:bCs/>
          <w:iCs/>
          <w:lang w:val="sr-Cyrl-CS"/>
        </w:rPr>
        <w:t xml:space="preserve">Конкурсна документација за јавну набавку </w:t>
      </w:r>
      <w:r w:rsidR="00FB5CB1" w:rsidRPr="00A75D91">
        <w:rPr>
          <w:b/>
          <w:bCs/>
          <w:iCs/>
          <w:lang w:val="sr-Cyrl-CS"/>
        </w:rPr>
        <w:t xml:space="preserve">услуге </w:t>
      </w:r>
      <w:r w:rsidR="00E36841" w:rsidRPr="00E36841">
        <w:rPr>
          <w:b/>
          <w:lang w:val="sr-Cyrl-CS"/>
        </w:rPr>
        <w:t>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w:t>
      </w:r>
    </w:p>
    <w:p w14:paraId="58D4C519" w14:textId="77777777" w:rsidR="00060034" w:rsidRPr="00A75D91" w:rsidRDefault="00060034" w:rsidP="00060034">
      <w:pPr>
        <w:jc w:val="both"/>
        <w:rPr>
          <w:bCs/>
          <w:iCs/>
          <w:lang w:val="sr-Cyrl-CS"/>
        </w:rPr>
      </w:pPr>
    </w:p>
    <w:p w14:paraId="1F03C4C9" w14:textId="77777777" w:rsidR="00282ADA" w:rsidRPr="00A75D91" w:rsidRDefault="00282ADA" w:rsidP="00060034">
      <w:pPr>
        <w:jc w:val="both"/>
        <w:rPr>
          <w:bCs/>
          <w:iCs/>
          <w:lang w:val="sr-Cyrl-CS"/>
        </w:rPr>
      </w:pPr>
    </w:p>
    <w:p w14:paraId="521EA3E0" w14:textId="77777777" w:rsidR="00E14D4E" w:rsidRPr="00091846" w:rsidRDefault="00E14D4E" w:rsidP="00E14D4E">
      <w:pPr>
        <w:jc w:val="both"/>
        <w:rPr>
          <w:rFonts w:eastAsia="TimesNewRomanPSMT"/>
          <w:color w:val="auto"/>
        </w:rPr>
      </w:pPr>
      <w:r w:rsidRPr="00091846">
        <w:rPr>
          <w:rFonts w:eastAsia="TimesNewRomanPSMT"/>
          <w:color w:val="auto"/>
        </w:rPr>
        <w:t>Конкурсна документација садржи:</w:t>
      </w:r>
    </w:p>
    <w:p w14:paraId="7C819BB1" w14:textId="77777777" w:rsidR="00E14D4E" w:rsidRPr="00091846" w:rsidRDefault="00E14D4E" w:rsidP="00E14D4E">
      <w:pPr>
        <w:jc w:val="both"/>
        <w:rPr>
          <w:rFonts w:eastAsia="TimesNewRomanPSMT"/>
          <w:color w:val="auto"/>
        </w:rPr>
      </w:pPr>
    </w:p>
    <w:p w14:paraId="133ED4E8" w14:textId="77777777" w:rsidR="00E14D4E" w:rsidRPr="00091846" w:rsidRDefault="00E14D4E" w:rsidP="00E14D4E">
      <w:pPr>
        <w:jc w:val="both"/>
        <w:rPr>
          <w:rFonts w:eastAsia="TimesNewRomanPSMT"/>
          <w:color w:val="auto"/>
        </w:rPr>
      </w:pPr>
    </w:p>
    <w:tbl>
      <w:tblPr>
        <w:tblW w:w="778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6201"/>
      </w:tblGrid>
      <w:tr w:rsidR="00E14D4E" w:rsidRPr="00091846" w14:paraId="266B178A" w14:textId="77777777" w:rsidTr="00E14D4E">
        <w:trPr>
          <w:trHeight w:val="552"/>
        </w:trPr>
        <w:tc>
          <w:tcPr>
            <w:tcW w:w="1583" w:type="dxa"/>
            <w:vAlign w:val="center"/>
          </w:tcPr>
          <w:p w14:paraId="6C7A88A4" w14:textId="77777777" w:rsidR="00E14D4E" w:rsidRPr="00053082" w:rsidRDefault="00E14D4E" w:rsidP="00E14D4E">
            <w:pPr>
              <w:jc w:val="center"/>
              <w:rPr>
                <w:rFonts w:eastAsia="TimesNewRomanPSMT"/>
                <w:b/>
                <w:color w:val="auto"/>
                <w:lang w:val="sr-Cyrl-CS"/>
              </w:rPr>
            </w:pPr>
            <w:r w:rsidRPr="00053082">
              <w:rPr>
                <w:rFonts w:eastAsia="TimesNewRomanPSMT"/>
                <w:b/>
                <w:color w:val="auto"/>
                <w:lang w:val="sr-Cyrl-CS"/>
              </w:rPr>
              <w:t>Поглавље</w:t>
            </w:r>
          </w:p>
        </w:tc>
        <w:tc>
          <w:tcPr>
            <w:tcW w:w="6201" w:type="dxa"/>
            <w:vAlign w:val="center"/>
          </w:tcPr>
          <w:p w14:paraId="33D8FCE8" w14:textId="77777777" w:rsidR="00E14D4E" w:rsidRPr="00053082" w:rsidRDefault="00E14D4E" w:rsidP="00E14D4E">
            <w:pPr>
              <w:jc w:val="center"/>
              <w:rPr>
                <w:rFonts w:eastAsia="TimesNewRomanPSMT"/>
                <w:b/>
                <w:color w:val="auto"/>
              </w:rPr>
            </w:pPr>
            <w:r w:rsidRPr="00053082">
              <w:rPr>
                <w:rFonts w:eastAsia="TimesNewRomanPSMT"/>
                <w:b/>
                <w:color w:val="auto"/>
              </w:rPr>
              <w:t>Назив</w:t>
            </w:r>
            <w:r w:rsidRPr="00053082">
              <w:rPr>
                <w:rFonts w:eastAsia="TimesNewRomanPSMT"/>
                <w:b/>
                <w:color w:val="auto"/>
                <w:lang w:val="sr-Cyrl-CS"/>
              </w:rPr>
              <w:t xml:space="preserve"> поглавља</w:t>
            </w:r>
          </w:p>
        </w:tc>
      </w:tr>
      <w:tr w:rsidR="00E14D4E" w:rsidRPr="00091846" w14:paraId="48CC93FF" w14:textId="77777777" w:rsidTr="00E14D4E">
        <w:trPr>
          <w:trHeight w:val="552"/>
        </w:trPr>
        <w:tc>
          <w:tcPr>
            <w:tcW w:w="1583" w:type="dxa"/>
            <w:vAlign w:val="center"/>
            <w:hideMark/>
          </w:tcPr>
          <w:p w14:paraId="7572D901" w14:textId="77777777" w:rsidR="00E14D4E" w:rsidRPr="00091846" w:rsidRDefault="00E14D4E" w:rsidP="00E14D4E">
            <w:pPr>
              <w:snapToGrid w:val="0"/>
              <w:jc w:val="center"/>
              <w:rPr>
                <w:rFonts w:eastAsia="TimesNewRomanPSMT"/>
                <w:color w:val="auto"/>
              </w:rPr>
            </w:pPr>
            <w:r w:rsidRPr="00091846">
              <w:rPr>
                <w:bCs/>
                <w:iCs/>
                <w:color w:val="auto"/>
              </w:rPr>
              <w:t>I</w:t>
            </w:r>
          </w:p>
        </w:tc>
        <w:tc>
          <w:tcPr>
            <w:tcW w:w="6201" w:type="dxa"/>
            <w:vAlign w:val="center"/>
            <w:hideMark/>
          </w:tcPr>
          <w:p w14:paraId="51FBED54" w14:textId="77777777" w:rsidR="00E14D4E" w:rsidRPr="00091846" w:rsidRDefault="00E14D4E" w:rsidP="00E14D4E">
            <w:pPr>
              <w:snapToGrid w:val="0"/>
              <w:rPr>
                <w:rFonts w:eastAsia="TimesNewRomanPSMT"/>
                <w:color w:val="auto"/>
              </w:rPr>
            </w:pPr>
            <w:r w:rsidRPr="00091846">
              <w:rPr>
                <w:rFonts w:eastAsia="TimesNewRomanPSMT"/>
                <w:color w:val="auto"/>
              </w:rPr>
              <w:t>Општи подаци о јавној набавци</w:t>
            </w:r>
          </w:p>
        </w:tc>
      </w:tr>
      <w:tr w:rsidR="007028AD" w:rsidRPr="00091846" w14:paraId="662DA4F3" w14:textId="77777777" w:rsidTr="00E14D4E">
        <w:trPr>
          <w:trHeight w:val="552"/>
        </w:trPr>
        <w:tc>
          <w:tcPr>
            <w:tcW w:w="1583" w:type="dxa"/>
            <w:vAlign w:val="center"/>
          </w:tcPr>
          <w:p w14:paraId="050FAFB0" w14:textId="3F82DC7E" w:rsidR="007028AD" w:rsidRPr="00091846" w:rsidRDefault="007028AD" w:rsidP="00E14D4E">
            <w:pPr>
              <w:snapToGrid w:val="0"/>
              <w:jc w:val="center"/>
              <w:rPr>
                <w:bCs/>
                <w:iCs/>
                <w:color w:val="auto"/>
              </w:rPr>
            </w:pPr>
            <w:r w:rsidRPr="00091846">
              <w:rPr>
                <w:bCs/>
                <w:iCs/>
                <w:color w:val="auto"/>
              </w:rPr>
              <w:t>II</w:t>
            </w:r>
          </w:p>
        </w:tc>
        <w:tc>
          <w:tcPr>
            <w:tcW w:w="6201" w:type="dxa"/>
            <w:vAlign w:val="center"/>
          </w:tcPr>
          <w:p w14:paraId="45D3B759" w14:textId="75F4AB66" w:rsidR="007028AD" w:rsidRPr="007028AD" w:rsidRDefault="007028AD" w:rsidP="00E14D4E">
            <w:pPr>
              <w:snapToGrid w:val="0"/>
              <w:rPr>
                <w:rFonts w:eastAsia="TimesNewRomanPSMT"/>
                <w:color w:val="auto"/>
                <w:lang w:val="sr-Cyrl-CS"/>
              </w:rPr>
            </w:pPr>
            <w:r>
              <w:rPr>
                <w:rFonts w:eastAsia="TimesNewRomanPSMT"/>
                <w:color w:val="auto"/>
                <w:lang w:val="sr-Cyrl-CS"/>
              </w:rPr>
              <w:t>Подаци о предмету јавне набавке</w:t>
            </w:r>
          </w:p>
        </w:tc>
      </w:tr>
      <w:tr w:rsidR="00E14D4E" w:rsidRPr="00091846" w14:paraId="5BD07F3E" w14:textId="77777777" w:rsidTr="00E14D4E">
        <w:trPr>
          <w:trHeight w:val="552"/>
        </w:trPr>
        <w:tc>
          <w:tcPr>
            <w:tcW w:w="1583" w:type="dxa"/>
            <w:vAlign w:val="center"/>
          </w:tcPr>
          <w:p w14:paraId="6B56675D" w14:textId="01488AE2" w:rsidR="00E14D4E" w:rsidRPr="007028AD" w:rsidRDefault="007028AD" w:rsidP="007028AD">
            <w:pPr>
              <w:snapToGrid w:val="0"/>
              <w:jc w:val="center"/>
              <w:rPr>
                <w:rFonts w:eastAsia="TimesNewRomanPSMT"/>
                <w:color w:val="auto"/>
                <w:lang w:val="sr-Cyrl-CS"/>
              </w:rPr>
            </w:pPr>
            <w:r w:rsidRPr="00091846">
              <w:rPr>
                <w:rFonts w:eastAsia="TimesNewRomanPSMT"/>
                <w:color w:val="auto"/>
              </w:rPr>
              <w:t>III</w:t>
            </w:r>
            <w:r w:rsidRPr="00091846">
              <w:rPr>
                <w:bCs/>
                <w:iCs/>
                <w:color w:val="auto"/>
              </w:rPr>
              <w:t xml:space="preserve"> </w:t>
            </w:r>
          </w:p>
        </w:tc>
        <w:tc>
          <w:tcPr>
            <w:tcW w:w="6201" w:type="dxa"/>
            <w:vAlign w:val="center"/>
          </w:tcPr>
          <w:p w14:paraId="6CC850CB" w14:textId="205A3265" w:rsidR="00E14D4E" w:rsidRPr="00091846" w:rsidRDefault="00E14D4E" w:rsidP="007028AD">
            <w:pPr>
              <w:snapToGrid w:val="0"/>
              <w:rPr>
                <w:rFonts w:eastAsia="TimesNewRomanPSMT"/>
                <w:color w:val="auto"/>
                <w:lang w:val="sr-Cyrl-CS"/>
              </w:rPr>
            </w:pPr>
            <w:r w:rsidRPr="00091846">
              <w:rPr>
                <w:rFonts w:eastAsia="TimesNewRomanPSMT"/>
                <w:color w:val="auto"/>
                <w:lang w:val="sr-Cyrl-CS"/>
              </w:rPr>
              <w:t>Пројектни задатак</w:t>
            </w:r>
          </w:p>
        </w:tc>
      </w:tr>
      <w:tr w:rsidR="007028AD" w:rsidRPr="00091846" w14:paraId="7737E56B" w14:textId="77777777" w:rsidTr="00653819">
        <w:trPr>
          <w:trHeight w:val="552"/>
        </w:trPr>
        <w:tc>
          <w:tcPr>
            <w:tcW w:w="1583" w:type="dxa"/>
            <w:vAlign w:val="center"/>
          </w:tcPr>
          <w:p w14:paraId="5A86C867" w14:textId="77777777" w:rsidR="007028AD" w:rsidRPr="00091846" w:rsidRDefault="007028AD" w:rsidP="00653819">
            <w:pPr>
              <w:snapToGrid w:val="0"/>
              <w:jc w:val="center"/>
              <w:rPr>
                <w:rFonts w:eastAsia="TimesNewRomanPSMT"/>
                <w:color w:val="auto"/>
              </w:rPr>
            </w:pPr>
            <w:r w:rsidRPr="00091846">
              <w:rPr>
                <w:rFonts w:eastAsia="TimesNewRomanPSMT"/>
                <w:color w:val="auto"/>
              </w:rPr>
              <w:t>IV</w:t>
            </w:r>
          </w:p>
        </w:tc>
        <w:tc>
          <w:tcPr>
            <w:tcW w:w="6201" w:type="dxa"/>
            <w:vAlign w:val="center"/>
          </w:tcPr>
          <w:p w14:paraId="7FC30230" w14:textId="77777777" w:rsidR="007028AD" w:rsidRPr="00091846" w:rsidRDefault="007028AD" w:rsidP="00653819">
            <w:pPr>
              <w:snapToGrid w:val="0"/>
              <w:rPr>
                <w:rFonts w:eastAsia="TimesNewRomanPSMT"/>
                <w:color w:val="auto"/>
              </w:rPr>
            </w:pPr>
            <w:r w:rsidRPr="00091846">
              <w:rPr>
                <w:rFonts w:eastAsia="TimesNewRomanPSMT"/>
                <w:color w:val="auto"/>
              </w:rPr>
              <w:t>Упутство понуђачима како да сачине понуду</w:t>
            </w:r>
          </w:p>
        </w:tc>
      </w:tr>
      <w:tr w:rsidR="007028AD" w:rsidRPr="00091846" w14:paraId="39261D37" w14:textId="77777777" w:rsidTr="00E14D4E">
        <w:trPr>
          <w:trHeight w:val="552"/>
        </w:trPr>
        <w:tc>
          <w:tcPr>
            <w:tcW w:w="1583" w:type="dxa"/>
            <w:vAlign w:val="center"/>
          </w:tcPr>
          <w:p w14:paraId="42BA2F15" w14:textId="3FAC8F76" w:rsidR="007028AD" w:rsidRPr="00091846" w:rsidRDefault="007028AD" w:rsidP="007028AD">
            <w:pPr>
              <w:snapToGrid w:val="0"/>
              <w:jc w:val="center"/>
              <w:rPr>
                <w:rFonts w:eastAsia="TimesNewRomanPSMT"/>
                <w:color w:val="auto"/>
              </w:rPr>
            </w:pPr>
            <w:r>
              <w:rPr>
                <w:rFonts w:eastAsia="TimesNewRomanPSMT"/>
                <w:color w:val="auto"/>
              </w:rPr>
              <w:t>V</w:t>
            </w:r>
          </w:p>
        </w:tc>
        <w:tc>
          <w:tcPr>
            <w:tcW w:w="6201" w:type="dxa"/>
            <w:vAlign w:val="center"/>
          </w:tcPr>
          <w:p w14:paraId="7BAD0F05" w14:textId="44F87D39" w:rsidR="007028AD" w:rsidRPr="00091846" w:rsidRDefault="007028AD" w:rsidP="007028AD">
            <w:pPr>
              <w:snapToGrid w:val="0"/>
              <w:rPr>
                <w:rFonts w:eastAsia="TimesNewRomanPSMT"/>
                <w:color w:val="auto"/>
                <w:lang w:val="sr-Cyrl-CS"/>
              </w:rPr>
            </w:pPr>
            <w:r w:rsidRPr="00091846">
              <w:rPr>
                <w:rFonts w:eastAsia="TimesNewRomanPSMT"/>
                <w:color w:val="auto"/>
              </w:rPr>
              <w:t xml:space="preserve">Услови за учешће у поступку и упутство </w:t>
            </w:r>
            <w:r>
              <w:rPr>
                <w:rFonts w:eastAsia="TimesNewRomanPSMT"/>
                <w:color w:val="auto"/>
                <w:lang w:val="sr-Cyrl-CS"/>
              </w:rPr>
              <w:t>за доказивање испуњеноисти тих услова</w:t>
            </w:r>
          </w:p>
        </w:tc>
      </w:tr>
      <w:tr w:rsidR="00E14D4E" w:rsidRPr="00091846" w14:paraId="0EC2B229" w14:textId="77777777" w:rsidTr="00E14D4E">
        <w:trPr>
          <w:trHeight w:val="552"/>
        </w:trPr>
        <w:tc>
          <w:tcPr>
            <w:tcW w:w="1583" w:type="dxa"/>
            <w:vAlign w:val="center"/>
            <w:hideMark/>
          </w:tcPr>
          <w:p w14:paraId="68AE6555" w14:textId="5FEAD235" w:rsidR="00E14D4E" w:rsidRPr="00091846" w:rsidRDefault="007028AD" w:rsidP="00E14D4E">
            <w:pPr>
              <w:snapToGrid w:val="0"/>
              <w:jc w:val="center"/>
              <w:rPr>
                <w:rFonts w:eastAsia="TimesNewRomanPSMT"/>
                <w:color w:val="auto"/>
              </w:rPr>
            </w:pPr>
            <w:r>
              <w:rPr>
                <w:rFonts w:eastAsia="TimesNewRomanPSMT"/>
                <w:color w:val="auto"/>
              </w:rPr>
              <w:t>VI</w:t>
            </w:r>
          </w:p>
        </w:tc>
        <w:tc>
          <w:tcPr>
            <w:tcW w:w="6201" w:type="dxa"/>
            <w:vAlign w:val="center"/>
          </w:tcPr>
          <w:p w14:paraId="057258BB" w14:textId="2FC0142D" w:rsidR="00E14D4E" w:rsidRPr="00091846" w:rsidRDefault="007028AD" w:rsidP="00E14D4E">
            <w:pPr>
              <w:snapToGrid w:val="0"/>
              <w:rPr>
                <w:rFonts w:eastAsia="TimesNewRomanPSMT"/>
                <w:color w:val="auto"/>
              </w:rPr>
            </w:pPr>
            <w:r w:rsidRPr="00091846">
              <w:rPr>
                <w:rFonts w:eastAsia="TimesNewRomanPSMT"/>
                <w:color w:val="auto"/>
              </w:rPr>
              <w:t>Обрасци који чине саставни део понуде</w:t>
            </w:r>
          </w:p>
        </w:tc>
      </w:tr>
    </w:tbl>
    <w:p w14:paraId="22FFC2CB" w14:textId="77777777" w:rsidR="00E14D4E" w:rsidRDefault="00E14D4E" w:rsidP="00E14D4E">
      <w:pPr>
        <w:jc w:val="both"/>
        <w:rPr>
          <w:color w:val="auto"/>
          <w:lang w:val="sr-Cyrl-CS"/>
        </w:rPr>
      </w:pPr>
    </w:p>
    <w:p w14:paraId="48E09F5E" w14:textId="77777777" w:rsidR="00E14D4E" w:rsidRDefault="00E14D4E" w:rsidP="00E14D4E">
      <w:pPr>
        <w:jc w:val="both"/>
        <w:rPr>
          <w:color w:val="auto"/>
          <w:lang w:val="sr-Cyrl-CS"/>
        </w:rPr>
      </w:pPr>
    </w:p>
    <w:p w14:paraId="6EA108D1" w14:textId="77777777" w:rsidR="00060034" w:rsidRPr="00A75D91" w:rsidRDefault="00060034">
      <w:pPr>
        <w:suppressAutoHyphens w:val="0"/>
        <w:spacing w:after="200" w:line="276" w:lineRule="auto"/>
        <w:rPr>
          <w:b/>
          <w:bCs/>
          <w:iCs/>
          <w:lang w:val="sr-Cyrl-CS"/>
        </w:rPr>
      </w:pPr>
      <w:r w:rsidRPr="00A75D91">
        <w:rPr>
          <w:b/>
          <w:bCs/>
          <w:iCs/>
          <w:lang w:val="sr-Cyrl-CS"/>
        </w:rPr>
        <w:br w:type="page"/>
      </w:r>
    </w:p>
    <w:p w14:paraId="32DC23CD" w14:textId="77777777" w:rsidR="00060034" w:rsidRPr="00A75D91" w:rsidRDefault="00060034" w:rsidP="00282ADA">
      <w:pPr>
        <w:jc w:val="center"/>
        <w:rPr>
          <w:b/>
          <w:bCs/>
          <w:iCs/>
          <w:lang w:val="sr-Cyrl-CS"/>
        </w:rPr>
      </w:pPr>
    </w:p>
    <w:p w14:paraId="42563C46" w14:textId="77777777" w:rsidR="002F1281" w:rsidRPr="00A75D91" w:rsidRDefault="002F1281" w:rsidP="00282ADA">
      <w:pPr>
        <w:jc w:val="center"/>
        <w:rPr>
          <w:b/>
          <w:bCs/>
          <w:iCs/>
          <w:lang w:val="sr-Cyrl-CS"/>
        </w:rPr>
      </w:pPr>
      <w:r w:rsidRPr="00A75D91">
        <w:rPr>
          <w:b/>
          <w:bCs/>
          <w:iCs/>
          <w:lang w:val="sr-Cyrl-CS"/>
        </w:rPr>
        <w:t>I</w:t>
      </w:r>
      <w:r w:rsidR="00282ADA" w:rsidRPr="00A75D91">
        <w:rPr>
          <w:b/>
          <w:bCs/>
          <w:iCs/>
          <w:lang w:val="sr-Cyrl-CS"/>
        </w:rPr>
        <w:t xml:space="preserve"> </w:t>
      </w:r>
      <w:r w:rsidRPr="00A75D91">
        <w:rPr>
          <w:b/>
          <w:bCs/>
          <w:iCs/>
          <w:lang w:val="sr-Cyrl-CS"/>
        </w:rPr>
        <w:t>ОПШТИ ПОДАЦИ О ЈАВНОЈ НАБАВЦИ</w:t>
      </w:r>
    </w:p>
    <w:p w14:paraId="01532A3E" w14:textId="77777777" w:rsidR="00702529" w:rsidRPr="00A75D91" w:rsidRDefault="00702529" w:rsidP="00702529">
      <w:pPr>
        <w:tabs>
          <w:tab w:val="left" w:pos="284"/>
        </w:tabs>
        <w:suppressAutoHyphens w:val="0"/>
        <w:spacing w:line="240" w:lineRule="auto"/>
        <w:jc w:val="both"/>
        <w:rPr>
          <w:rFonts w:eastAsia="Times New Roman"/>
          <w:b/>
          <w:noProof/>
          <w:color w:val="auto"/>
          <w:kern w:val="0"/>
          <w:lang w:val="sr-Cyrl-CS" w:eastAsia="sr-Latn-CS"/>
        </w:rPr>
      </w:pPr>
    </w:p>
    <w:p w14:paraId="6E8833B5" w14:textId="77777777" w:rsidR="002F1281" w:rsidRPr="00A75D91" w:rsidRDefault="00702529" w:rsidP="00702529">
      <w:pPr>
        <w:suppressAutoHyphens w:val="0"/>
        <w:spacing w:line="240" w:lineRule="auto"/>
        <w:jc w:val="both"/>
        <w:rPr>
          <w:rFonts w:eastAsia="Times New Roman"/>
          <w:b/>
          <w:iCs/>
          <w:noProof/>
          <w:color w:val="auto"/>
          <w:kern w:val="0"/>
          <w:lang w:val="sr-Cyrl-CS" w:eastAsia="sr-Latn-CS"/>
        </w:rPr>
      </w:pPr>
      <w:r w:rsidRPr="00A75D91">
        <w:rPr>
          <w:rFonts w:eastAsia="Times New Roman"/>
          <w:b/>
          <w:iCs/>
          <w:noProof/>
          <w:color w:val="auto"/>
          <w:kern w:val="0"/>
          <w:lang w:val="sr-Cyrl-CS" w:eastAsia="sr-Latn-CS"/>
        </w:rPr>
        <w:t xml:space="preserve">1. </w:t>
      </w:r>
      <w:r w:rsidR="00282ADA" w:rsidRPr="00A75D91">
        <w:rPr>
          <w:rFonts w:eastAsia="Times New Roman"/>
          <w:b/>
          <w:iCs/>
          <w:noProof/>
          <w:color w:val="auto"/>
          <w:kern w:val="0"/>
          <w:lang w:val="sr-Cyrl-CS" w:eastAsia="sr-Latn-CS"/>
        </w:rPr>
        <w:t>Подаци о наручиоцу</w:t>
      </w:r>
      <w:r w:rsidR="002F1281" w:rsidRPr="00A75D91">
        <w:rPr>
          <w:rFonts w:eastAsia="Times New Roman"/>
          <w:b/>
          <w:iCs/>
          <w:noProof/>
          <w:color w:val="auto"/>
          <w:kern w:val="0"/>
          <w:lang w:val="sr-Cyrl-CS" w:eastAsia="sr-Latn-CS"/>
        </w:rPr>
        <w:t>:</w:t>
      </w:r>
    </w:p>
    <w:p w14:paraId="7A34A6E1" w14:textId="77777777" w:rsidR="002F1281" w:rsidRPr="00A75D91" w:rsidRDefault="00060034" w:rsidP="009E4E38">
      <w:pPr>
        <w:suppressAutoHyphens w:val="0"/>
        <w:spacing w:line="240" w:lineRule="auto"/>
        <w:rPr>
          <w:b/>
          <w:lang w:val="sr-Cyrl-CS"/>
        </w:rPr>
      </w:pPr>
      <w:r w:rsidRPr="00A75D91">
        <w:rPr>
          <w:b/>
          <w:lang w:val="sr-Cyrl-CS"/>
        </w:rPr>
        <w:t xml:space="preserve">Назив Наручиоца: </w:t>
      </w:r>
      <w:r w:rsidR="002F1281" w:rsidRPr="00A75D91">
        <w:rPr>
          <w:lang w:val="sr-Cyrl-CS"/>
        </w:rPr>
        <w:t>Министарство грађевинарства, саобр</w:t>
      </w:r>
      <w:r w:rsidR="007562C0" w:rsidRPr="00A75D91">
        <w:rPr>
          <w:lang w:val="sr-Cyrl-CS"/>
        </w:rPr>
        <w:t>аћаја и инфраструктуре</w:t>
      </w:r>
    </w:p>
    <w:p w14:paraId="50F30258" w14:textId="77777777" w:rsidR="002F1281" w:rsidRPr="00A75D91" w:rsidRDefault="00060034" w:rsidP="009E4E38">
      <w:pPr>
        <w:suppressAutoHyphens w:val="0"/>
        <w:spacing w:line="240" w:lineRule="auto"/>
        <w:rPr>
          <w:b/>
          <w:lang w:val="sr-Cyrl-CS"/>
        </w:rPr>
      </w:pPr>
      <w:r w:rsidRPr="00A75D91">
        <w:rPr>
          <w:b/>
          <w:lang w:val="sr-Cyrl-CS"/>
        </w:rPr>
        <w:t xml:space="preserve">Адреса Наручиоца: </w:t>
      </w:r>
      <w:r w:rsidRPr="00A75D91">
        <w:rPr>
          <w:lang w:val="sr-Cyrl-CS"/>
        </w:rPr>
        <w:t>Немањина 22-26, 11000 Београд</w:t>
      </w:r>
    </w:p>
    <w:p w14:paraId="15ADC682" w14:textId="77777777" w:rsidR="002F1281" w:rsidRPr="00A75D91" w:rsidRDefault="002F1281" w:rsidP="009E4E38">
      <w:pPr>
        <w:suppressAutoHyphens w:val="0"/>
        <w:spacing w:line="240" w:lineRule="auto"/>
        <w:jc w:val="both"/>
        <w:rPr>
          <w:b/>
          <w:color w:val="auto"/>
          <w:lang w:val="sr-Cyrl-CS"/>
        </w:rPr>
      </w:pPr>
      <w:r w:rsidRPr="00A75D91">
        <w:rPr>
          <w:b/>
          <w:color w:val="auto"/>
          <w:lang w:val="sr-Cyrl-CS"/>
        </w:rPr>
        <w:t xml:space="preserve">ПИБ </w:t>
      </w:r>
      <w:r w:rsidRPr="00A75D91">
        <w:rPr>
          <w:color w:val="auto"/>
          <w:lang w:val="sr-Cyrl-CS"/>
        </w:rPr>
        <w:t>1</w:t>
      </w:r>
      <w:r w:rsidR="00BE215D" w:rsidRPr="00A75D91">
        <w:rPr>
          <w:color w:val="auto"/>
          <w:lang w:val="sr-Cyrl-CS"/>
        </w:rPr>
        <w:t>08510088</w:t>
      </w:r>
    </w:p>
    <w:p w14:paraId="46A52937" w14:textId="77777777" w:rsidR="002F1281" w:rsidRPr="00A75D91" w:rsidRDefault="002F1281" w:rsidP="009E4E38">
      <w:pPr>
        <w:suppressAutoHyphens w:val="0"/>
        <w:spacing w:line="240" w:lineRule="auto"/>
        <w:jc w:val="both"/>
        <w:rPr>
          <w:color w:val="auto"/>
          <w:lang w:val="sr-Cyrl-CS"/>
        </w:rPr>
      </w:pPr>
      <w:r w:rsidRPr="00A75D91">
        <w:rPr>
          <w:b/>
          <w:color w:val="auto"/>
          <w:lang w:val="sr-Cyrl-CS"/>
        </w:rPr>
        <w:t xml:space="preserve">МБ </w:t>
      </w:r>
      <w:r w:rsidR="00BE215D" w:rsidRPr="00A75D91">
        <w:rPr>
          <w:color w:val="auto"/>
          <w:lang w:val="sr-Cyrl-CS"/>
        </w:rPr>
        <w:t>17855212</w:t>
      </w:r>
    </w:p>
    <w:p w14:paraId="238B6F22" w14:textId="77777777" w:rsidR="00DE0255" w:rsidRPr="00DE0255" w:rsidRDefault="00DE0255" w:rsidP="00DE0255">
      <w:pPr>
        <w:spacing w:line="240" w:lineRule="auto"/>
        <w:rPr>
          <w:rFonts w:eastAsia="Times New Roman"/>
          <w:b/>
          <w:noProof/>
          <w:color w:val="auto"/>
          <w:kern w:val="0"/>
          <w:lang w:val="sr-Cyrl-CS" w:eastAsia="sr-Latn-CS"/>
        </w:rPr>
      </w:pPr>
      <w:r w:rsidRPr="00DE0255">
        <w:rPr>
          <w:rFonts w:eastAsia="Times New Roman"/>
          <w:b/>
          <w:noProof/>
          <w:color w:val="auto"/>
          <w:kern w:val="0"/>
          <w:lang w:val="sr-Cyrl-CS" w:eastAsia="sr-Latn-CS"/>
        </w:rPr>
        <w:t xml:space="preserve">Интернет страна наручиоца: www.mgsi.gov.rs </w:t>
      </w:r>
    </w:p>
    <w:p w14:paraId="37333F46" w14:textId="77777777" w:rsidR="00DE0255" w:rsidRPr="00DE0255" w:rsidRDefault="00DE0255" w:rsidP="00DE0255">
      <w:pPr>
        <w:spacing w:line="240" w:lineRule="auto"/>
        <w:rPr>
          <w:rFonts w:eastAsia="Times New Roman"/>
          <w:b/>
          <w:noProof/>
          <w:color w:val="auto"/>
          <w:kern w:val="0"/>
          <w:lang w:val="sr-Cyrl-CS" w:eastAsia="sr-Latn-CS"/>
        </w:rPr>
      </w:pPr>
      <w:r w:rsidRPr="00DE0255">
        <w:rPr>
          <w:rFonts w:eastAsia="Times New Roman"/>
          <w:b/>
          <w:noProof/>
          <w:color w:val="auto"/>
          <w:kern w:val="0"/>
          <w:lang w:val="sr-Cyrl-CS" w:eastAsia="sr-Latn-CS"/>
        </w:rPr>
        <w:t>Контакт особа: Татјана Радукић, дипл. правник</w:t>
      </w:r>
    </w:p>
    <w:p w14:paraId="5F19A846" w14:textId="7B202925" w:rsidR="00282ADA" w:rsidRPr="00A75D91" w:rsidRDefault="00DE0255" w:rsidP="00DE0255">
      <w:pPr>
        <w:pStyle w:val="ListParagraph"/>
        <w:spacing w:line="240" w:lineRule="auto"/>
        <w:ind w:left="0"/>
        <w:rPr>
          <w:lang w:val="sr-Cyrl-CS"/>
        </w:rPr>
      </w:pPr>
      <w:r>
        <w:rPr>
          <w:rFonts w:eastAsia="Times New Roman"/>
          <w:b/>
          <w:noProof/>
          <w:color w:val="auto"/>
          <w:kern w:val="0"/>
          <w:lang w:val="sr-Cyrl-CS" w:eastAsia="sr-Latn-CS"/>
        </w:rPr>
        <w:t xml:space="preserve">   </w:t>
      </w:r>
      <w:r>
        <w:rPr>
          <w:rFonts w:eastAsia="Times New Roman"/>
          <w:b/>
          <w:noProof/>
          <w:color w:val="auto"/>
          <w:kern w:val="0"/>
          <w:lang w:val="sr-Cyrl-CS" w:eastAsia="sr-Latn-CS"/>
        </w:rPr>
        <w:tab/>
      </w:r>
      <w:r>
        <w:rPr>
          <w:rFonts w:eastAsia="Times New Roman"/>
          <w:b/>
          <w:noProof/>
          <w:color w:val="auto"/>
          <w:kern w:val="0"/>
          <w:lang w:val="sr-Cyrl-CS" w:eastAsia="sr-Latn-CS"/>
        </w:rPr>
        <w:tab/>
        <w:t xml:space="preserve">     </w:t>
      </w:r>
      <w:r w:rsidRPr="00DE0255">
        <w:rPr>
          <w:rFonts w:eastAsia="Times New Roman"/>
          <w:b/>
          <w:noProof/>
          <w:color w:val="auto"/>
          <w:kern w:val="0"/>
          <w:lang w:val="sr-Cyrl-CS" w:eastAsia="sr-Latn-CS"/>
        </w:rPr>
        <w:t>e-mail: tatjana.radukic@mgsi.gov.rs</w:t>
      </w:r>
    </w:p>
    <w:p w14:paraId="63BA0283" w14:textId="77777777" w:rsidR="00DE0255" w:rsidRDefault="00DE0255" w:rsidP="00702529">
      <w:pPr>
        <w:jc w:val="both"/>
        <w:rPr>
          <w:b/>
          <w:iCs/>
          <w:lang w:val="sr-Cyrl-CS"/>
        </w:rPr>
      </w:pPr>
    </w:p>
    <w:p w14:paraId="76595D2B" w14:textId="542327C8" w:rsidR="00EB7C87" w:rsidRPr="00A75D91" w:rsidRDefault="00EB7C87" w:rsidP="00702529">
      <w:pPr>
        <w:jc w:val="both"/>
        <w:rPr>
          <w:b/>
          <w:iCs/>
          <w:lang w:val="sr-Cyrl-CS"/>
        </w:rPr>
      </w:pPr>
      <w:r w:rsidRPr="00A75D91">
        <w:rPr>
          <w:b/>
          <w:iCs/>
          <w:lang w:val="sr-Cyrl-CS"/>
        </w:rPr>
        <w:t>2. Подаци о инвеститору:</w:t>
      </w:r>
    </w:p>
    <w:p w14:paraId="5D582F5C" w14:textId="77777777" w:rsidR="00EB7C87" w:rsidRPr="00A75D91" w:rsidRDefault="00EB7C87" w:rsidP="00702529">
      <w:pPr>
        <w:jc w:val="both"/>
        <w:rPr>
          <w:b/>
          <w:iCs/>
          <w:lang w:val="sr-Cyrl-CS"/>
        </w:rPr>
      </w:pPr>
      <w:r w:rsidRPr="00A75D91">
        <w:rPr>
          <w:b/>
          <w:iCs/>
          <w:lang w:val="sr-Cyrl-CS"/>
        </w:rPr>
        <w:t>Јавно предузеће „Путеви Србије“</w:t>
      </w:r>
    </w:p>
    <w:p w14:paraId="1B1DB643" w14:textId="77777777" w:rsidR="00EB7C87" w:rsidRPr="00A75D91" w:rsidRDefault="00EB7C87" w:rsidP="00702529">
      <w:pPr>
        <w:jc w:val="both"/>
        <w:rPr>
          <w:rFonts w:eastAsia="Arial"/>
          <w:spacing w:val="-3"/>
          <w:lang w:val="sr-Cyrl-CS"/>
        </w:rPr>
      </w:pPr>
      <w:r w:rsidRPr="00A75D91">
        <w:rPr>
          <w:b/>
          <w:iCs/>
          <w:lang w:val="sr-Cyrl-CS"/>
        </w:rPr>
        <w:t xml:space="preserve">Адреса Инвеститора: </w:t>
      </w:r>
      <w:r w:rsidRPr="00A75D91">
        <w:rPr>
          <w:rFonts w:eastAsia="Arial"/>
          <w:spacing w:val="-1"/>
          <w:lang w:val="sr-Cyrl-CS"/>
        </w:rPr>
        <w:t>Б</w:t>
      </w:r>
      <w:r w:rsidRPr="00A75D91">
        <w:rPr>
          <w:rFonts w:eastAsia="Arial"/>
          <w:spacing w:val="-2"/>
          <w:lang w:val="sr-Cyrl-CS"/>
        </w:rPr>
        <w:t>у</w:t>
      </w:r>
      <w:r w:rsidRPr="00A75D91">
        <w:rPr>
          <w:rFonts w:eastAsia="Arial"/>
          <w:spacing w:val="1"/>
          <w:lang w:val="sr-Cyrl-CS"/>
        </w:rPr>
        <w:t>л</w:t>
      </w:r>
      <w:r w:rsidRPr="00A75D91">
        <w:rPr>
          <w:rFonts w:eastAsia="Arial"/>
          <w:lang w:val="sr-Cyrl-CS"/>
        </w:rPr>
        <w:t>евар</w:t>
      </w:r>
      <w:r w:rsidRPr="00A75D91">
        <w:rPr>
          <w:rFonts w:eastAsia="Arial"/>
          <w:spacing w:val="29"/>
          <w:lang w:val="sr-Cyrl-CS"/>
        </w:rPr>
        <w:t xml:space="preserve"> </w:t>
      </w:r>
      <w:r w:rsidRPr="00A75D91">
        <w:rPr>
          <w:rFonts w:eastAsia="Arial"/>
          <w:spacing w:val="-1"/>
          <w:lang w:val="sr-Cyrl-CS"/>
        </w:rPr>
        <w:t>к</w:t>
      </w:r>
      <w:r w:rsidRPr="00A75D91">
        <w:rPr>
          <w:rFonts w:eastAsia="Arial"/>
          <w:lang w:val="sr-Cyrl-CS"/>
        </w:rPr>
        <w:t>р</w:t>
      </w:r>
      <w:r w:rsidRPr="00A75D91">
        <w:rPr>
          <w:rFonts w:eastAsia="Arial"/>
          <w:spacing w:val="-1"/>
          <w:lang w:val="sr-Cyrl-CS"/>
        </w:rPr>
        <w:t>аљ</w:t>
      </w:r>
      <w:r w:rsidRPr="00A75D91">
        <w:rPr>
          <w:rFonts w:eastAsia="Arial"/>
          <w:lang w:val="sr-Cyrl-CS"/>
        </w:rPr>
        <w:t>а</w:t>
      </w:r>
      <w:r w:rsidRPr="00A75D91">
        <w:rPr>
          <w:rFonts w:eastAsia="Arial"/>
          <w:spacing w:val="29"/>
          <w:lang w:val="sr-Cyrl-CS"/>
        </w:rPr>
        <w:t xml:space="preserve"> </w:t>
      </w:r>
      <w:r w:rsidRPr="00A75D91">
        <w:rPr>
          <w:rFonts w:eastAsia="Arial"/>
          <w:spacing w:val="-1"/>
          <w:lang w:val="sr-Cyrl-CS"/>
        </w:rPr>
        <w:t>А</w:t>
      </w:r>
      <w:r w:rsidRPr="00A75D91">
        <w:rPr>
          <w:rFonts w:eastAsia="Arial"/>
          <w:spacing w:val="1"/>
          <w:lang w:val="sr-Cyrl-CS"/>
        </w:rPr>
        <w:t>л</w:t>
      </w:r>
      <w:r w:rsidRPr="00A75D91">
        <w:rPr>
          <w:rFonts w:eastAsia="Arial"/>
          <w:lang w:val="sr-Cyrl-CS"/>
        </w:rPr>
        <w:t>е</w:t>
      </w:r>
      <w:r w:rsidRPr="00A75D91">
        <w:rPr>
          <w:rFonts w:eastAsia="Arial"/>
          <w:spacing w:val="-1"/>
          <w:lang w:val="sr-Cyrl-CS"/>
        </w:rPr>
        <w:t>к</w:t>
      </w:r>
      <w:r w:rsidRPr="00A75D91">
        <w:rPr>
          <w:rFonts w:eastAsia="Arial"/>
          <w:lang w:val="sr-Cyrl-CS"/>
        </w:rPr>
        <w:t>сан</w:t>
      </w:r>
      <w:r w:rsidRPr="00A75D91">
        <w:rPr>
          <w:rFonts w:eastAsia="Arial"/>
          <w:spacing w:val="1"/>
          <w:lang w:val="sr-Cyrl-CS"/>
        </w:rPr>
        <w:t>д</w:t>
      </w:r>
      <w:r w:rsidRPr="00A75D91">
        <w:rPr>
          <w:rFonts w:eastAsia="Arial"/>
          <w:lang w:val="sr-Cyrl-CS"/>
        </w:rPr>
        <w:t>ра</w:t>
      </w:r>
      <w:r w:rsidRPr="00A75D91">
        <w:rPr>
          <w:rFonts w:eastAsia="Arial"/>
          <w:spacing w:val="38"/>
          <w:lang w:val="sr-Cyrl-CS"/>
        </w:rPr>
        <w:t xml:space="preserve"> </w:t>
      </w:r>
      <w:r w:rsidRPr="00A75D91">
        <w:rPr>
          <w:rFonts w:eastAsia="Arial"/>
          <w:lang w:val="sr-Cyrl-CS"/>
        </w:rPr>
        <w:t>2</w:t>
      </w:r>
      <w:r w:rsidRPr="00A75D91">
        <w:rPr>
          <w:rFonts w:eastAsia="Arial"/>
          <w:spacing w:val="-1"/>
          <w:lang w:val="sr-Cyrl-CS"/>
        </w:rPr>
        <w:t>8</w:t>
      </w:r>
      <w:r w:rsidRPr="00A75D91">
        <w:rPr>
          <w:rFonts w:eastAsia="Arial"/>
          <w:spacing w:val="-3"/>
          <w:lang w:val="sr-Cyrl-CS"/>
        </w:rPr>
        <w:t>2, 11000 Београд</w:t>
      </w:r>
    </w:p>
    <w:p w14:paraId="5DE5FA03" w14:textId="77777777" w:rsidR="00EB7C87" w:rsidRPr="00A75D91" w:rsidRDefault="00EB7C87" w:rsidP="00702529">
      <w:pPr>
        <w:jc w:val="both"/>
        <w:rPr>
          <w:b/>
          <w:iCs/>
          <w:lang w:val="sr-Cyrl-CS"/>
        </w:rPr>
      </w:pPr>
    </w:p>
    <w:p w14:paraId="5AB51E7A" w14:textId="77777777" w:rsidR="002F1281" w:rsidRPr="00A75D91" w:rsidRDefault="00EB7C87" w:rsidP="00702529">
      <w:pPr>
        <w:jc w:val="both"/>
        <w:rPr>
          <w:b/>
          <w:iCs/>
          <w:lang w:val="sr-Cyrl-CS"/>
        </w:rPr>
      </w:pPr>
      <w:r w:rsidRPr="00A75D91">
        <w:rPr>
          <w:b/>
          <w:iCs/>
          <w:lang w:val="sr-Cyrl-CS"/>
        </w:rPr>
        <w:t>3</w:t>
      </w:r>
      <w:r w:rsidR="00702529" w:rsidRPr="00A75D91">
        <w:rPr>
          <w:b/>
          <w:iCs/>
          <w:lang w:val="sr-Cyrl-CS"/>
        </w:rPr>
        <w:t xml:space="preserve">. </w:t>
      </w:r>
      <w:r w:rsidR="002F1281" w:rsidRPr="00A75D91">
        <w:rPr>
          <w:b/>
          <w:iCs/>
          <w:lang w:val="sr-Cyrl-CS"/>
        </w:rPr>
        <w:t>Врста поступка јавне набавке:</w:t>
      </w:r>
    </w:p>
    <w:p w14:paraId="715F22E8" w14:textId="77777777" w:rsidR="00282ADA" w:rsidRPr="00A75D91" w:rsidRDefault="009E4E38" w:rsidP="009E4E38">
      <w:pPr>
        <w:pStyle w:val="ListParagraph"/>
        <w:spacing w:line="240" w:lineRule="auto"/>
        <w:ind w:left="0"/>
        <w:jc w:val="both"/>
        <w:rPr>
          <w:b/>
          <w:lang w:val="sr-Cyrl-CS"/>
        </w:rPr>
      </w:pPr>
      <w:r w:rsidRPr="00A75D91">
        <w:rPr>
          <w:lang w:val="sr-Cyrl-CS"/>
        </w:rPr>
        <w:t>Отворени поступак у складу са чланом 32. Закона о јавним набавкама („Службени гласник Републике Србије” бр. 68/15)</w:t>
      </w:r>
    </w:p>
    <w:p w14:paraId="69CB1065" w14:textId="77777777" w:rsidR="002F1281" w:rsidRPr="00A75D91" w:rsidRDefault="002F1281" w:rsidP="009E4E38">
      <w:pPr>
        <w:suppressAutoHyphens w:val="0"/>
        <w:spacing w:line="240" w:lineRule="auto"/>
        <w:jc w:val="both"/>
        <w:rPr>
          <w:rFonts w:eastAsia="Times New Roman"/>
          <w:b/>
          <w:noProof/>
          <w:color w:val="auto"/>
          <w:kern w:val="0"/>
          <w:lang w:val="sr-Cyrl-CS" w:eastAsia="sr-Latn-CS"/>
        </w:rPr>
      </w:pPr>
    </w:p>
    <w:p w14:paraId="2E40E51C" w14:textId="77777777" w:rsidR="002F1281" w:rsidRPr="00A75D91" w:rsidRDefault="00EB7C87" w:rsidP="00702529">
      <w:pPr>
        <w:jc w:val="both"/>
        <w:rPr>
          <w:b/>
          <w:iCs/>
          <w:lang w:val="sr-Cyrl-CS"/>
        </w:rPr>
      </w:pPr>
      <w:r w:rsidRPr="00A75D91">
        <w:rPr>
          <w:b/>
          <w:iCs/>
          <w:lang w:val="sr-Cyrl-CS"/>
        </w:rPr>
        <w:t>4</w:t>
      </w:r>
      <w:r w:rsidR="00702529" w:rsidRPr="00A75D91">
        <w:rPr>
          <w:b/>
          <w:iCs/>
          <w:lang w:val="sr-Cyrl-CS"/>
        </w:rPr>
        <w:t xml:space="preserve">. </w:t>
      </w:r>
      <w:r w:rsidR="002F1281" w:rsidRPr="00A75D91">
        <w:rPr>
          <w:b/>
          <w:iCs/>
          <w:lang w:val="sr-Cyrl-CS"/>
        </w:rPr>
        <w:t>Предмет јавне набавке:</w:t>
      </w:r>
    </w:p>
    <w:p w14:paraId="02B3C244" w14:textId="2F64D711" w:rsidR="0046717C" w:rsidRDefault="009E4E38" w:rsidP="0046717C">
      <w:pPr>
        <w:jc w:val="both"/>
        <w:rPr>
          <w:lang w:val="sr-Cyrl-CS"/>
        </w:rPr>
      </w:pPr>
      <w:r w:rsidRPr="00A75D91">
        <w:rPr>
          <w:rFonts w:eastAsia="Times New Roman"/>
          <w:noProof/>
          <w:color w:val="auto"/>
          <w:kern w:val="0"/>
          <w:lang w:val="sr-Cyrl-CS" w:eastAsia="sr-Latn-CS"/>
        </w:rPr>
        <w:t xml:space="preserve">Предмет јавне набавке број </w:t>
      </w:r>
      <w:r w:rsidR="00E067FA" w:rsidRPr="00E14D4E">
        <w:rPr>
          <w:rFonts w:eastAsia="Times New Roman"/>
          <w:noProof/>
          <w:color w:val="auto"/>
          <w:kern w:val="0"/>
          <w:lang w:val="sr-Cyrl-CS" w:eastAsia="sr-Latn-CS"/>
        </w:rPr>
        <w:t>34/2019</w:t>
      </w:r>
      <w:r w:rsidRPr="00A75D91">
        <w:rPr>
          <w:rFonts w:eastAsia="Times New Roman"/>
          <w:noProof/>
          <w:color w:val="auto"/>
          <w:kern w:val="0"/>
          <w:lang w:val="sr-Cyrl-CS" w:eastAsia="sr-Latn-CS"/>
        </w:rPr>
        <w:t xml:space="preserve"> су услуге – </w:t>
      </w:r>
      <w:r w:rsidR="00FB5CB1" w:rsidRPr="00A75D91">
        <w:rPr>
          <w:rFonts w:eastAsia="Times New Roman"/>
          <w:noProof/>
          <w:color w:val="auto"/>
          <w:kern w:val="0"/>
          <w:lang w:val="sr-Cyrl-CS" w:eastAsia="sr-Latn-CS"/>
        </w:rPr>
        <w:t xml:space="preserve">услуге израде </w:t>
      </w:r>
      <w:r w:rsidR="0046717C">
        <w:rPr>
          <w:lang w:val="sr-Cyrl-CS"/>
        </w:rPr>
        <w:t xml:space="preserve">Плана детаљне регулације и Студије оправданости са Идејним пројектом реконструкције и изградње </w:t>
      </w:r>
      <w:r w:rsidR="0046717C" w:rsidRPr="00011F6B">
        <w:rPr>
          <w:lang w:val="sr-Cyrl-CS"/>
        </w:rPr>
        <w:t>државног пута II</w:t>
      </w:r>
      <w:r w:rsidR="0046717C">
        <w:rPr>
          <w:lang w:val="sr-Cyrl-CS"/>
        </w:rPr>
        <w:t>А</w:t>
      </w:r>
      <w:r w:rsidR="0046717C" w:rsidRPr="00011F6B">
        <w:rPr>
          <w:lang w:val="sr-Cyrl-CS"/>
        </w:rPr>
        <w:t>-177, деоница: Горњи Милановац-Клатићево-Таково</w:t>
      </w:r>
      <w:r w:rsidR="0046717C">
        <w:rPr>
          <w:lang w:val="sr-Cyrl-CS"/>
        </w:rPr>
        <w:t>, обилазница око Горњег Милановца.</w:t>
      </w:r>
    </w:p>
    <w:p w14:paraId="4B4BABE9" w14:textId="77777777" w:rsidR="000D438A" w:rsidRDefault="000D438A" w:rsidP="00FF2005">
      <w:pPr>
        <w:suppressAutoHyphens w:val="0"/>
        <w:spacing w:line="240" w:lineRule="auto"/>
        <w:jc w:val="both"/>
        <w:rPr>
          <w:rFonts w:eastAsia="Times New Roman"/>
          <w:noProof/>
          <w:color w:val="auto"/>
          <w:kern w:val="0"/>
          <w:highlight w:val="green"/>
          <w:lang w:val="sr-Cyrl-CS" w:eastAsia="sr-Latn-CS"/>
        </w:rPr>
      </w:pPr>
    </w:p>
    <w:p w14:paraId="0D817937" w14:textId="1BACB295" w:rsidR="00FF2005" w:rsidRPr="00521694" w:rsidRDefault="00FF2005" w:rsidP="00FF2005">
      <w:pPr>
        <w:suppressAutoHyphens w:val="0"/>
        <w:spacing w:line="240" w:lineRule="auto"/>
        <w:jc w:val="both"/>
        <w:rPr>
          <w:rFonts w:eastAsia="Times New Roman"/>
          <w:noProof/>
          <w:color w:val="auto"/>
          <w:kern w:val="0"/>
          <w:lang w:val="sr-Cyrl-CS" w:eastAsia="sr-Latn-CS"/>
        </w:rPr>
      </w:pPr>
      <w:r w:rsidRPr="00521694">
        <w:rPr>
          <w:rFonts w:eastAsia="Times New Roman"/>
          <w:noProof/>
          <w:color w:val="auto"/>
          <w:kern w:val="0"/>
          <w:lang w:val="sr-Cyrl-CS" w:eastAsia="sr-Latn-CS"/>
        </w:rPr>
        <w:t>71322000-Услуге техничког пројектовања у грађевинарству за нискоградњу</w:t>
      </w:r>
    </w:p>
    <w:p w14:paraId="3B13EE40" w14:textId="77777777" w:rsidR="00FF2005" w:rsidRPr="00521694" w:rsidRDefault="00FF2005" w:rsidP="00FF2005">
      <w:pPr>
        <w:suppressAutoHyphens w:val="0"/>
        <w:spacing w:line="240" w:lineRule="auto"/>
        <w:jc w:val="both"/>
        <w:rPr>
          <w:rFonts w:eastAsia="Times New Roman"/>
          <w:noProof/>
          <w:color w:val="auto"/>
          <w:kern w:val="0"/>
          <w:lang w:val="sr-Cyrl-CS" w:eastAsia="sr-Latn-CS"/>
        </w:rPr>
      </w:pPr>
      <w:r w:rsidRPr="00521694">
        <w:rPr>
          <w:rFonts w:eastAsia="Times New Roman"/>
          <w:noProof/>
          <w:color w:val="auto"/>
          <w:kern w:val="0"/>
          <w:lang w:val="sr-Cyrl-CS" w:eastAsia="sr-Latn-CS"/>
        </w:rPr>
        <w:t>71240000-2 Архитектонске, инжењерске услуге и услуге планирања</w:t>
      </w:r>
    </w:p>
    <w:p w14:paraId="06A7DABB" w14:textId="77777777" w:rsidR="00FF2005" w:rsidRPr="00521694" w:rsidRDefault="00FF2005" w:rsidP="00FF2005">
      <w:pPr>
        <w:suppressAutoHyphens w:val="0"/>
        <w:spacing w:line="240" w:lineRule="auto"/>
        <w:jc w:val="both"/>
        <w:rPr>
          <w:rFonts w:eastAsia="Times New Roman"/>
          <w:noProof/>
          <w:color w:val="auto"/>
          <w:kern w:val="0"/>
          <w:lang w:val="sr-Cyrl-CS" w:eastAsia="sr-Latn-CS"/>
        </w:rPr>
      </w:pPr>
      <w:r w:rsidRPr="00521694">
        <w:rPr>
          <w:rFonts w:eastAsia="Times New Roman"/>
          <w:noProof/>
          <w:color w:val="auto"/>
          <w:kern w:val="0"/>
          <w:lang w:val="sr-Cyrl-CS" w:eastAsia="sr-Latn-CS"/>
        </w:rPr>
        <w:t>71241000-9 Студије изводљивости, саветодавне услуге, анализа</w:t>
      </w:r>
    </w:p>
    <w:p w14:paraId="0AA224AA" w14:textId="707EE45D" w:rsidR="00702529" w:rsidRPr="00A75D91" w:rsidRDefault="00FF2005" w:rsidP="00FF2005">
      <w:pPr>
        <w:suppressAutoHyphens w:val="0"/>
        <w:spacing w:line="240" w:lineRule="auto"/>
        <w:jc w:val="both"/>
        <w:rPr>
          <w:rFonts w:eastAsia="Times New Roman"/>
          <w:noProof/>
          <w:color w:val="auto"/>
          <w:kern w:val="0"/>
          <w:lang w:val="sr-Cyrl-CS" w:eastAsia="sr-Latn-CS"/>
        </w:rPr>
      </w:pPr>
      <w:r w:rsidRPr="00521694">
        <w:rPr>
          <w:rFonts w:eastAsia="Times New Roman"/>
          <w:noProof/>
          <w:color w:val="auto"/>
          <w:kern w:val="0"/>
          <w:lang w:val="sr-Cyrl-CS" w:eastAsia="sr-Latn-CS"/>
        </w:rPr>
        <w:t>71250000-5 Архитектонске, техничке и геодетске услуге</w:t>
      </w:r>
    </w:p>
    <w:p w14:paraId="096537CC" w14:textId="77777777" w:rsidR="00702529" w:rsidRPr="00A75D91" w:rsidRDefault="00702529" w:rsidP="00702529">
      <w:pPr>
        <w:suppressAutoHyphens w:val="0"/>
        <w:spacing w:line="240" w:lineRule="auto"/>
        <w:jc w:val="both"/>
        <w:rPr>
          <w:rFonts w:eastAsia="Times New Roman"/>
          <w:noProof/>
          <w:color w:val="auto"/>
          <w:kern w:val="0"/>
          <w:lang w:val="sr-Cyrl-CS" w:eastAsia="sr-Latn-CS"/>
        </w:rPr>
      </w:pPr>
    </w:p>
    <w:p w14:paraId="0B1A3CC4" w14:textId="77777777" w:rsidR="009E4E38" w:rsidRPr="00A75D91" w:rsidRDefault="00EB7C87" w:rsidP="00702529">
      <w:pPr>
        <w:suppressAutoHyphens w:val="0"/>
        <w:spacing w:line="240" w:lineRule="auto"/>
        <w:jc w:val="both"/>
        <w:rPr>
          <w:rFonts w:eastAsia="Times New Roman"/>
          <w:noProof/>
          <w:color w:val="auto"/>
          <w:kern w:val="0"/>
          <w:lang w:val="sr-Cyrl-CS" w:eastAsia="sr-Latn-CS"/>
        </w:rPr>
      </w:pPr>
      <w:r w:rsidRPr="00A75D91">
        <w:rPr>
          <w:rFonts w:eastAsia="Times New Roman"/>
          <w:b/>
          <w:iCs/>
          <w:noProof/>
          <w:color w:val="auto"/>
          <w:kern w:val="0"/>
          <w:lang w:val="sr-Cyrl-CS" w:eastAsia="sr-Latn-CS"/>
        </w:rPr>
        <w:t>5</w:t>
      </w:r>
      <w:r w:rsidR="00702529" w:rsidRPr="00A75D91">
        <w:rPr>
          <w:rFonts w:eastAsia="Times New Roman"/>
          <w:b/>
          <w:iCs/>
          <w:noProof/>
          <w:color w:val="auto"/>
          <w:kern w:val="0"/>
          <w:lang w:val="sr-Cyrl-CS" w:eastAsia="sr-Latn-CS"/>
        </w:rPr>
        <w:t>.</w:t>
      </w:r>
      <w:r w:rsidR="00702529" w:rsidRPr="00A75D91">
        <w:rPr>
          <w:b/>
          <w:iCs/>
          <w:lang w:val="sr-Cyrl-CS"/>
        </w:rPr>
        <w:t xml:space="preserve"> </w:t>
      </w:r>
      <w:r w:rsidR="009E4E38" w:rsidRPr="00A75D91">
        <w:rPr>
          <w:b/>
          <w:iCs/>
          <w:lang w:val="sr-Cyrl-CS"/>
        </w:rPr>
        <w:t>Предмет јавне набавке није обликован по партијама.</w:t>
      </w:r>
    </w:p>
    <w:p w14:paraId="0899F2C3" w14:textId="77777777" w:rsidR="009E4E38" w:rsidRPr="00A75D91" w:rsidRDefault="009E4E38" w:rsidP="009E4E38">
      <w:pPr>
        <w:jc w:val="both"/>
        <w:rPr>
          <w:iCs/>
          <w:lang w:val="sr-Cyrl-CS"/>
        </w:rPr>
      </w:pPr>
    </w:p>
    <w:p w14:paraId="1502E83A" w14:textId="77777777" w:rsidR="009E4E38" w:rsidRPr="00A75D91" w:rsidRDefault="00EB7C87" w:rsidP="009E4E38">
      <w:pPr>
        <w:jc w:val="both"/>
        <w:rPr>
          <w:iCs/>
          <w:lang w:val="sr-Cyrl-CS"/>
        </w:rPr>
      </w:pPr>
      <w:r w:rsidRPr="00A75D91">
        <w:rPr>
          <w:b/>
          <w:iCs/>
          <w:lang w:val="sr-Cyrl-CS"/>
        </w:rPr>
        <w:t>6</w:t>
      </w:r>
      <w:r w:rsidR="009E4E38" w:rsidRPr="00A75D91">
        <w:rPr>
          <w:b/>
          <w:iCs/>
          <w:lang w:val="sr-Cyrl-CS"/>
        </w:rPr>
        <w:t>. Поступак јавне набавке спроводи се ради закључења уговора о јавној набавци</w:t>
      </w:r>
      <w:r w:rsidR="009E4E38" w:rsidRPr="00A75D91">
        <w:rPr>
          <w:iCs/>
          <w:lang w:val="sr-Cyrl-CS"/>
        </w:rPr>
        <w:t xml:space="preserve">. </w:t>
      </w:r>
    </w:p>
    <w:p w14:paraId="2B93B431" w14:textId="77777777" w:rsidR="009E4E38" w:rsidRPr="00A75D91" w:rsidRDefault="009E4E38" w:rsidP="009E4E38">
      <w:pPr>
        <w:jc w:val="both"/>
        <w:rPr>
          <w:iCs/>
          <w:lang w:val="sr-Cyrl-CS"/>
        </w:rPr>
      </w:pPr>
      <w:r w:rsidRPr="00A75D91">
        <w:rPr>
          <w:iCs/>
          <w:lang w:val="sr-Cyrl-CS"/>
        </w:rPr>
        <w:t xml:space="preserve"> </w:t>
      </w:r>
    </w:p>
    <w:p w14:paraId="5C747B57" w14:textId="77777777" w:rsidR="009E4E38" w:rsidRPr="00A75D91" w:rsidRDefault="00EB7C87" w:rsidP="009E4E38">
      <w:pPr>
        <w:jc w:val="both"/>
        <w:rPr>
          <w:b/>
          <w:iCs/>
          <w:lang w:val="sr-Cyrl-CS"/>
        </w:rPr>
      </w:pPr>
      <w:r w:rsidRPr="00A75D91">
        <w:rPr>
          <w:b/>
          <w:iCs/>
          <w:lang w:val="sr-Cyrl-CS"/>
        </w:rPr>
        <w:t>7</w:t>
      </w:r>
      <w:r w:rsidR="009E4E38" w:rsidRPr="00A75D91">
        <w:rPr>
          <w:b/>
          <w:iCs/>
          <w:lang w:val="sr-Cyrl-CS"/>
        </w:rPr>
        <w:t xml:space="preserve">. Рок за доношење одлуке о додели уговора </w:t>
      </w:r>
    </w:p>
    <w:p w14:paraId="7BAC93A4" w14:textId="77777777" w:rsidR="009E4E38" w:rsidRPr="00A75D91" w:rsidRDefault="009E4E38" w:rsidP="009E4E38">
      <w:pPr>
        <w:jc w:val="both"/>
        <w:rPr>
          <w:iCs/>
          <w:lang w:val="sr-Cyrl-CS"/>
        </w:rPr>
      </w:pPr>
      <w:r w:rsidRPr="00A75D91">
        <w:rPr>
          <w:iCs/>
          <w:lang w:val="sr-Cyrl-CS"/>
        </w:rPr>
        <w:t>Одлука о додели уговора биће донета у року до 25 (двадесетпет) дана од дана јавног отварања понуда.</w:t>
      </w:r>
    </w:p>
    <w:p w14:paraId="26A8EF05" w14:textId="77777777" w:rsidR="009E4E38" w:rsidRPr="00A75D91" w:rsidRDefault="009E4E38" w:rsidP="009E4E38">
      <w:pPr>
        <w:jc w:val="both"/>
        <w:rPr>
          <w:iCs/>
          <w:lang w:val="sr-Cyrl-CS"/>
        </w:rPr>
      </w:pPr>
    </w:p>
    <w:p w14:paraId="53B5EAD0" w14:textId="595BCFCF" w:rsidR="009E4E38" w:rsidRDefault="00EB7C87" w:rsidP="009E4E38">
      <w:pPr>
        <w:jc w:val="both"/>
        <w:rPr>
          <w:b/>
          <w:iCs/>
          <w:lang w:val="sr-Cyrl-CS"/>
        </w:rPr>
      </w:pPr>
      <w:r w:rsidRPr="00A75D91">
        <w:rPr>
          <w:b/>
          <w:iCs/>
          <w:lang w:val="sr-Cyrl-CS"/>
        </w:rPr>
        <w:t>8</w:t>
      </w:r>
      <w:r w:rsidR="009E4E38" w:rsidRPr="00A75D91">
        <w:rPr>
          <w:b/>
          <w:iCs/>
          <w:lang w:val="sr-Cyrl-CS"/>
        </w:rPr>
        <w:t xml:space="preserve">. Уговор се закључује на период од </w:t>
      </w:r>
      <w:r w:rsidR="00DE0255">
        <w:rPr>
          <w:b/>
          <w:iCs/>
          <w:lang w:val="sr-Cyrl-CS"/>
        </w:rPr>
        <w:t>12</w:t>
      </w:r>
      <w:r w:rsidR="00751986" w:rsidRPr="00E14D4E">
        <w:rPr>
          <w:b/>
          <w:iCs/>
        </w:rPr>
        <w:t xml:space="preserve"> </w:t>
      </w:r>
      <w:r w:rsidR="00491BEF" w:rsidRPr="00E14D4E">
        <w:rPr>
          <w:b/>
          <w:iCs/>
          <w:lang w:val="sr-Cyrl-CS"/>
        </w:rPr>
        <w:t>месец</w:t>
      </w:r>
      <w:r w:rsidR="00DE0255">
        <w:rPr>
          <w:b/>
          <w:iCs/>
          <w:lang w:val="sr-Cyrl-CS"/>
        </w:rPr>
        <w:t>и</w:t>
      </w:r>
    </w:p>
    <w:p w14:paraId="324030AF" w14:textId="30D2374D" w:rsidR="00DE0255" w:rsidRDefault="00DE0255" w:rsidP="009E4E38">
      <w:pPr>
        <w:jc w:val="both"/>
        <w:rPr>
          <w:b/>
          <w:iCs/>
          <w:lang w:val="sr-Cyrl-CS"/>
        </w:rPr>
      </w:pPr>
    </w:p>
    <w:p w14:paraId="0BA05A8B" w14:textId="1774FAD1" w:rsidR="00DE0255" w:rsidRPr="00DE0255" w:rsidRDefault="00DE0255" w:rsidP="009E4E38">
      <w:pPr>
        <w:jc w:val="both"/>
        <w:rPr>
          <w:iCs/>
          <w:lang w:val="sr-Latn-BA"/>
        </w:rPr>
      </w:pPr>
      <w:r>
        <w:rPr>
          <w:b/>
          <w:iCs/>
          <w:lang w:val="sr-Cyrl-CS"/>
        </w:rPr>
        <w:t xml:space="preserve">9. Процењена вредност јавне набавке: </w:t>
      </w:r>
      <w:r w:rsidRPr="00DE0255">
        <w:rPr>
          <w:iCs/>
          <w:lang w:val="sr-Cyrl-CS"/>
        </w:rPr>
        <w:t>35.900.000,00 динара без ПДВ-а, односно 43.080.000,00 динара са ПДВ-ом</w:t>
      </w:r>
    </w:p>
    <w:p w14:paraId="7DC98300" w14:textId="77777777" w:rsidR="001C32FA" w:rsidRPr="00DE0255" w:rsidRDefault="001C32FA" w:rsidP="009E4E38">
      <w:pPr>
        <w:jc w:val="both"/>
        <w:rPr>
          <w:iCs/>
          <w:color w:val="auto"/>
          <w:lang w:val="sr-Cyrl-CS"/>
        </w:rPr>
      </w:pPr>
    </w:p>
    <w:p w14:paraId="04FE0575" w14:textId="22E672A9" w:rsidR="003341DF" w:rsidRPr="00693B84" w:rsidRDefault="00EB7C87" w:rsidP="009E4E38">
      <w:pPr>
        <w:jc w:val="both"/>
        <w:rPr>
          <w:color w:val="FFFFFF" w:themeColor="background1"/>
          <w:lang w:val="sr-Cyrl-CS"/>
        </w:rPr>
      </w:pPr>
      <w:r w:rsidRPr="00693B84">
        <w:rPr>
          <w:b/>
          <w:iCs/>
          <w:color w:val="FFFFFF" w:themeColor="background1"/>
          <w:lang w:val="sr-Cyrl-CS"/>
        </w:rPr>
        <w:t>9</w:t>
      </w:r>
      <w:r w:rsidR="009E4E38" w:rsidRPr="00693B84">
        <w:rPr>
          <w:b/>
          <w:iCs/>
          <w:color w:val="FFFFFF" w:themeColor="background1"/>
          <w:lang w:val="sr-Cyrl-CS"/>
        </w:rPr>
        <w:t>. Укупна процењена вредност јавне набавке</w:t>
      </w:r>
      <w:r w:rsidR="009E4E38" w:rsidRPr="00693B84">
        <w:rPr>
          <w:iCs/>
          <w:color w:val="FFFFFF" w:themeColor="background1"/>
          <w:lang w:val="sr-Cyrl-CS"/>
        </w:rPr>
        <w:t xml:space="preserve">: </w:t>
      </w:r>
      <w:r w:rsidR="0046717C" w:rsidRPr="00693B84">
        <w:rPr>
          <w:color w:val="FFFFFF" w:themeColor="background1"/>
        </w:rPr>
        <w:t>35.</w:t>
      </w:r>
      <w:r w:rsidR="0046717C" w:rsidRPr="00693B84">
        <w:rPr>
          <w:color w:val="FFFFFF" w:themeColor="background1"/>
          <w:lang w:val="sr-Cyrl-CS"/>
        </w:rPr>
        <w:t>900</w:t>
      </w:r>
      <w:r w:rsidR="0046717C" w:rsidRPr="00693B84">
        <w:rPr>
          <w:color w:val="FFFFFF" w:themeColor="background1"/>
        </w:rPr>
        <w:t>.</w:t>
      </w:r>
      <w:r w:rsidR="0046717C" w:rsidRPr="00693B84">
        <w:rPr>
          <w:color w:val="FFFFFF" w:themeColor="background1"/>
          <w:lang w:val="sr-Cyrl-CS"/>
        </w:rPr>
        <w:t>000,00 динара без обрачунатог ПДВ-а</w:t>
      </w:r>
      <w:r w:rsidR="009E4E38" w:rsidRPr="00693B84">
        <w:rPr>
          <w:iCs/>
          <w:color w:val="FFFFFF" w:themeColor="background1"/>
          <w:lang w:val="sr-Cyrl-CS"/>
        </w:rPr>
        <w:t xml:space="preserve">, односно </w:t>
      </w:r>
      <w:r w:rsidR="0046717C" w:rsidRPr="00693B84">
        <w:rPr>
          <w:iCs/>
          <w:color w:val="FFFFFF" w:themeColor="background1"/>
          <w:lang w:val="sr-Cyrl-CS"/>
        </w:rPr>
        <w:t>43</w:t>
      </w:r>
      <w:r w:rsidR="009E4E38" w:rsidRPr="00693B84">
        <w:rPr>
          <w:iCs/>
          <w:color w:val="FFFFFF" w:themeColor="background1"/>
          <w:lang w:val="sr-Cyrl-CS"/>
        </w:rPr>
        <w:t>.0</w:t>
      </w:r>
      <w:r w:rsidR="0046717C" w:rsidRPr="00693B84">
        <w:rPr>
          <w:iCs/>
          <w:color w:val="FFFFFF" w:themeColor="background1"/>
          <w:lang w:val="sr-Cyrl-CS"/>
        </w:rPr>
        <w:t>8</w:t>
      </w:r>
      <w:r w:rsidR="009E4E38" w:rsidRPr="00693B84">
        <w:rPr>
          <w:iCs/>
          <w:color w:val="FFFFFF" w:themeColor="background1"/>
          <w:lang w:val="sr-Cyrl-CS"/>
        </w:rPr>
        <w:t>0.000,00 динара са обрачунатим ПДВ-ом.</w:t>
      </w:r>
    </w:p>
    <w:p w14:paraId="20240F74" w14:textId="77777777" w:rsidR="003341DF" w:rsidRPr="00693B84" w:rsidRDefault="003341DF" w:rsidP="002F1281">
      <w:pPr>
        <w:jc w:val="both"/>
        <w:rPr>
          <w:color w:val="FFFFFF" w:themeColor="background1"/>
          <w:lang w:val="sr-Cyrl-CS"/>
        </w:rPr>
      </w:pPr>
    </w:p>
    <w:p w14:paraId="5E97A7DE" w14:textId="77777777" w:rsidR="002F1281" w:rsidRPr="00A75D91" w:rsidRDefault="00F22791" w:rsidP="00124F61">
      <w:pPr>
        <w:shd w:val="clear" w:color="auto" w:fill="FFFFFF" w:themeFill="background1"/>
        <w:jc w:val="center"/>
        <w:rPr>
          <w:b/>
          <w:bCs/>
          <w:iCs/>
          <w:lang w:val="sr-Cyrl-CS"/>
        </w:rPr>
      </w:pPr>
      <w:r w:rsidRPr="00A75D91">
        <w:rPr>
          <w:b/>
          <w:bCs/>
          <w:iCs/>
          <w:lang w:val="sr-Cyrl-CS"/>
        </w:rPr>
        <w:lastRenderedPageBreak/>
        <w:t xml:space="preserve">II </w:t>
      </w:r>
      <w:r w:rsidR="002F1281" w:rsidRPr="00A75D91">
        <w:rPr>
          <w:b/>
          <w:bCs/>
          <w:iCs/>
          <w:lang w:val="sr-Cyrl-CS"/>
        </w:rPr>
        <w:t>ПОДАЦИ О ПРЕДМЕТУ ЈАВНЕ НАБАВКЕ</w:t>
      </w:r>
    </w:p>
    <w:p w14:paraId="7B0FCD28" w14:textId="77777777" w:rsidR="002F1281" w:rsidRPr="00A75D91" w:rsidRDefault="002F1281" w:rsidP="002F1281">
      <w:pPr>
        <w:jc w:val="both"/>
        <w:rPr>
          <w:b/>
          <w:bCs/>
          <w:i/>
          <w:iCs/>
          <w:lang w:val="sr-Cyrl-CS"/>
        </w:rPr>
      </w:pPr>
    </w:p>
    <w:p w14:paraId="283E6BBF" w14:textId="77777777" w:rsidR="002F1281" w:rsidRPr="00A75D91" w:rsidRDefault="002F1281" w:rsidP="00702529">
      <w:pPr>
        <w:pStyle w:val="ListParagraph"/>
        <w:numPr>
          <w:ilvl w:val="0"/>
          <w:numId w:val="2"/>
        </w:numPr>
        <w:jc w:val="both"/>
        <w:rPr>
          <w:lang w:val="sr-Cyrl-CS"/>
        </w:rPr>
      </w:pPr>
      <w:r w:rsidRPr="00A75D91">
        <w:rPr>
          <w:b/>
          <w:bCs/>
          <w:lang w:val="sr-Cyrl-CS"/>
        </w:rPr>
        <w:t>Предмет јавне набавке</w:t>
      </w:r>
    </w:p>
    <w:p w14:paraId="7DB84DBB" w14:textId="77777777" w:rsidR="00A74B91" w:rsidRPr="00A75D91" w:rsidRDefault="00A74B91" w:rsidP="00A74B91">
      <w:pPr>
        <w:pStyle w:val="ListParagraph"/>
        <w:ind w:left="0"/>
        <w:jc w:val="both"/>
        <w:rPr>
          <w:lang w:val="sr-Cyrl-CS"/>
        </w:rPr>
      </w:pPr>
    </w:p>
    <w:p w14:paraId="4B78BBDF" w14:textId="4755CECB" w:rsidR="007E69B3" w:rsidRDefault="002F1281" w:rsidP="0053656E">
      <w:pPr>
        <w:pStyle w:val="Heading3"/>
        <w:numPr>
          <w:ilvl w:val="0"/>
          <w:numId w:val="0"/>
        </w:numPr>
        <w:tabs>
          <w:tab w:val="left" w:pos="720"/>
        </w:tabs>
        <w:spacing w:before="0"/>
        <w:jc w:val="both"/>
        <w:rPr>
          <w:rFonts w:ascii="Times New Roman" w:eastAsia="TimesNewRomanPS-BoldMT" w:hAnsi="Times New Roman"/>
          <w:b w:val="0"/>
          <w:bCs w:val="0"/>
          <w:sz w:val="24"/>
          <w:szCs w:val="24"/>
          <w:lang w:val="sr-Cyrl-CS"/>
        </w:rPr>
      </w:pPr>
      <w:r w:rsidRPr="00A75D91">
        <w:rPr>
          <w:rFonts w:ascii="Times New Roman" w:hAnsi="Times New Roman"/>
          <w:b w:val="0"/>
          <w:sz w:val="24"/>
          <w:szCs w:val="24"/>
          <w:lang w:val="sr-Cyrl-CS"/>
        </w:rPr>
        <w:t>Предмет јавне набавке бр</w:t>
      </w:r>
      <w:r w:rsidR="00702529" w:rsidRPr="00A75D91">
        <w:rPr>
          <w:rFonts w:ascii="Times New Roman" w:hAnsi="Times New Roman"/>
          <w:b w:val="0"/>
          <w:sz w:val="24"/>
          <w:szCs w:val="24"/>
          <w:lang w:val="sr-Cyrl-CS"/>
        </w:rPr>
        <w:t>ој</w:t>
      </w:r>
      <w:r w:rsidR="00602459" w:rsidRPr="00A75D91">
        <w:rPr>
          <w:rFonts w:ascii="Times New Roman" w:hAnsi="Times New Roman"/>
          <w:b w:val="0"/>
          <w:sz w:val="24"/>
          <w:szCs w:val="24"/>
          <w:lang w:val="sr-Cyrl-CS"/>
        </w:rPr>
        <w:t xml:space="preserve"> </w:t>
      </w:r>
      <w:r w:rsidR="00E067FA" w:rsidRPr="00E14D4E">
        <w:rPr>
          <w:rFonts w:ascii="Times New Roman" w:hAnsi="Times New Roman"/>
          <w:b w:val="0"/>
          <w:color w:val="auto"/>
          <w:sz w:val="24"/>
          <w:szCs w:val="24"/>
          <w:lang w:val="sr-Cyrl-CS"/>
        </w:rPr>
        <w:t>34/2019</w:t>
      </w:r>
      <w:r w:rsidR="00F658DE" w:rsidRPr="00A75D91">
        <w:rPr>
          <w:rFonts w:ascii="Times New Roman" w:hAnsi="Times New Roman"/>
          <w:b w:val="0"/>
          <w:color w:val="auto"/>
          <w:sz w:val="24"/>
          <w:szCs w:val="24"/>
          <w:lang w:val="sr-Cyrl-CS"/>
        </w:rPr>
        <w:t xml:space="preserve"> </w:t>
      </w:r>
      <w:r w:rsidRPr="00A75D91">
        <w:rPr>
          <w:rFonts w:ascii="Times New Roman" w:hAnsi="Times New Roman"/>
          <w:b w:val="0"/>
          <w:sz w:val="24"/>
          <w:szCs w:val="24"/>
          <w:lang w:val="sr-Cyrl-CS"/>
        </w:rPr>
        <w:t xml:space="preserve">су </w:t>
      </w:r>
      <w:r w:rsidR="0053656E" w:rsidRPr="0053656E">
        <w:rPr>
          <w:rFonts w:ascii="Times New Roman" w:eastAsia="TimesNewRomanPS-BoldMT" w:hAnsi="Times New Roman"/>
          <w:b w:val="0"/>
          <w:bCs w:val="0"/>
          <w:sz w:val="24"/>
          <w:szCs w:val="24"/>
          <w:lang w:val="sr-Cyrl-CS"/>
        </w:rPr>
        <w:t>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w:t>
      </w:r>
    </w:p>
    <w:p w14:paraId="2C2CFDCB" w14:textId="77777777" w:rsidR="0053656E" w:rsidRPr="0053656E" w:rsidRDefault="0053656E" w:rsidP="0053656E">
      <w:pPr>
        <w:pStyle w:val="BodyText"/>
        <w:rPr>
          <w:lang w:val="sr-Cyrl-CS"/>
        </w:rPr>
      </w:pPr>
    </w:p>
    <w:p w14:paraId="273CECE1" w14:textId="4013F42B" w:rsidR="00C3003E" w:rsidRPr="00521694" w:rsidRDefault="002F1281" w:rsidP="00A75D91">
      <w:pPr>
        <w:pStyle w:val="Heading3"/>
        <w:numPr>
          <w:ilvl w:val="0"/>
          <w:numId w:val="3"/>
        </w:numPr>
        <w:spacing w:before="0"/>
        <w:jc w:val="both"/>
        <w:rPr>
          <w:rFonts w:ascii="Times New Roman" w:hAnsi="Times New Roman"/>
          <w:noProof/>
          <w:color w:val="auto"/>
          <w:kern w:val="0"/>
          <w:sz w:val="24"/>
          <w:szCs w:val="24"/>
          <w:lang w:val="sr-Cyrl-CS" w:eastAsia="sr-Latn-CS"/>
        </w:rPr>
      </w:pPr>
      <w:r w:rsidRPr="00521694">
        <w:rPr>
          <w:rFonts w:ascii="Times New Roman" w:hAnsi="Times New Roman"/>
          <w:noProof/>
          <w:color w:val="auto"/>
          <w:kern w:val="0"/>
          <w:sz w:val="24"/>
          <w:szCs w:val="24"/>
          <w:lang w:val="sr-Cyrl-CS" w:eastAsia="sr-Latn-CS"/>
        </w:rPr>
        <w:t>Назив и ознака из општег речника набавке:</w:t>
      </w:r>
      <w:r w:rsidR="00702529" w:rsidRPr="00521694">
        <w:rPr>
          <w:rFonts w:ascii="Times New Roman" w:hAnsi="Times New Roman"/>
          <w:noProof/>
          <w:color w:val="auto"/>
          <w:kern w:val="0"/>
          <w:sz w:val="24"/>
          <w:szCs w:val="24"/>
          <w:lang w:val="sr-Cyrl-CS" w:eastAsia="sr-Latn-CS"/>
        </w:rPr>
        <w:t xml:space="preserve"> </w:t>
      </w:r>
    </w:p>
    <w:p w14:paraId="71CC2816" w14:textId="35EF0510" w:rsidR="007E69B3" w:rsidRPr="00521694" w:rsidRDefault="00A75D91" w:rsidP="00C3003E">
      <w:pPr>
        <w:pStyle w:val="Heading3"/>
        <w:numPr>
          <w:ilvl w:val="0"/>
          <w:numId w:val="0"/>
        </w:numPr>
        <w:spacing w:before="0"/>
        <w:ind w:left="720"/>
        <w:jc w:val="both"/>
        <w:rPr>
          <w:rFonts w:ascii="Times New Roman" w:hAnsi="Times New Roman"/>
          <w:b w:val="0"/>
          <w:color w:val="auto"/>
          <w:sz w:val="24"/>
          <w:szCs w:val="24"/>
          <w:lang w:val="sr-Cyrl-CS"/>
        </w:rPr>
      </w:pPr>
      <w:r w:rsidRPr="00521694">
        <w:rPr>
          <w:rFonts w:ascii="Times New Roman" w:hAnsi="Times New Roman"/>
          <w:b w:val="0"/>
          <w:color w:val="auto"/>
          <w:sz w:val="24"/>
          <w:szCs w:val="24"/>
          <w:lang w:val="sr-Cyrl-CS"/>
        </w:rPr>
        <w:t>71322000</w:t>
      </w:r>
      <w:r w:rsidR="00C3003E" w:rsidRPr="00521694">
        <w:rPr>
          <w:rFonts w:ascii="Times New Roman" w:hAnsi="Times New Roman"/>
          <w:b w:val="0"/>
          <w:color w:val="auto"/>
          <w:sz w:val="24"/>
          <w:szCs w:val="24"/>
          <w:lang w:val="sr-Cyrl-CS"/>
        </w:rPr>
        <w:t>-Услуге техничког пројектовања у грађевинарству за нискоградњу</w:t>
      </w:r>
    </w:p>
    <w:p w14:paraId="1D2C75CA" w14:textId="77777777" w:rsidR="00C3003E" w:rsidRPr="00521694" w:rsidRDefault="00C3003E" w:rsidP="00C3003E">
      <w:pPr>
        <w:pStyle w:val="BodyText"/>
        <w:ind w:left="720"/>
        <w:rPr>
          <w:color w:val="auto"/>
        </w:rPr>
      </w:pPr>
      <w:r w:rsidRPr="00521694">
        <w:rPr>
          <w:color w:val="auto"/>
        </w:rPr>
        <w:t>71240000-2</w:t>
      </w:r>
      <w:r w:rsidRPr="00521694">
        <w:rPr>
          <w:color w:val="auto"/>
          <w:lang w:val="sr-Cyrl-RS"/>
        </w:rPr>
        <w:t xml:space="preserve"> </w:t>
      </w:r>
      <w:r w:rsidRPr="00521694">
        <w:rPr>
          <w:color w:val="auto"/>
        </w:rPr>
        <w:t>Архитектонске, инжењерске услуге и услуге планирања</w:t>
      </w:r>
    </w:p>
    <w:p w14:paraId="4DAF88C5" w14:textId="77777777" w:rsidR="00C3003E" w:rsidRPr="00521694" w:rsidRDefault="00C3003E" w:rsidP="00C3003E">
      <w:pPr>
        <w:pStyle w:val="BodyText"/>
        <w:ind w:firstLine="720"/>
        <w:rPr>
          <w:color w:val="auto"/>
        </w:rPr>
      </w:pPr>
      <w:r w:rsidRPr="00521694">
        <w:rPr>
          <w:color w:val="auto"/>
        </w:rPr>
        <w:t>71241000-9 Студије изводљивости, саветодавне услуге, анализа</w:t>
      </w:r>
    </w:p>
    <w:p w14:paraId="621EC4DB" w14:textId="77777777" w:rsidR="00C3003E" w:rsidRPr="00521694" w:rsidRDefault="00C3003E" w:rsidP="00C3003E">
      <w:pPr>
        <w:pStyle w:val="BodyText"/>
        <w:ind w:left="720"/>
        <w:rPr>
          <w:color w:val="auto"/>
          <w:lang w:val="sr-Cyrl-RS"/>
        </w:rPr>
      </w:pPr>
      <w:r w:rsidRPr="00521694">
        <w:rPr>
          <w:color w:val="auto"/>
        </w:rPr>
        <w:t>71250000-5 Архитектонске, техничке и геодетске услуге</w:t>
      </w:r>
    </w:p>
    <w:p w14:paraId="41E84447" w14:textId="2C3B47F0" w:rsidR="00BB720C" w:rsidRPr="00521694" w:rsidRDefault="00BB720C" w:rsidP="00DE0255">
      <w:pPr>
        <w:pStyle w:val="ListParagraph"/>
        <w:numPr>
          <w:ilvl w:val="0"/>
          <w:numId w:val="3"/>
        </w:numPr>
        <w:spacing w:before="240"/>
        <w:jc w:val="both"/>
        <w:rPr>
          <w:lang w:val="sr-Cyrl-CS"/>
        </w:rPr>
      </w:pPr>
      <w:r w:rsidRPr="00521694">
        <w:rPr>
          <w:b/>
          <w:lang w:val="sr-Cyrl-CS"/>
        </w:rPr>
        <w:t>Предмет јавне набавке није обликован по партијама</w:t>
      </w:r>
      <w:r w:rsidRPr="00521694">
        <w:rPr>
          <w:lang w:val="sr-Cyrl-CS"/>
        </w:rPr>
        <w:t>.</w:t>
      </w:r>
    </w:p>
    <w:p w14:paraId="719D9F0A" w14:textId="77777777" w:rsidR="00DE0255" w:rsidRPr="00DE0255" w:rsidRDefault="00DE0255" w:rsidP="00DE0255">
      <w:pPr>
        <w:pStyle w:val="ListParagraph"/>
        <w:numPr>
          <w:ilvl w:val="0"/>
          <w:numId w:val="3"/>
        </w:numPr>
        <w:rPr>
          <w:lang w:val="sr-Cyrl-CS"/>
        </w:rPr>
      </w:pPr>
      <w:r w:rsidRPr="00DE0255">
        <w:rPr>
          <w:b/>
          <w:lang w:val="sr-Cyrl-CS"/>
        </w:rPr>
        <w:t xml:space="preserve">Процењена вредност јавне набавке: </w:t>
      </w:r>
    </w:p>
    <w:p w14:paraId="327AF07B" w14:textId="42FBDE5D" w:rsidR="00DE0255" w:rsidRPr="00DE0255" w:rsidRDefault="00DE0255" w:rsidP="00DE0255">
      <w:pPr>
        <w:pStyle w:val="ListParagraph"/>
        <w:rPr>
          <w:lang w:val="sr-Cyrl-CS"/>
        </w:rPr>
      </w:pPr>
      <w:r w:rsidRPr="00DE0255">
        <w:rPr>
          <w:lang w:val="sr-Cyrl-CS"/>
        </w:rPr>
        <w:t>35.900.000,00 динара без ПДВ-а, односно 43.080.000,00 динара са ПДВ-ом.  Предмет јавне набавке није обликован по партијама.</w:t>
      </w:r>
    </w:p>
    <w:p w14:paraId="66C9AEA1" w14:textId="77777777" w:rsidR="007E6AF5" w:rsidRPr="00A75D91" w:rsidRDefault="007E6AF5" w:rsidP="007E69B3">
      <w:pPr>
        <w:suppressAutoHyphens w:val="0"/>
        <w:spacing w:line="240" w:lineRule="auto"/>
        <w:ind w:left="142"/>
        <w:jc w:val="both"/>
        <w:rPr>
          <w:rFonts w:eastAsia="Times New Roman"/>
          <w:b/>
          <w:noProof/>
          <w:color w:val="auto"/>
          <w:kern w:val="0"/>
          <w:lang w:val="sr-Cyrl-CS" w:eastAsia="sr-Latn-CS"/>
        </w:rPr>
      </w:pPr>
    </w:p>
    <w:p w14:paraId="623D55B7" w14:textId="26F23FC9" w:rsidR="00BB720C" w:rsidRPr="00DE0255" w:rsidRDefault="002F1281" w:rsidP="00DE0255">
      <w:pPr>
        <w:pStyle w:val="ListParagraph"/>
        <w:numPr>
          <w:ilvl w:val="0"/>
          <w:numId w:val="3"/>
        </w:numPr>
        <w:suppressAutoHyphens w:val="0"/>
        <w:spacing w:line="240" w:lineRule="auto"/>
        <w:jc w:val="both"/>
        <w:rPr>
          <w:rFonts w:eastAsia="Times New Roman"/>
          <w:b/>
          <w:noProof/>
          <w:color w:val="auto"/>
          <w:kern w:val="0"/>
          <w:lang w:val="sr-Cyrl-CS" w:eastAsia="sr-Latn-CS"/>
        </w:rPr>
      </w:pPr>
      <w:r w:rsidRPr="00DE0255">
        <w:rPr>
          <w:rFonts w:eastAsia="Times New Roman"/>
          <w:b/>
          <w:noProof/>
          <w:color w:val="auto"/>
          <w:kern w:val="0"/>
          <w:lang w:val="sr-Cyrl-CS" w:eastAsia="sr-Latn-CS"/>
        </w:rPr>
        <w:t>Врста, количина и опис услуге</w:t>
      </w:r>
    </w:p>
    <w:p w14:paraId="660E37A7" w14:textId="77777777" w:rsidR="00A74B91" w:rsidRPr="00A75D91" w:rsidRDefault="00A74B91" w:rsidP="00A74B91">
      <w:pPr>
        <w:pStyle w:val="ListParagraph"/>
        <w:suppressAutoHyphens w:val="0"/>
        <w:spacing w:line="240" w:lineRule="auto"/>
        <w:ind w:left="0"/>
        <w:jc w:val="both"/>
        <w:rPr>
          <w:rFonts w:eastAsia="Times New Roman"/>
          <w:b/>
          <w:noProof/>
          <w:color w:val="auto"/>
          <w:kern w:val="0"/>
          <w:lang w:val="sr-Cyrl-CS" w:eastAsia="sr-Latn-CS"/>
        </w:rPr>
      </w:pPr>
    </w:p>
    <w:p w14:paraId="4A79EA44" w14:textId="6B796EAE" w:rsidR="002F1281" w:rsidRPr="00A75D91" w:rsidRDefault="002F1281" w:rsidP="00DE0255">
      <w:pPr>
        <w:suppressAutoHyphens w:val="0"/>
        <w:spacing w:line="240" w:lineRule="auto"/>
        <w:ind w:firstLine="360"/>
        <w:jc w:val="both"/>
        <w:rPr>
          <w:rFonts w:eastAsia="Times New Roman"/>
          <w:noProof/>
          <w:color w:val="auto"/>
          <w:kern w:val="0"/>
          <w:lang w:val="sr-Cyrl-CS" w:eastAsia="sr-Latn-CS"/>
        </w:rPr>
      </w:pPr>
      <w:r w:rsidRPr="00A75D91">
        <w:rPr>
          <w:rFonts w:eastAsia="Times New Roman"/>
          <w:noProof/>
          <w:color w:val="auto"/>
          <w:kern w:val="0"/>
          <w:lang w:val="sr-Cyrl-CS" w:eastAsia="sr-Latn-CS"/>
        </w:rPr>
        <w:t>Детаљан опис и ра</w:t>
      </w:r>
      <w:r w:rsidR="00284489" w:rsidRPr="00A75D91">
        <w:rPr>
          <w:rFonts w:eastAsia="Times New Roman"/>
          <w:noProof/>
          <w:color w:val="auto"/>
          <w:kern w:val="0"/>
          <w:lang w:val="sr-Cyrl-CS" w:eastAsia="sr-Latn-CS"/>
        </w:rPr>
        <w:t xml:space="preserve">зрада предмета набавке садржани су </w:t>
      </w:r>
      <w:r w:rsidRPr="00A75D91">
        <w:rPr>
          <w:rFonts w:eastAsia="Times New Roman"/>
          <w:noProof/>
          <w:color w:val="auto"/>
          <w:kern w:val="0"/>
          <w:lang w:val="sr-Cyrl-CS" w:eastAsia="sr-Latn-CS"/>
        </w:rPr>
        <w:t xml:space="preserve">у </w:t>
      </w:r>
      <w:r w:rsidR="00A75D91" w:rsidRPr="00A75D91">
        <w:rPr>
          <w:rFonts w:eastAsia="Times New Roman"/>
          <w:noProof/>
          <w:color w:val="auto"/>
          <w:kern w:val="0"/>
          <w:lang w:val="sr-Cyrl-CS" w:eastAsia="sr-Latn-CS"/>
        </w:rPr>
        <w:t>Пројектном задатку</w:t>
      </w:r>
      <w:r w:rsidRPr="00A75D91">
        <w:rPr>
          <w:rFonts w:eastAsia="Times New Roman"/>
          <w:noProof/>
          <w:color w:val="auto"/>
          <w:kern w:val="0"/>
          <w:lang w:val="sr-Cyrl-CS" w:eastAsia="sr-Latn-CS"/>
        </w:rPr>
        <w:t>, кој</w:t>
      </w:r>
      <w:r w:rsidR="00A75D91" w:rsidRPr="00A75D91">
        <w:rPr>
          <w:rFonts w:eastAsia="Times New Roman"/>
          <w:noProof/>
          <w:color w:val="auto"/>
          <w:kern w:val="0"/>
          <w:lang w:val="sr-Cyrl-CS" w:eastAsia="sr-Latn-CS"/>
        </w:rPr>
        <w:t>и</w:t>
      </w:r>
      <w:r w:rsidRPr="00A75D91">
        <w:rPr>
          <w:rFonts w:eastAsia="Times New Roman"/>
          <w:noProof/>
          <w:color w:val="auto"/>
          <w:kern w:val="0"/>
          <w:lang w:val="sr-Cyrl-CS" w:eastAsia="sr-Latn-CS"/>
        </w:rPr>
        <w:t xml:space="preserve"> се налази у делу </w:t>
      </w:r>
      <w:r w:rsidR="00A75D91" w:rsidRPr="00A75D91">
        <w:rPr>
          <w:rFonts w:eastAsia="Times New Roman"/>
          <w:noProof/>
          <w:color w:val="auto"/>
          <w:kern w:val="0"/>
          <w:lang w:eastAsia="sr-Latn-CS"/>
        </w:rPr>
        <w:t>II</w:t>
      </w:r>
      <w:r w:rsidRPr="00A75D91">
        <w:rPr>
          <w:rFonts w:eastAsia="Times New Roman"/>
          <w:noProof/>
          <w:color w:val="auto"/>
          <w:kern w:val="0"/>
          <w:lang w:val="sr-Cyrl-CS" w:eastAsia="sr-Latn-CS"/>
        </w:rPr>
        <w:t>I</w:t>
      </w:r>
      <w:r w:rsidR="00A74B91" w:rsidRPr="00A75D91">
        <w:rPr>
          <w:rFonts w:eastAsia="Times New Roman"/>
          <w:noProof/>
          <w:color w:val="auto"/>
          <w:kern w:val="0"/>
          <w:lang w:val="sr-Cyrl-CS" w:eastAsia="sr-Latn-CS"/>
        </w:rPr>
        <w:t xml:space="preserve"> </w:t>
      </w:r>
      <w:r w:rsidRPr="00A75D91">
        <w:rPr>
          <w:rFonts w:eastAsia="Times New Roman"/>
          <w:noProof/>
          <w:color w:val="auto"/>
          <w:kern w:val="0"/>
          <w:lang w:val="sr-Cyrl-CS" w:eastAsia="sr-Latn-CS"/>
        </w:rPr>
        <w:t>и саставни је део ове конкурсне документације.</w:t>
      </w:r>
    </w:p>
    <w:p w14:paraId="421D226C" w14:textId="77777777" w:rsidR="002F1281" w:rsidRPr="00A75D91" w:rsidRDefault="002F1281" w:rsidP="002F1281">
      <w:pPr>
        <w:suppressAutoHyphens w:val="0"/>
        <w:spacing w:line="240" w:lineRule="auto"/>
        <w:jc w:val="both"/>
        <w:rPr>
          <w:rFonts w:eastAsia="Times New Roman"/>
          <w:b/>
          <w:noProof/>
          <w:color w:val="auto"/>
          <w:kern w:val="0"/>
          <w:lang w:val="sr-Cyrl-CS" w:eastAsia="sr-Latn-CS"/>
        </w:rPr>
      </w:pPr>
    </w:p>
    <w:p w14:paraId="72BE5C67" w14:textId="77777777" w:rsidR="00F22791" w:rsidRPr="00A75D91" w:rsidRDefault="00EE1D28" w:rsidP="00EE1D28">
      <w:pPr>
        <w:suppressAutoHyphens w:val="0"/>
        <w:spacing w:after="200" w:line="276" w:lineRule="auto"/>
        <w:rPr>
          <w:i/>
          <w:iCs/>
          <w:lang w:val="sr-Cyrl-CS"/>
        </w:rPr>
      </w:pPr>
      <w:r w:rsidRPr="00A75D91">
        <w:rPr>
          <w:i/>
          <w:iCs/>
          <w:lang w:val="sr-Cyrl-CS"/>
        </w:rPr>
        <w:br w:type="page"/>
      </w:r>
    </w:p>
    <w:p w14:paraId="6FB8E6CA" w14:textId="15B72E67" w:rsidR="00A75D91" w:rsidRDefault="001A3F54" w:rsidP="00124F61">
      <w:pPr>
        <w:shd w:val="clear" w:color="auto" w:fill="FFFFFF" w:themeFill="background1"/>
        <w:jc w:val="center"/>
        <w:rPr>
          <w:b/>
          <w:bCs/>
          <w:iCs/>
          <w:lang w:val="sr-Cyrl-CS"/>
        </w:rPr>
      </w:pPr>
      <w:r w:rsidRPr="00A75D91">
        <w:rPr>
          <w:b/>
          <w:bCs/>
          <w:iCs/>
          <w:lang w:val="sr-Cyrl-CS"/>
        </w:rPr>
        <w:lastRenderedPageBreak/>
        <w:t>I</w:t>
      </w:r>
      <w:r w:rsidR="003107E7" w:rsidRPr="00A75D91">
        <w:rPr>
          <w:b/>
          <w:bCs/>
          <w:iCs/>
          <w:lang w:val="sr-Cyrl-CS"/>
        </w:rPr>
        <w:t>II</w:t>
      </w:r>
      <w:r w:rsidRPr="00A75D91">
        <w:rPr>
          <w:b/>
          <w:bCs/>
          <w:iCs/>
          <w:lang w:val="sr-Cyrl-CS"/>
        </w:rPr>
        <w:t xml:space="preserve"> </w:t>
      </w:r>
      <w:r w:rsidR="00A75D91" w:rsidRPr="00A75D91">
        <w:rPr>
          <w:b/>
          <w:bCs/>
          <w:iCs/>
          <w:lang w:val="sr-Cyrl-CS"/>
        </w:rPr>
        <w:t>ПРОЈЕКТНИ ЗАДАТАК</w:t>
      </w:r>
    </w:p>
    <w:p w14:paraId="2F7BF541" w14:textId="0D7E4D76" w:rsidR="00A20C6A" w:rsidRPr="00FE05C5" w:rsidRDefault="00A20C6A" w:rsidP="00A20C6A">
      <w:pPr>
        <w:shd w:val="clear" w:color="auto" w:fill="FFFFFF" w:themeFill="background1"/>
        <w:jc w:val="center"/>
        <w:rPr>
          <w:b/>
          <w:bCs/>
          <w:iCs/>
          <w:caps/>
          <w:color w:val="auto"/>
          <w:lang w:val="sr-Cyrl-CS"/>
        </w:rPr>
      </w:pPr>
    </w:p>
    <w:p w14:paraId="5EE2FD8B" w14:textId="77777777" w:rsidR="00A20C6A" w:rsidRPr="00FE05C5" w:rsidRDefault="00A20C6A" w:rsidP="00A20C6A">
      <w:pPr>
        <w:pStyle w:val="Heading3"/>
        <w:numPr>
          <w:ilvl w:val="0"/>
          <w:numId w:val="0"/>
        </w:numPr>
        <w:tabs>
          <w:tab w:val="left" w:pos="720"/>
        </w:tabs>
        <w:spacing w:before="0"/>
        <w:jc w:val="center"/>
        <w:rPr>
          <w:rFonts w:ascii="Times New Roman" w:eastAsia="TimesNewRomanPS-BoldMT" w:hAnsi="Times New Roman"/>
          <w:bCs w:val="0"/>
          <w:caps/>
          <w:color w:val="auto"/>
          <w:sz w:val="24"/>
          <w:szCs w:val="24"/>
          <w:lang w:val="sr-Cyrl-CS"/>
        </w:rPr>
      </w:pPr>
      <w:r w:rsidRPr="00FE05C5">
        <w:rPr>
          <w:rFonts w:ascii="Times New Roman" w:eastAsia="TimesNewRomanPS-BoldMT" w:hAnsi="Times New Roman"/>
          <w:bCs w:val="0"/>
          <w:caps/>
          <w:color w:val="auto"/>
          <w:sz w:val="24"/>
          <w:szCs w:val="24"/>
          <w:lang w:val="sr-Cyrl-CS"/>
        </w:rPr>
        <w:t>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w:t>
      </w:r>
    </w:p>
    <w:p w14:paraId="416E50EE" w14:textId="43B4E520" w:rsidR="00A20C6A" w:rsidRPr="00FE05C5" w:rsidRDefault="00A20C6A" w:rsidP="00A20C6A">
      <w:pPr>
        <w:shd w:val="clear" w:color="auto" w:fill="FFFFFF" w:themeFill="background1"/>
        <w:jc w:val="center"/>
        <w:rPr>
          <w:b/>
          <w:bCs/>
          <w:iCs/>
          <w:caps/>
          <w:color w:val="auto"/>
          <w:lang w:val="sr-Cyrl-CS"/>
        </w:rPr>
      </w:pPr>
    </w:p>
    <w:p w14:paraId="743F95B1" w14:textId="2D49155C" w:rsidR="00FE05C5" w:rsidRPr="00E14D4E" w:rsidRDefault="00E14D4E" w:rsidP="00E14D4E">
      <w:pPr>
        <w:rPr>
          <w:b/>
          <w:bCs/>
          <w:caps/>
          <w:color w:val="auto"/>
          <w:lang w:val="sr-Cyrl-CS"/>
        </w:rPr>
      </w:pPr>
      <w:r>
        <w:rPr>
          <w:b/>
          <w:bCs/>
          <w:iCs/>
          <w:caps/>
          <w:color w:val="auto"/>
          <w:lang w:val="sr-Latn-BA"/>
        </w:rPr>
        <w:t xml:space="preserve">III/1 </w:t>
      </w:r>
      <w:r w:rsidR="00FE05C5" w:rsidRPr="00E14D4E">
        <w:rPr>
          <w:b/>
          <w:bCs/>
          <w:iCs/>
          <w:caps/>
          <w:color w:val="auto"/>
          <w:lang w:val="sr-Cyrl-RS"/>
        </w:rPr>
        <w:t>ПРОГРАМСкИ ЗАДАТАК</w:t>
      </w:r>
      <w:r w:rsidR="00FE05C5" w:rsidRPr="00E14D4E">
        <w:rPr>
          <w:b/>
          <w:bCs/>
          <w:caps/>
          <w:color w:val="auto"/>
          <w:lang w:val="sr-Cyrl-CS"/>
        </w:rPr>
        <w:t xml:space="preserve"> ЗА ИЗРАДУ</w:t>
      </w:r>
      <w:r w:rsidR="00FE05C5" w:rsidRPr="00E14D4E">
        <w:rPr>
          <w:b/>
          <w:caps/>
          <w:color w:val="auto"/>
          <w:lang w:val="sr-Cyrl-RS"/>
        </w:rPr>
        <w:t xml:space="preserve"> Плана детаљне регулације </w:t>
      </w:r>
    </w:p>
    <w:p w14:paraId="30982938" w14:textId="77777777" w:rsidR="00420F60" w:rsidRPr="00FE05C5" w:rsidRDefault="00420F60" w:rsidP="00420F60">
      <w:pPr>
        <w:rPr>
          <w:color w:val="auto"/>
          <w:lang w:val="ru-RU"/>
        </w:rPr>
      </w:pPr>
    </w:p>
    <w:p w14:paraId="58720D01" w14:textId="109C220C" w:rsidR="00420F60" w:rsidRPr="001547A5" w:rsidRDefault="00C3003E" w:rsidP="00420F60">
      <w:pPr>
        <w:pStyle w:val="ListParagraph"/>
        <w:numPr>
          <w:ilvl w:val="0"/>
          <w:numId w:val="60"/>
        </w:numPr>
        <w:suppressAutoHyphens w:val="0"/>
        <w:spacing w:line="240" w:lineRule="auto"/>
        <w:ind w:left="426" w:hanging="426"/>
        <w:rPr>
          <w:b/>
          <w:color w:val="auto"/>
          <w:lang w:val="en-GB"/>
        </w:rPr>
      </w:pPr>
      <w:r>
        <w:rPr>
          <w:b/>
          <w:color w:val="auto"/>
          <w:lang w:val="sr-Cyrl-CS"/>
        </w:rPr>
        <w:t>Правни</w:t>
      </w:r>
      <w:r w:rsidR="00420F60" w:rsidRPr="001547A5">
        <w:rPr>
          <w:b/>
          <w:color w:val="auto"/>
          <w:lang w:val="en-GB"/>
        </w:rPr>
        <w:t xml:space="preserve"> основ</w:t>
      </w:r>
    </w:p>
    <w:p w14:paraId="2A69BA07" w14:textId="77777777" w:rsidR="00420F60" w:rsidRPr="001547A5" w:rsidRDefault="00420F60" w:rsidP="00420F60">
      <w:pPr>
        <w:spacing w:before="120"/>
        <w:jc w:val="both"/>
        <w:rPr>
          <w:color w:val="auto"/>
          <w:lang w:val="sr-Cyrl-RS" w:eastAsia="x-none"/>
        </w:rPr>
      </w:pPr>
      <w:r w:rsidRPr="001547A5">
        <w:rPr>
          <w:color w:val="auto"/>
          <w:lang w:val="sr-Cyrl-RS" w:eastAsia="x-none"/>
        </w:rPr>
        <w:t>План детаљне регулације државног пута I</w:t>
      </w:r>
      <w:r w:rsidRPr="001547A5">
        <w:rPr>
          <w:color w:val="auto"/>
          <w:lang w:eastAsia="x-none"/>
        </w:rPr>
        <w:t>I</w:t>
      </w:r>
      <w:r w:rsidRPr="001547A5">
        <w:rPr>
          <w:color w:val="auto"/>
          <w:lang w:val="sr-Cyrl-RS" w:eastAsia="x-none"/>
        </w:rPr>
        <w:t>Б-1</w:t>
      </w:r>
      <w:r w:rsidRPr="001547A5">
        <w:rPr>
          <w:color w:val="auto"/>
          <w:lang w:eastAsia="x-none"/>
        </w:rPr>
        <w:t xml:space="preserve">77, деоница: </w:t>
      </w:r>
      <w:r w:rsidRPr="001547A5">
        <w:rPr>
          <w:color w:val="auto"/>
          <w:lang w:val="sr-Cyrl-RS" w:eastAsia="x-none"/>
        </w:rPr>
        <w:t>Горњи Милановац-Клатићево-Таково (у даљем тексту: ПДР) израђује се у складу са:</w:t>
      </w:r>
    </w:p>
    <w:p w14:paraId="35127024" w14:textId="1B437985" w:rsidR="00420F60" w:rsidRPr="001547A5" w:rsidRDefault="00420F60" w:rsidP="00420F60">
      <w:pPr>
        <w:numPr>
          <w:ilvl w:val="0"/>
          <w:numId w:val="59"/>
        </w:numPr>
        <w:suppressAutoHyphens w:val="0"/>
        <w:spacing w:before="120" w:line="240" w:lineRule="auto"/>
        <w:jc w:val="both"/>
        <w:rPr>
          <w:color w:val="auto"/>
          <w:spacing w:val="-4"/>
          <w:lang w:val="sr-Cyrl-RS"/>
        </w:rPr>
      </w:pPr>
      <w:r w:rsidRPr="001547A5">
        <w:rPr>
          <w:b/>
          <w:color w:val="auto"/>
          <w:lang w:val="en-GB"/>
        </w:rPr>
        <w:t xml:space="preserve">Законом о планирању и изградњи </w:t>
      </w:r>
      <w:r w:rsidRPr="001547A5">
        <w:rPr>
          <w:color w:val="auto"/>
          <w:lang w:val="ru-RU"/>
        </w:rPr>
        <w:t>(„Службени гласник РС”, бр. 72/09</w:t>
      </w:r>
      <w:r w:rsidRPr="001547A5">
        <w:rPr>
          <w:color w:val="auto"/>
          <w:lang w:val="sr-Latn-RS"/>
        </w:rPr>
        <w:t xml:space="preserve">, </w:t>
      </w:r>
      <w:r w:rsidRPr="001547A5">
        <w:rPr>
          <w:color w:val="auto"/>
          <w:lang w:val="ru-RU"/>
        </w:rPr>
        <w:t>81</w:t>
      </w:r>
      <w:r w:rsidRPr="001547A5">
        <w:rPr>
          <w:color w:val="auto"/>
          <w:lang w:val="sr-Cyrl-RS"/>
        </w:rPr>
        <w:t>/09 - исправка, 64/10 - УС, 24/11</w:t>
      </w:r>
      <w:r w:rsidRPr="001547A5">
        <w:rPr>
          <w:color w:val="auto"/>
          <w:lang w:val="en-GB"/>
        </w:rPr>
        <w:t>,</w:t>
      </w:r>
      <w:r w:rsidRPr="001547A5">
        <w:rPr>
          <w:color w:val="auto"/>
          <w:lang w:val="sr-Cyrl-RS"/>
        </w:rPr>
        <w:t xml:space="preserve"> 121/12</w:t>
      </w:r>
      <w:r w:rsidRPr="001547A5">
        <w:rPr>
          <w:color w:val="auto"/>
          <w:lang w:val="en-GB"/>
        </w:rPr>
        <w:t xml:space="preserve">, 42/13 </w:t>
      </w:r>
      <w:r w:rsidRPr="001547A5">
        <w:rPr>
          <w:color w:val="auto"/>
          <w:lang w:val="sr-Cyrl-RS"/>
        </w:rPr>
        <w:t>- УС</w:t>
      </w:r>
      <w:r w:rsidRPr="001547A5">
        <w:rPr>
          <w:color w:val="auto"/>
          <w:lang w:val="en-GB"/>
        </w:rPr>
        <w:t xml:space="preserve">, 50/13 </w:t>
      </w:r>
      <w:r w:rsidRPr="001547A5">
        <w:rPr>
          <w:color w:val="auto"/>
          <w:lang w:val="sr-Cyrl-RS"/>
        </w:rPr>
        <w:t xml:space="preserve">- УС, </w:t>
      </w:r>
      <w:r w:rsidRPr="001547A5">
        <w:rPr>
          <w:color w:val="auto"/>
          <w:lang w:val="en-GB"/>
        </w:rPr>
        <w:t xml:space="preserve">98/13 </w:t>
      </w:r>
      <w:r w:rsidRPr="001547A5">
        <w:rPr>
          <w:color w:val="auto"/>
          <w:lang w:val="sr-Cyrl-RS"/>
        </w:rPr>
        <w:t>- УС</w:t>
      </w:r>
      <w:r w:rsidRPr="001547A5">
        <w:rPr>
          <w:color w:val="auto"/>
          <w:lang w:val="sr-Latn-RS"/>
        </w:rPr>
        <w:t>,</w:t>
      </w:r>
      <w:r w:rsidRPr="001547A5">
        <w:rPr>
          <w:color w:val="auto"/>
          <w:lang w:val="sr-Cyrl-RS"/>
        </w:rPr>
        <w:t xml:space="preserve"> 132/14</w:t>
      </w:r>
      <w:r w:rsidRPr="001547A5">
        <w:rPr>
          <w:color w:val="auto"/>
          <w:lang w:val="en-GB"/>
        </w:rPr>
        <w:t xml:space="preserve">, </w:t>
      </w:r>
      <w:r w:rsidRPr="001547A5">
        <w:rPr>
          <w:color w:val="auto"/>
          <w:lang w:val="sr-Cyrl-RS"/>
        </w:rPr>
        <w:t xml:space="preserve">145/14, 83/18, 31/19 и 37/19). План детаљне регулације </w:t>
      </w:r>
      <w:r w:rsidRPr="001547A5">
        <w:rPr>
          <w:color w:val="auto"/>
          <w:lang w:val="en-GB"/>
        </w:rPr>
        <w:t>се доноси за инфраструктурне коридоре и објекте и подручја за која је обавеза његове израде одређена претходно донетим планским документом</w:t>
      </w:r>
      <w:r w:rsidRPr="001547A5">
        <w:rPr>
          <w:color w:val="auto"/>
          <w:spacing w:val="-4"/>
          <w:lang w:val="sr-Cyrl-RS"/>
        </w:rPr>
        <w:t>.</w:t>
      </w:r>
    </w:p>
    <w:p w14:paraId="1F64E780" w14:textId="77777777" w:rsidR="00420F60" w:rsidRPr="001547A5" w:rsidRDefault="00420F60" w:rsidP="00420F60">
      <w:pPr>
        <w:numPr>
          <w:ilvl w:val="0"/>
          <w:numId w:val="59"/>
        </w:numPr>
        <w:suppressAutoHyphens w:val="0"/>
        <w:spacing w:before="120" w:line="240" w:lineRule="auto"/>
        <w:ind w:left="714" w:hanging="357"/>
        <w:jc w:val="both"/>
        <w:rPr>
          <w:color w:val="auto"/>
          <w:lang w:val="en-GB"/>
        </w:rPr>
      </w:pPr>
      <w:r w:rsidRPr="001547A5">
        <w:rPr>
          <w:b/>
          <w:color w:val="auto"/>
          <w:lang w:val="ru-RU"/>
        </w:rPr>
        <w:t>Правилник</w:t>
      </w:r>
      <w:r w:rsidRPr="001547A5">
        <w:rPr>
          <w:b/>
          <w:color w:val="auto"/>
          <w:lang w:val="en-GB"/>
        </w:rPr>
        <w:t>ом</w:t>
      </w:r>
      <w:r w:rsidRPr="001547A5">
        <w:rPr>
          <w:b/>
          <w:color w:val="auto"/>
          <w:lang w:val="ru-RU"/>
        </w:rPr>
        <w:t xml:space="preserve"> о садржини, начину и поступку израде докумената просторног и урбанистичког планирања</w:t>
      </w:r>
      <w:r w:rsidRPr="001547A5">
        <w:rPr>
          <w:color w:val="auto"/>
          <w:lang w:val="ru-RU"/>
        </w:rPr>
        <w:t xml:space="preserve"> („Службени гласник РС”, број 64/15)</w:t>
      </w:r>
      <w:r w:rsidRPr="001547A5">
        <w:rPr>
          <w:color w:val="auto"/>
          <w:lang w:val="en-GB"/>
        </w:rPr>
        <w:t xml:space="preserve">, </w:t>
      </w:r>
      <w:r w:rsidRPr="001547A5">
        <w:rPr>
          <w:color w:val="auto"/>
          <w:lang w:val="sr-Cyrl-RS"/>
        </w:rPr>
        <w:t>одређена је садржина и процедура у изради плана детаљне регулације.</w:t>
      </w:r>
    </w:p>
    <w:p w14:paraId="7D11EBD8" w14:textId="77777777" w:rsidR="00420F60" w:rsidRPr="001547A5" w:rsidRDefault="00420F60" w:rsidP="00420F60">
      <w:pPr>
        <w:numPr>
          <w:ilvl w:val="0"/>
          <w:numId w:val="59"/>
        </w:numPr>
        <w:suppressAutoHyphens w:val="0"/>
        <w:spacing w:before="120" w:line="240" w:lineRule="auto"/>
        <w:ind w:left="714" w:hanging="357"/>
        <w:jc w:val="both"/>
        <w:rPr>
          <w:color w:val="auto"/>
          <w:lang w:val="sr-Cyrl-RS"/>
        </w:rPr>
      </w:pPr>
      <w:r w:rsidRPr="001547A5">
        <w:rPr>
          <w:b/>
          <w:color w:val="auto"/>
          <w:lang w:val="sr-Cyrl-RS"/>
        </w:rPr>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r w:rsidRPr="001547A5">
        <w:rPr>
          <w:color w:val="auto"/>
          <w:lang w:val="sr-Cyrl-RS"/>
        </w:rPr>
        <w:t xml:space="preserve"> („Службени гласник РС”, број 32/19), ближе се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3391AF36" w14:textId="77777777" w:rsidR="00420F60" w:rsidRPr="001547A5" w:rsidRDefault="00420F60" w:rsidP="00420F60">
      <w:pPr>
        <w:spacing w:before="120"/>
        <w:rPr>
          <w:color w:val="auto"/>
          <w:lang w:val="sr-Cyrl-RS"/>
        </w:rPr>
      </w:pPr>
      <w:r w:rsidRPr="001547A5">
        <w:rPr>
          <w:color w:val="auto"/>
          <w:lang w:val="sr-Cyrl-RS"/>
        </w:rPr>
        <w:t>Израда ПДР-а мора да буде усклађена у свему са важећом законском регулативом.</w:t>
      </w:r>
    </w:p>
    <w:p w14:paraId="76FB7A43" w14:textId="77777777" w:rsidR="00420F60" w:rsidRPr="001547A5" w:rsidRDefault="00420F60" w:rsidP="00420F60">
      <w:pPr>
        <w:rPr>
          <w:color w:val="auto"/>
          <w:lang w:val="sr-Cyrl-RS"/>
        </w:rPr>
      </w:pPr>
    </w:p>
    <w:p w14:paraId="288E5FC4" w14:textId="77777777" w:rsidR="00420F60" w:rsidRPr="001547A5" w:rsidRDefault="00420F60" w:rsidP="00420F60">
      <w:pPr>
        <w:pStyle w:val="ListParagraph"/>
        <w:numPr>
          <w:ilvl w:val="0"/>
          <w:numId w:val="60"/>
        </w:numPr>
        <w:suppressAutoHyphens w:val="0"/>
        <w:spacing w:line="240" w:lineRule="auto"/>
        <w:ind w:left="426" w:hanging="426"/>
        <w:rPr>
          <w:b/>
          <w:color w:val="auto"/>
          <w:lang w:val="en-GB"/>
        </w:rPr>
      </w:pPr>
      <w:r w:rsidRPr="001547A5">
        <w:rPr>
          <w:b/>
          <w:color w:val="auto"/>
          <w:lang w:val="sr-Cyrl-RS"/>
        </w:rPr>
        <w:t>Плански</w:t>
      </w:r>
      <w:r w:rsidRPr="001547A5">
        <w:rPr>
          <w:b/>
          <w:color w:val="auto"/>
          <w:lang w:val="en-GB"/>
        </w:rPr>
        <w:t xml:space="preserve"> основ</w:t>
      </w:r>
    </w:p>
    <w:p w14:paraId="78FCACC1" w14:textId="77777777" w:rsidR="00420F60" w:rsidRPr="001547A5" w:rsidRDefault="00420F60" w:rsidP="00420F60">
      <w:pPr>
        <w:spacing w:before="120"/>
        <w:jc w:val="both"/>
        <w:rPr>
          <w:color w:val="auto"/>
          <w:lang w:val="sr-Cyrl-RS" w:eastAsia="x-none"/>
        </w:rPr>
      </w:pPr>
      <w:r w:rsidRPr="001547A5">
        <w:rPr>
          <w:color w:val="auto"/>
          <w:lang w:val="sr-Cyrl-RS" w:eastAsia="x-none"/>
        </w:rPr>
        <w:t>План детаљне регулације државног пута IIА-177</w:t>
      </w:r>
      <w:r w:rsidRPr="001547A5">
        <w:rPr>
          <w:color w:val="auto"/>
          <w:lang w:eastAsia="x-none"/>
        </w:rPr>
        <w:t xml:space="preserve">, деоница: </w:t>
      </w:r>
      <w:r w:rsidRPr="001547A5">
        <w:rPr>
          <w:color w:val="auto"/>
          <w:lang w:val="sr-Cyrl-RS" w:eastAsia="x-none"/>
        </w:rPr>
        <w:t>Горњи Милановац-Клатићево-Таково израђује се у складу са Просторним планом општине Горњи Милановац , Планом генералне регулације Горњи Милановац 2025 и осталом израђеном важећом планском документацијом на овом подручју.</w:t>
      </w:r>
    </w:p>
    <w:p w14:paraId="107C5E0E" w14:textId="77777777" w:rsidR="00420F60" w:rsidRPr="001547A5" w:rsidRDefault="00420F60" w:rsidP="00420F60">
      <w:pPr>
        <w:spacing w:before="120"/>
        <w:jc w:val="both"/>
        <w:rPr>
          <w:color w:val="auto"/>
          <w:lang w:val="sr-Cyrl-RS" w:eastAsia="x-none"/>
        </w:rPr>
      </w:pPr>
    </w:p>
    <w:p w14:paraId="0E30EEF8" w14:textId="77777777" w:rsidR="00420F60" w:rsidRPr="001547A5" w:rsidRDefault="00420F60" w:rsidP="00420F60">
      <w:pPr>
        <w:pStyle w:val="ListParagraph"/>
        <w:numPr>
          <w:ilvl w:val="0"/>
          <w:numId w:val="60"/>
        </w:numPr>
        <w:suppressAutoHyphens w:val="0"/>
        <w:spacing w:line="240" w:lineRule="auto"/>
        <w:ind w:left="426" w:hanging="426"/>
        <w:rPr>
          <w:b/>
          <w:color w:val="auto"/>
          <w:lang w:val="en-GB"/>
        </w:rPr>
      </w:pPr>
      <w:r w:rsidRPr="001547A5">
        <w:rPr>
          <w:b/>
          <w:color w:val="auto"/>
          <w:lang w:val="en-GB"/>
        </w:rPr>
        <w:t>Технички опис</w:t>
      </w:r>
    </w:p>
    <w:p w14:paraId="064C5632" w14:textId="77777777" w:rsidR="00420F60" w:rsidRPr="001547A5" w:rsidRDefault="00420F60" w:rsidP="00420F60">
      <w:pPr>
        <w:spacing w:before="120"/>
        <w:jc w:val="both"/>
        <w:rPr>
          <w:color w:val="auto"/>
          <w:lang w:val="sr-Cyrl-RS"/>
        </w:rPr>
      </w:pPr>
      <w:r w:rsidRPr="001547A5">
        <w:rPr>
          <w:color w:val="auto"/>
          <w:lang w:val="sr-Cyrl-RS"/>
        </w:rPr>
        <w:t xml:space="preserve">ПДР за деоницу </w:t>
      </w:r>
      <w:r w:rsidRPr="001547A5">
        <w:rPr>
          <w:color w:val="auto"/>
          <w:lang w:val="sr-Cyrl-RS" w:eastAsia="x-none"/>
        </w:rPr>
        <w:t xml:space="preserve">Горњи Милановац-Клатићево-Таково </w:t>
      </w:r>
      <w:r w:rsidRPr="001547A5">
        <w:rPr>
          <w:color w:val="auto"/>
          <w:lang w:val="sr-Cyrl-RS"/>
        </w:rPr>
        <w:t xml:space="preserve">почиње новопројектованом деоницом од раскрснице државног пута </w:t>
      </w:r>
      <w:r w:rsidRPr="001547A5">
        <w:rPr>
          <w:color w:val="auto"/>
        </w:rPr>
        <w:t>I</w:t>
      </w:r>
      <w:r w:rsidRPr="001547A5">
        <w:rPr>
          <w:color w:val="auto"/>
          <w:lang w:val="sr-Cyrl-RS"/>
        </w:rPr>
        <w:t xml:space="preserve">Б-22 </w:t>
      </w:r>
      <w:r w:rsidRPr="001547A5">
        <w:rPr>
          <w:color w:val="auto"/>
        </w:rPr>
        <w:t>,</w:t>
      </w:r>
      <w:r w:rsidRPr="001547A5">
        <w:rPr>
          <w:color w:val="auto"/>
          <w:lang w:val="sr-Cyrl-RS"/>
        </w:rPr>
        <w:t xml:space="preserve">чвор 2218 до места Клатићево (чвор 17708) на ДП </w:t>
      </w:r>
      <w:r w:rsidRPr="001547A5">
        <w:rPr>
          <w:color w:val="auto"/>
          <w:lang w:val="sr-Cyrl-RS" w:eastAsia="x-none"/>
        </w:rPr>
        <w:t>I</w:t>
      </w:r>
      <w:r w:rsidRPr="001547A5">
        <w:rPr>
          <w:color w:val="auto"/>
          <w:lang w:eastAsia="x-none"/>
        </w:rPr>
        <w:t>I</w:t>
      </w:r>
      <w:r w:rsidRPr="001547A5">
        <w:rPr>
          <w:color w:val="auto"/>
          <w:lang w:val="sr-Cyrl-RS" w:eastAsia="x-none"/>
        </w:rPr>
        <w:t>Б-1</w:t>
      </w:r>
      <w:r w:rsidRPr="001547A5">
        <w:rPr>
          <w:color w:val="auto"/>
          <w:lang w:eastAsia="x-none"/>
        </w:rPr>
        <w:t>77</w:t>
      </w:r>
      <w:r w:rsidRPr="001547A5">
        <w:rPr>
          <w:color w:val="auto"/>
          <w:lang w:val="sr-Cyrl-RS"/>
        </w:rPr>
        <w:t xml:space="preserve"> и наставља реконструисаним делом ДП </w:t>
      </w:r>
      <w:r w:rsidRPr="001547A5">
        <w:rPr>
          <w:color w:val="auto"/>
          <w:lang w:val="sr-Cyrl-RS" w:eastAsia="x-none"/>
        </w:rPr>
        <w:t>I</w:t>
      </w:r>
      <w:r w:rsidRPr="001547A5">
        <w:rPr>
          <w:color w:val="auto"/>
          <w:lang w:eastAsia="x-none"/>
        </w:rPr>
        <w:t>I</w:t>
      </w:r>
      <w:r w:rsidRPr="001547A5">
        <w:rPr>
          <w:color w:val="auto"/>
          <w:lang w:val="sr-Cyrl-RS" w:eastAsia="x-none"/>
        </w:rPr>
        <w:t>А-1</w:t>
      </w:r>
      <w:r w:rsidRPr="001547A5">
        <w:rPr>
          <w:color w:val="auto"/>
          <w:lang w:eastAsia="x-none"/>
        </w:rPr>
        <w:t>77</w:t>
      </w:r>
      <w:r w:rsidRPr="001547A5">
        <w:rPr>
          <w:color w:val="auto"/>
          <w:lang w:val="sr-Cyrl-RS" w:eastAsia="x-none"/>
        </w:rPr>
        <w:t xml:space="preserve"> до петље Таково </w:t>
      </w:r>
      <w:r w:rsidRPr="001547A5">
        <w:rPr>
          <w:color w:val="auto"/>
          <w:lang w:val="sr-Cyrl-RS"/>
        </w:rPr>
        <w:t xml:space="preserve">(чвор 17770) </w:t>
      </w:r>
      <w:r w:rsidRPr="001547A5">
        <w:rPr>
          <w:color w:val="auto"/>
          <w:lang w:val="sr-Cyrl-RS" w:eastAsia="x-none"/>
        </w:rPr>
        <w:t>на аутопуту Е-763, Београд-Јужни Јадран.</w:t>
      </w:r>
    </w:p>
    <w:p w14:paraId="3993752F" w14:textId="77777777" w:rsidR="00420F60" w:rsidRPr="001547A5" w:rsidRDefault="00420F60" w:rsidP="00420F60">
      <w:pPr>
        <w:spacing w:before="120"/>
        <w:jc w:val="both"/>
        <w:rPr>
          <w:color w:val="auto"/>
          <w:lang w:val="sr-Cyrl-RS" w:eastAsia="x-none"/>
        </w:rPr>
      </w:pPr>
      <w:r w:rsidRPr="001547A5">
        <w:rPr>
          <w:color w:val="auto"/>
          <w:lang w:val="sr-Cyrl-RS" w:eastAsia="x-none"/>
        </w:rPr>
        <w:t>ПДР се у свему ради према Закону о планирању и изградњи и Правилнику о садржини начину и поступку израде докумената просторног и урбанистичког планирања.</w:t>
      </w:r>
    </w:p>
    <w:p w14:paraId="69036EAD" w14:textId="77777777" w:rsidR="00420F60" w:rsidRPr="001547A5" w:rsidRDefault="00420F60" w:rsidP="00420F60">
      <w:pPr>
        <w:spacing w:before="120"/>
        <w:jc w:val="both"/>
        <w:rPr>
          <w:color w:val="auto"/>
          <w:lang w:val="sr-Cyrl-RS" w:eastAsia="x-none"/>
        </w:rPr>
      </w:pPr>
      <w:r w:rsidRPr="001547A5">
        <w:rPr>
          <w:color w:val="auto"/>
          <w:lang w:val="sr-Cyrl-RS" w:eastAsia="x-none"/>
        </w:rPr>
        <w:lastRenderedPageBreak/>
        <w:t>Израдом Плана потребно је придржавати се принципа планирања, коришћења,  ређења и заштите,  који се заснивају на дефинисању потенцијала, ограничења и конфликата у простору, ради унапређења постојећег стања и формулисања услова изградње и очувања природне вредности простора.</w:t>
      </w:r>
    </w:p>
    <w:p w14:paraId="43B9E48C" w14:textId="77777777" w:rsidR="00420F60" w:rsidRPr="001547A5" w:rsidRDefault="00420F60" w:rsidP="00420F60">
      <w:pPr>
        <w:spacing w:before="120"/>
        <w:jc w:val="both"/>
        <w:rPr>
          <w:color w:val="auto"/>
          <w:lang w:val="sr-Cyrl-RS" w:eastAsia="x-none"/>
        </w:rPr>
      </w:pPr>
      <w:r w:rsidRPr="001547A5">
        <w:rPr>
          <w:color w:val="auto"/>
          <w:lang w:val="sr-Cyrl-RS" w:eastAsia="x-none"/>
        </w:rPr>
        <w:t>Правилником о садржини начину и поступку израде докумената просторног и урбанистичког планирања, одређена је садржина ПДР-а која се састоји из:</w:t>
      </w:r>
    </w:p>
    <w:p w14:paraId="4D81B8CF" w14:textId="77777777" w:rsidR="00420F60" w:rsidRPr="001547A5" w:rsidRDefault="00420F60" w:rsidP="00420F60">
      <w:pPr>
        <w:spacing w:before="120"/>
        <w:ind w:left="272"/>
        <w:jc w:val="both"/>
        <w:rPr>
          <w:color w:val="auto"/>
          <w:lang w:val="sr-Cyrl-RS" w:eastAsia="x-none"/>
        </w:rPr>
      </w:pPr>
      <w:r w:rsidRPr="001547A5">
        <w:rPr>
          <w:color w:val="auto"/>
          <w:lang w:val="sr-Cyrl-RS" w:eastAsia="x-none"/>
        </w:rPr>
        <w:t xml:space="preserve">- Текстуалног и графичког дела и, </w:t>
      </w:r>
    </w:p>
    <w:p w14:paraId="049BB0E6" w14:textId="77777777" w:rsidR="00420F60" w:rsidRPr="001547A5" w:rsidRDefault="00420F60" w:rsidP="00420F60">
      <w:pPr>
        <w:spacing w:before="60"/>
        <w:ind w:left="272"/>
        <w:jc w:val="both"/>
        <w:rPr>
          <w:color w:val="auto"/>
          <w:lang w:val="sr-Cyrl-RS" w:eastAsia="x-none"/>
        </w:rPr>
      </w:pPr>
      <w:r w:rsidRPr="001547A5">
        <w:rPr>
          <w:color w:val="auto"/>
          <w:lang w:val="sr-Cyrl-RS" w:eastAsia="x-none"/>
        </w:rPr>
        <w:t>- Аналитичко-документационе основе.</w:t>
      </w:r>
    </w:p>
    <w:p w14:paraId="63DE16E8" w14:textId="77777777" w:rsidR="00420F60" w:rsidRPr="001547A5" w:rsidRDefault="00420F60" w:rsidP="00420F60">
      <w:pPr>
        <w:spacing w:before="120"/>
        <w:jc w:val="both"/>
        <w:rPr>
          <w:color w:val="auto"/>
          <w:lang w:val="sr-Cyrl-RS"/>
        </w:rPr>
      </w:pPr>
      <w:r w:rsidRPr="001547A5">
        <w:rPr>
          <w:color w:val="auto"/>
          <w:lang w:val="en-GB"/>
        </w:rPr>
        <w:t xml:space="preserve">Текстуални и графички део </w:t>
      </w:r>
      <w:r w:rsidRPr="001547A5">
        <w:rPr>
          <w:color w:val="auto"/>
          <w:lang w:val="sr-Cyrl-RS"/>
        </w:rPr>
        <w:t>ПДР-а</w:t>
      </w:r>
      <w:r w:rsidRPr="001547A5">
        <w:rPr>
          <w:color w:val="auto"/>
          <w:lang w:val="en-GB"/>
        </w:rPr>
        <w:t xml:space="preserve"> се израђује у аналогном</w:t>
      </w:r>
      <w:r w:rsidRPr="001547A5">
        <w:rPr>
          <w:color w:val="auto"/>
          <w:lang w:val="sr-Cyrl-RS"/>
        </w:rPr>
        <w:t xml:space="preserve"> (штампаном)</w:t>
      </w:r>
      <w:r w:rsidRPr="001547A5">
        <w:rPr>
          <w:color w:val="auto"/>
          <w:lang w:val="en-GB"/>
        </w:rPr>
        <w:t xml:space="preserve"> и дигиталном облику.</w:t>
      </w:r>
    </w:p>
    <w:p w14:paraId="5A21BAB1" w14:textId="77777777" w:rsidR="00420F60" w:rsidRPr="001547A5" w:rsidRDefault="00420F60" w:rsidP="00420F60">
      <w:pPr>
        <w:spacing w:before="120"/>
        <w:jc w:val="both"/>
        <w:rPr>
          <w:color w:val="auto"/>
          <w:lang w:val="sr-Cyrl-RS"/>
        </w:rPr>
      </w:pPr>
      <w:r w:rsidRPr="001547A5">
        <w:rPr>
          <w:color w:val="auto"/>
        </w:rPr>
        <w:t>Текстуални део</w:t>
      </w:r>
      <w:r w:rsidRPr="001547A5">
        <w:rPr>
          <w:color w:val="auto"/>
          <w:lang w:val="sr-Cyrl-RS"/>
        </w:rPr>
        <w:t xml:space="preserve"> ПДР-а</w:t>
      </w:r>
      <w:r w:rsidRPr="001547A5">
        <w:rPr>
          <w:color w:val="auto"/>
        </w:rPr>
        <w:t xml:space="preserve"> садржи општи део и плански део.</w:t>
      </w:r>
    </w:p>
    <w:p w14:paraId="5B03EE2B" w14:textId="77777777" w:rsidR="00420F60" w:rsidRPr="001547A5" w:rsidRDefault="00420F60" w:rsidP="00420F60">
      <w:pPr>
        <w:spacing w:before="120"/>
        <w:jc w:val="both"/>
        <w:rPr>
          <w:color w:val="auto"/>
          <w:lang w:val="sr-Cyrl-RS"/>
        </w:rPr>
      </w:pPr>
      <w:r w:rsidRPr="001547A5">
        <w:rPr>
          <w:color w:val="auto"/>
        </w:rPr>
        <w:t xml:space="preserve">Графички део </w:t>
      </w:r>
      <w:r w:rsidRPr="001547A5">
        <w:rPr>
          <w:color w:val="auto"/>
          <w:lang w:val="sr-Cyrl-RS"/>
        </w:rPr>
        <w:t>ПДР-а</w:t>
      </w:r>
      <w:r w:rsidRPr="001547A5">
        <w:rPr>
          <w:color w:val="auto"/>
        </w:rPr>
        <w:t xml:space="preserve"> садржи графичке прилоге постојећег стања и планских решења.</w:t>
      </w:r>
    </w:p>
    <w:p w14:paraId="40D4C79B" w14:textId="77777777" w:rsidR="00420F60" w:rsidRPr="001547A5" w:rsidRDefault="00420F60" w:rsidP="00420F60">
      <w:pPr>
        <w:spacing w:before="120"/>
        <w:jc w:val="both"/>
        <w:rPr>
          <w:color w:val="auto"/>
          <w:lang w:val="en-GB"/>
        </w:rPr>
      </w:pPr>
      <w:r w:rsidRPr="001547A5">
        <w:rPr>
          <w:color w:val="auto"/>
          <w:lang w:val="en-GB"/>
        </w:rPr>
        <w:t>Дигиталне карте планског документа су векторски подаци који се израђују у софтверским пакетима заснованим на ГИС и CAD технологији.</w:t>
      </w:r>
    </w:p>
    <w:p w14:paraId="3DFA52EF" w14:textId="77777777" w:rsidR="00420F60" w:rsidRPr="001547A5" w:rsidRDefault="00420F60" w:rsidP="00420F60">
      <w:pPr>
        <w:spacing w:before="120"/>
        <w:jc w:val="both"/>
        <w:rPr>
          <w:color w:val="auto"/>
          <w:lang w:val="sr-Cyrl-RS" w:eastAsia="x-none"/>
        </w:rPr>
      </w:pPr>
      <w:r w:rsidRPr="001547A5">
        <w:rPr>
          <w:color w:val="auto"/>
          <w:lang w:val="sr-Cyrl-RS" w:eastAsia="x-none"/>
        </w:rPr>
        <w:t>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474C7B8E" w14:textId="77777777" w:rsidR="00420F60" w:rsidRPr="001547A5" w:rsidRDefault="00420F60" w:rsidP="00420F60">
      <w:pPr>
        <w:spacing w:before="120"/>
        <w:jc w:val="both"/>
        <w:rPr>
          <w:color w:val="auto"/>
          <w:lang w:val="sr-Cyrl-RS"/>
        </w:rPr>
      </w:pPr>
      <w:r w:rsidRPr="001547A5">
        <w:rPr>
          <w:color w:val="auto"/>
          <w:lang w:val="sr-Cyrl-RS"/>
        </w:rPr>
        <w:t>За потребе вођења и одржавања Централног регистра планских докумената, граница обухвата планског подручја се доставља и у *.gml дигиталном формату.</w:t>
      </w:r>
    </w:p>
    <w:p w14:paraId="5C2CE388" w14:textId="77777777" w:rsidR="00420F60" w:rsidRPr="001547A5" w:rsidRDefault="00420F60" w:rsidP="00420F60">
      <w:pPr>
        <w:spacing w:before="120"/>
        <w:jc w:val="both"/>
        <w:rPr>
          <w:color w:val="auto"/>
          <w:lang w:val="sr-Cyrl-RS"/>
        </w:rPr>
      </w:pPr>
      <w:r w:rsidRPr="001547A5">
        <w:rPr>
          <w:color w:val="auto"/>
          <w:lang w:val="sr-Cyrl-RS"/>
        </w:rPr>
        <w:t>Надлежни орган - Јединица локалне самоуправе ће у сарадњи са Наручиоцем и Обрађивачем припремити потребне захтеве за доставу подлога, података и услова потребних  за израду ПДР-а.</w:t>
      </w:r>
    </w:p>
    <w:p w14:paraId="4121B64B" w14:textId="77777777" w:rsidR="00420F60" w:rsidRPr="001547A5" w:rsidRDefault="00420F60" w:rsidP="00420F60">
      <w:pPr>
        <w:spacing w:before="120"/>
        <w:jc w:val="both"/>
        <w:rPr>
          <w:rFonts w:eastAsia="Calibri"/>
          <w:color w:val="auto"/>
          <w:w w:val="103"/>
          <w:lang w:val="sr-Cyrl-CS"/>
        </w:rPr>
      </w:pPr>
      <w:r w:rsidRPr="001547A5">
        <w:rPr>
          <w:rFonts w:eastAsia="Calibri"/>
          <w:b/>
          <w:bCs/>
          <w:color w:val="auto"/>
          <w:lang w:val="en-GB"/>
        </w:rPr>
        <w:t xml:space="preserve">Основни циљ израде </w:t>
      </w:r>
      <w:r w:rsidRPr="001547A5">
        <w:rPr>
          <w:rFonts w:eastAsia="Calibri"/>
          <w:b/>
          <w:bCs/>
          <w:color w:val="auto"/>
          <w:lang w:val="sr-Cyrl-RS"/>
        </w:rPr>
        <w:t>ПДР-а</w:t>
      </w:r>
      <w:r w:rsidRPr="001547A5">
        <w:rPr>
          <w:rFonts w:eastAsia="Calibri"/>
          <w:color w:val="auto"/>
          <w:lang w:val="en-GB"/>
        </w:rPr>
        <w:t xml:space="preserve"> односи се на</w:t>
      </w:r>
      <w:r w:rsidRPr="001547A5">
        <w:rPr>
          <w:rFonts w:eastAsia="Calibri"/>
          <w:color w:val="auto"/>
          <w:lang w:val="sr-Cyrl-RS"/>
        </w:rPr>
        <w:t xml:space="preserve"> реконструкцију и </w:t>
      </w:r>
      <w:r w:rsidRPr="001547A5">
        <w:rPr>
          <w:rFonts w:eastAsia="Calibri"/>
          <w:color w:val="auto"/>
          <w:lang w:val="en-GB"/>
        </w:rPr>
        <w:t>изградњу</w:t>
      </w:r>
      <w:r w:rsidRPr="001547A5">
        <w:rPr>
          <w:rFonts w:eastAsia="Calibri"/>
          <w:color w:val="auto"/>
          <w:spacing w:val="46"/>
          <w:lang w:val="en-GB"/>
        </w:rPr>
        <w:t xml:space="preserve"> </w:t>
      </w:r>
      <w:r w:rsidRPr="001547A5">
        <w:rPr>
          <w:color w:val="auto"/>
          <w:lang w:val="sr-Cyrl-RS" w:eastAsia="x-none"/>
        </w:rPr>
        <w:t>државног пута I</w:t>
      </w:r>
      <w:r w:rsidRPr="001547A5">
        <w:rPr>
          <w:color w:val="auto"/>
          <w:lang w:eastAsia="x-none"/>
        </w:rPr>
        <w:t>I</w:t>
      </w:r>
      <w:r w:rsidRPr="001547A5">
        <w:rPr>
          <w:color w:val="auto"/>
          <w:lang w:val="sr-Cyrl-RS" w:eastAsia="x-none"/>
        </w:rPr>
        <w:t>Б-177</w:t>
      </w:r>
      <w:r w:rsidRPr="001547A5">
        <w:rPr>
          <w:color w:val="auto"/>
          <w:lang w:eastAsia="x-none"/>
        </w:rPr>
        <w:t xml:space="preserve">, деоница: </w:t>
      </w:r>
      <w:r w:rsidRPr="001547A5">
        <w:rPr>
          <w:color w:val="auto"/>
          <w:lang w:val="sr-Cyrl-RS" w:eastAsia="x-none"/>
        </w:rPr>
        <w:t>Горњи Милановац-Равни Гај-Таково</w:t>
      </w:r>
      <w:r w:rsidRPr="001547A5">
        <w:rPr>
          <w:rFonts w:eastAsia="Calibri"/>
          <w:color w:val="auto"/>
          <w:w w:val="103"/>
          <w:lang w:val="en-GB"/>
        </w:rPr>
        <w:t>, као и измештање „тешког саобраћаја“ из централног дела града, из зоне становања и услуга</w:t>
      </w:r>
      <w:r w:rsidRPr="001547A5">
        <w:rPr>
          <w:rFonts w:eastAsia="Calibri"/>
          <w:color w:val="auto"/>
          <w:w w:val="103"/>
          <w:lang w:val="sr-Cyrl-CS"/>
        </w:rPr>
        <w:t xml:space="preserve"> </w:t>
      </w:r>
      <w:r w:rsidRPr="001547A5">
        <w:rPr>
          <w:rFonts w:eastAsia="Calibri"/>
          <w:color w:val="auto"/>
          <w:w w:val="103"/>
          <w:lang w:val="en-GB"/>
        </w:rPr>
        <w:t>ка петљи у Таково, чиме би се омогућило брже и безбедније повезивање града са Коридором 11.</w:t>
      </w:r>
      <w:r w:rsidRPr="001547A5">
        <w:rPr>
          <w:rFonts w:eastAsia="Calibri"/>
          <w:color w:val="auto"/>
          <w:w w:val="103"/>
          <w:lang w:val="sr-Cyrl-CS"/>
        </w:rPr>
        <w:t xml:space="preserve"> </w:t>
      </w:r>
    </w:p>
    <w:p w14:paraId="455B2593" w14:textId="77777777" w:rsidR="00420F60" w:rsidRPr="001547A5" w:rsidRDefault="00420F60" w:rsidP="00420F60">
      <w:pPr>
        <w:spacing w:before="120"/>
        <w:jc w:val="both"/>
        <w:rPr>
          <w:rFonts w:eastAsia="Calibri"/>
          <w:color w:val="auto"/>
          <w:lang w:val="sr-Cyrl-CS"/>
        </w:rPr>
      </w:pPr>
      <w:r w:rsidRPr="001547A5">
        <w:rPr>
          <w:rFonts w:eastAsia="Calibri"/>
          <w:b/>
          <w:color w:val="auto"/>
          <w:lang w:val="sr-Cyrl-CS"/>
        </w:rPr>
        <w:t>Конкретан циљ</w:t>
      </w:r>
      <w:r w:rsidRPr="001547A5">
        <w:rPr>
          <w:rFonts w:eastAsia="Calibri"/>
          <w:color w:val="auto"/>
          <w:lang w:val="sr-Cyrl-CS"/>
        </w:rPr>
        <w:t xml:space="preserve"> израде ПДР-а је стварање планског основа за прибављање Локацијских услова за израду Идејног пројекта, Пројекта за грађевинску дозволу и Пројекта за извођење, као и Грађевинске дозволе.</w:t>
      </w:r>
    </w:p>
    <w:p w14:paraId="54BD596F" w14:textId="77777777" w:rsidR="00420F60" w:rsidRPr="001547A5" w:rsidRDefault="00420F60" w:rsidP="00420F60">
      <w:pPr>
        <w:contextualSpacing/>
        <w:jc w:val="both"/>
        <w:rPr>
          <w:rFonts w:eastAsia="Calibri"/>
          <w:b/>
          <w:color w:val="auto"/>
          <w:lang w:val="sr-Cyrl-RS"/>
        </w:rPr>
      </w:pPr>
    </w:p>
    <w:p w14:paraId="7F1CD9C7" w14:textId="77777777" w:rsidR="00420F60" w:rsidRPr="001547A5" w:rsidRDefault="00420F60" w:rsidP="00420F60">
      <w:pPr>
        <w:pStyle w:val="ListParagraph"/>
        <w:numPr>
          <w:ilvl w:val="0"/>
          <w:numId w:val="60"/>
        </w:numPr>
        <w:suppressAutoHyphens w:val="0"/>
        <w:spacing w:line="240" w:lineRule="auto"/>
        <w:ind w:left="426" w:hanging="426"/>
        <w:rPr>
          <w:b/>
          <w:color w:val="auto"/>
          <w:lang w:val="en-GB"/>
        </w:rPr>
      </w:pPr>
      <w:r w:rsidRPr="001547A5">
        <w:rPr>
          <w:b/>
          <w:color w:val="auto"/>
          <w:lang w:val="en-GB" w:eastAsia="x-none"/>
        </w:rPr>
        <w:t xml:space="preserve">Достављање </w:t>
      </w:r>
      <w:r w:rsidRPr="001547A5">
        <w:rPr>
          <w:b/>
          <w:color w:val="auto"/>
          <w:lang w:val="sr-Cyrl-RS" w:eastAsia="x-none"/>
        </w:rPr>
        <w:t>ПДР-а</w:t>
      </w:r>
    </w:p>
    <w:p w14:paraId="10DB9B0F" w14:textId="77777777" w:rsidR="00420F60" w:rsidRPr="001547A5" w:rsidRDefault="00420F60" w:rsidP="00420F60">
      <w:pPr>
        <w:spacing w:before="120"/>
        <w:jc w:val="both"/>
        <w:rPr>
          <w:rFonts w:eastAsia="Calibri"/>
          <w:color w:val="auto"/>
          <w:lang w:val="sr-Cyrl-RS"/>
        </w:rPr>
      </w:pPr>
      <w:r w:rsidRPr="001547A5">
        <w:rPr>
          <w:rFonts w:eastAsia="Calibri"/>
          <w:color w:val="auto"/>
          <w:lang w:val="sr-Cyrl-RS"/>
        </w:rPr>
        <w:t>За потребе одржавања раног јавног увида, стручне контроле и јавног увида, припремају се одговарајући материјали (текстуални и графички прилози).</w:t>
      </w:r>
    </w:p>
    <w:p w14:paraId="53D85A5A" w14:textId="77777777" w:rsidR="00420F60" w:rsidRPr="001547A5" w:rsidRDefault="00420F60" w:rsidP="00420F60">
      <w:pPr>
        <w:spacing w:before="120"/>
        <w:jc w:val="both"/>
        <w:rPr>
          <w:color w:val="auto"/>
          <w:lang w:val="sr-Cyrl-CS" w:eastAsia="x-none"/>
        </w:rPr>
      </w:pPr>
      <w:r w:rsidRPr="001547A5">
        <w:rPr>
          <w:color w:val="auto"/>
          <w:lang w:val="ru-RU" w:eastAsia="x-none"/>
        </w:rPr>
        <w:t xml:space="preserve">Израда </w:t>
      </w:r>
      <w:r w:rsidRPr="001547A5">
        <w:rPr>
          <w:color w:val="auto"/>
          <w:lang w:val="sr-Cyrl-RS" w:eastAsia="x-none"/>
        </w:rPr>
        <w:t>ПДР-а</w:t>
      </w:r>
      <w:r w:rsidRPr="001547A5">
        <w:rPr>
          <w:color w:val="auto"/>
          <w:lang w:val="sr-Cyrl-CS" w:eastAsia="x-none"/>
        </w:rPr>
        <w:t xml:space="preserve"> </w:t>
      </w:r>
      <w:r w:rsidRPr="001547A5">
        <w:rPr>
          <w:color w:val="auto"/>
          <w:lang w:val="ru-RU" w:eastAsia="x-none"/>
        </w:rPr>
        <w:t>мора бити усклађена у свему са важећом законодавном регулативом.</w:t>
      </w:r>
    </w:p>
    <w:p w14:paraId="2E0F089C" w14:textId="77777777" w:rsidR="00420F60" w:rsidRPr="001547A5" w:rsidRDefault="00420F60" w:rsidP="00420F60">
      <w:pPr>
        <w:spacing w:before="120"/>
        <w:jc w:val="both"/>
        <w:rPr>
          <w:rFonts w:eastAsia="Calibri"/>
          <w:color w:val="auto"/>
          <w:lang w:val="sr-Cyrl-RS"/>
        </w:rPr>
      </w:pPr>
      <w:r w:rsidRPr="001547A5">
        <w:rPr>
          <w:color w:val="auto"/>
          <w:lang w:val="sr-Cyrl-RS" w:eastAsia="x-none"/>
        </w:rPr>
        <w:t xml:space="preserve">Након доношења ПДР-а изабрани Обрађивач доставља надлежном органу и Носиоцу израде одговарајући број комплета графичког дела </w:t>
      </w:r>
      <w:r w:rsidRPr="001547A5">
        <w:rPr>
          <w:color w:val="auto"/>
          <w:lang w:val="en-GB"/>
        </w:rPr>
        <w:t>у аналогном</w:t>
      </w:r>
      <w:r w:rsidRPr="001547A5">
        <w:rPr>
          <w:color w:val="auto"/>
          <w:lang w:val="sr-Cyrl-RS"/>
        </w:rPr>
        <w:t xml:space="preserve"> (штампаном)</w:t>
      </w:r>
      <w:r w:rsidRPr="001547A5">
        <w:rPr>
          <w:color w:val="auto"/>
          <w:lang w:val="en-GB"/>
        </w:rPr>
        <w:t xml:space="preserve"> и дигиталном облику</w:t>
      </w:r>
      <w:r w:rsidRPr="001547A5">
        <w:rPr>
          <w:color w:val="auto"/>
          <w:lang w:val="sr-Cyrl-RS"/>
        </w:rPr>
        <w:t>.</w:t>
      </w:r>
    </w:p>
    <w:p w14:paraId="11CA2151" w14:textId="77777777" w:rsidR="00420F60" w:rsidRPr="001547A5" w:rsidRDefault="00420F60" w:rsidP="00420F60">
      <w:pPr>
        <w:rPr>
          <w:b/>
          <w:color w:val="auto"/>
          <w:lang w:val="sr-Cyrl-RS"/>
        </w:rPr>
      </w:pPr>
    </w:p>
    <w:p w14:paraId="126CCF56" w14:textId="77777777" w:rsidR="00420F60" w:rsidRPr="001547A5" w:rsidRDefault="00420F60" w:rsidP="00420F60">
      <w:pPr>
        <w:rPr>
          <w:b/>
          <w:color w:val="auto"/>
          <w:lang w:val="sr-Cyrl-RS"/>
        </w:rPr>
      </w:pPr>
    </w:p>
    <w:p w14:paraId="735ABE7A" w14:textId="77777777" w:rsidR="00420F60" w:rsidRPr="001547A5" w:rsidRDefault="00420F60" w:rsidP="00420F60">
      <w:pPr>
        <w:rPr>
          <w:b/>
          <w:color w:val="auto"/>
          <w:lang w:val="sr-Cyrl-RS"/>
        </w:rPr>
      </w:pPr>
    </w:p>
    <w:p w14:paraId="7B4A3CE9" w14:textId="77777777" w:rsidR="00420F60" w:rsidRPr="001547A5" w:rsidRDefault="00420F60" w:rsidP="00420F60">
      <w:pPr>
        <w:rPr>
          <w:b/>
          <w:color w:val="auto"/>
          <w:lang w:val="sr-Cyrl-RS"/>
        </w:rPr>
      </w:pPr>
    </w:p>
    <w:p w14:paraId="3A7DCF1F" w14:textId="02610198" w:rsidR="001547A5" w:rsidRDefault="00E14D4E" w:rsidP="00E14D4E">
      <w:pPr>
        <w:pStyle w:val="Heading3"/>
        <w:numPr>
          <w:ilvl w:val="0"/>
          <w:numId w:val="0"/>
        </w:numPr>
        <w:tabs>
          <w:tab w:val="left" w:pos="720"/>
        </w:tabs>
        <w:spacing w:before="0"/>
        <w:ind w:left="720" w:hanging="720"/>
        <w:rPr>
          <w:rFonts w:ascii="Times New Roman" w:eastAsia="TimesNewRomanPS-BoldMT" w:hAnsi="Times New Roman"/>
          <w:bCs w:val="0"/>
          <w:caps/>
          <w:color w:val="auto"/>
          <w:sz w:val="24"/>
          <w:szCs w:val="24"/>
          <w:lang w:val="sr-Cyrl-CS"/>
        </w:rPr>
      </w:pPr>
      <w:r>
        <w:rPr>
          <w:rFonts w:ascii="Times New Roman" w:eastAsia="TimesNewRomanPS-BoldMT" w:hAnsi="Times New Roman"/>
          <w:bCs w:val="0"/>
          <w:caps/>
          <w:color w:val="auto"/>
          <w:sz w:val="24"/>
          <w:szCs w:val="24"/>
          <w:lang w:val="sr-Latn-BA"/>
        </w:rPr>
        <w:lastRenderedPageBreak/>
        <w:t xml:space="preserve">III/2 </w:t>
      </w:r>
      <w:r w:rsidR="001547A5">
        <w:rPr>
          <w:rFonts w:ascii="Times New Roman" w:eastAsia="TimesNewRomanPS-BoldMT" w:hAnsi="Times New Roman"/>
          <w:bCs w:val="0"/>
          <w:caps/>
          <w:color w:val="auto"/>
          <w:sz w:val="24"/>
          <w:szCs w:val="24"/>
          <w:lang w:val="sr-Cyrl-CS"/>
        </w:rPr>
        <w:t xml:space="preserve">Пројектни задатак за израду </w:t>
      </w:r>
      <w:r w:rsidR="001547A5" w:rsidRPr="00FE05C5">
        <w:rPr>
          <w:rFonts w:ascii="Times New Roman" w:eastAsia="TimesNewRomanPS-BoldMT" w:hAnsi="Times New Roman"/>
          <w:bCs w:val="0"/>
          <w:caps/>
          <w:color w:val="auto"/>
          <w:sz w:val="24"/>
          <w:szCs w:val="24"/>
          <w:lang w:val="sr-Cyrl-CS"/>
        </w:rPr>
        <w:t>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w:t>
      </w:r>
    </w:p>
    <w:p w14:paraId="752136C1" w14:textId="07C41E9D" w:rsidR="001547A5" w:rsidRDefault="001547A5" w:rsidP="001547A5">
      <w:pPr>
        <w:pStyle w:val="BodyText"/>
        <w:rPr>
          <w:lang w:val="sr-Cyrl-CS"/>
        </w:rPr>
      </w:pPr>
    </w:p>
    <w:p w14:paraId="45A40883" w14:textId="76C19CD7" w:rsidR="001547A5" w:rsidRDefault="001547A5" w:rsidP="001547A5">
      <w:pPr>
        <w:pStyle w:val="BodyText"/>
        <w:rPr>
          <w:lang w:val="sr-Cyrl-CS"/>
        </w:rPr>
      </w:pPr>
    </w:p>
    <w:tbl>
      <w:tblPr>
        <w:tblpPr w:leftFromText="180" w:rightFromText="180" w:vertAnchor="text" w:horzAnchor="margin" w:tblpY="742"/>
        <w:tblW w:w="9855" w:type="dxa"/>
        <w:tblLayout w:type="fixed"/>
        <w:tblLook w:val="0000" w:firstRow="0" w:lastRow="0" w:firstColumn="0" w:lastColumn="0" w:noHBand="0" w:noVBand="0"/>
      </w:tblPr>
      <w:tblGrid>
        <w:gridCol w:w="534"/>
        <w:gridCol w:w="425"/>
        <w:gridCol w:w="7087"/>
        <w:gridCol w:w="1809"/>
      </w:tblGrid>
      <w:tr w:rsidR="001547A5" w:rsidRPr="00A75D91" w14:paraId="7774DA18" w14:textId="77777777" w:rsidTr="00357240">
        <w:trPr>
          <w:gridAfter w:val="1"/>
          <w:wAfter w:w="1809" w:type="dxa"/>
        </w:trPr>
        <w:tc>
          <w:tcPr>
            <w:tcW w:w="534" w:type="dxa"/>
          </w:tcPr>
          <w:p w14:paraId="51E02633" w14:textId="77777777" w:rsidR="001547A5" w:rsidRPr="00A75D91" w:rsidRDefault="001547A5" w:rsidP="00357240">
            <w:pPr>
              <w:suppressAutoHyphens w:val="0"/>
              <w:spacing w:before="240" w:line="240" w:lineRule="auto"/>
              <w:rPr>
                <w:rFonts w:eastAsia="Times New Roman"/>
                <w:b/>
                <w:color w:val="auto"/>
                <w:kern w:val="0"/>
                <w:lang w:val="sr-Cyrl-CS" w:eastAsia="en-US"/>
              </w:rPr>
            </w:pPr>
            <w:r w:rsidRPr="00A75D91">
              <w:rPr>
                <w:rFonts w:eastAsia="Times New Roman"/>
                <w:b/>
                <w:color w:val="auto"/>
                <w:kern w:val="0"/>
                <w:lang w:val="sr-Cyrl-CS" w:eastAsia="en-US"/>
              </w:rPr>
              <w:t>1.</w:t>
            </w:r>
          </w:p>
          <w:p w14:paraId="1F265E20" w14:textId="77777777" w:rsidR="001547A5" w:rsidRPr="00A75D91" w:rsidRDefault="001547A5" w:rsidP="00357240">
            <w:pPr>
              <w:suppressAutoHyphens w:val="0"/>
              <w:spacing w:before="240" w:line="240" w:lineRule="auto"/>
              <w:rPr>
                <w:rFonts w:eastAsia="Times New Roman"/>
                <w:b/>
                <w:color w:val="auto"/>
                <w:kern w:val="0"/>
                <w:lang w:val="sr-Cyrl-CS" w:eastAsia="en-US"/>
              </w:rPr>
            </w:pPr>
            <w:r w:rsidRPr="00A75D91">
              <w:rPr>
                <w:rFonts w:eastAsia="Times New Roman"/>
                <w:b/>
                <w:color w:val="auto"/>
                <w:kern w:val="0"/>
                <w:lang w:val="sr-Cyrl-CS" w:eastAsia="en-US"/>
              </w:rPr>
              <w:t>2.</w:t>
            </w:r>
          </w:p>
          <w:p w14:paraId="1DF5C52C" w14:textId="77777777" w:rsidR="001547A5" w:rsidRPr="00A75D91" w:rsidRDefault="001547A5" w:rsidP="00357240">
            <w:pPr>
              <w:suppressAutoHyphens w:val="0"/>
              <w:spacing w:before="240" w:line="240" w:lineRule="auto"/>
              <w:rPr>
                <w:rFonts w:eastAsia="Times New Roman"/>
                <w:b/>
                <w:color w:val="auto"/>
                <w:kern w:val="0"/>
                <w:lang w:val="sr-Cyrl-CS" w:eastAsia="en-US"/>
              </w:rPr>
            </w:pPr>
            <w:r w:rsidRPr="00A75D91">
              <w:rPr>
                <w:rFonts w:eastAsia="Times New Roman"/>
                <w:b/>
                <w:color w:val="auto"/>
                <w:kern w:val="0"/>
                <w:lang w:val="sr-Cyrl-CS" w:eastAsia="en-US"/>
              </w:rPr>
              <w:t>3.</w:t>
            </w:r>
          </w:p>
          <w:p w14:paraId="7899F0C3" w14:textId="77777777" w:rsidR="001547A5" w:rsidRPr="00A75D91" w:rsidRDefault="001547A5" w:rsidP="00357240">
            <w:pPr>
              <w:suppressAutoHyphens w:val="0"/>
              <w:spacing w:line="240" w:lineRule="auto"/>
              <w:rPr>
                <w:rFonts w:eastAsia="Times New Roman"/>
                <w:b/>
                <w:color w:val="auto"/>
                <w:kern w:val="0"/>
                <w:lang w:val="sr-Cyrl-CS" w:eastAsia="en-US"/>
              </w:rPr>
            </w:pPr>
          </w:p>
        </w:tc>
        <w:tc>
          <w:tcPr>
            <w:tcW w:w="7512" w:type="dxa"/>
            <w:gridSpan w:val="2"/>
          </w:tcPr>
          <w:p w14:paraId="44B6697E" w14:textId="77777777" w:rsidR="001547A5" w:rsidRPr="00A75D91" w:rsidRDefault="001547A5" w:rsidP="00357240">
            <w:pPr>
              <w:suppressAutoHyphens w:val="0"/>
              <w:spacing w:before="240" w:line="240" w:lineRule="auto"/>
              <w:rPr>
                <w:rFonts w:eastAsia="Times New Roman"/>
                <w:b/>
                <w:caps/>
                <w:color w:val="auto"/>
                <w:kern w:val="0"/>
                <w:lang w:val="sr-Cyrl-CS" w:eastAsia="en-US"/>
              </w:rPr>
            </w:pPr>
            <w:r w:rsidRPr="00A75D91">
              <w:rPr>
                <w:rFonts w:eastAsia="Times New Roman"/>
                <w:b/>
                <w:caps/>
                <w:color w:val="auto"/>
                <w:kern w:val="0"/>
                <w:lang w:val="sr-Cyrl-CS" w:eastAsia="en-US"/>
              </w:rPr>
              <w:t>увод</w:t>
            </w:r>
          </w:p>
          <w:p w14:paraId="24F9DBF8" w14:textId="77777777" w:rsidR="001547A5" w:rsidRPr="00A75D91" w:rsidRDefault="001547A5" w:rsidP="00357240">
            <w:pPr>
              <w:suppressAutoHyphens w:val="0"/>
              <w:spacing w:before="240" w:line="240" w:lineRule="auto"/>
              <w:rPr>
                <w:rFonts w:eastAsia="Times New Roman"/>
                <w:b/>
                <w:caps/>
                <w:color w:val="auto"/>
                <w:kern w:val="0"/>
                <w:lang w:val="sr-Cyrl-CS" w:eastAsia="en-US"/>
              </w:rPr>
            </w:pPr>
            <w:r w:rsidRPr="00A75D91">
              <w:rPr>
                <w:rFonts w:eastAsia="Times New Roman"/>
                <w:b/>
                <w:caps/>
                <w:color w:val="auto"/>
                <w:kern w:val="0"/>
                <w:lang w:val="sr-Cyrl-CS" w:eastAsia="en-US"/>
              </w:rPr>
              <w:t>ОПШТИ ЗАХТЕВИ</w:t>
            </w:r>
          </w:p>
          <w:p w14:paraId="207880BA" w14:textId="77777777" w:rsidR="001547A5" w:rsidRPr="00A75D91" w:rsidRDefault="001547A5" w:rsidP="00357240">
            <w:pPr>
              <w:suppressAutoHyphens w:val="0"/>
              <w:spacing w:before="240" w:line="240" w:lineRule="auto"/>
              <w:rPr>
                <w:rFonts w:eastAsia="Times New Roman"/>
                <w:b/>
                <w:caps/>
                <w:color w:val="auto"/>
                <w:kern w:val="0"/>
                <w:lang w:val="sr-Cyrl-RS" w:eastAsia="en-US"/>
              </w:rPr>
            </w:pPr>
            <w:r w:rsidRPr="00A75D91">
              <w:rPr>
                <w:rFonts w:eastAsia="Times New Roman"/>
                <w:b/>
                <w:caps/>
                <w:color w:val="auto"/>
                <w:kern w:val="0"/>
                <w:lang w:val="sr-Cyrl-RS" w:eastAsia="en-US"/>
              </w:rPr>
              <w:t>ТЕХНИЧКА ДОКУМЕНТАЦИЈА</w:t>
            </w:r>
          </w:p>
          <w:p w14:paraId="49EF2BEC" w14:textId="77777777" w:rsidR="001547A5" w:rsidRPr="00A75D91" w:rsidRDefault="001547A5" w:rsidP="00357240">
            <w:pPr>
              <w:suppressAutoHyphens w:val="0"/>
              <w:spacing w:line="240" w:lineRule="auto"/>
              <w:rPr>
                <w:rFonts w:eastAsia="Times New Roman"/>
                <w:b/>
                <w:caps/>
                <w:color w:val="auto"/>
                <w:kern w:val="0"/>
                <w:lang w:val="sr-Cyrl-RS" w:eastAsia="en-US"/>
              </w:rPr>
            </w:pPr>
          </w:p>
        </w:tc>
      </w:tr>
      <w:tr w:rsidR="001547A5" w:rsidRPr="00A75D91" w14:paraId="238DB0BA" w14:textId="77777777" w:rsidTr="00357240">
        <w:trPr>
          <w:gridAfter w:val="1"/>
          <w:wAfter w:w="1809" w:type="dxa"/>
        </w:trPr>
        <w:tc>
          <w:tcPr>
            <w:tcW w:w="534" w:type="dxa"/>
          </w:tcPr>
          <w:p w14:paraId="58DFB0FF" w14:textId="77777777" w:rsidR="001547A5" w:rsidRPr="00A75D91" w:rsidRDefault="001547A5" w:rsidP="00357240">
            <w:pPr>
              <w:suppressAutoHyphens w:val="0"/>
              <w:spacing w:line="240" w:lineRule="auto"/>
              <w:ind w:right="-132"/>
              <w:rPr>
                <w:rFonts w:eastAsia="Times New Roman"/>
                <w:b/>
                <w:color w:val="auto"/>
                <w:kern w:val="0"/>
                <w:lang w:val="sr-Cyrl-CS" w:eastAsia="en-US"/>
              </w:rPr>
            </w:pPr>
            <w:r w:rsidRPr="00A75D91">
              <w:rPr>
                <w:rFonts w:eastAsia="Times New Roman"/>
                <w:b/>
                <w:color w:val="auto"/>
                <w:kern w:val="0"/>
                <w:lang w:val="sr-Cyrl-CS" w:eastAsia="en-US"/>
              </w:rPr>
              <w:t>3.1.</w:t>
            </w:r>
          </w:p>
          <w:p w14:paraId="1895FE3B" w14:textId="77777777" w:rsidR="001547A5" w:rsidRPr="00A75D91" w:rsidRDefault="001547A5" w:rsidP="00357240">
            <w:pPr>
              <w:suppressAutoHyphens w:val="0"/>
              <w:spacing w:line="240" w:lineRule="auto"/>
              <w:ind w:right="-132"/>
              <w:rPr>
                <w:rFonts w:eastAsia="Times New Roman"/>
                <w:b/>
                <w:color w:val="auto"/>
                <w:kern w:val="0"/>
                <w:lang w:val="sr-Cyrl-CS" w:eastAsia="en-US"/>
              </w:rPr>
            </w:pPr>
          </w:p>
          <w:p w14:paraId="4D46DDDF" w14:textId="77777777" w:rsidR="001547A5" w:rsidRPr="00A75D91" w:rsidRDefault="001547A5" w:rsidP="00357240">
            <w:pPr>
              <w:suppressAutoHyphens w:val="0"/>
              <w:spacing w:line="240" w:lineRule="auto"/>
              <w:ind w:right="-132"/>
              <w:rPr>
                <w:rFonts w:eastAsia="Times New Roman"/>
                <w:b/>
                <w:color w:val="auto"/>
                <w:kern w:val="0"/>
                <w:lang w:val="sr-Cyrl-CS" w:eastAsia="en-US"/>
              </w:rPr>
            </w:pPr>
            <w:r w:rsidRPr="00A75D91">
              <w:rPr>
                <w:rFonts w:eastAsia="Times New Roman"/>
                <w:b/>
                <w:color w:val="auto"/>
                <w:kern w:val="0"/>
                <w:lang w:val="sr-Cyrl-CS" w:eastAsia="en-US"/>
              </w:rPr>
              <w:t>3.2.</w:t>
            </w:r>
          </w:p>
          <w:p w14:paraId="32BA95F2" w14:textId="77777777" w:rsidR="001547A5" w:rsidRPr="00A75D91" w:rsidRDefault="001547A5" w:rsidP="00357240">
            <w:pPr>
              <w:suppressAutoHyphens w:val="0"/>
              <w:spacing w:line="240" w:lineRule="auto"/>
              <w:ind w:right="-132"/>
              <w:rPr>
                <w:rFonts w:eastAsia="Times New Roman"/>
                <w:b/>
                <w:color w:val="auto"/>
                <w:kern w:val="0"/>
                <w:lang w:val="sr-Cyrl-CS" w:eastAsia="en-US"/>
              </w:rPr>
            </w:pPr>
          </w:p>
        </w:tc>
        <w:tc>
          <w:tcPr>
            <w:tcW w:w="7512" w:type="dxa"/>
            <w:gridSpan w:val="2"/>
          </w:tcPr>
          <w:p w14:paraId="3B1727E7" w14:textId="77777777" w:rsidR="001547A5" w:rsidRPr="00A75D91" w:rsidRDefault="001547A5" w:rsidP="00357240">
            <w:pPr>
              <w:suppressAutoHyphens w:val="0"/>
              <w:spacing w:line="240" w:lineRule="auto"/>
              <w:rPr>
                <w:rFonts w:eastAsia="Times New Roman"/>
                <w:b/>
                <w:caps/>
                <w:color w:val="auto"/>
                <w:kern w:val="0"/>
                <w:lang w:val="sr-Cyrl-CS" w:eastAsia="en-US"/>
              </w:rPr>
            </w:pPr>
            <w:r w:rsidRPr="00A75D91">
              <w:rPr>
                <w:rFonts w:eastAsia="Times New Roman"/>
                <w:b/>
                <w:caps/>
                <w:color w:val="auto"/>
                <w:kern w:val="0"/>
                <w:lang w:val="sr-Cyrl-CS" w:eastAsia="en-US"/>
              </w:rPr>
              <w:t>структурни</w:t>
            </w:r>
            <w:r w:rsidRPr="00A75D91">
              <w:rPr>
                <w:rFonts w:eastAsia="Times New Roman"/>
                <w:b/>
                <w:caps/>
                <w:color w:val="auto"/>
                <w:kern w:val="0"/>
                <w:lang w:eastAsia="en-US"/>
              </w:rPr>
              <w:t xml:space="preserve"> </w:t>
            </w:r>
            <w:r w:rsidRPr="00A75D91">
              <w:rPr>
                <w:rFonts w:eastAsia="Times New Roman"/>
                <w:b/>
                <w:caps/>
                <w:color w:val="auto"/>
                <w:kern w:val="0"/>
                <w:lang w:val="sr-Cyrl-CS" w:eastAsia="en-US"/>
              </w:rPr>
              <w:t>дијаграм</w:t>
            </w:r>
          </w:p>
          <w:p w14:paraId="02628B3C" w14:textId="77777777" w:rsidR="001547A5" w:rsidRPr="00A75D91" w:rsidRDefault="001547A5" w:rsidP="00357240">
            <w:pPr>
              <w:suppressAutoHyphens w:val="0"/>
              <w:spacing w:line="240" w:lineRule="auto"/>
              <w:rPr>
                <w:rFonts w:eastAsia="Times New Roman"/>
                <w:b/>
                <w:caps/>
                <w:color w:val="auto"/>
                <w:kern w:val="0"/>
                <w:lang w:val="sr-Cyrl-CS" w:eastAsia="en-US"/>
              </w:rPr>
            </w:pPr>
          </w:p>
          <w:p w14:paraId="198426C2" w14:textId="77777777" w:rsidR="001547A5" w:rsidRPr="00A75D91" w:rsidRDefault="001547A5" w:rsidP="00357240">
            <w:pPr>
              <w:suppressAutoHyphens w:val="0"/>
              <w:spacing w:line="240" w:lineRule="auto"/>
              <w:rPr>
                <w:rFonts w:eastAsia="Times New Roman"/>
                <w:b/>
                <w:caps/>
                <w:color w:val="auto"/>
                <w:kern w:val="0"/>
                <w:lang w:val="sr-Cyrl-CS" w:eastAsia="en-US"/>
              </w:rPr>
            </w:pPr>
            <w:r w:rsidRPr="00A75D91">
              <w:rPr>
                <w:rFonts w:eastAsia="Times New Roman"/>
                <w:b/>
                <w:caps/>
                <w:color w:val="auto"/>
                <w:kern w:val="0"/>
                <w:lang w:val="sr-Cyrl-CS" w:eastAsia="en-US"/>
              </w:rPr>
              <w:t>ОПИС</w:t>
            </w:r>
            <w:r w:rsidRPr="00A75D91">
              <w:rPr>
                <w:rFonts w:eastAsia="Times New Roman"/>
                <w:b/>
                <w:caps/>
                <w:color w:val="auto"/>
                <w:kern w:val="0"/>
                <w:lang w:eastAsia="en-US"/>
              </w:rPr>
              <w:t xml:space="preserve"> </w:t>
            </w:r>
            <w:r w:rsidRPr="00A75D91">
              <w:rPr>
                <w:rFonts w:eastAsia="Times New Roman"/>
                <w:b/>
                <w:caps/>
                <w:color w:val="auto"/>
                <w:kern w:val="0"/>
                <w:lang w:val="sr-Cyrl-CS" w:eastAsia="en-US"/>
              </w:rPr>
              <w:t>АКТИВНОСТИ</w:t>
            </w:r>
          </w:p>
          <w:p w14:paraId="7DCFAF86" w14:textId="77777777" w:rsidR="001547A5" w:rsidRPr="00A75D91" w:rsidRDefault="001547A5" w:rsidP="00357240">
            <w:pPr>
              <w:suppressAutoHyphens w:val="0"/>
              <w:spacing w:line="240" w:lineRule="auto"/>
              <w:rPr>
                <w:rFonts w:eastAsia="Times New Roman"/>
                <w:b/>
                <w:caps/>
                <w:color w:val="auto"/>
                <w:kern w:val="0"/>
                <w:lang w:eastAsia="en-US"/>
              </w:rPr>
            </w:pPr>
          </w:p>
        </w:tc>
      </w:tr>
      <w:tr w:rsidR="001547A5" w:rsidRPr="00A75D91" w14:paraId="322A0790" w14:textId="77777777" w:rsidTr="00357240">
        <w:trPr>
          <w:gridAfter w:val="1"/>
          <w:wAfter w:w="1809" w:type="dxa"/>
        </w:trPr>
        <w:tc>
          <w:tcPr>
            <w:tcW w:w="534" w:type="dxa"/>
          </w:tcPr>
          <w:p w14:paraId="0DC18B97" w14:textId="77777777" w:rsidR="001547A5" w:rsidRPr="00A75D91" w:rsidRDefault="001547A5" w:rsidP="00357240">
            <w:pPr>
              <w:suppressAutoHyphens w:val="0"/>
              <w:spacing w:line="240" w:lineRule="auto"/>
              <w:rPr>
                <w:rFonts w:eastAsia="Times New Roman"/>
                <w:b/>
                <w:color w:val="auto"/>
                <w:kern w:val="0"/>
                <w:lang w:val="sr-Cyrl-CS" w:eastAsia="en-US"/>
              </w:rPr>
            </w:pPr>
            <w:r w:rsidRPr="00A75D91">
              <w:rPr>
                <w:rFonts w:eastAsia="Times New Roman"/>
                <w:b/>
                <w:color w:val="auto"/>
                <w:kern w:val="0"/>
                <w:lang w:val="sr-Cyrl-CS" w:eastAsia="en-US"/>
              </w:rPr>
              <w:t>4.</w:t>
            </w:r>
          </w:p>
          <w:p w14:paraId="5514E649" w14:textId="77777777" w:rsidR="001547A5" w:rsidRPr="00A75D91" w:rsidRDefault="001547A5" w:rsidP="00357240">
            <w:pPr>
              <w:suppressAutoHyphens w:val="0"/>
              <w:spacing w:before="240" w:line="240" w:lineRule="auto"/>
              <w:rPr>
                <w:rFonts w:eastAsia="Times New Roman"/>
                <w:b/>
                <w:color w:val="auto"/>
                <w:kern w:val="0"/>
                <w:lang w:val="sr-Cyrl-CS" w:eastAsia="en-US"/>
              </w:rPr>
            </w:pPr>
            <w:r w:rsidRPr="00A75D91">
              <w:rPr>
                <w:rFonts w:eastAsia="Times New Roman"/>
                <w:b/>
                <w:color w:val="auto"/>
                <w:kern w:val="0"/>
                <w:lang w:val="sr-Cyrl-CS" w:eastAsia="en-US"/>
              </w:rPr>
              <w:t>5.</w:t>
            </w:r>
          </w:p>
        </w:tc>
        <w:tc>
          <w:tcPr>
            <w:tcW w:w="7512" w:type="dxa"/>
            <w:gridSpan w:val="2"/>
          </w:tcPr>
          <w:p w14:paraId="1DD374D5" w14:textId="77777777" w:rsidR="001547A5" w:rsidRPr="00A75D91" w:rsidRDefault="001547A5" w:rsidP="00357240">
            <w:pPr>
              <w:suppressAutoHyphens w:val="0"/>
              <w:spacing w:line="240" w:lineRule="auto"/>
              <w:rPr>
                <w:rFonts w:eastAsia="Times New Roman"/>
                <w:b/>
                <w:caps/>
                <w:color w:val="auto"/>
                <w:kern w:val="0"/>
                <w:lang w:val="sr-Cyrl-CS" w:eastAsia="en-US"/>
              </w:rPr>
            </w:pPr>
            <w:r w:rsidRPr="00A75D91">
              <w:rPr>
                <w:rFonts w:eastAsia="Times New Roman"/>
                <w:b/>
                <w:caps/>
                <w:color w:val="auto"/>
                <w:kern w:val="0"/>
                <w:lang w:val="sr-Cyrl-CS" w:eastAsia="en-US"/>
              </w:rPr>
              <w:t>САДРЖАЈ</w:t>
            </w:r>
            <w:r w:rsidRPr="00A75D91">
              <w:rPr>
                <w:rFonts w:eastAsia="Times New Roman"/>
                <w:b/>
                <w:caps/>
                <w:color w:val="auto"/>
                <w:kern w:val="0"/>
                <w:lang w:val="ru-RU" w:eastAsia="en-US"/>
              </w:rPr>
              <w:t xml:space="preserve"> </w:t>
            </w:r>
            <w:r w:rsidRPr="00A75D91">
              <w:rPr>
                <w:rFonts w:eastAsia="Times New Roman"/>
                <w:b/>
                <w:caps/>
                <w:color w:val="auto"/>
                <w:kern w:val="0"/>
                <w:lang w:val="sr-Cyrl-CS" w:eastAsia="en-US"/>
              </w:rPr>
              <w:t>идејног</w:t>
            </w:r>
            <w:r w:rsidRPr="00A75D91">
              <w:rPr>
                <w:rFonts w:eastAsia="Times New Roman"/>
                <w:b/>
                <w:caps/>
                <w:color w:val="auto"/>
                <w:kern w:val="0"/>
                <w:lang w:val="ru-RU" w:eastAsia="en-US"/>
              </w:rPr>
              <w:t xml:space="preserve"> </w:t>
            </w:r>
            <w:r w:rsidRPr="00A75D91">
              <w:rPr>
                <w:rFonts w:eastAsia="Times New Roman"/>
                <w:b/>
                <w:caps/>
                <w:color w:val="auto"/>
                <w:kern w:val="0"/>
                <w:lang w:val="sr-Cyrl-CS" w:eastAsia="en-US"/>
              </w:rPr>
              <w:t>ПРОЈЕКТА</w:t>
            </w:r>
          </w:p>
          <w:p w14:paraId="5435E1F3" w14:textId="77777777" w:rsidR="001547A5" w:rsidRPr="00A75D91" w:rsidRDefault="001547A5" w:rsidP="00357240">
            <w:pPr>
              <w:suppressAutoHyphens w:val="0"/>
              <w:spacing w:before="240" w:line="240" w:lineRule="auto"/>
              <w:rPr>
                <w:rFonts w:eastAsia="Times New Roman"/>
                <w:b/>
                <w:caps/>
                <w:color w:val="auto"/>
                <w:kern w:val="0"/>
                <w:lang w:val="ru-RU" w:eastAsia="en-US"/>
              </w:rPr>
            </w:pPr>
            <w:r w:rsidRPr="00A75D91">
              <w:rPr>
                <w:rFonts w:eastAsia="Times New Roman"/>
                <w:b/>
                <w:caps/>
                <w:color w:val="auto"/>
                <w:kern w:val="0"/>
                <w:lang w:val="sr-Cyrl-CS" w:eastAsia="en-US"/>
              </w:rPr>
              <w:t>ОПРЕМА ПРОЈЕКТА</w:t>
            </w:r>
          </w:p>
        </w:tc>
      </w:tr>
      <w:tr w:rsidR="001547A5" w:rsidRPr="00A75D91" w14:paraId="37DAA3ED" w14:textId="77777777" w:rsidTr="00357240">
        <w:tc>
          <w:tcPr>
            <w:tcW w:w="534" w:type="dxa"/>
          </w:tcPr>
          <w:p w14:paraId="1170E274" w14:textId="77777777" w:rsidR="001547A5" w:rsidRPr="00A75D91" w:rsidRDefault="001547A5" w:rsidP="00357240">
            <w:pPr>
              <w:suppressAutoHyphens w:val="0"/>
              <w:spacing w:line="240" w:lineRule="auto"/>
              <w:rPr>
                <w:rFonts w:eastAsia="Times New Roman"/>
                <w:b/>
                <w:color w:val="auto"/>
                <w:kern w:val="0"/>
                <w:lang w:val="sr-Cyrl-CS" w:eastAsia="en-US"/>
              </w:rPr>
            </w:pPr>
          </w:p>
        </w:tc>
        <w:tc>
          <w:tcPr>
            <w:tcW w:w="7512" w:type="dxa"/>
            <w:gridSpan w:val="2"/>
          </w:tcPr>
          <w:p w14:paraId="32AC2607" w14:textId="77777777" w:rsidR="001547A5" w:rsidRPr="00A75D91" w:rsidRDefault="001547A5" w:rsidP="00357240">
            <w:pPr>
              <w:suppressAutoHyphens w:val="0"/>
              <w:spacing w:before="240" w:line="240" w:lineRule="auto"/>
              <w:rPr>
                <w:rFonts w:eastAsia="Times New Roman"/>
                <w:b/>
                <w:caps/>
                <w:color w:val="auto"/>
                <w:kern w:val="0"/>
                <w:sz w:val="26"/>
                <w:szCs w:val="26"/>
                <w:lang w:val="sr-Cyrl-CS" w:eastAsia="en-US"/>
              </w:rPr>
            </w:pPr>
          </w:p>
        </w:tc>
        <w:tc>
          <w:tcPr>
            <w:tcW w:w="1809" w:type="dxa"/>
          </w:tcPr>
          <w:p w14:paraId="113BA2A1" w14:textId="77777777" w:rsidR="001547A5" w:rsidRPr="00A75D91" w:rsidRDefault="001547A5" w:rsidP="00357240">
            <w:pPr>
              <w:suppressAutoHyphens w:val="0"/>
              <w:spacing w:before="240" w:line="240" w:lineRule="auto"/>
              <w:ind w:right="567"/>
              <w:jc w:val="right"/>
              <w:rPr>
                <w:rFonts w:eastAsia="Times New Roman"/>
                <w:b/>
                <w:color w:val="auto"/>
                <w:kern w:val="0"/>
                <w:lang w:val="sr-Cyrl-CS" w:eastAsia="en-US"/>
              </w:rPr>
            </w:pPr>
          </w:p>
        </w:tc>
      </w:tr>
      <w:tr w:rsidR="001547A5" w:rsidRPr="00A75D91" w14:paraId="2009FAE8" w14:textId="77777777" w:rsidTr="00357240">
        <w:tc>
          <w:tcPr>
            <w:tcW w:w="534" w:type="dxa"/>
          </w:tcPr>
          <w:p w14:paraId="59CF7FBB" w14:textId="77777777" w:rsidR="001547A5" w:rsidRPr="00A75D91" w:rsidRDefault="001547A5" w:rsidP="00357240">
            <w:pPr>
              <w:suppressAutoHyphens w:val="0"/>
              <w:spacing w:before="240" w:line="240" w:lineRule="auto"/>
              <w:rPr>
                <w:rFonts w:eastAsia="Times New Roman"/>
                <w:b/>
                <w:color w:val="auto"/>
                <w:kern w:val="0"/>
                <w:lang w:val="sr-Cyrl-CS" w:eastAsia="en-US"/>
              </w:rPr>
            </w:pPr>
          </w:p>
        </w:tc>
        <w:tc>
          <w:tcPr>
            <w:tcW w:w="7512" w:type="dxa"/>
            <w:gridSpan w:val="2"/>
          </w:tcPr>
          <w:p w14:paraId="08641176" w14:textId="77777777" w:rsidR="001547A5" w:rsidRPr="00A75D91" w:rsidRDefault="001547A5" w:rsidP="00357240">
            <w:pPr>
              <w:suppressAutoHyphens w:val="0"/>
              <w:spacing w:before="240" w:line="240" w:lineRule="auto"/>
              <w:rPr>
                <w:rFonts w:eastAsia="Times New Roman"/>
                <w:b/>
                <w:caps/>
                <w:color w:val="auto"/>
                <w:kern w:val="0"/>
                <w:sz w:val="22"/>
                <w:szCs w:val="22"/>
                <w:lang w:val="sr-Cyrl-CS" w:eastAsia="en-US"/>
              </w:rPr>
            </w:pPr>
          </w:p>
        </w:tc>
        <w:tc>
          <w:tcPr>
            <w:tcW w:w="1809" w:type="dxa"/>
          </w:tcPr>
          <w:p w14:paraId="01FE9E42" w14:textId="77777777" w:rsidR="001547A5" w:rsidRPr="00A75D91" w:rsidRDefault="001547A5" w:rsidP="00357240">
            <w:pPr>
              <w:suppressAutoHyphens w:val="0"/>
              <w:spacing w:before="240" w:line="240" w:lineRule="auto"/>
              <w:ind w:right="567"/>
              <w:jc w:val="right"/>
              <w:rPr>
                <w:rFonts w:eastAsia="Times New Roman"/>
                <w:b/>
                <w:color w:val="auto"/>
                <w:kern w:val="0"/>
                <w:sz w:val="22"/>
                <w:szCs w:val="22"/>
                <w:lang w:val="sr-Cyrl-CS" w:eastAsia="en-US"/>
              </w:rPr>
            </w:pPr>
          </w:p>
        </w:tc>
      </w:tr>
      <w:tr w:rsidR="001547A5" w:rsidRPr="00A75D91" w14:paraId="2E4DA045" w14:textId="77777777" w:rsidTr="00357240">
        <w:tc>
          <w:tcPr>
            <w:tcW w:w="959" w:type="dxa"/>
            <w:gridSpan w:val="2"/>
            <w:shd w:val="clear" w:color="auto" w:fill="auto"/>
          </w:tcPr>
          <w:p w14:paraId="39EB6136" w14:textId="77777777" w:rsidR="001547A5" w:rsidRPr="00A75D91" w:rsidRDefault="001547A5" w:rsidP="00357240">
            <w:pPr>
              <w:suppressAutoHyphens w:val="0"/>
              <w:spacing w:before="120" w:line="240" w:lineRule="auto"/>
              <w:jc w:val="center"/>
              <w:rPr>
                <w:rFonts w:eastAsia="Times New Roman"/>
                <w:color w:val="auto"/>
                <w:kern w:val="0"/>
                <w:lang w:val="sr-Cyrl-RS" w:eastAsia="en-US"/>
              </w:rPr>
            </w:pPr>
          </w:p>
        </w:tc>
        <w:tc>
          <w:tcPr>
            <w:tcW w:w="8896" w:type="dxa"/>
            <w:gridSpan w:val="2"/>
            <w:shd w:val="clear" w:color="auto" w:fill="auto"/>
          </w:tcPr>
          <w:p w14:paraId="15FD37AD" w14:textId="77777777" w:rsidR="001547A5" w:rsidRPr="00A75D91" w:rsidRDefault="001547A5" w:rsidP="00357240">
            <w:pPr>
              <w:suppressAutoHyphens w:val="0"/>
              <w:spacing w:before="120" w:line="240" w:lineRule="auto"/>
              <w:ind w:left="360"/>
              <w:jc w:val="both"/>
              <w:rPr>
                <w:rFonts w:eastAsia="Times New Roman"/>
                <w:color w:val="auto"/>
                <w:kern w:val="0"/>
                <w:lang w:val="sr-Cyrl-CS" w:eastAsia="en-US"/>
              </w:rPr>
            </w:pPr>
          </w:p>
        </w:tc>
      </w:tr>
    </w:tbl>
    <w:p w14:paraId="7CAAD578" w14:textId="77777777" w:rsidR="001547A5" w:rsidRPr="001547A5" w:rsidRDefault="001547A5" w:rsidP="001547A5">
      <w:pPr>
        <w:pStyle w:val="BodyText"/>
        <w:rPr>
          <w:lang w:val="sr-Cyrl-CS"/>
        </w:rPr>
      </w:pPr>
    </w:p>
    <w:p w14:paraId="70689DD4" w14:textId="77777777" w:rsidR="00A75D91" w:rsidRPr="00A75D91" w:rsidRDefault="00A75D91" w:rsidP="00A75D91">
      <w:pPr>
        <w:suppressAutoHyphens w:val="0"/>
        <w:spacing w:line="240" w:lineRule="auto"/>
        <w:rPr>
          <w:rFonts w:eastAsia="Times New Roman"/>
          <w:b/>
          <w:bCs/>
          <w:caps/>
          <w:color w:val="auto"/>
          <w:kern w:val="0"/>
          <w:lang w:eastAsia="en-US"/>
        </w:rPr>
      </w:pPr>
      <w:r w:rsidRPr="00A75D91">
        <w:rPr>
          <w:rFonts w:eastAsia="Times New Roman"/>
          <w:color w:val="auto"/>
          <w:kern w:val="0"/>
          <w:lang w:eastAsia="en-US"/>
        </w:rPr>
        <w:br w:type="page"/>
      </w:r>
    </w:p>
    <w:p w14:paraId="787BB7A9" w14:textId="77777777" w:rsidR="00A75D91" w:rsidRPr="00A75D91" w:rsidRDefault="00A75D91" w:rsidP="00A75D91">
      <w:pPr>
        <w:suppressAutoHyphens w:val="0"/>
        <w:spacing w:line="240" w:lineRule="auto"/>
        <w:jc w:val="both"/>
        <w:rPr>
          <w:rFonts w:eastAsia="Times New Roman"/>
          <w:color w:val="auto"/>
          <w:kern w:val="0"/>
          <w:lang w:val="ru-RU" w:eastAsia="en-US"/>
        </w:rPr>
      </w:pPr>
    </w:p>
    <w:p w14:paraId="3D41D318" w14:textId="77777777" w:rsidR="00A75D91" w:rsidRPr="00A75D91" w:rsidRDefault="00A75D91" w:rsidP="00BD6851">
      <w:pPr>
        <w:numPr>
          <w:ilvl w:val="0"/>
          <w:numId w:val="57"/>
        </w:numPr>
        <w:suppressAutoHyphens w:val="0"/>
        <w:spacing w:line="240" w:lineRule="auto"/>
        <w:jc w:val="both"/>
        <w:rPr>
          <w:rFonts w:eastAsia="Times New Roman"/>
          <w:b/>
          <w:color w:val="auto"/>
          <w:kern w:val="0"/>
          <w:lang w:val="sr-Cyrl-CS" w:eastAsia="en-US"/>
        </w:rPr>
      </w:pPr>
      <w:r w:rsidRPr="00A75D91">
        <w:rPr>
          <w:rFonts w:eastAsia="Times New Roman"/>
          <w:b/>
          <w:color w:val="auto"/>
          <w:kern w:val="0"/>
          <w:lang w:val="sr-Cyrl-CS" w:eastAsia="en-US"/>
        </w:rPr>
        <w:t>УВОД</w:t>
      </w:r>
    </w:p>
    <w:p w14:paraId="214C0D92"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7DB1694F"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Развојна стратегија Републике Србије, утврђена је у складу са европским и националним смерницама, при чему главни просторни приоритет (поред одрживог развоја, формирања равномерног и полицентричног урбаног система и јачања релација између села и града) представља обезбеђивање приступа инфраструктури.</w:t>
      </w:r>
    </w:p>
    <w:p w14:paraId="1A2202A6" w14:textId="39AE9CA2" w:rsidR="00A75D91" w:rsidRPr="00A75D91" w:rsidRDefault="00A75D91" w:rsidP="00A75D91">
      <w:pPr>
        <w:suppressAutoHyphens w:val="0"/>
        <w:spacing w:line="240" w:lineRule="auto"/>
        <w:ind w:firstLine="851"/>
        <w:jc w:val="both"/>
        <w:rPr>
          <w:rFonts w:eastAsia="Times New Roman"/>
          <w:color w:val="auto"/>
          <w:kern w:val="0"/>
          <w:lang w:eastAsia="en-US"/>
        </w:rPr>
      </w:pPr>
      <w:r w:rsidRPr="00A75D91">
        <w:rPr>
          <w:rFonts w:eastAsia="Times New Roman"/>
          <w:color w:val="auto"/>
          <w:kern w:val="0"/>
          <w:lang w:val="sr-Cyrl-CS" w:eastAsia="en-US"/>
        </w:rPr>
        <w:t>Предметна траса будућег државног пута је од значаја у путној мрежи Републике Србије. Коридор трасе предметне деониц</w:t>
      </w:r>
      <w:r w:rsidRPr="00A75D91">
        <w:rPr>
          <w:rFonts w:eastAsia="Times New Roman"/>
          <w:color w:val="auto"/>
          <w:kern w:val="0"/>
          <w:lang w:eastAsia="en-US"/>
        </w:rPr>
        <w:t>e</w:t>
      </w:r>
      <w:r w:rsidRPr="00A75D91">
        <w:rPr>
          <w:rFonts w:eastAsia="Times New Roman"/>
          <w:color w:val="auto"/>
          <w:kern w:val="0"/>
          <w:lang w:val="sr-Cyrl-CS" w:eastAsia="en-US"/>
        </w:rPr>
        <w:t xml:space="preserve"> повезује петљу „Таково„ на аутопуту Е-763,Београд-Јужни Јадран са државним путем IА реда број 2, Београд-Љиг-Прељина преко Клатићева</w:t>
      </w:r>
      <w:r w:rsidRPr="00A75D91">
        <w:rPr>
          <w:rFonts w:eastAsia="Times New Roman"/>
          <w:color w:val="auto"/>
          <w:kern w:val="0"/>
          <w:lang w:eastAsia="en-US"/>
        </w:rPr>
        <w:t>.</w:t>
      </w:r>
    </w:p>
    <w:p w14:paraId="25CC5307" w14:textId="77777777" w:rsidR="00A75D91" w:rsidRPr="00A75D91" w:rsidRDefault="00A75D91" w:rsidP="00A75D91">
      <w:pPr>
        <w:suppressAutoHyphens w:val="0"/>
        <w:spacing w:line="240" w:lineRule="auto"/>
        <w:ind w:firstLine="851"/>
        <w:jc w:val="both"/>
        <w:rPr>
          <w:rFonts w:eastAsia="Times New Roman"/>
          <w:color w:val="auto"/>
          <w:kern w:val="0"/>
          <w:lang w:eastAsia="en-US"/>
        </w:rPr>
      </w:pPr>
      <w:r w:rsidRPr="00A75D91">
        <w:rPr>
          <w:rFonts w:eastAsia="Times New Roman"/>
          <w:color w:val="auto"/>
          <w:kern w:val="0"/>
          <w:lang w:val="sr-Cyrl-CS" w:eastAsia="en-US"/>
        </w:rPr>
        <w:t xml:space="preserve">Циљ овог Пројектног задатка је да дефинише програм и услове израде техничке документације </w:t>
      </w:r>
      <w:r w:rsidRPr="00A75D91">
        <w:rPr>
          <w:rFonts w:eastAsia="Times New Roman"/>
          <w:bCs/>
          <w:color w:val="auto"/>
          <w:kern w:val="0"/>
          <w:lang w:val="sr-Cyrl-RS" w:eastAsia="en-US"/>
        </w:rPr>
        <w:t xml:space="preserve">Студије оправданости са Идејним пројектом </w:t>
      </w:r>
      <w:r w:rsidRPr="00A75D91">
        <w:rPr>
          <w:rFonts w:eastAsia="Times New Roman"/>
          <w:color w:val="auto"/>
          <w:kern w:val="0"/>
          <w:lang w:val="sr-Cyrl-CS" w:eastAsia="en-US"/>
        </w:rPr>
        <w:t>реконструкције и изградње државног пута IIА-177 Горњи Милановац-Клатићево-Таково, обилазница Горњег Милановца</w:t>
      </w:r>
      <w:r w:rsidRPr="00A75D91">
        <w:rPr>
          <w:rFonts w:eastAsia="Times New Roman"/>
          <w:color w:val="auto"/>
          <w:kern w:val="0"/>
          <w:lang w:eastAsia="en-US"/>
        </w:rPr>
        <w:t>.</w:t>
      </w:r>
      <w:r w:rsidRPr="00A75D91">
        <w:rPr>
          <w:rFonts w:eastAsia="Times New Roman"/>
          <w:color w:val="auto"/>
          <w:spacing w:val="-2"/>
          <w:kern w:val="0"/>
          <w:lang w:val="sr-Cyrl-RS" w:eastAsia="en-US"/>
        </w:rPr>
        <w:t xml:space="preserve"> </w:t>
      </w:r>
    </w:p>
    <w:p w14:paraId="2A99FA47" w14:textId="77777777" w:rsidR="00A75D91" w:rsidRPr="00A75D91" w:rsidRDefault="00A75D91" w:rsidP="00A75D91">
      <w:pPr>
        <w:suppressAutoHyphens w:val="0"/>
        <w:spacing w:line="240" w:lineRule="auto"/>
        <w:rPr>
          <w:rFonts w:eastAsia="Times New Roman"/>
          <w:b/>
          <w:color w:val="auto"/>
          <w:kern w:val="0"/>
          <w:lang w:val="sr-Cyrl-CS" w:eastAsia="en-US"/>
        </w:rPr>
      </w:pPr>
    </w:p>
    <w:p w14:paraId="70233B40" w14:textId="77777777" w:rsidR="00A75D91" w:rsidRPr="00A75D91" w:rsidRDefault="00A75D91" w:rsidP="00BD6851">
      <w:pPr>
        <w:numPr>
          <w:ilvl w:val="0"/>
          <w:numId w:val="57"/>
        </w:numPr>
        <w:suppressAutoHyphens w:val="0"/>
        <w:spacing w:line="240" w:lineRule="auto"/>
        <w:rPr>
          <w:rFonts w:eastAsia="Times New Roman"/>
          <w:b/>
          <w:color w:val="auto"/>
          <w:kern w:val="0"/>
          <w:lang w:val="sr-Cyrl-CS" w:eastAsia="en-US"/>
        </w:rPr>
      </w:pPr>
      <w:r w:rsidRPr="00A75D91">
        <w:rPr>
          <w:rFonts w:eastAsia="Times New Roman"/>
          <w:b/>
          <w:color w:val="auto"/>
          <w:kern w:val="0"/>
          <w:lang w:val="sr-Cyrl-CS" w:eastAsia="en-US"/>
        </w:rPr>
        <w:t>ОПШТИ ЗАХТЕВИ</w:t>
      </w:r>
    </w:p>
    <w:p w14:paraId="12A4EEB4" w14:textId="77777777" w:rsidR="00A75D91" w:rsidRPr="00A75D91" w:rsidRDefault="00A75D91" w:rsidP="00A75D91">
      <w:pPr>
        <w:suppressAutoHyphens w:val="0"/>
        <w:spacing w:line="240" w:lineRule="auto"/>
        <w:rPr>
          <w:rFonts w:eastAsia="Times New Roman"/>
          <w:b/>
          <w:color w:val="auto"/>
          <w:kern w:val="0"/>
          <w:lang w:val="sr-Cyrl-CS" w:eastAsia="en-US"/>
        </w:rPr>
      </w:pPr>
    </w:p>
    <w:p w14:paraId="5C662AF5"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Овај Пројектни задатак дефинише програм и услове за израду техничке документације </w:t>
      </w:r>
      <w:r w:rsidRPr="00A75D91">
        <w:rPr>
          <w:rFonts w:eastAsia="Times New Roman"/>
          <w:bCs/>
          <w:color w:val="auto"/>
          <w:kern w:val="0"/>
          <w:lang w:val="sr-Cyrl-RS" w:eastAsia="en-US"/>
        </w:rPr>
        <w:t>Студије оправданости са Идејним пројектом реконструкције и изградње државног пута I</w:t>
      </w:r>
      <w:r w:rsidRPr="00A75D91">
        <w:rPr>
          <w:rFonts w:eastAsia="Times New Roman"/>
          <w:bCs/>
          <w:color w:val="auto"/>
          <w:kern w:val="0"/>
          <w:lang w:eastAsia="en-US"/>
        </w:rPr>
        <w:t>IA</w:t>
      </w:r>
      <w:r w:rsidRPr="00A75D91">
        <w:rPr>
          <w:rFonts w:eastAsia="Times New Roman"/>
          <w:bCs/>
          <w:color w:val="auto"/>
          <w:kern w:val="0"/>
          <w:lang w:val="sr-Cyrl-RS" w:eastAsia="en-US"/>
        </w:rPr>
        <w:t>-177</w:t>
      </w:r>
      <w:r w:rsidRPr="00A75D91">
        <w:rPr>
          <w:rFonts w:eastAsia="Times New Roman"/>
          <w:bCs/>
          <w:color w:val="auto"/>
          <w:kern w:val="0"/>
          <w:lang w:eastAsia="en-US"/>
        </w:rPr>
        <w:t xml:space="preserve">, деоница: </w:t>
      </w:r>
      <w:r w:rsidRPr="00A75D91">
        <w:rPr>
          <w:rFonts w:eastAsia="Times New Roman"/>
          <w:color w:val="auto"/>
          <w:kern w:val="0"/>
          <w:lang w:val="sr-Cyrl-RS" w:eastAsia="x-none"/>
        </w:rPr>
        <w:t xml:space="preserve">Горњи Милановац-Клатићево-Таково </w:t>
      </w:r>
      <w:r w:rsidRPr="00A75D91">
        <w:rPr>
          <w:rFonts w:eastAsia="Times New Roman"/>
          <w:color w:val="auto"/>
          <w:kern w:val="0"/>
          <w:lang w:eastAsia="x-none"/>
        </w:rPr>
        <w:t xml:space="preserve">, </w:t>
      </w:r>
      <w:r w:rsidRPr="00A75D91">
        <w:rPr>
          <w:rFonts w:eastAsia="Times New Roman"/>
          <w:color w:val="auto"/>
          <w:kern w:val="0"/>
          <w:lang w:val="sr-Cyrl-RS" w:eastAsia="x-none"/>
        </w:rPr>
        <w:t>обилазница Горњег Милановца</w:t>
      </w:r>
      <w:r w:rsidRPr="00A75D91">
        <w:rPr>
          <w:rFonts w:eastAsia="Times New Roman"/>
          <w:color w:val="auto"/>
          <w:kern w:val="0"/>
          <w:lang w:val="sr-Cyrl-CS" w:eastAsia="en-US"/>
        </w:rPr>
        <w:t>.</w:t>
      </w:r>
    </w:p>
    <w:p w14:paraId="568AE25A" w14:textId="77777777" w:rsidR="00A75D91" w:rsidRPr="00A75D91" w:rsidRDefault="00A75D91" w:rsidP="00A75D91">
      <w:pPr>
        <w:suppressAutoHyphens w:val="0"/>
        <w:spacing w:before="120" w:line="240" w:lineRule="auto"/>
        <w:jc w:val="both"/>
        <w:rPr>
          <w:rFonts w:eastAsia="Times New Roman"/>
          <w:color w:val="auto"/>
          <w:kern w:val="0"/>
          <w:lang w:val="sr-Cyrl-RS" w:eastAsia="en-US"/>
        </w:rPr>
      </w:pPr>
      <w:r w:rsidRPr="00A75D91">
        <w:rPr>
          <w:rFonts w:eastAsia="Times New Roman"/>
          <w:color w:val="auto"/>
          <w:kern w:val="0"/>
          <w:lang w:val="sr-Cyrl-RS" w:eastAsia="en-US"/>
        </w:rPr>
        <w:t xml:space="preserve">На предметној деоници </w:t>
      </w:r>
      <w:r w:rsidRPr="00A75D91">
        <w:rPr>
          <w:rFonts w:eastAsia="Times New Roman"/>
          <w:color w:val="auto"/>
          <w:kern w:val="0"/>
          <w:lang w:val="sr-Cyrl-RS" w:eastAsia="x-none"/>
        </w:rPr>
        <w:t xml:space="preserve">Горњи Милановац-Клатићево-Таково, </w:t>
      </w:r>
      <w:r w:rsidRPr="00A75D91">
        <w:rPr>
          <w:rFonts w:eastAsia="Times New Roman"/>
          <w:color w:val="auto"/>
          <w:kern w:val="0"/>
          <w:lang w:val="sr-Cyrl-RS" w:eastAsia="en-US"/>
        </w:rPr>
        <w:t>дати су потези (могуће су промене сходно пројектном решењу) у зависности од врсте радова, а сходно раније израђеној техничкој документацији:</w:t>
      </w:r>
    </w:p>
    <w:p w14:paraId="291A7F5F"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од раскрснице државног пута</w:t>
      </w:r>
      <w:r w:rsidRPr="00A75D91">
        <w:rPr>
          <w:rFonts w:eastAsia="Times New Roman"/>
          <w:color w:val="auto"/>
          <w:kern w:val="0"/>
          <w:lang w:eastAsia="en-US"/>
        </w:rPr>
        <w:t xml:space="preserve"> I</w:t>
      </w:r>
      <w:r w:rsidRPr="00A75D91">
        <w:rPr>
          <w:rFonts w:eastAsia="Times New Roman"/>
          <w:color w:val="auto"/>
          <w:kern w:val="0"/>
          <w:lang w:val="sr-Cyrl-RS" w:eastAsia="en-US"/>
        </w:rPr>
        <w:t xml:space="preserve">Б-22 (чвор 2218) до места Клатићево (чвор 17708) на  ДП </w:t>
      </w:r>
      <w:r w:rsidRPr="00A75D91">
        <w:rPr>
          <w:rFonts w:eastAsia="Times New Roman"/>
          <w:color w:val="auto"/>
          <w:kern w:val="0"/>
          <w:lang w:val="sr-Cyrl-RS" w:eastAsia="x-none"/>
        </w:rPr>
        <w:t>I</w:t>
      </w:r>
      <w:r w:rsidRPr="00A75D91">
        <w:rPr>
          <w:rFonts w:eastAsia="Times New Roman"/>
          <w:color w:val="auto"/>
          <w:kern w:val="0"/>
          <w:lang w:eastAsia="x-none"/>
        </w:rPr>
        <w:t>I</w:t>
      </w:r>
      <w:r w:rsidRPr="00A75D91">
        <w:rPr>
          <w:rFonts w:eastAsia="Times New Roman"/>
          <w:color w:val="auto"/>
          <w:kern w:val="0"/>
          <w:lang w:val="sr-Cyrl-RS" w:eastAsia="x-none"/>
        </w:rPr>
        <w:t>Б-1</w:t>
      </w:r>
      <w:r w:rsidRPr="00A75D91">
        <w:rPr>
          <w:rFonts w:eastAsia="Times New Roman"/>
          <w:color w:val="auto"/>
          <w:kern w:val="0"/>
          <w:lang w:eastAsia="x-none"/>
        </w:rPr>
        <w:t>7</w:t>
      </w:r>
      <w:r w:rsidRPr="00A75D91">
        <w:rPr>
          <w:rFonts w:eastAsia="Times New Roman"/>
          <w:color w:val="auto"/>
          <w:kern w:val="0"/>
          <w:lang w:val="sr-Cyrl-RS" w:eastAsia="en-US"/>
        </w:rPr>
        <w:t>7 - изградња-нови пут,</w:t>
      </w:r>
    </w:p>
    <w:p w14:paraId="78952FD5"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 од места Клатићево (чвор 17708) на  ДП </w:t>
      </w:r>
      <w:r w:rsidRPr="00A75D91">
        <w:rPr>
          <w:rFonts w:eastAsia="Times New Roman"/>
          <w:color w:val="auto"/>
          <w:kern w:val="0"/>
          <w:lang w:val="sr-Cyrl-RS" w:eastAsia="x-none"/>
        </w:rPr>
        <w:t>I</w:t>
      </w:r>
      <w:r w:rsidRPr="00A75D91">
        <w:rPr>
          <w:rFonts w:eastAsia="Times New Roman"/>
          <w:color w:val="auto"/>
          <w:kern w:val="0"/>
          <w:lang w:eastAsia="x-none"/>
        </w:rPr>
        <w:t>I</w:t>
      </w:r>
      <w:r w:rsidRPr="00A75D91">
        <w:rPr>
          <w:rFonts w:eastAsia="Times New Roman"/>
          <w:color w:val="auto"/>
          <w:kern w:val="0"/>
          <w:lang w:val="sr-Cyrl-RS" w:eastAsia="x-none"/>
        </w:rPr>
        <w:t>Б-1</w:t>
      </w:r>
      <w:r w:rsidRPr="00A75D91">
        <w:rPr>
          <w:rFonts w:eastAsia="Times New Roman"/>
          <w:color w:val="auto"/>
          <w:kern w:val="0"/>
          <w:lang w:eastAsia="x-none"/>
        </w:rPr>
        <w:t>7</w:t>
      </w:r>
      <w:r w:rsidRPr="00A75D91">
        <w:rPr>
          <w:rFonts w:eastAsia="Times New Roman"/>
          <w:color w:val="auto"/>
          <w:kern w:val="0"/>
          <w:lang w:val="sr-Cyrl-RS" w:eastAsia="en-US"/>
        </w:rPr>
        <w:t xml:space="preserve">7 до </w:t>
      </w:r>
      <w:r w:rsidRPr="00A75D91">
        <w:rPr>
          <w:rFonts w:eastAsia="Times New Roman"/>
          <w:color w:val="auto"/>
          <w:kern w:val="0"/>
          <w:lang w:val="sr-Cyrl-RS" w:eastAsia="x-none"/>
        </w:rPr>
        <w:t xml:space="preserve">петље Таково </w:t>
      </w:r>
      <w:r w:rsidRPr="00A75D91">
        <w:rPr>
          <w:rFonts w:eastAsia="Times New Roman"/>
          <w:color w:val="auto"/>
          <w:kern w:val="0"/>
          <w:lang w:val="sr-Cyrl-RS" w:eastAsia="en-US"/>
        </w:rPr>
        <w:t xml:space="preserve">(чвор 17770) </w:t>
      </w:r>
      <w:r w:rsidRPr="00A75D91">
        <w:rPr>
          <w:rFonts w:eastAsia="Times New Roman"/>
          <w:color w:val="auto"/>
          <w:kern w:val="0"/>
          <w:lang w:val="sr-Cyrl-RS" w:eastAsia="x-none"/>
        </w:rPr>
        <w:t xml:space="preserve">на аутопуту Е-763, Београд-Јужни Јадран </w:t>
      </w:r>
      <w:r w:rsidRPr="00A75D91">
        <w:rPr>
          <w:rFonts w:eastAsia="Times New Roman"/>
          <w:color w:val="auto"/>
          <w:kern w:val="0"/>
          <w:lang w:val="sr-Cyrl-RS" w:eastAsia="en-US"/>
        </w:rPr>
        <w:t>- реконструкција постојећег пута.</w:t>
      </w:r>
    </w:p>
    <w:p w14:paraId="0E58F3CB"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Обавеза пројектне организације односно пројектанта је да:</w:t>
      </w:r>
    </w:p>
    <w:p w14:paraId="058D7E81" w14:textId="77777777" w:rsidR="00A75D91" w:rsidRPr="00A75D91" w:rsidRDefault="00A75D91" w:rsidP="00BD6851">
      <w:pPr>
        <w:numPr>
          <w:ilvl w:val="0"/>
          <w:numId w:val="51"/>
        </w:numPr>
        <w:suppressAutoHyphens w:val="0"/>
        <w:spacing w:before="60" w:line="240" w:lineRule="auto"/>
        <w:ind w:left="714" w:hanging="357"/>
        <w:jc w:val="both"/>
        <w:rPr>
          <w:rFonts w:eastAsia="Times New Roman"/>
          <w:color w:val="auto"/>
          <w:kern w:val="0"/>
          <w:lang w:val="sr-Cyrl-CS" w:eastAsia="en-US"/>
        </w:rPr>
      </w:pPr>
      <w:r w:rsidRPr="00A75D91">
        <w:rPr>
          <w:rFonts w:eastAsia="Times New Roman"/>
          <w:color w:val="auto"/>
          <w:kern w:val="0"/>
          <w:lang w:val="sr-Cyrl-CS" w:eastAsia="en-US"/>
        </w:rPr>
        <w:t xml:space="preserve">Пре почетка израде Идејног пројекта предметне деонице именује главног пројектанта и одговорне пројектанте за поједине делове пројеката, и решења достави Инвеститору на сагласност. </w:t>
      </w:r>
    </w:p>
    <w:p w14:paraId="203AC07B" w14:textId="77777777" w:rsidR="00A75D91" w:rsidRPr="00A75D91" w:rsidRDefault="00A75D91" w:rsidP="00BD6851">
      <w:pPr>
        <w:numPr>
          <w:ilvl w:val="0"/>
          <w:numId w:val="51"/>
        </w:numPr>
        <w:suppressAutoHyphens w:val="0"/>
        <w:spacing w:line="240" w:lineRule="auto"/>
        <w:jc w:val="both"/>
        <w:rPr>
          <w:rFonts w:eastAsia="Times New Roman"/>
          <w:color w:val="auto"/>
          <w:kern w:val="0"/>
          <w:lang w:val="sr-Cyrl-CS" w:eastAsia="en-US"/>
        </w:rPr>
      </w:pPr>
      <w:r w:rsidRPr="00A75D91">
        <w:rPr>
          <w:rFonts w:eastAsia="Times New Roman"/>
          <w:color w:val="auto"/>
          <w:kern w:val="0"/>
          <w:lang w:val="sr-Cyrl-CS" w:eastAsia="en-US"/>
        </w:rPr>
        <w:t>Направи динамички план реализације пројекта у складу са понуђеним и уговореним роком завршетка пројекта и да на исти добије сагласност Инвеститора.</w:t>
      </w:r>
    </w:p>
    <w:p w14:paraId="08F6E935" w14:textId="77777777" w:rsidR="00A75D91" w:rsidRPr="00A75D91" w:rsidRDefault="00A75D91" w:rsidP="00BD6851">
      <w:pPr>
        <w:numPr>
          <w:ilvl w:val="0"/>
          <w:numId w:val="51"/>
        </w:numPr>
        <w:suppressAutoHyphens w:val="0"/>
        <w:spacing w:line="240" w:lineRule="auto"/>
        <w:jc w:val="both"/>
        <w:rPr>
          <w:rFonts w:eastAsia="Times New Roman"/>
          <w:color w:val="auto"/>
          <w:kern w:val="0"/>
          <w:lang w:val="sr-Cyrl-RS" w:eastAsia="en-US"/>
        </w:rPr>
      </w:pPr>
      <w:r w:rsidRPr="00A75D91">
        <w:rPr>
          <w:rFonts w:eastAsia="Times New Roman"/>
          <w:color w:val="auto"/>
          <w:kern w:val="0"/>
          <w:lang w:val="sr-Cyrl-RS" w:eastAsia="en-US"/>
        </w:rPr>
        <w:t xml:space="preserve">Правовремено обавештава </w:t>
      </w:r>
      <w:r w:rsidRPr="00A75D91">
        <w:rPr>
          <w:rFonts w:eastAsia="Times New Roman"/>
          <w:color w:val="auto"/>
          <w:kern w:val="0"/>
          <w:lang w:val="sr-Cyrl-CS" w:eastAsia="en-US"/>
        </w:rPr>
        <w:t xml:space="preserve">Инвеститора </w:t>
      </w:r>
      <w:r w:rsidRPr="00A75D91">
        <w:rPr>
          <w:rFonts w:eastAsia="Times New Roman"/>
          <w:color w:val="auto"/>
          <w:kern w:val="0"/>
          <w:lang w:val="sr-Cyrl-RS" w:eastAsia="en-US"/>
        </w:rPr>
        <w:t>(писаним путем) о евентуалним проблемима који прате израду пројектне документације, а који угрожавају рок завршетка пројекта</w:t>
      </w:r>
    </w:p>
    <w:p w14:paraId="035D446A" w14:textId="77777777" w:rsidR="00A75D91" w:rsidRPr="00A75D91" w:rsidRDefault="00A75D91" w:rsidP="00BD6851">
      <w:pPr>
        <w:numPr>
          <w:ilvl w:val="0"/>
          <w:numId w:val="51"/>
        </w:numPr>
        <w:suppressAutoHyphens w:val="0"/>
        <w:spacing w:line="240" w:lineRule="auto"/>
        <w:jc w:val="both"/>
        <w:rPr>
          <w:rFonts w:eastAsia="Times New Roman"/>
          <w:color w:val="auto"/>
          <w:kern w:val="0"/>
          <w:lang w:val="sr-Cyrl-RS" w:eastAsia="en-US"/>
        </w:rPr>
      </w:pPr>
      <w:r w:rsidRPr="00A75D91">
        <w:rPr>
          <w:rFonts w:eastAsia="Times New Roman"/>
          <w:color w:val="auto"/>
          <w:kern w:val="0"/>
          <w:lang w:val="sr-Cyrl-RS" w:eastAsia="en-US"/>
        </w:rPr>
        <w:t>У договору са  Инвеститором доставља писане извештаје о напретку израде пројектне документациоје</w:t>
      </w:r>
      <w:r w:rsidRPr="00A75D91">
        <w:rPr>
          <w:rFonts w:eastAsia="Times New Roman"/>
          <w:color w:val="auto"/>
          <w:kern w:val="0"/>
          <w:lang w:val="sr-Cyrl-CS" w:eastAsia="en-US"/>
        </w:rPr>
        <w:t xml:space="preserve"> и најмање једном месечно презентира Инвеститору резлутате свог рада</w:t>
      </w:r>
    </w:p>
    <w:p w14:paraId="2C1645CA" w14:textId="77777777" w:rsidR="00A75D91" w:rsidRPr="00A75D91" w:rsidRDefault="00A75D91" w:rsidP="00BD6851">
      <w:pPr>
        <w:numPr>
          <w:ilvl w:val="0"/>
          <w:numId w:val="51"/>
        </w:numPr>
        <w:suppressAutoHyphens w:val="0"/>
        <w:spacing w:line="240" w:lineRule="auto"/>
        <w:jc w:val="both"/>
        <w:rPr>
          <w:rFonts w:eastAsia="Times New Roman"/>
          <w:color w:val="auto"/>
          <w:kern w:val="0"/>
          <w:lang w:val="sr-Cyrl-RS" w:eastAsia="en-US"/>
        </w:rPr>
      </w:pPr>
      <w:r w:rsidRPr="00A75D91">
        <w:rPr>
          <w:rFonts w:eastAsia="Times New Roman"/>
          <w:color w:val="auto"/>
          <w:kern w:val="0"/>
          <w:lang w:val="sr-Cyrl-CS" w:eastAsia="en-US"/>
        </w:rPr>
        <w:t>У циљу добијања Локацијских услова обавеза пројектанта је да припреми Идејно решење (ИДР) у складу са важећом законском регулативом.</w:t>
      </w:r>
    </w:p>
    <w:p w14:paraId="6D802175" w14:textId="77777777" w:rsidR="00A75D91" w:rsidRPr="00A75D91" w:rsidRDefault="00A75D91" w:rsidP="00BD6851">
      <w:pPr>
        <w:numPr>
          <w:ilvl w:val="0"/>
          <w:numId w:val="51"/>
        </w:numPr>
        <w:suppressAutoHyphens w:val="0"/>
        <w:spacing w:line="240" w:lineRule="auto"/>
        <w:jc w:val="both"/>
        <w:rPr>
          <w:rFonts w:eastAsia="Times New Roman"/>
          <w:color w:val="auto"/>
          <w:kern w:val="0"/>
          <w:lang w:val="sr-Cyrl-RS" w:eastAsia="en-US"/>
        </w:rPr>
      </w:pPr>
      <w:r w:rsidRPr="00A75D91">
        <w:rPr>
          <w:rFonts w:eastAsia="Times New Roman"/>
          <w:color w:val="auto"/>
          <w:kern w:val="0"/>
          <w:lang w:val="sr-Cyrl-RS" w:eastAsia="en-US"/>
        </w:rPr>
        <w:lastRenderedPageBreak/>
        <w:t>У сарадњи са Инвеститором, прибави сву расположиву архивску, урбанистичко-планску и пројектну документацију која обухвата предметне деонице.</w:t>
      </w:r>
    </w:p>
    <w:p w14:paraId="679085DB" w14:textId="77777777" w:rsidR="00A75D91" w:rsidRPr="00A75D91" w:rsidRDefault="00A75D91" w:rsidP="00BD6851">
      <w:pPr>
        <w:numPr>
          <w:ilvl w:val="0"/>
          <w:numId w:val="51"/>
        </w:numPr>
        <w:suppressAutoHyphens w:val="0"/>
        <w:spacing w:line="240" w:lineRule="auto"/>
        <w:ind w:left="714" w:hanging="357"/>
        <w:jc w:val="both"/>
        <w:rPr>
          <w:rFonts w:eastAsia="Times New Roman"/>
          <w:color w:val="auto"/>
          <w:kern w:val="0"/>
          <w:lang w:val="sr-Cyrl-CS" w:eastAsia="en-US"/>
        </w:rPr>
      </w:pPr>
      <w:r w:rsidRPr="00A75D91">
        <w:rPr>
          <w:rFonts w:eastAsia="Times New Roman"/>
          <w:color w:val="auto"/>
          <w:kern w:val="0"/>
          <w:lang w:val="sr-Cyrl-CS" w:eastAsia="en-US"/>
        </w:rPr>
        <w:t>На конт</w:t>
      </w:r>
      <w:r w:rsidRPr="00A75D91">
        <w:rPr>
          <w:rFonts w:eastAsia="Times New Roman"/>
          <w:color w:val="auto"/>
          <w:kern w:val="0"/>
          <w:lang w:eastAsia="en-US"/>
        </w:rPr>
        <w:t>a</w:t>
      </w:r>
      <w:r w:rsidRPr="00A75D91">
        <w:rPr>
          <w:rFonts w:eastAsia="Times New Roman"/>
          <w:color w:val="auto"/>
          <w:kern w:val="0"/>
          <w:lang w:val="sr-Cyrl-CS" w:eastAsia="en-US"/>
        </w:rPr>
        <w:t>ктима предходне деонице, као и на деоницама унутар предметног потеза, усагласи пројектна решења у ситуационом и нивелационом смислу, решења коловозне конструкције и стационаже краја и почетка деоница као и другим пројектним решењима, и да о томе постоји писана изјава о међусобној усаглашености пројеката.</w:t>
      </w:r>
    </w:p>
    <w:p w14:paraId="2E6C023E" w14:textId="77777777" w:rsidR="00A75D91" w:rsidRPr="00A75D91" w:rsidRDefault="00A75D91" w:rsidP="00BD6851">
      <w:pPr>
        <w:numPr>
          <w:ilvl w:val="0"/>
          <w:numId w:val="51"/>
        </w:numPr>
        <w:suppressAutoHyphens w:val="0"/>
        <w:spacing w:line="240" w:lineRule="auto"/>
        <w:jc w:val="both"/>
        <w:rPr>
          <w:rFonts w:eastAsia="Times New Roman"/>
          <w:color w:val="auto"/>
          <w:kern w:val="0"/>
          <w:lang w:val="sr-Cyrl-CS" w:eastAsia="en-US"/>
        </w:rPr>
      </w:pPr>
      <w:r w:rsidRPr="00A75D91">
        <w:rPr>
          <w:rFonts w:eastAsia="Times New Roman"/>
          <w:color w:val="auto"/>
          <w:kern w:val="0"/>
          <w:lang w:val="sr-Cyrl-CS" w:eastAsia="en-US"/>
        </w:rPr>
        <w:t xml:space="preserve">У сарадњи са обрађивачем Плана детаљне регулације </w:t>
      </w:r>
      <w:r w:rsidRPr="00A75D91">
        <w:rPr>
          <w:rFonts w:eastAsia="Times New Roman"/>
          <w:color w:val="auto"/>
          <w:kern w:val="0"/>
          <w:lang w:val="sr-Cyrl-RS" w:eastAsia="en-US"/>
        </w:rPr>
        <w:t xml:space="preserve">за деоницу </w:t>
      </w:r>
      <w:r w:rsidRPr="00A75D91">
        <w:rPr>
          <w:rFonts w:eastAsia="Times New Roman"/>
          <w:color w:val="auto"/>
          <w:kern w:val="0"/>
          <w:lang w:val="sr-Cyrl-RS" w:eastAsia="x-none"/>
        </w:rPr>
        <w:t>Горњи Милановац-Клатићево-Таково</w:t>
      </w:r>
      <w:r w:rsidRPr="00A75D91">
        <w:rPr>
          <w:rFonts w:eastAsia="Times New Roman"/>
          <w:color w:val="auto"/>
          <w:kern w:val="0"/>
          <w:lang w:val="sr-Cyrl-CS" w:eastAsia="en-US"/>
        </w:rPr>
        <w:t xml:space="preserve"> (у даљем тексту: ''ПДР'') изврши детаљну анализу и преиспита просторне могућности размештаја свих врста саобраћајница (основни путни правац, девијације, прикључци, раскрснице и др) и других инфарструктурних система, кроз израду Идејног решења, а све у смислу дефинисања ситуационих и нивелационих решења, односно заузимања земљишта, односно у циљу јасног и недвосмисленог одређивања границе плана неопходне за наставак активности и комплетирање израде ''ПДР''. Након израде Идејног решења и усклађивања са обрађивачем ''ПДР'', а пре наставка активности на изради Идејног пројекта и ''ПДР'' неопходно је извршити верификацију решења уз активно учешће представника Инвеститора.</w:t>
      </w:r>
    </w:p>
    <w:p w14:paraId="009EDCA5" w14:textId="77777777" w:rsidR="00A75D91" w:rsidRPr="00A75D91" w:rsidRDefault="00A75D91" w:rsidP="00A75D91">
      <w:pPr>
        <w:suppressAutoHyphens w:val="0"/>
        <w:spacing w:line="240" w:lineRule="auto"/>
        <w:ind w:left="360"/>
        <w:jc w:val="both"/>
        <w:rPr>
          <w:rFonts w:eastAsia="Times New Roman"/>
          <w:color w:val="auto"/>
          <w:kern w:val="0"/>
          <w:lang w:val="sr-Cyrl-CS" w:eastAsia="en-US"/>
        </w:rPr>
      </w:pPr>
    </w:p>
    <w:p w14:paraId="69834A6E" w14:textId="77777777" w:rsidR="00A75D91" w:rsidRPr="00A75D91" w:rsidRDefault="00A75D91" w:rsidP="00BD6851">
      <w:pPr>
        <w:numPr>
          <w:ilvl w:val="0"/>
          <w:numId w:val="57"/>
        </w:numPr>
        <w:suppressAutoHyphens w:val="0"/>
        <w:spacing w:line="240" w:lineRule="auto"/>
        <w:rPr>
          <w:rFonts w:eastAsia="Times New Roman"/>
          <w:b/>
          <w:color w:val="auto"/>
          <w:kern w:val="0"/>
          <w:lang w:val="sr-Cyrl-CS" w:eastAsia="en-US"/>
        </w:rPr>
      </w:pPr>
      <w:r w:rsidRPr="00A75D91">
        <w:rPr>
          <w:rFonts w:eastAsia="Times New Roman"/>
          <w:b/>
          <w:color w:val="auto"/>
          <w:kern w:val="0"/>
          <w:lang w:val="sr-Cyrl-RS" w:eastAsia="en-US"/>
        </w:rPr>
        <w:t>ТЕХНИЧКА ДОКУМЕНТАЦИЈА</w:t>
      </w:r>
    </w:p>
    <w:p w14:paraId="6CCB4968" w14:textId="77777777" w:rsidR="00A75D91" w:rsidRPr="00A75D91" w:rsidRDefault="00A75D91" w:rsidP="00A75D91">
      <w:pPr>
        <w:suppressAutoHyphens w:val="0"/>
        <w:spacing w:line="240" w:lineRule="auto"/>
        <w:ind w:left="720"/>
        <w:jc w:val="both"/>
        <w:rPr>
          <w:rFonts w:eastAsia="Times New Roman"/>
          <w:color w:val="auto"/>
          <w:kern w:val="0"/>
          <w:lang w:val="sr-Cyrl-CS" w:eastAsia="en-US"/>
        </w:rPr>
      </w:pPr>
    </w:p>
    <w:p w14:paraId="4DCC1237" w14:textId="77777777" w:rsidR="00A75D91" w:rsidRPr="00A75D91" w:rsidRDefault="00A75D91" w:rsidP="00A75D91">
      <w:pPr>
        <w:suppressAutoHyphens w:val="0"/>
        <w:ind w:firstLine="851"/>
        <w:jc w:val="both"/>
        <w:rPr>
          <w:rFonts w:eastAsia="Times New Roman"/>
          <w:color w:val="auto"/>
          <w:kern w:val="0"/>
          <w:lang w:val="sr-Cyrl-CS" w:eastAsia="en-US"/>
        </w:rPr>
      </w:pPr>
      <w:r w:rsidRPr="00A75D91">
        <w:rPr>
          <w:rFonts w:eastAsia="Times New Roman"/>
          <w:color w:val="auto"/>
          <w:kern w:val="0"/>
          <w:lang w:val="sr-Cyrl-CS" w:eastAsia="en-US"/>
        </w:rPr>
        <w:t>Пројектант је дужан да уради предметну техничку документацију на основу важећих закона, правилника и стандарда из област</w:t>
      </w:r>
      <w:r w:rsidRPr="00A75D91">
        <w:rPr>
          <w:rFonts w:eastAsia="Times New Roman"/>
          <w:color w:val="auto"/>
          <w:kern w:val="0"/>
          <w:lang w:val="sr-Cyrl-RS" w:eastAsia="en-US"/>
        </w:rPr>
        <w:t>и</w:t>
      </w:r>
      <w:r w:rsidRPr="00A75D91">
        <w:rPr>
          <w:rFonts w:eastAsia="Times New Roman"/>
          <w:color w:val="auto"/>
          <w:kern w:val="0"/>
          <w:lang w:val="sr-Cyrl-CS" w:eastAsia="en-US"/>
        </w:rPr>
        <w:t xml:space="preserve"> које су предмет овог пројекта. Да би се јасно сагледао процес израде пројектне документације, разграничила права и обавезе свих учесника у процесу, ова пројектна фаза  дефинише се кроз три међусобно усаглашена приказа:</w:t>
      </w:r>
    </w:p>
    <w:p w14:paraId="28E3B680" w14:textId="77777777" w:rsidR="00A75D91" w:rsidRPr="00A75D91" w:rsidRDefault="00A75D91" w:rsidP="00A75D91">
      <w:pPr>
        <w:suppressAutoHyphens w:val="0"/>
        <w:ind w:firstLine="851"/>
        <w:jc w:val="both"/>
        <w:rPr>
          <w:rFonts w:eastAsia="Times New Roman"/>
          <w:color w:val="auto"/>
          <w:kern w:val="0"/>
          <w:lang w:val="sr-Cyrl-CS" w:eastAsia="en-US"/>
        </w:rPr>
      </w:pPr>
    </w:p>
    <w:p w14:paraId="42DD2344" w14:textId="77777777" w:rsidR="00A75D91" w:rsidRPr="00A75D91" w:rsidRDefault="00A75D91" w:rsidP="00BD6851">
      <w:pPr>
        <w:numPr>
          <w:ilvl w:val="0"/>
          <w:numId w:val="52"/>
        </w:numPr>
        <w:suppressAutoHyphens w:val="0"/>
        <w:spacing w:before="120" w:line="240" w:lineRule="auto"/>
        <w:ind w:left="714" w:hanging="357"/>
        <w:jc w:val="both"/>
        <w:rPr>
          <w:rFonts w:eastAsia="Times New Roman"/>
          <w:color w:val="auto"/>
          <w:kern w:val="0"/>
          <w:lang w:val="sr-Cyrl-CS" w:eastAsia="en-US"/>
        </w:rPr>
      </w:pPr>
      <w:r w:rsidRPr="00A75D91">
        <w:rPr>
          <w:rFonts w:eastAsia="Times New Roman"/>
          <w:color w:val="auto"/>
          <w:kern w:val="0"/>
          <w:lang w:val="sr-Cyrl-CS" w:eastAsia="en-US"/>
        </w:rPr>
        <w:t>Структурни дијаграм пројекта</w:t>
      </w:r>
    </w:p>
    <w:p w14:paraId="389ECE95" w14:textId="77777777" w:rsidR="00A75D91" w:rsidRPr="00A75D91" w:rsidRDefault="00A75D91" w:rsidP="00BD6851">
      <w:pPr>
        <w:numPr>
          <w:ilvl w:val="0"/>
          <w:numId w:val="52"/>
        </w:numPr>
        <w:suppressAutoHyphens w:val="0"/>
        <w:spacing w:before="120" w:line="240" w:lineRule="auto"/>
        <w:ind w:left="714" w:hanging="357"/>
        <w:jc w:val="both"/>
        <w:rPr>
          <w:rFonts w:eastAsia="Times New Roman"/>
          <w:color w:val="auto"/>
          <w:kern w:val="0"/>
          <w:lang w:val="sr-Cyrl-CS" w:eastAsia="en-US"/>
        </w:rPr>
      </w:pPr>
      <w:r w:rsidRPr="00A75D91">
        <w:rPr>
          <w:rFonts w:eastAsia="Times New Roman"/>
          <w:color w:val="auto"/>
          <w:kern w:val="0"/>
          <w:lang w:val="sr-Cyrl-CS" w:eastAsia="en-US"/>
        </w:rPr>
        <w:t>Опис активности</w:t>
      </w:r>
    </w:p>
    <w:p w14:paraId="3F67ECAA" w14:textId="77777777" w:rsidR="00A75D91" w:rsidRPr="00A75D91" w:rsidRDefault="00A75D91" w:rsidP="00BD6851">
      <w:pPr>
        <w:numPr>
          <w:ilvl w:val="0"/>
          <w:numId w:val="52"/>
        </w:numPr>
        <w:suppressAutoHyphens w:val="0"/>
        <w:spacing w:before="120" w:line="240" w:lineRule="auto"/>
        <w:ind w:left="714" w:hanging="357"/>
        <w:jc w:val="both"/>
        <w:rPr>
          <w:rFonts w:eastAsia="Times New Roman"/>
          <w:color w:val="auto"/>
          <w:kern w:val="0"/>
          <w:lang w:val="sr-Cyrl-CS" w:eastAsia="en-US"/>
        </w:rPr>
      </w:pPr>
      <w:r w:rsidRPr="00A75D91">
        <w:rPr>
          <w:rFonts w:eastAsia="Times New Roman"/>
          <w:color w:val="auto"/>
          <w:kern w:val="0"/>
          <w:lang w:val="sr-Cyrl-CS" w:eastAsia="en-US"/>
        </w:rPr>
        <w:t>Садржај пројекта</w:t>
      </w:r>
    </w:p>
    <w:p w14:paraId="10EF1AFD" w14:textId="77777777" w:rsidR="00A75D91" w:rsidRPr="00A75D91" w:rsidRDefault="00A75D91" w:rsidP="00A75D91">
      <w:pPr>
        <w:suppressAutoHyphens w:val="0"/>
        <w:spacing w:line="240" w:lineRule="auto"/>
        <w:jc w:val="both"/>
        <w:rPr>
          <w:rFonts w:eastAsia="Times New Roman"/>
          <w:color w:val="auto"/>
          <w:kern w:val="0"/>
          <w:lang w:val="ru-RU" w:eastAsia="en-US"/>
        </w:rPr>
      </w:pPr>
      <w:r w:rsidRPr="00A75D91">
        <w:rPr>
          <w:rFonts w:eastAsia="Times New Roman"/>
          <w:color w:val="auto"/>
          <w:kern w:val="0"/>
          <w:lang w:val="sr-Latn-CS" w:eastAsia="en-US"/>
        </w:rPr>
        <w:br w:type="page"/>
      </w:r>
    </w:p>
    <w:p w14:paraId="3FEB1E99" w14:textId="77777777" w:rsidR="00A75D91" w:rsidRPr="00A75D91" w:rsidRDefault="00A75D91" w:rsidP="00A75D91">
      <w:pPr>
        <w:suppressAutoHyphens w:val="0"/>
        <w:spacing w:line="240" w:lineRule="auto"/>
        <w:jc w:val="both"/>
        <w:rPr>
          <w:rFonts w:eastAsia="Times New Roman"/>
          <w:b/>
          <w:color w:val="auto"/>
          <w:kern w:val="0"/>
          <w:sz w:val="22"/>
          <w:szCs w:val="22"/>
          <w:lang w:val="sr-Cyrl-CS" w:eastAsia="en-US"/>
        </w:rPr>
      </w:pPr>
      <w:r w:rsidRPr="00A75D91">
        <w:rPr>
          <w:rFonts w:eastAsia="Times New Roman"/>
          <w:b/>
          <w:color w:val="auto"/>
          <w:kern w:val="0"/>
          <w:sz w:val="22"/>
          <w:szCs w:val="22"/>
          <w:lang w:val="sr-Cyrl-RS" w:eastAsia="en-US"/>
        </w:rPr>
        <w:lastRenderedPageBreak/>
        <w:t>3.1</w:t>
      </w:r>
      <w:r w:rsidRPr="00A75D91">
        <w:rPr>
          <w:rFonts w:eastAsia="Times New Roman"/>
          <w:b/>
          <w:color w:val="auto"/>
          <w:kern w:val="0"/>
          <w:sz w:val="22"/>
          <w:szCs w:val="22"/>
          <w:lang w:val="sr-Cyrl-RS" w:eastAsia="en-US"/>
        </w:rPr>
        <w:tab/>
      </w:r>
      <w:r w:rsidRPr="00A75D91">
        <w:rPr>
          <w:rFonts w:eastAsia="Times New Roman"/>
          <w:b/>
          <w:color w:val="auto"/>
          <w:kern w:val="0"/>
          <w:sz w:val="22"/>
          <w:szCs w:val="22"/>
          <w:lang w:val="sr-Cyrl-CS" w:eastAsia="en-US"/>
        </w:rPr>
        <w:t>СТРУКТУРНИ ДИЈАГРАМ ИДЕЈНОГ ПРОЈЕКТА</w:t>
      </w:r>
      <w:bookmarkStart w:id="0" w:name="с1"/>
      <w:bookmarkEnd w:id="0"/>
    </w:p>
    <w:p w14:paraId="3A01A062" w14:textId="77777777" w:rsidR="00A75D91" w:rsidRPr="00A75D91" w:rsidRDefault="00A75D91" w:rsidP="00A75D91">
      <w:pPr>
        <w:suppressAutoHyphens w:val="0"/>
        <w:spacing w:line="240" w:lineRule="auto"/>
        <w:rPr>
          <w:rFonts w:eastAsia="Times New Roman"/>
          <w:color w:val="auto"/>
          <w:kern w:val="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113A1E11" w14:textId="77777777" w:rsidTr="00B40DCE">
        <w:trPr>
          <w:trHeight w:val="1147"/>
          <w:jc w:val="center"/>
        </w:trPr>
        <w:tc>
          <w:tcPr>
            <w:tcW w:w="2093" w:type="dxa"/>
            <w:tcBorders>
              <w:top w:val="single" w:sz="2" w:space="0" w:color="auto"/>
              <w:left w:val="single" w:sz="2" w:space="0" w:color="auto"/>
              <w:bottom w:val="single" w:sz="2" w:space="0" w:color="auto"/>
              <w:right w:val="single" w:sz="2" w:space="0" w:color="auto"/>
            </w:tcBorders>
          </w:tcPr>
          <w:p w14:paraId="6B72B06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2011</w:t>
            </w:r>
          </w:p>
          <w:p w14:paraId="29E679B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9D77B8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2AA9D58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5071C22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2021</w:t>
            </w:r>
          </w:p>
        </w:tc>
        <w:tc>
          <w:tcPr>
            <w:tcW w:w="283" w:type="dxa"/>
            <w:tcBorders>
              <w:top w:val="nil"/>
              <w:left w:val="nil"/>
              <w:bottom w:val="nil"/>
              <w:right w:val="nil"/>
            </w:tcBorders>
          </w:tcPr>
          <w:p w14:paraId="37326D1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2" w:space="0" w:color="auto"/>
              <w:left w:val="single" w:sz="2" w:space="0" w:color="auto"/>
              <w:bottom w:val="single" w:sz="2" w:space="0" w:color="auto"/>
              <w:right w:val="single" w:sz="2" w:space="0" w:color="auto"/>
            </w:tcBorders>
          </w:tcPr>
          <w:p w14:paraId="24910A0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2031</w:t>
            </w:r>
          </w:p>
        </w:tc>
        <w:tc>
          <w:tcPr>
            <w:tcW w:w="283" w:type="dxa"/>
            <w:tcBorders>
              <w:top w:val="nil"/>
              <w:left w:val="nil"/>
              <w:bottom w:val="nil"/>
              <w:right w:val="nil"/>
            </w:tcBorders>
          </w:tcPr>
          <w:p w14:paraId="6B3A076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2C3BE7D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2041</w:t>
            </w:r>
          </w:p>
        </w:tc>
      </w:tr>
      <w:tr w:rsidR="00A75D91" w:rsidRPr="00A75D91" w14:paraId="4E74AE92" w14:textId="77777777" w:rsidTr="00B40DCE">
        <w:trPr>
          <w:trHeight w:val="266"/>
          <w:jc w:val="center"/>
        </w:trPr>
        <w:tc>
          <w:tcPr>
            <w:tcW w:w="2093" w:type="dxa"/>
            <w:tcBorders>
              <w:top w:val="nil"/>
              <w:left w:val="nil"/>
              <w:bottom w:val="nil"/>
              <w:right w:val="nil"/>
            </w:tcBorders>
          </w:tcPr>
          <w:p w14:paraId="7DA0286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43BA48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7F24B60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E67E73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331EC7B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EE1301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5FFED66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450DDD5A"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shd w:val="clear" w:color="auto" w:fill="auto"/>
          </w:tcPr>
          <w:p w14:paraId="6D59FFD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2012</w:t>
            </w:r>
          </w:p>
          <w:p w14:paraId="30B99F8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C2A84D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636204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458192F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16F0170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2022</w:t>
            </w:r>
          </w:p>
          <w:p w14:paraId="13AF2BD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231FD4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2CF21C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Пројектни задатак</w:t>
            </w:r>
          </w:p>
        </w:tc>
        <w:tc>
          <w:tcPr>
            <w:tcW w:w="283" w:type="dxa"/>
            <w:tcBorders>
              <w:top w:val="nil"/>
              <w:left w:val="nil"/>
              <w:bottom w:val="nil"/>
              <w:right w:val="nil"/>
            </w:tcBorders>
          </w:tcPr>
          <w:p w14:paraId="2F50A37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439BFEF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2032</w:t>
            </w:r>
          </w:p>
          <w:p w14:paraId="5290674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8D6CEB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Законска и друга регулатива  </w:t>
            </w:r>
          </w:p>
        </w:tc>
        <w:tc>
          <w:tcPr>
            <w:tcW w:w="283" w:type="dxa"/>
            <w:tcBorders>
              <w:top w:val="nil"/>
              <w:left w:val="nil"/>
              <w:bottom w:val="nil"/>
              <w:right w:val="nil"/>
            </w:tcBorders>
          </w:tcPr>
          <w:p w14:paraId="33C4CD4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2003AFE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2042</w:t>
            </w:r>
          </w:p>
          <w:p w14:paraId="487FF09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F3E534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Инжењерско геолошки и геотехнички услови</w:t>
            </w:r>
          </w:p>
        </w:tc>
      </w:tr>
      <w:tr w:rsidR="00A75D91" w:rsidRPr="00A75D91" w14:paraId="43934301" w14:textId="77777777" w:rsidTr="00B40DCE">
        <w:trPr>
          <w:jc w:val="center"/>
        </w:trPr>
        <w:tc>
          <w:tcPr>
            <w:tcW w:w="2093" w:type="dxa"/>
            <w:tcBorders>
              <w:top w:val="nil"/>
              <w:left w:val="nil"/>
              <w:bottom w:val="nil"/>
              <w:right w:val="nil"/>
            </w:tcBorders>
            <w:shd w:val="clear" w:color="auto" w:fill="auto"/>
          </w:tcPr>
          <w:p w14:paraId="3FF1AAA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52B894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single" w:sz="4" w:space="0" w:color="auto"/>
              <w:right w:val="nil"/>
            </w:tcBorders>
          </w:tcPr>
          <w:p w14:paraId="623F2C4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C91BF4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single" w:sz="12" w:space="0" w:color="800000"/>
              <w:right w:val="nil"/>
            </w:tcBorders>
          </w:tcPr>
          <w:p w14:paraId="6E642F2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471F0F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723703A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24F01928" w14:textId="77777777" w:rsidTr="00B40DCE">
        <w:trPr>
          <w:trHeight w:val="1064"/>
          <w:jc w:val="center"/>
        </w:trPr>
        <w:tc>
          <w:tcPr>
            <w:tcW w:w="2093" w:type="dxa"/>
            <w:tcBorders>
              <w:top w:val="single" w:sz="12" w:space="0" w:color="800000"/>
              <w:left w:val="single" w:sz="12" w:space="0" w:color="800000"/>
              <w:bottom w:val="single" w:sz="12" w:space="0" w:color="800000"/>
              <w:right w:val="single" w:sz="12" w:space="0" w:color="800000"/>
            </w:tcBorders>
          </w:tcPr>
          <w:p w14:paraId="037E5F9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2013</w:t>
            </w:r>
          </w:p>
          <w:p w14:paraId="2226291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D02BC7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Меродавни саобраћајни параметри</w:t>
            </w:r>
          </w:p>
        </w:tc>
        <w:tc>
          <w:tcPr>
            <w:tcW w:w="283" w:type="dxa"/>
            <w:tcBorders>
              <w:top w:val="nil"/>
              <w:left w:val="nil"/>
              <w:bottom w:val="nil"/>
              <w:right w:val="nil"/>
            </w:tcBorders>
          </w:tcPr>
          <w:p w14:paraId="5D04A65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166DA57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2023</w:t>
            </w:r>
          </w:p>
          <w:p w14:paraId="077225A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11BDDA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12" w:space="0" w:color="800000"/>
            </w:tcBorders>
          </w:tcPr>
          <w:p w14:paraId="6512080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7FCC057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2033</w:t>
            </w:r>
          </w:p>
          <w:p w14:paraId="50FB3E5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1925C0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Архивска документација </w:t>
            </w:r>
          </w:p>
        </w:tc>
        <w:tc>
          <w:tcPr>
            <w:tcW w:w="283" w:type="dxa"/>
            <w:tcBorders>
              <w:top w:val="nil"/>
              <w:left w:val="single" w:sz="12" w:space="0" w:color="800000"/>
              <w:bottom w:val="nil"/>
              <w:right w:val="nil"/>
            </w:tcBorders>
          </w:tcPr>
          <w:p w14:paraId="76E05D2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1862128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2043</w:t>
            </w:r>
          </w:p>
          <w:p w14:paraId="056EC1C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50BDFB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Климатски, </w:t>
            </w:r>
          </w:p>
          <w:p w14:paraId="3392E1E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хидролошки и хидрографски параметри</w:t>
            </w:r>
          </w:p>
        </w:tc>
      </w:tr>
    </w:tbl>
    <w:p w14:paraId="2A01D1A6"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58AA9346" w14:textId="77777777" w:rsidTr="00B40DCE">
        <w:trPr>
          <w:trHeight w:val="1108"/>
          <w:jc w:val="center"/>
        </w:trPr>
        <w:tc>
          <w:tcPr>
            <w:tcW w:w="2093" w:type="dxa"/>
            <w:tcBorders>
              <w:top w:val="single" w:sz="12" w:space="0" w:color="800000"/>
              <w:left w:val="single" w:sz="12" w:space="0" w:color="800000"/>
              <w:bottom w:val="single" w:sz="12" w:space="0" w:color="800000"/>
              <w:right w:val="single" w:sz="12" w:space="0" w:color="800000"/>
            </w:tcBorders>
          </w:tcPr>
          <w:p w14:paraId="22D4970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2014</w:t>
            </w:r>
          </w:p>
          <w:p w14:paraId="50B303E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EAA2B6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Меродавне брзине за пројектовање</w:t>
            </w:r>
          </w:p>
        </w:tc>
        <w:tc>
          <w:tcPr>
            <w:tcW w:w="283" w:type="dxa"/>
            <w:tcBorders>
              <w:top w:val="nil"/>
              <w:left w:val="nil"/>
              <w:bottom w:val="nil"/>
              <w:right w:val="nil"/>
            </w:tcBorders>
          </w:tcPr>
          <w:p w14:paraId="61510BB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7D3BC6A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2024</w:t>
            </w:r>
          </w:p>
          <w:p w14:paraId="79408D3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C77738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4D98644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6A4AD36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2034</w:t>
            </w:r>
          </w:p>
          <w:p w14:paraId="539CDC5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3BD480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Планска документација</w:t>
            </w:r>
          </w:p>
        </w:tc>
        <w:tc>
          <w:tcPr>
            <w:tcW w:w="283" w:type="dxa"/>
            <w:tcBorders>
              <w:top w:val="nil"/>
              <w:left w:val="nil"/>
              <w:bottom w:val="nil"/>
              <w:right w:val="single" w:sz="12" w:space="0" w:color="800000"/>
            </w:tcBorders>
          </w:tcPr>
          <w:p w14:paraId="4F81E3C7" w14:textId="77777777" w:rsidR="00A75D91" w:rsidRPr="00A75D91" w:rsidRDefault="00A75D91" w:rsidP="00A75D91">
            <w:pPr>
              <w:tabs>
                <w:tab w:val="left" w:pos="709"/>
              </w:tabs>
              <w:suppressAutoHyphens w:val="0"/>
              <w:spacing w:line="240" w:lineRule="auto"/>
              <w:rPr>
                <w:rFonts w:eastAsia="Times New Roman"/>
                <w:color w:val="auto"/>
                <w:kern w:val="0"/>
                <w:sz w:val="20"/>
                <w:szCs w:val="20"/>
                <w:lang w:val="sr-Cyrl-CS" w:eastAsia="pl-PL"/>
              </w:rPr>
            </w:pPr>
          </w:p>
        </w:tc>
        <w:tc>
          <w:tcPr>
            <w:tcW w:w="2126" w:type="dxa"/>
            <w:tcBorders>
              <w:top w:val="single" w:sz="12" w:space="0" w:color="800000"/>
              <w:left w:val="single" w:sz="12" w:space="0" w:color="800000"/>
              <w:bottom w:val="single" w:sz="12" w:space="0" w:color="800000"/>
              <w:right w:val="single" w:sz="12" w:space="0" w:color="800000"/>
            </w:tcBorders>
          </w:tcPr>
          <w:p w14:paraId="450C26F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2044</w:t>
            </w:r>
          </w:p>
          <w:p w14:paraId="7E3F3A6D"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p>
          <w:p w14:paraId="5AB154FE"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val="sr-Cyrl-CS" w:eastAsia="en-US"/>
              </w:rPr>
              <w:t>Синтезна карта ограничења</w:t>
            </w:r>
          </w:p>
          <w:p w14:paraId="6016759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324E3061" w14:textId="77777777" w:rsidTr="00B40DCE">
        <w:trPr>
          <w:trHeight w:val="266"/>
          <w:jc w:val="center"/>
        </w:trPr>
        <w:tc>
          <w:tcPr>
            <w:tcW w:w="2093" w:type="dxa"/>
            <w:tcBorders>
              <w:top w:val="nil"/>
              <w:left w:val="nil"/>
              <w:bottom w:val="nil"/>
              <w:right w:val="nil"/>
            </w:tcBorders>
          </w:tcPr>
          <w:p w14:paraId="22E0C7B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45A5E7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39E6004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47A5547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2CA7688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D61B51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nil"/>
              <w:bottom w:val="nil"/>
              <w:right w:val="nil"/>
            </w:tcBorders>
          </w:tcPr>
          <w:p w14:paraId="186D407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052DC86A"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7CA2C05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2015</w:t>
            </w:r>
          </w:p>
          <w:p w14:paraId="0AB9D84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6AAA2E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Резултати истражних геотехничких радова</w:t>
            </w:r>
          </w:p>
        </w:tc>
        <w:tc>
          <w:tcPr>
            <w:tcW w:w="283" w:type="dxa"/>
            <w:tcBorders>
              <w:top w:val="nil"/>
              <w:left w:val="nil"/>
              <w:bottom w:val="nil"/>
              <w:right w:val="nil"/>
            </w:tcBorders>
          </w:tcPr>
          <w:p w14:paraId="2B38A84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379D5BC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2025</w:t>
            </w:r>
          </w:p>
          <w:p w14:paraId="2AD6B7E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A5A3E9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431FCB4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35C5FA8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2035</w:t>
            </w:r>
          </w:p>
          <w:p w14:paraId="0729969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182EE8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Пројекат геодетских радова</w:t>
            </w:r>
          </w:p>
        </w:tc>
        <w:tc>
          <w:tcPr>
            <w:tcW w:w="283" w:type="dxa"/>
            <w:tcBorders>
              <w:top w:val="nil"/>
              <w:left w:val="nil"/>
              <w:bottom w:val="nil"/>
              <w:right w:val="nil"/>
            </w:tcBorders>
          </w:tcPr>
          <w:p w14:paraId="7704A7E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08AAF98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2045</w:t>
            </w:r>
          </w:p>
          <w:p w14:paraId="22328B9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8216BB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051657B1" w14:textId="77777777" w:rsidTr="00B40DCE">
        <w:trPr>
          <w:jc w:val="center"/>
        </w:trPr>
        <w:tc>
          <w:tcPr>
            <w:tcW w:w="2093" w:type="dxa"/>
            <w:tcBorders>
              <w:top w:val="nil"/>
              <w:left w:val="nil"/>
              <w:bottom w:val="nil"/>
              <w:right w:val="nil"/>
            </w:tcBorders>
          </w:tcPr>
          <w:p w14:paraId="486E2CD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45BA7BD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1E2D8AC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431931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0CE4A5F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ABE8DB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single" w:sz="4" w:space="0" w:color="auto"/>
              <w:right w:val="nil"/>
            </w:tcBorders>
          </w:tcPr>
          <w:p w14:paraId="3B4FF27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0DCEDC7E" w14:textId="77777777" w:rsidTr="00B40DCE">
        <w:trPr>
          <w:trHeight w:val="1064"/>
          <w:jc w:val="center"/>
        </w:trPr>
        <w:tc>
          <w:tcPr>
            <w:tcW w:w="2093" w:type="dxa"/>
            <w:tcBorders>
              <w:top w:val="single" w:sz="12" w:space="0" w:color="800000"/>
              <w:left w:val="single" w:sz="12" w:space="0" w:color="800000"/>
              <w:bottom w:val="single" w:sz="12" w:space="0" w:color="800000"/>
              <w:right w:val="single" w:sz="12" w:space="0" w:color="800000"/>
            </w:tcBorders>
          </w:tcPr>
          <w:p w14:paraId="452ED03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2016</w:t>
            </w:r>
          </w:p>
          <w:p w14:paraId="2FF64FD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7624CC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Геометријски попречни профили</w:t>
            </w:r>
          </w:p>
        </w:tc>
        <w:tc>
          <w:tcPr>
            <w:tcW w:w="283" w:type="dxa"/>
            <w:tcBorders>
              <w:top w:val="nil"/>
              <w:left w:val="nil"/>
              <w:bottom w:val="nil"/>
              <w:right w:val="nil"/>
            </w:tcBorders>
          </w:tcPr>
          <w:p w14:paraId="3128BF1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0338C4A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2026</w:t>
            </w:r>
          </w:p>
          <w:p w14:paraId="33DD23F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45B8B64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5A34ED6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2036</w:t>
            </w:r>
          </w:p>
          <w:p w14:paraId="3B85343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030A54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Намена површина и коришћење земљишта</w:t>
            </w:r>
          </w:p>
        </w:tc>
        <w:tc>
          <w:tcPr>
            <w:tcW w:w="283" w:type="dxa"/>
            <w:tcBorders>
              <w:top w:val="nil"/>
              <w:left w:val="nil"/>
              <w:bottom w:val="nil"/>
              <w:right w:val="single" w:sz="4" w:space="0" w:color="auto"/>
            </w:tcBorders>
          </w:tcPr>
          <w:p w14:paraId="65416E5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1A328F0B"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val="sr-Cyrl-CS" w:eastAsia="en-US"/>
              </w:rPr>
              <w:t>2046</w:t>
            </w:r>
          </w:p>
          <w:p w14:paraId="20A66AE5"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p>
          <w:p w14:paraId="2B5F9B2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bl>
    <w:p w14:paraId="53ED7449"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451BAAE2" w14:textId="77777777" w:rsidTr="00B40DCE">
        <w:trPr>
          <w:trHeight w:val="1108"/>
          <w:jc w:val="center"/>
        </w:trPr>
        <w:tc>
          <w:tcPr>
            <w:tcW w:w="2093" w:type="dxa"/>
            <w:tcBorders>
              <w:top w:val="single" w:sz="12" w:space="0" w:color="800000"/>
              <w:left w:val="single" w:sz="12" w:space="0" w:color="800000"/>
              <w:bottom w:val="single" w:sz="12" w:space="0" w:color="800000"/>
              <w:right w:val="single" w:sz="12" w:space="0" w:color="800000"/>
            </w:tcBorders>
            <w:shd w:val="clear" w:color="auto" w:fill="auto"/>
          </w:tcPr>
          <w:p w14:paraId="5792FC4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2017</w:t>
            </w:r>
          </w:p>
          <w:p w14:paraId="3CE5B90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3F88EC5" w14:textId="77777777" w:rsidR="00A75D91" w:rsidRPr="00A75D91" w:rsidRDefault="00A75D91" w:rsidP="00A75D91">
            <w:pPr>
              <w:suppressAutoHyphens w:val="0"/>
              <w:spacing w:line="240" w:lineRule="auto"/>
              <w:jc w:val="center"/>
              <w:rPr>
                <w:rFonts w:eastAsia="Times New Roman"/>
                <w:color w:val="auto"/>
                <w:kern w:val="0"/>
                <w:sz w:val="20"/>
                <w:szCs w:val="20"/>
                <w:lang w:val="sr-Cyrl-RS" w:eastAsia="en-US"/>
              </w:rPr>
            </w:pPr>
            <w:r w:rsidRPr="00A75D91">
              <w:rPr>
                <w:rFonts w:eastAsia="Times New Roman"/>
                <w:color w:val="auto"/>
                <w:kern w:val="0"/>
                <w:sz w:val="20"/>
                <w:szCs w:val="20"/>
                <w:lang w:val="sr-Cyrl-CS" w:eastAsia="en-US"/>
              </w:rPr>
              <w:t>Локација и концепција раскрсница</w:t>
            </w:r>
            <w:r w:rsidRPr="00A75D91">
              <w:rPr>
                <w:rFonts w:eastAsia="Times New Roman"/>
                <w:color w:val="auto"/>
                <w:kern w:val="0"/>
                <w:sz w:val="20"/>
                <w:szCs w:val="20"/>
                <w:lang w:val="sr-Latn-RS" w:eastAsia="en-US"/>
              </w:rPr>
              <w:t xml:space="preserve"> и пратећих садржаја</w:t>
            </w:r>
          </w:p>
        </w:tc>
        <w:tc>
          <w:tcPr>
            <w:tcW w:w="283" w:type="dxa"/>
            <w:tcBorders>
              <w:top w:val="nil"/>
              <w:left w:val="nil"/>
              <w:bottom w:val="nil"/>
              <w:right w:val="nil"/>
            </w:tcBorders>
          </w:tcPr>
          <w:p w14:paraId="018A091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278C667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2027</w:t>
            </w:r>
          </w:p>
        </w:tc>
        <w:tc>
          <w:tcPr>
            <w:tcW w:w="283" w:type="dxa"/>
            <w:tcBorders>
              <w:top w:val="nil"/>
              <w:left w:val="nil"/>
              <w:bottom w:val="nil"/>
              <w:right w:val="nil"/>
            </w:tcBorders>
          </w:tcPr>
          <w:p w14:paraId="5042CCC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2DB6B77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2037</w:t>
            </w:r>
          </w:p>
          <w:p w14:paraId="55A8FED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F4530D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Зоне и услови заштите</w:t>
            </w:r>
          </w:p>
        </w:tc>
        <w:tc>
          <w:tcPr>
            <w:tcW w:w="283" w:type="dxa"/>
            <w:tcBorders>
              <w:top w:val="nil"/>
              <w:left w:val="nil"/>
              <w:bottom w:val="nil"/>
              <w:right w:val="nil"/>
            </w:tcBorders>
          </w:tcPr>
          <w:p w14:paraId="2C6F341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412E58F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2047</w:t>
            </w:r>
          </w:p>
          <w:p w14:paraId="2A17797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19C52A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453E54BE" w14:textId="77777777" w:rsidTr="00B40DCE">
        <w:trPr>
          <w:trHeight w:val="266"/>
          <w:jc w:val="center"/>
        </w:trPr>
        <w:tc>
          <w:tcPr>
            <w:tcW w:w="2093" w:type="dxa"/>
            <w:tcBorders>
              <w:top w:val="nil"/>
              <w:left w:val="nil"/>
              <w:bottom w:val="single" w:sz="12" w:space="0" w:color="800000"/>
              <w:right w:val="nil"/>
            </w:tcBorders>
          </w:tcPr>
          <w:p w14:paraId="51776E4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DCD786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7E90B12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FE905C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798E75D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94B597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0AB462C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5CE9C0D6"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0345DEC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2018</w:t>
            </w:r>
          </w:p>
          <w:p w14:paraId="2A81604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05641C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Локацијски услови</w:t>
            </w:r>
          </w:p>
        </w:tc>
        <w:tc>
          <w:tcPr>
            <w:tcW w:w="283" w:type="dxa"/>
            <w:tcBorders>
              <w:top w:val="nil"/>
              <w:left w:val="single" w:sz="12" w:space="0" w:color="800000"/>
              <w:bottom w:val="nil"/>
              <w:right w:val="nil"/>
            </w:tcBorders>
          </w:tcPr>
          <w:p w14:paraId="4827626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29F7498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2028</w:t>
            </w:r>
          </w:p>
        </w:tc>
        <w:tc>
          <w:tcPr>
            <w:tcW w:w="283" w:type="dxa"/>
            <w:tcBorders>
              <w:top w:val="nil"/>
              <w:left w:val="nil"/>
              <w:bottom w:val="nil"/>
              <w:right w:val="nil"/>
            </w:tcBorders>
          </w:tcPr>
          <w:p w14:paraId="0ECCDC1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6425527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2038</w:t>
            </w:r>
          </w:p>
          <w:p w14:paraId="06D8E0A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92FC04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Саобраћајна и техничка инфраструктура</w:t>
            </w:r>
          </w:p>
        </w:tc>
        <w:tc>
          <w:tcPr>
            <w:tcW w:w="283" w:type="dxa"/>
            <w:tcBorders>
              <w:top w:val="nil"/>
              <w:left w:val="nil"/>
              <w:bottom w:val="nil"/>
              <w:right w:val="nil"/>
            </w:tcBorders>
          </w:tcPr>
          <w:p w14:paraId="47EF906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4C836C8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2048</w:t>
            </w:r>
          </w:p>
          <w:p w14:paraId="68E737D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956AAF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6478DABA" w14:textId="77777777" w:rsidTr="00B40DCE">
        <w:trPr>
          <w:cantSplit/>
          <w:trHeight w:hRule="exact" w:val="700"/>
          <w:jc w:val="center"/>
        </w:trPr>
        <w:tc>
          <w:tcPr>
            <w:tcW w:w="4450" w:type="dxa"/>
            <w:gridSpan w:val="3"/>
            <w:tcBorders>
              <w:top w:val="dotted" w:sz="4" w:space="0" w:color="auto"/>
              <w:left w:val="dotted" w:sz="4" w:space="0" w:color="auto"/>
              <w:bottom w:val="dotted" w:sz="4" w:space="0" w:color="auto"/>
              <w:right w:val="dotted" w:sz="4" w:space="0" w:color="auto"/>
            </w:tcBorders>
          </w:tcPr>
          <w:p w14:paraId="0E97BC4B" w14:textId="77777777" w:rsidR="00A75D91" w:rsidRPr="00A75D91" w:rsidRDefault="00A75D91" w:rsidP="00A75D91">
            <w:pPr>
              <w:suppressAutoHyphens w:val="0"/>
              <w:spacing w:line="240" w:lineRule="auto"/>
              <w:rPr>
                <w:rFonts w:eastAsia="Times New Roman"/>
                <w:i/>
                <w:color w:val="auto"/>
                <w:kern w:val="0"/>
                <w:sz w:val="20"/>
                <w:szCs w:val="20"/>
                <w:lang w:eastAsia="en-US"/>
              </w:rPr>
            </w:pPr>
          </w:p>
        </w:tc>
        <w:tc>
          <w:tcPr>
            <w:tcW w:w="283" w:type="dxa"/>
            <w:tcBorders>
              <w:top w:val="nil"/>
              <w:left w:val="nil"/>
              <w:bottom w:val="nil"/>
              <w:right w:val="nil"/>
            </w:tcBorders>
          </w:tcPr>
          <w:p w14:paraId="6E1F47F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4536" w:type="dxa"/>
            <w:gridSpan w:val="3"/>
            <w:tcBorders>
              <w:top w:val="dotted" w:sz="4" w:space="0" w:color="auto"/>
              <w:left w:val="dotted" w:sz="4" w:space="0" w:color="auto"/>
              <w:bottom w:val="dotted" w:sz="4" w:space="0" w:color="auto"/>
              <w:right w:val="dotted" w:sz="4" w:space="0" w:color="auto"/>
            </w:tcBorders>
          </w:tcPr>
          <w:p w14:paraId="4118837B"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p>
        </w:tc>
      </w:tr>
      <w:tr w:rsidR="00A75D91" w:rsidRPr="00A75D91" w14:paraId="48300C5C" w14:textId="77777777" w:rsidTr="00B40DCE">
        <w:trPr>
          <w:cantSplit/>
          <w:trHeight w:hRule="exact" w:val="700"/>
          <w:jc w:val="center"/>
        </w:trPr>
        <w:tc>
          <w:tcPr>
            <w:tcW w:w="4450" w:type="dxa"/>
            <w:gridSpan w:val="3"/>
            <w:tcBorders>
              <w:top w:val="dotted" w:sz="4" w:space="0" w:color="auto"/>
              <w:left w:val="dotted" w:sz="4" w:space="0" w:color="auto"/>
              <w:bottom w:val="dotted" w:sz="4" w:space="0" w:color="auto"/>
              <w:right w:val="dotted" w:sz="4" w:space="0" w:color="auto"/>
            </w:tcBorders>
          </w:tcPr>
          <w:p w14:paraId="0B6BF1A2" w14:textId="77777777" w:rsidR="00A75D91" w:rsidRPr="00A75D91" w:rsidRDefault="00A75D91" w:rsidP="00A75D91">
            <w:pPr>
              <w:suppressAutoHyphens w:val="0"/>
              <w:spacing w:line="240" w:lineRule="auto"/>
              <w:rPr>
                <w:rFonts w:eastAsia="Times New Roman"/>
                <w:i/>
                <w:color w:val="auto"/>
                <w:kern w:val="0"/>
                <w:sz w:val="20"/>
                <w:szCs w:val="20"/>
                <w:lang w:eastAsia="en-US"/>
              </w:rPr>
            </w:pPr>
          </w:p>
          <w:p w14:paraId="47218215"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r w:rsidRPr="00A75D91">
              <w:rPr>
                <w:rFonts w:eastAsia="Times New Roman"/>
                <w:i/>
                <w:color w:val="auto"/>
                <w:kern w:val="0"/>
                <w:sz w:val="20"/>
                <w:szCs w:val="20"/>
                <w:lang w:val="sr-Cyrl-CS" w:eastAsia="en-US"/>
              </w:rPr>
              <w:t>Задатак за Идејни пројекат</w:t>
            </w:r>
          </w:p>
          <w:p w14:paraId="6B883C3D"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p>
        </w:tc>
        <w:tc>
          <w:tcPr>
            <w:tcW w:w="283" w:type="dxa"/>
            <w:tcBorders>
              <w:top w:val="nil"/>
              <w:left w:val="nil"/>
              <w:bottom w:val="nil"/>
              <w:right w:val="nil"/>
            </w:tcBorders>
          </w:tcPr>
          <w:p w14:paraId="647BDD7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4536" w:type="dxa"/>
            <w:gridSpan w:val="3"/>
            <w:tcBorders>
              <w:top w:val="dotted" w:sz="4" w:space="0" w:color="auto"/>
              <w:left w:val="dotted" w:sz="4" w:space="0" w:color="auto"/>
              <w:bottom w:val="dotted" w:sz="4" w:space="0" w:color="auto"/>
              <w:right w:val="dotted" w:sz="4" w:space="0" w:color="auto"/>
            </w:tcBorders>
          </w:tcPr>
          <w:p w14:paraId="7EEC921E"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p>
          <w:p w14:paraId="54AE9251"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r w:rsidRPr="00A75D91">
              <w:rPr>
                <w:rFonts w:eastAsia="Times New Roman"/>
                <w:i/>
                <w:color w:val="auto"/>
                <w:kern w:val="0"/>
                <w:sz w:val="20"/>
                <w:szCs w:val="20"/>
                <w:lang w:val="sr-Cyrl-CS" w:eastAsia="en-US"/>
              </w:rPr>
              <w:t>Основе за пројектовање</w:t>
            </w:r>
          </w:p>
        </w:tc>
      </w:tr>
    </w:tbl>
    <w:p w14:paraId="76570494" w14:textId="77777777" w:rsidR="00A75D91" w:rsidRPr="00A75D91" w:rsidRDefault="00A75D91" w:rsidP="00A75D91">
      <w:pPr>
        <w:suppressAutoHyphens w:val="0"/>
        <w:spacing w:line="240" w:lineRule="auto"/>
        <w:jc w:val="right"/>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2B4FBB9A" w14:textId="77777777" w:rsidTr="00B40DCE">
        <w:trPr>
          <w:trHeight w:val="1108"/>
          <w:jc w:val="center"/>
        </w:trPr>
        <w:tc>
          <w:tcPr>
            <w:tcW w:w="2093" w:type="dxa"/>
            <w:tcBorders>
              <w:top w:val="single" w:sz="8" w:space="0" w:color="auto"/>
              <w:left w:val="single" w:sz="8" w:space="0" w:color="auto"/>
              <w:bottom w:val="single" w:sz="8" w:space="0" w:color="auto"/>
              <w:right w:val="single" w:sz="8" w:space="0" w:color="auto"/>
            </w:tcBorders>
          </w:tcPr>
          <w:p w14:paraId="035795D5"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bookmarkStart w:id="1" w:name="с2"/>
            <w:bookmarkEnd w:id="1"/>
            <w:r w:rsidRPr="00A75D91">
              <w:rPr>
                <w:rFonts w:eastAsia="Times New Roman"/>
                <w:color w:val="auto"/>
                <w:kern w:val="0"/>
                <w:sz w:val="20"/>
                <w:szCs w:val="20"/>
                <w:lang w:eastAsia="en-US"/>
              </w:rPr>
              <w:t>2051</w:t>
            </w:r>
          </w:p>
          <w:p w14:paraId="521BCDC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FB2AE2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8" w:space="0" w:color="auto"/>
              <w:bottom w:val="nil"/>
              <w:right w:val="single" w:sz="8" w:space="0" w:color="auto"/>
            </w:tcBorders>
          </w:tcPr>
          <w:p w14:paraId="54D0CE7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8" w:space="0" w:color="auto"/>
              <w:left w:val="single" w:sz="8" w:space="0" w:color="auto"/>
              <w:bottom w:val="single" w:sz="8" w:space="0" w:color="auto"/>
              <w:right w:val="single" w:sz="8" w:space="0" w:color="auto"/>
            </w:tcBorders>
          </w:tcPr>
          <w:p w14:paraId="698E5897"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2061</w:t>
            </w:r>
          </w:p>
          <w:p w14:paraId="14E9882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E18035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8" w:space="0" w:color="auto"/>
              <w:bottom w:val="nil"/>
              <w:right w:val="single" w:sz="4" w:space="0" w:color="auto"/>
            </w:tcBorders>
          </w:tcPr>
          <w:p w14:paraId="5A45515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304F2312"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2071</w:t>
            </w:r>
          </w:p>
          <w:p w14:paraId="67012B8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2F09B0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12" w:space="0" w:color="800000"/>
            </w:tcBorders>
          </w:tcPr>
          <w:p w14:paraId="537887C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51FEB404"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2081</w:t>
            </w:r>
          </w:p>
          <w:p w14:paraId="334CD08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4E9758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Возно динамичке анализе</w:t>
            </w:r>
          </w:p>
        </w:tc>
      </w:tr>
      <w:tr w:rsidR="00A75D91" w:rsidRPr="00A75D91" w14:paraId="5D8B52D3" w14:textId="77777777" w:rsidTr="00B40DCE">
        <w:trPr>
          <w:trHeight w:val="266"/>
          <w:jc w:val="center"/>
        </w:trPr>
        <w:tc>
          <w:tcPr>
            <w:tcW w:w="2093" w:type="dxa"/>
            <w:tcBorders>
              <w:top w:val="single" w:sz="8" w:space="0" w:color="auto"/>
              <w:left w:val="nil"/>
              <w:bottom w:val="single" w:sz="4" w:space="0" w:color="auto"/>
              <w:right w:val="nil"/>
            </w:tcBorders>
          </w:tcPr>
          <w:p w14:paraId="2CDCD5D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F0388B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8" w:space="0" w:color="auto"/>
              <w:left w:val="nil"/>
              <w:bottom w:val="single" w:sz="4" w:space="0" w:color="auto"/>
              <w:right w:val="nil"/>
            </w:tcBorders>
          </w:tcPr>
          <w:p w14:paraId="35A0D3D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5EC70A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nil"/>
              <w:bottom w:val="nil"/>
              <w:right w:val="nil"/>
            </w:tcBorders>
          </w:tcPr>
          <w:p w14:paraId="0AAB307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46FA8F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nil"/>
              <w:bottom w:val="nil"/>
              <w:right w:val="nil"/>
            </w:tcBorders>
          </w:tcPr>
          <w:p w14:paraId="2AB0D94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307EE1D5" w14:textId="77777777" w:rsidTr="00B40DCE">
        <w:trPr>
          <w:trHeight w:val="1071"/>
          <w:jc w:val="center"/>
        </w:trPr>
        <w:tc>
          <w:tcPr>
            <w:tcW w:w="2093" w:type="dxa"/>
            <w:tcBorders>
              <w:top w:val="single" w:sz="4" w:space="0" w:color="auto"/>
              <w:left w:val="single" w:sz="4" w:space="0" w:color="auto"/>
              <w:bottom w:val="single" w:sz="4" w:space="0" w:color="auto"/>
              <w:right w:val="single" w:sz="4" w:space="0" w:color="auto"/>
            </w:tcBorders>
          </w:tcPr>
          <w:p w14:paraId="44F55C0B"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2052</w:t>
            </w:r>
          </w:p>
          <w:p w14:paraId="13D8E15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249D48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4" w:space="0" w:color="auto"/>
            </w:tcBorders>
          </w:tcPr>
          <w:p w14:paraId="656ACD3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4D4F2A65"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2062</w:t>
            </w:r>
          </w:p>
          <w:p w14:paraId="711A41C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759538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nil"/>
            </w:tcBorders>
          </w:tcPr>
          <w:p w14:paraId="58E5D70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04770CDA"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2072</w:t>
            </w:r>
          </w:p>
          <w:p w14:paraId="6634AA7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D7D461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19F6C18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2A6B952A"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2082</w:t>
            </w:r>
          </w:p>
          <w:p w14:paraId="7C46316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BE2A27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Резултујући профил пројектне брзине</w:t>
            </w:r>
          </w:p>
        </w:tc>
      </w:tr>
      <w:tr w:rsidR="00A75D91" w:rsidRPr="00A75D91" w14:paraId="7887AC02" w14:textId="77777777" w:rsidTr="00B40DCE">
        <w:trPr>
          <w:jc w:val="center"/>
        </w:trPr>
        <w:tc>
          <w:tcPr>
            <w:tcW w:w="2093" w:type="dxa"/>
            <w:tcBorders>
              <w:top w:val="single" w:sz="4" w:space="0" w:color="auto"/>
              <w:left w:val="nil"/>
              <w:bottom w:val="nil"/>
              <w:right w:val="nil"/>
            </w:tcBorders>
          </w:tcPr>
          <w:p w14:paraId="0EAA69D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AAC3A0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nil"/>
              <w:right w:val="nil"/>
            </w:tcBorders>
          </w:tcPr>
          <w:p w14:paraId="7C3BB46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983B4C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6CBBBB9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917921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single" w:sz="12" w:space="0" w:color="800000"/>
              <w:right w:val="nil"/>
            </w:tcBorders>
          </w:tcPr>
          <w:p w14:paraId="184DB78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43B4BD67" w14:textId="77777777" w:rsidTr="00B40DCE">
        <w:trPr>
          <w:trHeight w:val="1064"/>
          <w:jc w:val="center"/>
        </w:trPr>
        <w:tc>
          <w:tcPr>
            <w:tcW w:w="2093" w:type="dxa"/>
            <w:tcBorders>
              <w:top w:val="single" w:sz="2" w:space="0" w:color="auto"/>
              <w:left w:val="single" w:sz="2" w:space="0" w:color="auto"/>
              <w:bottom w:val="single" w:sz="2" w:space="0" w:color="auto"/>
              <w:right w:val="single" w:sz="2" w:space="0" w:color="auto"/>
            </w:tcBorders>
          </w:tcPr>
          <w:p w14:paraId="07DEB860"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2053</w:t>
            </w:r>
          </w:p>
          <w:p w14:paraId="0653E0D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AE65BA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5256AF3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628CCEDC"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2063</w:t>
            </w:r>
          </w:p>
          <w:p w14:paraId="4EE8ADC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F5EAB2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7DD9533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155AEAA2"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2073</w:t>
            </w:r>
          </w:p>
          <w:p w14:paraId="5BE8076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F71610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Трасирање варијаната</w:t>
            </w:r>
          </w:p>
        </w:tc>
        <w:tc>
          <w:tcPr>
            <w:tcW w:w="283" w:type="dxa"/>
            <w:tcBorders>
              <w:top w:val="nil"/>
              <w:left w:val="nil"/>
              <w:bottom w:val="nil"/>
              <w:right w:val="single" w:sz="12" w:space="0" w:color="800000"/>
            </w:tcBorders>
          </w:tcPr>
          <w:p w14:paraId="6BA4E6A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30312754" w14:textId="77777777" w:rsidR="00A75D91" w:rsidRPr="00A75D91" w:rsidRDefault="00A75D91" w:rsidP="00A75D91">
            <w:pPr>
              <w:suppressAutoHyphens w:val="0"/>
              <w:spacing w:line="240" w:lineRule="auto"/>
              <w:jc w:val="center"/>
              <w:rPr>
                <w:rFonts w:eastAsia="Times New Roman"/>
                <w:color w:val="auto"/>
                <w:kern w:val="0"/>
                <w:sz w:val="20"/>
                <w:szCs w:val="20"/>
                <w:lang w:val="sr-Cyrl-RS" w:eastAsia="en-US"/>
              </w:rPr>
            </w:pPr>
            <w:r w:rsidRPr="00A75D91">
              <w:rPr>
                <w:rFonts w:eastAsia="Times New Roman"/>
                <w:color w:val="auto"/>
                <w:kern w:val="0"/>
                <w:sz w:val="20"/>
                <w:szCs w:val="20"/>
                <w:lang w:val="ru-RU" w:eastAsia="en-US"/>
              </w:rPr>
              <w:t>2083</w:t>
            </w:r>
          </w:p>
          <w:p w14:paraId="68BE7DD5" w14:textId="77777777" w:rsidR="00A75D91" w:rsidRPr="00A75D91" w:rsidRDefault="00A75D91" w:rsidP="00A75D91">
            <w:pPr>
              <w:suppressAutoHyphens w:val="0"/>
              <w:spacing w:line="240" w:lineRule="auto"/>
              <w:jc w:val="center"/>
              <w:rPr>
                <w:rFonts w:eastAsia="Times New Roman"/>
                <w:color w:val="auto"/>
                <w:kern w:val="0"/>
                <w:sz w:val="20"/>
                <w:szCs w:val="20"/>
                <w:lang w:val="sr-Cyrl-RS" w:eastAsia="en-US"/>
              </w:rPr>
            </w:pPr>
          </w:p>
          <w:p w14:paraId="6EEE36A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Усклађивање и хомогенизација елемената трасе пута</w:t>
            </w:r>
          </w:p>
        </w:tc>
      </w:tr>
    </w:tbl>
    <w:p w14:paraId="07D2EC91"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573F37F3" w14:textId="77777777" w:rsidTr="00B40DCE">
        <w:trPr>
          <w:trHeight w:val="1108"/>
          <w:jc w:val="center"/>
        </w:trPr>
        <w:tc>
          <w:tcPr>
            <w:tcW w:w="2093" w:type="dxa"/>
            <w:tcBorders>
              <w:top w:val="single" w:sz="12" w:space="0" w:color="800000"/>
              <w:left w:val="single" w:sz="12" w:space="0" w:color="800000"/>
              <w:bottom w:val="single" w:sz="12" w:space="0" w:color="800000"/>
              <w:right w:val="single" w:sz="12" w:space="0" w:color="800000"/>
            </w:tcBorders>
          </w:tcPr>
          <w:p w14:paraId="41CA297A"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2054</w:t>
            </w:r>
          </w:p>
          <w:p w14:paraId="03A60D0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44DB77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RS" w:eastAsia="en-US"/>
              </w:rPr>
              <w:t>Гранични елементи плана и профила</w:t>
            </w:r>
          </w:p>
          <w:p w14:paraId="0484B48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12" w:space="0" w:color="800000"/>
              <w:bottom w:val="nil"/>
              <w:right w:val="nil"/>
            </w:tcBorders>
          </w:tcPr>
          <w:p w14:paraId="720ED73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3E6344F4"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2064</w:t>
            </w:r>
          </w:p>
          <w:p w14:paraId="015914B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17D772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Нормални попречни профили</w:t>
            </w:r>
          </w:p>
        </w:tc>
        <w:tc>
          <w:tcPr>
            <w:tcW w:w="283" w:type="dxa"/>
            <w:tcBorders>
              <w:top w:val="nil"/>
              <w:left w:val="nil"/>
              <w:bottom w:val="nil"/>
              <w:right w:val="nil"/>
            </w:tcBorders>
          </w:tcPr>
          <w:p w14:paraId="555184A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335B3D1C" w14:textId="77777777" w:rsidR="00A75D91" w:rsidRPr="00A75D91" w:rsidRDefault="00A75D91" w:rsidP="00A75D91">
            <w:pPr>
              <w:suppressAutoHyphens w:val="0"/>
              <w:spacing w:line="240" w:lineRule="auto"/>
              <w:jc w:val="center"/>
              <w:rPr>
                <w:rFonts w:eastAsia="Times New Roman"/>
                <w:color w:val="auto"/>
                <w:kern w:val="0"/>
                <w:sz w:val="20"/>
                <w:szCs w:val="20"/>
                <w:lang w:val="sr-Cyrl-RS" w:eastAsia="en-US"/>
              </w:rPr>
            </w:pPr>
            <w:r w:rsidRPr="00A75D91">
              <w:rPr>
                <w:rFonts w:eastAsia="Times New Roman"/>
                <w:color w:val="auto"/>
                <w:kern w:val="0"/>
                <w:sz w:val="20"/>
                <w:szCs w:val="20"/>
                <w:lang w:val="ru-RU" w:eastAsia="en-US"/>
              </w:rPr>
              <w:t>2074</w:t>
            </w:r>
          </w:p>
          <w:p w14:paraId="4E441C5C" w14:textId="77777777" w:rsidR="00A75D91" w:rsidRPr="00A75D91" w:rsidRDefault="00A75D91" w:rsidP="00A75D91">
            <w:pPr>
              <w:suppressAutoHyphens w:val="0"/>
              <w:spacing w:line="240" w:lineRule="auto"/>
              <w:jc w:val="center"/>
              <w:rPr>
                <w:rFonts w:eastAsia="Times New Roman"/>
                <w:color w:val="auto"/>
                <w:kern w:val="0"/>
                <w:sz w:val="20"/>
                <w:szCs w:val="20"/>
                <w:lang w:val="sr-Cyrl-RS" w:eastAsia="en-US"/>
              </w:rPr>
            </w:pPr>
          </w:p>
          <w:p w14:paraId="2600D05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Геометријско дефинисање трасе у плану и профилу</w:t>
            </w:r>
          </w:p>
        </w:tc>
        <w:tc>
          <w:tcPr>
            <w:tcW w:w="283" w:type="dxa"/>
            <w:tcBorders>
              <w:top w:val="nil"/>
              <w:left w:val="nil"/>
              <w:bottom w:val="nil"/>
              <w:right w:val="single" w:sz="12" w:space="0" w:color="800000"/>
            </w:tcBorders>
          </w:tcPr>
          <w:p w14:paraId="08444D3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3F5289F3" w14:textId="77777777" w:rsidR="00A75D91" w:rsidRPr="00A75D91" w:rsidRDefault="00A75D91" w:rsidP="00A75D91">
            <w:pPr>
              <w:suppressAutoHyphens w:val="0"/>
              <w:spacing w:line="240" w:lineRule="auto"/>
              <w:jc w:val="center"/>
              <w:rPr>
                <w:rFonts w:eastAsia="Times New Roman"/>
                <w:color w:val="auto"/>
                <w:kern w:val="0"/>
                <w:sz w:val="20"/>
                <w:szCs w:val="20"/>
                <w:lang w:val="ru-RU" w:eastAsia="en-US"/>
              </w:rPr>
            </w:pPr>
            <w:r w:rsidRPr="00A75D91">
              <w:rPr>
                <w:rFonts w:eastAsia="Times New Roman"/>
                <w:color w:val="auto"/>
                <w:kern w:val="0"/>
                <w:sz w:val="20"/>
                <w:szCs w:val="20"/>
                <w:lang w:val="ru-RU" w:eastAsia="en-US"/>
              </w:rPr>
              <w:t>2084</w:t>
            </w:r>
          </w:p>
          <w:p w14:paraId="5C8302B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90D409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Профил брзина, потрошња горива и време путовања</w:t>
            </w:r>
          </w:p>
          <w:p w14:paraId="7C72B2B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27E0EBB8" w14:textId="77777777" w:rsidTr="00B40DCE">
        <w:trPr>
          <w:trHeight w:val="266"/>
          <w:jc w:val="center"/>
        </w:trPr>
        <w:tc>
          <w:tcPr>
            <w:tcW w:w="2093" w:type="dxa"/>
            <w:tcBorders>
              <w:top w:val="single" w:sz="12" w:space="0" w:color="800000"/>
              <w:left w:val="nil"/>
              <w:bottom w:val="nil"/>
              <w:right w:val="nil"/>
            </w:tcBorders>
          </w:tcPr>
          <w:p w14:paraId="2F524FE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3D0169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single" w:sz="4" w:space="0" w:color="auto"/>
              <w:right w:val="nil"/>
            </w:tcBorders>
          </w:tcPr>
          <w:p w14:paraId="60FFE8E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498149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single" w:sz="12" w:space="0" w:color="800000"/>
              <w:right w:val="nil"/>
            </w:tcBorders>
          </w:tcPr>
          <w:p w14:paraId="695B5AD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0B8F6D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nil"/>
              <w:bottom w:val="single" w:sz="12" w:space="0" w:color="800000"/>
              <w:right w:val="nil"/>
            </w:tcBorders>
          </w:tcPr>
          <w:p w14:paraId="02E1B4C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04B24217" w14:textId="77777777" w:rsidTr="00B40DCE">
        <w:trPr>
          <w:trHeight w:val="1071"/>
          <w:jc w:val="center"/>
        </w:trPr>
        <w:tc>
          <w:tcPr>
            <w:tcW w:w="2093" w:type="dxa"/>
            <w:tcBorders>
              <w:top w:val="single" w:sz="2" w:space="0" w:color="auto"/>
              <w:left w:val="single" w:sz="2" w:space="0" w:color="auto"/>
              <w:bottom w:val="single" w:sz="2" w:space="0" w:color="auto"/>
              <w:right w:val="single" w:sz="2" w:space="0" w:color="auto"/>
            </w:tcBorders>
          </w:tcPr>
          <w:p w14:paraId="7ABFB8E0"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2055</w:t>
            </w:r>
          </w:p>
          <w:p w14:paraId="282461B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6C5522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AEE074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089AD9F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37A95730"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2065</w:t>
            </w:r>
          </w:p>
          <w:p w14:paraId="7682A09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C574D4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 </w:t>
            </w:r>
          </w:p>
        </w:tc>
        <w:tc>
          <w:tcPr>
            <w:tcW w:w="283" w:type="dxa"/>
            <w:tcBorders>
              <w:top w:val="nil"/>
              <w:left w:val="single" w:sz="4" w:space="0" w:color="auto"/>
              <w:bottom w:val="nil"/>
              <w:right w:val="single" w:sz="12" w:space="0" w:color="800000"/>
            </w:tcBorders>
          </w:tcPr>
          <w:p w14:paraId="0C3D161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1E84E352"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2075</w:t>
            </w:r>
          </w:p>
          <w:p w14:paraId="6B11836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9EACC4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Нумеричко дефинисање трасе пута</w:t>
            </w:r>
          </w:p>
        </w:tc>
        <w:tc>
          <w:tcPr>
            <w:tcW w:w="283" w:type="dxa"/>
            <w:tcBorders>
              <w:top w:val="nil"/>
              <w:left w:val="single" w:sz="12" w:space="0" w:color="800000"/>
              <w:bottom w:val="nil"/>
              <w:right w:val="single" w:sz="12" w:space="0" w:color="800000"/>
            </w:tcBorders>
          </w:tcPr>
          <w:p w14:paraId="5FAA982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2E9CE9E3"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2085</w:t>
            </w:r>
          </w:p>
          <w:p w14:paraId="54C586C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8CF530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5265E834" w14:textId="77777777" w:rsidTr="00B40DCE">
        <w:trPr>
          <w:jc w:val="center"/>
        </w:trPr>
        <w:tc>
          <w:tcPr>
            <w:tcW w:w="2093" w:type="dxa"/>
            <w:tcBorders>
              <w:top w:val="nil"/>
              <w:left w:val="nil"/>
              <w:bottom w:val="nil"/>
              <w:right w:val="nil"/>
            </w:tcBorders>
          </w:tcPr>
          <w:p w14:paraId="459E257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F0F965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single" w:sz="4" w:space="0" w:color="auto"/>
              <w:right w:val="nil"/>
            </w:tcBorders>
          </w:tcPr>
          <w:p w14:paraId="7407D1E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B0CC1F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nil"/>
              <w:bottom w:val="single" w:sz="12" w:space="0" w:color="800000"/>
              <w:right w:val="nil"/>
            </w:tcBorders>
          </w:tcPr>
          <w:p w14:paraId="637A175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DDE532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nil"/>
              <w:bottom w:val="nil"/>
              <w:right w:val="nil"/>
            </w:tcBorders>
          </w:tcPr>
          <w:p w14:paraId="3527C96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00FDFB0E" w14:textId="77777777" w:rsidTr="00B40DCE">
        <w:trPr>
          <w:trHeight w:val="1064"/>
          <w:jc w:val="center"/>
        </w:trPr>
        <w:tc>
          <w:tcPr>
            <w:tcW w:w="2093" w:type="dxa"/>
            <w:tcBorders>
              <w:top w:val="single" w:sz="2" w:space="0" w:color="auto"/>
              <w:left w:val="single" w:sz="2" w:space="0" w:color="auto"/>
              <w:bottom w:val="single" w:sz="2" w:space="0" w:color="auto"/>
              <w:right w:val="single" w:sz="2" w:space="0" w:color="auto"/>
            </w:tcBorders>
          </w:tcPr>
          <w:p w14:paraId="2A89FBCB"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2056</w:t>
            </w:r>
          </w:p>
          <w:p w14:paraId="0A8D599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BB39EB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64DCEC0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0A56E99D"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2066</w:t>
            </w:r>
          </w:p>
          <w:p w14:paraId="434CDA3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65B5F7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12" w:space="0" w:color="800000"/>
            </w:tcBorders>
          </w:tcPr>
          <w:p w14:paraId="2A69637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281AB2EA" w14:textId="77777777" w:rsidR="00A75D91" w:rsidRPr="00A75D91" w:rsidRDefault="00A75D91" w:rsidP="00A75D91">
            <w:pPr>
              <w:suppressAutoHyphens w:val="0"/>
              <w:spacing w:line="240" w:lineRule="auto"/>
              <w:jc w:val="center"/>
              <w:rPr>
                <w:rFonts w:eastAsia="Times New Roman"/>
                <w:color w:val="auto"/>
                <w:kern w:val="0"/>
                <w:sz w:val="20"/>
                <w:szCs w:val="20"/>
                <w:lang w:val="ru-RU" w:eastAsia="en-US"/>
              </w:rPr>
            </w:pPr>
            <w:r w:rsidRPr="00A75D91">
              <w:rPr>
                <w:rFonts w:eastAsia="Times New Roman"/>
                <w:color w:val="auto"/>
                <w:kern w:val="0"/>
                <w:sz w:val="20"/>
                <w:szCs w:val="20"/>
                <w:lang w:val="ru-RU" w:eastAsia="en-US"/>
              </w:rPr>
              <w:t>2076</w:t>
            </w:r>
          </w:p>
          <w:p w14:paraId="234E823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5E55AB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Ситуациони план и подужни профил</w:t>
            </w:r>
          </w:p>
        </w:tc>
        <w:tc>
          <w:tcPr>
            <w:tcW w:w="283" w:type="dxa"/>
            <w:tcBorders>
              <w:top w:val="nil"/>
              <w:left w:val="single" w:sz="12" w:space="0" w:color="800000"/>
              <w:bottom w:val="nil"/>
              <w:right w:val="nil"/>
            </w:tcBorders>
          </w:tcPr>
          <w:p w14:paraId="1AD5A17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10A0A95A"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2086</w:t>
            </w:r>
          </w:p>
          <w:p w14:paraId="7E8DA7F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B720A3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bl>
    <w:p w14:paraId="2A95083A"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398E828F" w14:textId="77777777" w:rsidTr="00B40DCE">
        <w:trPr>
          <w:trHeight w:val="1108"/>
          <w:jc w:val="center"/>
        </w:trPr>
        <w:tc>
          <w:tcPr>
            <w:tcW w:w="2093" w:type="dxa"/>
            <w:tcBorders>
              <w:top w:val="single" w:sz="2" w:space="0" w:color="auto"/>
              <w:left w:val="single" w:sz="2" w:space="0" w:color="auto"/>
              <w:bottom w:val="single" w:sz="2" w:space="0" w:color="auto"/>
              <w:right w:val="single" w:sz="2" w:space="0" w:color="auto"/>
            </w:tcBorders>
          </w:tcPr>
          <w:p w14:paraId="32695F21"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2057</w:t>
            </w:r>
          </w:p>
          <w:p w14:paraId="0F7353F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668D3D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0E934AD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43AADB98"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2067</w:t>
            </w:r>
          </w:p>
          <w:p w14:paraId="0CB7269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951516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FAD3D6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12" w:space="0" w:color="800000"/>
            </w:tcBorders>
          </w:tcPr>
          <w:p w14:paraId="641A6A5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646E9399"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2077</w:t>
            </w:r>
          </w:p>
          <w:p w14:paraId="0121486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4E42A0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Идејни пројекат раскрсница</w:t>
            </w:r>
          </w:p>
          <w:p w14:paraId="702D43B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12" w:space="0" w:color="800000"/>
              <w:bottom w:val="nil"/>
              <w:right w:val="nil"/>
            </w:tcBorders>
          </w:tcPr>
          <w:p w14:paraId="138C459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07574213"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2087</w:t>
            </w:r>
          </w:p>
        </w:tc>
      </w:tr>
      <w:tr w:rsidR="00A75D91" w:rsidRPr="00A75D91" w14:paraId="08337F50" w14:textId="77777777" w:rsidTr="00B40DCE">
        <w:trPr>
          <w:trHeight w:val="266"/>
          <w:jc w:val="center"/>
        </w:trPr>
        <w:tc>
          <w:tcPr>
            <w:tcW w:w="2093" w:type="dxa"/>
            <w:tcBorders>
              <w:top w:val="nil"/>
              <w:left w:val="nil"/>
              <w:bottom w:val="nil"/>
              <w:right w:val="nil"/>
            </w:tcBorders>
          </w:tcPr>
          <w:p w14:paraId="2B336F8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F49939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nil"/>
              <w:right w:val="nil"/>
            </w:tcBorders>
          </w:tcPr>
          <w:p w14:paraId="74B0A92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856232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nil"/>
              <w:bottom w:val="single" w:sz="12" w:space="0" w:color="800000"/>
              <w:right w:val="nil"/>
            </w:tcBorders>
          </w:tcPr>
          <w:p w14:paraId="5B8F248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D78F99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450C696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40567A46" w14:textId="77777777" w:rsidTr="00B40DCE">
        <w:trPr>
          <w:trHeight w:val="1071"/>
          <w:jc w:val="center"/>
        </w:trPr>
        <w:tc>
          <w:tcPr>
            <w:tcW w:w="2093" w:type="dxa"/>
            <w:tcBorders>
              <w:top w:val="single" w:sz="2" w:space="0" w:color="auto"/>
              <w:left w:val="single" w:sz="2" w:space="0" w:color="auto"/>
              <w:bottom w:val="single" w:sz="2" w:space="0" w:color="auto"/>
              <w:right w:val="single" w:sz="2" w:space="0" w:color="auto"/>
            </w:tcBorders>
          </w:tcPr>
          <w:p w14:paraId="3AA7E812"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2058</w:t>
            </w:r>
          </w:p>
          <w:p w14:paraId="567EC35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819DC4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732404D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47DB0B77"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2068</w:t>
            </w:r>
          </w:p>
        </w:tc>
        <w:tc>
          <w:tcPr>
            <w:tcW w:w="283" w:type="dxa"/>
            <w:tcBorders>
              <w:top w:val="nil"/>
              <w:left w:val="nil"/>
              <w:bottom w:val="nil"/>
              <w:right w:val="single" w:sz="12" w:space="0" w:color="800000"/>
            </w:tcBorders>
          </w:tcPr>
          <w:p w14:paraId="3953C03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5D015AEA"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2078</w:t>
            </w:r>
          </w:p>
          <w:p w14:paraId="18099C8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3C7830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Пратећи садржаји</w:t>
            </w:r>
          </w:p>
          <w:p w14:paraId="57FA40B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12" w:space="0" w:color="800000"/>
              <w:bottom w:val="nil"/>
              <w:right w:val="nil"/>
            </w:tcBorders>
          </w:tcPr>
          <w:p w14:paraId="3690930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63654D61" w14:textId="77777777" w:rsidR="00A75D91" w:rsidRPr="00A75D91" w:rsidRDefault="00A75D91" w:rsidP="00A75D91">
            <w:pPr>
              <w:suppressAutoHyphens w:val="0"/>
              <w:spacing w:line="240" w:lineRule="auto"/>
              <w:jc w:val="center"/>
              <w:rPr>
                <w:rFonts w:eastAsia="Times New Roman"/>
                <w:color w:val="auto"/>
                <w:kern w:val="0"/>
                <w:sz w:val="20"/>
                <w:szCs w:val="20"/>
                <w:lang w:eastAsia="en-US"/>
              </w:rPr>
            </w:pPr>
            <w:r w:rsidRPr="00A75D91">
              <w:rPr>
                <w:rFonts w:eastAsia="Times New Roman"/>
                <w:color w:val="auto"/>
                <w:kern w:val="0"/>
                <w:sz w:val="20"/>
                <w:szCs w:val="20"/>
                <w:lang w:eastAsia="en-US"/>
              </w:rPr>
              <w:t>2088</w:t>
            </w:r>
          </w:p>
        </w:tc>
      </w:tr>
    </w:tbl>
    <w:p w14:paraId="509DA8D2"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p w14:paraId="4B624E84"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2065"/>
        <w:gridCol w:w="305"/>
        <w:gridCol w:w="6899"/>
      </w:tblGrid>
      <w:tr w:rsidR="00A75D91" w:rsidRPr="00A75D91" w14:paraId="49D40E08" w14:textId="77777777" w:rsidTr="00B40DCE">
        <w:trPr>
          <w:cantSplit/>
          <w:trHeight w:hRule="exact" w:val="700"/>
          <w:jc w:val="center"/>
        </w:trPr>
        <w:tc>
          <w:tcPr>
            <w:tcW w:w="2065" w:type="dxa"/>
            <w:tcBorders>
              <w:right w:val="dotted" w:sz="4" w:space="0" w:color="auto"/>
            </w:tcBorders>
            <w:vAlign w:val="center"/>
          </w:tcPr>
          <w:p w14:paraId="156AE9B5" w14:textId="77777777" w:rsidR="00A75D91" w:rsidRPr="00A75D91" w:rsidRDefault="00A75D91" w:rsidP="00A75D91">
            <w:pPr>
              <w:keepNext/>
              <w:shd w:val="clear" w:color="auto" w:fill="FFFFFF"/>
              <w:suppressAutoHyphens w:val="0"/>
              <w:spacing w:line="240" w:lineRule="auto"/>
              <w:jc w:val="center"/>
              <w:outlineLvl w:val="6"/>
              <w:rPr>
                <w:rFonts w:eastAsia="Times New Roman"/>
                <w:bCs/>
                <w:i/>
                <w:kern w:val="0"/>
                <w:sz w:val="20"/>
                <w:szCs w:val="20"/>
                <w:lang w:val="sr-Cyrl-RS" w:eastAsia="en-US"/>
              </w:rPr>
            </w:pPr>
            <w:r w:rsidRPr="00A75D91">
              <w:rPr>
                <w:rFonts w:eastAsia="Times New Roman"/>
                <w:bCs/>
                <w:i/>
                <w:kern w:val="0"/>
                <w:sz w:val="20"/>
                <w:szCs w:val="20"/>
                <w:lang w:val="sr-Cyrl-RS" w:eastAsia="en-US"/>
              </w:rPr>
              <w:lastRenderedPageBreak/>
              <w:t>Основе за пројектовање</w:t>
            </w:r>
          </w:p>
          <w:p w14:paraId="419490BB" w14:textId="77777777" w:rsidR="00A75D91" w:rsidRPr="00A75D91" w:rsidRDefault="00A75D91" w:rsidP="00A75D91">
            <w:pPr>
              <w:keepNext/>
              <w:shd w:val="clear" w:color="auto" w:fill="FFFFFF"/>
              <w:suppressAutoHyphens w:val="0"/>
              <w:spacing w:line="240" w:lineRule="auto"/>
              <w:jc w:val="center"/>
              <w:outlineLvl w:val="6"/>
              <w:rPr>
                <w:rFonts w:eastAsia="Times New Roman"/>
                <w:bCs/>
                <w:i/>
                <w:kern w:val="0"/>
                <w:sz w:val="20"/>
                <w:szCs w:val="20"/>
                <w:lang w:val="sr-Cyrl-CS" w:eastAsia="en-US"/>
              </w:rPr>
            </w:pPr>
            <w:r w:rsidRPr="00A75D91">
              <w:rPr>
                <w:rFonts w:eastAsia="Times New Roman"/>
                <w:bCs/>
                <w:i/>
                <w:kern w:val="0"/>
                <w:sz w:val="20"/>
                <w:szCs w:val="20"/>
                <w:lang w:val="sr-Cyrl-CS" w:eastAsia="en-US"/>
              </w:rPr>
              <w:t>ројектовање</w:t>
            </w:r>
          </w:p>
          <w:p w14:paraId="7B8136D0"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p>
        </w:tc>
        <w:tc>
          <w:tcPr>
            <w:tcW w:w="305" w:type="dxa"/>
            <w:tcBorders>
              <w:top w:val="nil"/>
              <w:left w:val="dotted" w:sz="4" w:space="0" w:color="auto"/>
              <w:bottom w:val="nil"/>
              <w:right w:val="dotted" w:sz="4" w:space="0" w:color="auto"/>
            </w:tcBorders>
          </w:tcPr>
          <w:p w14:paraId="2720C472" w14:textId="77777777" w:rsidR="00A75D91" w:rsidRPr="00A75D91" w:rsidRDefault="00A75D91" w:rsidP="00A75D91">
            <w:pPr>
              <w:keepNext/>
              <w:shd w:val="clear" w:color="auto" w:fill="FFFFFF"/>
              <w:suppressAutoHyphens w:val="0"/>
              <w:spacing w:line="240" w:lineRule="auto"/>
              <w:jc w:val="center"/>
              <w:outlineLvl w:val="6"/>
              <w:rPr>
                <w:rFonts w:eastAsia="Times New Roman"/>
                <w:b/>
                <w:bCs/>
                <w:i/>
                <w:kern w:val="0"/>
                <w:sz w:val="20"/>
                <w:szCs w:val="20"/>
                <w:lang w:val="sr-Cyrl-CS" w:eastAsia="en-US"/>
              </w:rPr>
            </w:pPr>
          </w:p>
          <w:p w14:paraId="2F1D1F0F"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p>
        </w:tc>
        <w:tc>
          <w:tcPr>
            <w:tcW w:w="6899" w:type="dxa"/>
            <w:tcBorders>
              <w:left w:val="dotted" w:sz="4" w:space="0" w:color="auto"/>
            </w:tcBorders>
            <w:vAlign w:val="center"/>
          </w:tcPr>
          <w:p w14:paraId="0B3D4D88" w14:textId="77777777" w:rsidR="00A75D91" w:rsidRPr="00A75D91" w:rsidRDefault="00A75D91" w:rsidP="00A75D91">
            <w:pPr>
              <w:keepNext/>
              <w:shd w:val="clear" w:color="auto" w:fill="FFFFFF"/>
              <w:suppressAutoHyphens w:val="0"/>
              <w:spacing w:line="240" w:lineRule="auto"/>
              <w:jc w:val="center"/>
              <w:outlineLvl w:val="6"/>
              <w:rPr>
                <w:rFonts w:eastAsia="Times New Roman"/>
                <w:bCs/>
                <w:i/>
                <w:kern w:val="0"/>
                <w:sz w:val="20"/>
                <w:szCs w:val="20"/>
                <w:lang w:eastAsia="en-US"/>
              </w:rPr>
            </w:pPr>
            <w:r w:rsidRPr="00A75D91">
              <w:rPr>
                <w:rFonts w:eastAsia="Times New Roman"/>
                <w:bCs/>
                <w:i/>
                <w:kern w:val="0"/>
                <w:sz w:val="20"/>
                <w:szCs w:val="20"/>
                <w:lang w:val="sr-Cyrl-CS" w:eastAsia="en-US"/>
              </w:rPr>
              <w:t>Пројектовање</w:t>
            </w:r>
          </w:p>
        </w:tc>
      </w:tr>
    </w:tbl>
    <w:p w14:paraId="672B2883" w14:textId="1B595943" w:rsidR="00A75D91" w:rsidRPr="00A75D91" w:rsidRDefault="00A75D91" w:rsidP="00A75D91">
      <w:pPr>
        <w:suppressAutoHyphens w:val="0"/>
        <w:spacing w:line="240" w:lineRule="auto"/>
        <w:rPr>
          <w:rFonts w:eastAsia="Times New Roman"/>
          <w:color w:val="auto"/>
          <w:kern w:val="0"/>
          <w:sz w:val="20"/>
          <w:szCs w:val="20"/>
          <w:lang w:val="sr-Cyrl-CS" w:eastAsia="en-US"/>
        </w:rPr>
      </w:pPr>
      <w:bookmarkStart w:id="2" w:name="с3"/>
      <w:bookmarkEnd w:id="2"/>
    </w:p>
    <w:p w14:paraId="7DBE2119" w14:textId="77777777" w:rsidR="00A75D91" w:rsidRPr="00A75D91" w:rsidRDefault="00A75D91" w:rsidP="00A75D91">
      <w:pPr>
        <w:suppressAutoHyphens w:val="0"/>
        <w:spacing w:line="240" w:lineRule="auto"/>
        <w:rPr>
          <w:rFonts w:eastAsia="Times New Roman"/>
          <w:color w:val="auto"/>
          <w:kern w:val="0"/>
          <w:sz w:val="20"/>
          <w:szCs w:val="20"/>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13E426BC" w14:textId="77777777" w:rsidTr="00B40DCE">
        <w:trPr>
          <w:trHeight w:val="1108"/>
          <w:jc w:val="center"/>
        </w:trPr>
        <w:tc>
          <w:tcPr>
            <w:tcW w:w="2093" w:type="dxa"/>
            <w:tcBorders>
              <w:top w:val="single" w:sz="12" w:space="0" w:color="800000"/>
              <w:left w:val="single" w:sz="12" w:space="0" w:color="800000"/>
              <w:bottom w:val="single" w:sz="12" w:space="0" w:color="800000"/>
              <w:right w:val="single" w:sz="12" w:space="0" w:color="800000"/>
            </w:tcBorders>
          </w:tcPr>
          <w:p w14:paraId="0208B16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2091</w:t>
            </w:r>
          </w:p>
          <w:p w14:paraId="228B411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34D0CC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12" w:space="0" w:color="800000"/>
              <w:bottom w:val="nil"/>
              <w:right w:val="single" w:sz="12" w:space="0" w:color="800000"/>
            </w:tcBorders>
          </w:tcPr>
          <w:p w14:paraId="4DF06E6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1BC8817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2101</w:t>
            </w:r>
          </w:p>
          <w:p w14:paraId="761CA65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425990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Хидролошке и хидрауличке анализе</w:t>
            </w:r>
          </w:p>
          <w:p w14:paraId="716CFB3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12" w:space="0" w:color="800000"/>
              <w:bottom w:val="nil"/>
              <w:right w:val="single" w:sz="12" w:space="0" w:color="800000"/>
            </w:tcBorders>
          </w:tcPr>
          <w:p w14:paraId="7CEE13A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5474704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2111</w:t>
            </w:r>
          </w:p>
          <w:p w14:paraId="1204AE8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8A7931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Саобраћајне анализе</w:t>
            </w:r>
          </w:p>
        </w:tc>
        <w:tc>
          <w:tcPr>
            <w:tcW w:w="283" w:type="dxa"/>
            <w:tcBorders>
              <w:top w:val="nil"/>
              <w:left w:val="single" w:sz="12" w:space="0" w:color="800000"/>
              <w:bottom w:val="nil"/>
              <w:right w:val="single" w:sz="12" w:space="0" w:color="800000"/>
            </w:tcBorders>
          </w:tcPr>
          <w:p w14:paraId="2FC26F0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51298C8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2121</w:t>
            </w:r>
          </w:p>
          <w:p w14:paraId="4200C0A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1EAB30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Студија о процени утицаја на животну средину</w:t>
            </w:r>
          </w:p>
        </w:tc>
      </w:tr>
      <w:tr w:rsidR="00A75D91" w:rsidRPr="00A75D91" w14:paraId="347F383F" w14:textId="77777777" w:rsidTr="00B40DCE">
        <w:trPr>
          <w:trHeight w:val="266"/>
          <w:jc w:val="center"/>
        </w:trPr>
        <w:tc>
          <w:tcPr>
            <w:tcW w:w="2093" w:type="dxa"/>
            <w:tcBorders>
              <w:top w:val="single" w:sz="12" w:space="0" w:color="800000"/>
              <w:left w:val="nil"/>
              <w:bottom w:val="nil"/>
              <w:right w:val="nil"/>
            </w:tcBorders>
          </w:tcPr>
          <w:p w14:paraId="32AEBD6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4A61B9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nil"/>
              <w:bottom w:val="nil"/>
              <w:right w:val="nil"/>
            </w:tcBorders>
          </w:tcPr>
          <w:p w14:paraId="237C9E7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ED8CAF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nil"/>
              <w:bottom w:val="nil"/>
              <w:right w:val="nil"/>
            </w:tcBorders>
          </w:tcPr>
          <w:p w14:paraId="5DF06B3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B4DB0A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nil"/>
              <w:bottom w:val="nil"/>
              <w:right w:val="nil"/>
            </w:tcBorders>
          </w:tcPr>
          <w:p w14:paraId="1E80210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475D9532"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0F9D9FA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2092</w:t>
            </w:r>
          </w:p>
          <w:p w14:paraId="2D02B08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B3BAD6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Захтевана прегледност</w:t>
            </w:r>
          </w:p>
        </w:tc>
        <w:tc>
          <w:tcPr>
            <w:tcW w:w="283" w:type="dxa"/>
            <w:tcBorders>
              <w:top w:val="nil"/>
              <w:left w:val="nil"/>
              <w:bottom w:val="nil"/>
              <w:right w:val="nil"/>
            </w:tcBorders>
          </w:tcPr>
          <w:p w14:paraId="1B77E0E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60FC806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2102</w:t>
            </w:r>
          </w:p>
          <w:p w14:paraId="51D77C0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2BE461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Анализа одводњавања површинских вода</w:t>
            </w:r>
          </w:p>
          <w:p w14:paraId="68933AD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73443DB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1BFF7A0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2112</w:t>
            </w:r>
          </w:p>
          <w:p w14:paraId="32F855F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C06201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Ниво услуге слободних деоница</w:t>
            </w:r>
          </w:p>
        </w:tc>
        <w:tc>
          <w:tcPr>
            <w:tcW w:w="283" w:type="dxa"/>
            <w:tcBorders>
              <w:top w:val="nil"/>
              <w:left w:val="nil"/>
              <w:bottom w:val="nil"/>
              <w:right w:val="nil"/>
            </w:tcBorders>
          </w:tcPr>
          <w:p w14:paraId="120A2A3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2B0320D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2122</w:t>
            </w:r>
          </w:p>
          <w:p w14:paraId="320F477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F35BA5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Техничке мере заштите животне средине</w:t>
            </w:r>
          </w:p>
          <w:p w14:paraId="1B3B274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5FA00465" w14:textId="77777777" w:rsidTr="00B40DCE">
        <w:trPr>
          <w:jc w:val="center"/>
        </w:trPr>
        <w:tc>
          <w:tcPr>
            <w:tcW w:w="2093" w:type="dxa"/>
            <w:tcBorders>
              <w:top w:val="nil"/>
              <w:left w:val="nil"/>
              <w:bottom w:val="nil"/>
              <w:right w:val="nil"/>
            </w:tcBorders>
          </w:tcPr>
          <w:p w14:paraId="6C317BE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416C07F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687B6D7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223786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05CEB8C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694387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single" w:sz="12" w:space="0" w:color="800000"/>
              <w:right w:val="nil"/>
            </w:tcBorders>
          </w:tcPr>
          <w:p w14:paraId="5F47C6B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6CBFC945" w14:textId="77777777" w:rsidTr="00B40DCE">
        <w:trPr>
          <w:trHeight w:val="1064"/>
          <w:jc w:val="center"/>
        </w:trPr>
        <w:tc>
          <w:tcPr>
            <w:tcW w:w="2093" w:type="dxa"/>
            <w:tcBorders>
              <w:top w:val="single" w:sz="2" w:space="0" w:color="auto"/>
              <w:left w:val="single" w:sz="2" w:space="0" w:color="auto"/>
              <w:bottom w:val="single" w:sz="2" w:space="0" w:color="auto"/>
              <w:right w:val="single" w:sz="2" w:space="0" w:color="auto"/>
            </w:tcBorders>
          </w:tcPr>
          <w:p w14:paraId="18D5785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2093</w:t>
            </w:r>
          </w:p>
          <w:p w14:paraId="5075D5A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391544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095B435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0D33641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2103</w:t>
            </w:r>
          </w:p>
          <w:p w14:paraId="0794312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B2F959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Пројекат </w:t>
            </w:r>
          </w:p>
          <w:p w14:paraId="4B8AA09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одводњавања површинских и прибрежних вода</w:t>
            </w:r>
          </w:p>
        </w:tc>
        <w:tc>
          <w:tcPr>
            <w:tcW w:w="283" w:type="dxa"/>
            <w:tcBorders>
              <w:top w:val="nil"/>
              <w:left w:val="nil"/>
              <w:bottom w:val="nil"/>
              <w:right w:val="nil"/>
            </w:tcBorders>
          </w:tcPr>
          <w:p w14:paraId="203EA4E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1E4A188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2113</w:t>
            </w:r>
          </w:p>
          <w:p w14:paraId="1B9BB34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F38B80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Ниво услуге раскрсница</w:t>
            </w:r>
          </w:p>
        </w:tc>
        <w:tc>
          <w:tcPr>
            <w:tcW w:w="283" w:type="dxa"/>
            <w:tcBorders>
              <w:top w:val="nil"/>
              <w:left w:val="nil"/>
              <w:bottom w:val="nil"/>
              <w:right w:val="single" w:sz="12" w:space="0" w:color="800000"/>
            </w:tcBorders>
          </w:tcPr>
          <w:p w14:paraId="7DF7CDB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269BA6A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2123</w:t>
            </w:r>
          </w:p>
          <w:p w14:paraId="3C55C92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212F7F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Уређење путног појаса</w:t>
            </w:r>
          </w:p>
        </w:tc>
      </w:tr>
    </w:tbl>
    <w:p w14:paraId="149956A7"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360C0927" w14:textId="77777777" w:rsidTr="00B40DCE">
        <w:trPr>
          <w:trHeight w:val="1108"/>
          <w:jc w:val="center"/>
        </w:trPr>
        <w:tc>
          <w:tcPr>
            <w:tcW w:w="2093" w:type="dxa"/>
            <w:tcBorders>
              <w:top w:val="single" w:sz="2" w:space="0" w:color="auto"/>
              <w:left w:val="single" w:sz="2" w:space="0" w:color="auto"/>
              <w:bottom w:val="single" w:sz="2" w:space="0" w:color="auto"/>
              <w:right w:val="single" w:sz="2" w:space="0" w:color="auto"/>
            </w:tcBorders>
          </w:tcPr>
          <w:p w14:paraId="599DFE7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2094</w:t>
            </w:r>
          </w:p>
          <w:p w14:paraId="1D36EA4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EC571B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57A94D5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150972E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2104</w:t>
            </w:r>
          </w:p>
          <w:p w14:paraId="2689CF6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FE660D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nil"/>
            </w:tcBorders>
          </w:tcPr>
          <w:p w14:paraId="141DB0F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521B72B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2114</w:t>
            </w:r>
          </w:p>
          <w:p w14:paraId="020C8EA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6CA658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Прогноза нивоа сигурности</w:t>
            </w:r>
          </w:p>
        </w:tc>
        <w:tc>
          <w:tcPr>
            <w:tcW w:w="283" w:type="dxa"/>
            <w:tcBorders>
              <w:top w:val="nil"/>
              <w:left w:val="nil"/>
              <w:bottom w:val="nil"/>
              <w:right w:val="nil"/>
            </w:tcBorders>
          </w:tcPr>
          <w:p w14:paraId="0DA5CE5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2CEA292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2124</w:t>
            </w:r>
          </w:p>
          <w:p w14:paraId="2E39FB4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1690C5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6DA473C6" w14:textId="77777777" w:rsidTr="00B40DCE">
        <w:trPr>
          <w:trHeight w:val="266"/>
          <w:jc w:val="center"/>
        </w:trPr>
        <w:tc>
          <w:tcPr>
            <w:tcW w:w="2093" w:type="dxa"/>
            <w:tcBorders>
              <w:top w:val="nil"/>
              <w:left w:val="nil"/>
              <w:bottom w:val="nil"/>
              <w:right w:val="nil"/>
            </w:tcBorders>
          </w:tcPr>
          <w:p w14:paraId="06C7EDF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F00148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single" w:sz="4" w:space="0" w:color="auto"/>
              <w:right w:val="nil"/>
            </w:tcBorders>
          </w:tcPr>
          <w:p w14:paraId="011FB6E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8B7FF6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single" w:sz="4" w:space="0" w:color="auto"/>
              <w:right w:val="nil"/>
            </w:tcBorders>
          </w:tcPr>
          <w:p w14:paraId="05CCE8B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1083D1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541CBDA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1F472BA6" w14:textId="77777777" w:rsidTr="00B40DCE">
        <w:trPr>
          <w:trHeight w:val="1071"/>
          <w:jc w:val="center"/>
        </w:trPr>
        <w:tc>
          <w:tcPr>
            <w:tcW w:w="2093" w:type="dxa"/>
            <w:tcBorders>
              <w:top w:val="single" w:sz="2" w:space="0" w:color="auto"/>
              <w:left w:val="single" w:sz="2" w:space="0" w:color="auto"/>
              <w:bottom w:val="single" w:sz="2" w:space="0" w:color="auto"/>
              <w:right w:val="single" w:sz="2" w:space="0" w:color="auto"/>
            </w:tcBorders>
          </w:tcPr>
          <w:p w14:paraId="58FA776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2095</w:t>
            </w:r>
          </w:p>
          <w:p w14:paraId="1BC389A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784A05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607E6D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282EEF7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2BA6692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2105</w:t>
            </w:r>
          </w:p>
          <w:p w14:paraId="2A1CAF5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9809DD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 </w:t>
            </w:r>
          </w:p>
        </w:tc>
        <w:tc>
          <w:tcPr>
            <w:tcW w:w="283" w:type="dxa"/>
            <w:tcBorders>
              <w:top w:val="nil"/>
              <w:left w:val="single" w:sz="4" w:space="0" w:color="auto"/>
              <w:bottom w:val="nil"/>
              <w:right w:val="single" w:sz="4" w:space="0" w:color="auto"/>
            </w:tcBorders>
          </w:tcPr>
          <w:p w14:paraId="4633074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2EAB436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2115</w:t>
            </w:r>
          </w:p>
          <w:p w14:paraId="7B449B2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200385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nil"/>
            </w:tcBorders>
          </w:tcPr>
          <w:p w14:paraId="2D7E95C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6C45FA1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2125</w:t>
            </w:r>
          </w:p>
          <w:p w14:paraId="53993B8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88D497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7608E734" w14:textId="77777777" w:rsidTr="00B40DCE">
        <w:trPr>
          <w:jc w:val="center"/>
        </w:trPr>
        <w:tc>
          <w:tcPr>
            <w:tcW w:w="2093" w:type="dxa"/>
            <w:tcBorders>
              <w:top w:val="nil"/>
              <w:left w:val="nil"/>
              <w:bottom w:val="nil"/>
              <w:right w:val="nil"/>
            </w:tcBorders>
          </w:tcPr>
          <w:p w14:paraId="0862509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EBB00D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single" w:sz="4" w:space="0" w:color="auto"/>
              <w:right w:val="nil"/>
            </w:tcBorders>
          </w:tcPr>
          <w:p w14:paraId="271CB46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3412A3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nil"/>
              <w:bottom w:val="nil"/>
              <w:right w:val="nil"/>
            </w:tcBorders>
          </w:tcPr>
          <w:p w14:paraId="45FD10D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87BDCE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62D73B4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2423807F" w14:textId="77777777" w:rsidTr="00B40DCE">
        <w:trPr>
          <w:trHeight w:val="1064"/>
          <w:jc w:val="center"/>
        </w:trPr>
        <w:tc>
          <w:tcPr>
            <w:tcW w:w="2093" w:type="dxa"/>
            <w:tcBorders>
              <w:top w:val="single" w:sz="2" w:space="0" w:color="auto"/>
              <w:left w:val="single" w:sz="2" w:space="0" w:color="auto"/>
              <w:bottom w:val="single" w:sz="2" w:space="0" w:color="auto"/>
              <w:right w:val="single" w:sz="2" w:space="0" w:color="auto"/>
            </w:tcBorders>
          </w:tcPr>
          <w:p w14:paraId="4E9AB7B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2096</w:t>
            </w:r>
          </w:p>
          <w:p w14:paraId="2087C59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3B5373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2A12D86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3005729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2106</w:t>
            </w:r>
          </w:p>
          <w:p w14:paraId="5C0AC08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38916E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nil"/>
            </w:tcBorders>
          </w:tcPr>
          <w:p w14:paraId="5D4021D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005EF5F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2116</w:t>
            </w:r>
          </w:p>
          <w:p w14:paraId="560FF6A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D76354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7AE7513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1722A19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2126</w:t>
            </w:r>
          </w:p>
          <w:p w14:paraId="269CE65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C3E111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bl>
    <w:p w14:paraId="01053E77"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68CAEE99" w14:textId="77777777" w:rsidTr="00B40DCE">
        <w:trPr>
          <w:trHeight w:val="1108"/>
          <w:jc w:val="center"/>
        </w:trPr>
        <w:tc>
          <w:tcPr>
            <w:tcW w:w="2093" w:type="dxa"/>
            <w:tcBorders>
              <w:top w:val="single" w:sz="2" w:space="0" w:color="auto"/>
              <w:left w:val="single" w:sz="2" w:space="0" w:color="auto"/>
              <w:bottom w:val="single" w:sz="2" w:space="0" w:color="auto"/>
              <w:right w:val="single" w:sz="2" w:space="0" w:color="auto"/>
            </w:tcBorders>
          </w:tcPr>
          <w:p w14:paraId="413A02C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2097</w:t>
            </w:r>
          </w:p>
          <w:p w14:paraId="6989FBF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D9500D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084DE91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2FF4A93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2107</w:t>
            </w:r>
          </w:p>
          <w:p w14:paraId="580C9F3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744BA9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2B7739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nil"/>
            </w:tcBorders>
          </w:tcPr>
          <w:p w14:paraId="72D988C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1E60DA8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2117</w:t>
            </w:r>
          </w:p>
          <w:p w14:paraId="04ABB1A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9CA1F6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A23181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5F611A1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2B33442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2127</w:t>
            </w:r>
          </w:p>
        </w:tc>
      </w:tr>
      <w:tr w:rsidR="00A75D91" w:rsidRPr="00A75D91" w14:paraId="5444BC5D" w14:textId="77777777" w:rsidTr="00B40DCE">
        <w:trPr>
          <w:trHeight w:val="266"/>
          <w:jc w:val="center"/>
        </w:trPr>
        <w:tc>
          <w:tcPr>
            <w:tcW w:w="2093" w:type="dxa"/>
            <w:tcBorders>
              <w:top w:val="nil"/>
              <w:left w:val="nil"/>
              <w:bottom w:val="nil"/>
              <w:right w:val="nil"/>
            </w:tcBorders>
          </w:tcPr>
          <w:p w14:paraId="4C3060A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6F82D1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nil"/>
              <w:right w:val="nil"/>
            </w:tcBorders>
          </w:tcPr>
          <w:p w14:paraId="29E7EB4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413A0E1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6B3B2F2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88D61E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42F1E0A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5E4CC6C5" w14:textId="77777777" w:rsidTr="00B40DCE">
        <w:trPr>
          <w:trHeight w:val="1071"/>
          <w:jc w:val="center"/>
        </w:trPr>
        <w:tc>
          <w:tcPr>
            <w:tcW w:w="2093" w:type="dxa"/>
            <w:tcBorders>
              <w:top w:val="single" w:sz="2" w:space="0" w:color="auto"/>
              <w:left w:val="single" w:sz="2" w:space="0" w:color="auto"/>
              <w:bottom w:val="single" w:sz="2" w:space="0" w:color="auto"/>
              <w:right w:val="single" w:sz="2" w:space="0" w:color="auto"/>
            </w:tcBorders>
          </w:tcPr>
          <w:p w14:paraId="6BFB171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2098</w:t>
            </w:r>
          </w:p>
          <w:p w14:paraId="1AB2EA3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CCFED7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2FD5AB8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3321FD7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2108</w:t>
            </w:r>
          </w:p>
        </w:tc>
        <w:tc>
          <w:tcPr>
            <w:tcW w:w="283" w:type="dxa"/>
            <w:tcBorders>
              <w:top w:val="nil"/>
              <w:left w:val="nil"/>
              <w:bottom w:val="nil"/>
              <w:right w:val="nil"/>
            </w:tcBorders>
          </w:tcPr>
          <w:p w14:paraId="3A0654A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1FEAD6B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2118</w:t>
            </w:r>
          </w:p>
          <w:p w14:paraId="0F3B5BC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33DD25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25BA372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73E2C92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2128</w:t>
            </w:r>
          </w:p>
        </w:tc>
      </w:tr>
    </w:tbl>
    <w:p w14:paraId="4272647C"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269"/>
      </w:tblGrid>
      <w:tr w:rsidR="00A75D91" w:rsidRPr="00A75D91" w14:paraId="136A7D16" w14:textId="77777777" w:rsidTr="00B40DCE">
        <w:trPr>
          <w:cantSplit/>
          <w:trHeight w:hRule="exact" w:val="700"/>
          <w:jc w:val="center"/>
        </w:trPr>
        <w:tc>
          <w:tcPr>
            <w:tcW w:w="9269" w:type="dxa"/>
            <w:vAlign w:val="center"/>
          </w:tcPr>
          <w:p w14:paraId="5A0881DA" w14:textId="77777777" w:rsidR="00A75D91" w:rsidRPr="00A75D91" w:rsidRDefault="00A75D91" w:rsidP="00A75D91">
            <w:pPr>
              <w:keepNext/>
              <w:shd w:val="clear" w:color="auto" w:fill="FFFFFF"/>
              <w:suppressAutoHyphens w:val="0"/>
              <w:spacing w:line="240" w:lineRule="auto"/>
              <w:jc w:val="center"/>
              <w:outlineLvl w:val="6"/>
              <w:rPr>
                <w:rFonts w:eastAsia="Times New Roman"/>
                <w:bCs/>
                <w:i/>
                <w:kern w:val="0"/>
                <w:sz w:val="20"/>
                <w:szCs w:val="20"/>
                <w:lang w:val="sr-Cyrl-CS" w:eastAsia="en-US"/>
              </w:rPr>
            </w:pPr>
            <w:r w:rsidRPr="00A75D91">
              <w:rPr>
                <w:rFonts w:eastAsia="Times New Roman"/>
                <w:bCs/>
                <w:i/>
                <w:kern w:val="0"/>
                <w:sz w:val="20"/>
                <w:szCs w:val="20"/>
                <w:lang w:val="sr-Cyrl-CS" w:eastAsia="en-US"/>
              </w:rPr>
              <w:lastRenderedPageBreak/>
              <w:t>Пројектовање</w:t>
            </w:r>
          </w:p>
        </w:tc>
      </w:tr>
    </w:tbl>
    <w:p w14:paraId="774D7640" w14:textId="3D551C14" w:rsidR="00A75D91" w:rsidRPr="00A75D91" w:rsidRDefault="00A75D91" w:rsidP="00A75D91">
      <w:pPr>
        <w:suppressAutoHyphens w:val="0"/>
        <w:spacing w:line="240" w:lineRule="auto"/>
        <w:jc w:val="right"/>
        <w:rPr>
          <w:rFonts w:eastAsia="Times New Roman"/>
          <w:color w:val="auto"/>
          <w:kern w:val="0"/>
          <w:sz w:val="20"/>
          <w:szCs w:val="20"/>
          <w:lang w:val="sr-Cyrl-CS" w:eastAsia="en-US"/>
        </w:rPr>
      </w:pPr>
      <w:bookmarkStart w:id="3" w:name="с4"/>
      <w:bookmarkEnd w:id="3"/>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0E50EDEE" w14:textId="77777777" w:rsidTr="00B40DCE">
        <w:trPr>
          <w:trHeight w:val="1108"/>
          <w:jc w:val="center"/>
        </w:trPr>
        <w:tc>
          <w:tcPr>
            <w:tcW w:w="2093" w:type="dxa"/>
            <w:tcBorders>
              <w:top w:val="single" w:sz="12" w:space="0" w:color="800000"/>
              <w:left w:val="single" w:sz="12" w:space="0" w:color="800000"/>
              <w:bottom w:val="single" w:sz="12" w:space="0" w:color="800000"/>
              <w:right w:val="single" w:sz="12" w:space="0" w:color="800000"/>
            </w:tcBorders>
          </w:tcPr>
          <w:p w14:paraId="71BE7D7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2131</w:t>
            </w:r>
          </w:p>
          <w:p w14:paraId="33E0472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E156B1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12" w:space="0" w:color="800000"/>
              <w:bottom w:val="nil"/>
              <w:right w:val="single" w:sz="12" w:space="0" w:color="800000"/>
            </w:tcBorders>
          </w:tcPr>
          <w:p w14:paraId="56B9603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20ACED2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2141</w:t>
            </w:r>
          </w:p>
          <w:p w14:paraId="2513D75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5386E4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12" w:space="0" w:color="800000"/>
              <w:bottom w:val="nil"/>
              <w:right w:val="single" w:sz="12" w:space="0" w:color="800000"/>
            </w:tcBorders>
          </w:tcPr>
          <w:p w14:paraId="60EBA5E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4B48A8B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2151</w:t>
            </w:r>
          </w:p>
          <w:p w14:paraId="3D7E7DB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8A945D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Инжењерске конструкције и објекти</w:t>
            </w:r>
          </w:p>
        </w:tc>
        <w:tc>
          <w:tcPr>
            <w:tcW w:w="283" w:type="dxa"/>
            <w:tcBorders>
              <w:top w:val="nil"/>
              <w:left w:val="single" w:sz="12" w:space="0" w:color="800000"/>
              <w:bottom w:val="nil"/>
              <w:right w:val="single" w:sz="12" w:space="0" w:color="800000"/>
            </w:tcBorders>
          </w:tcPr>
          <w:p w14:paraId="50E8648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7E66583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2161</w:t>
            </w:r>
          </w:p>
          <w:p w14:paraId="37529AB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705E71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Сервисна и </w:t>
            </w:r>
          </w:p>
          <w:p w14:paraId="387F7FA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саобраћајно-техничка опрема</w:t>
            </w:r>
          </w:p>
        </w:tc>
      </w:tr>
      <w:tr w:rsidR="00A75D91" w:rsidRPr="00A75D91" w14:paraId="57A32368" w14:textId="77777777" w:rsidTr="00B40DCE">
        <w:trPr>
          <w:trHeight w:val="266"/>
          <w:jc w:val="center"/>
        </w:trPr>
        <w:tc>
          <w:tcPr>
            <w:tcW w:w="2093" w:type="dxa"/>
            <w:tcBorders>
              <w:top w:val="single" w:sz="12" w:space="0" w:color="800000"/>
              <w:left w:val="nil"/>
              <w:bottom w:val="nil"/>
              <w:right w:val="nil"/>
            </w:tcBorders>
          </w:tcPr>
          <w:p w14:paraId="51C4892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BCE276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nil"/>
              <w:bottom w:val="nil"/>
              <w:right w:val="nil"/>
            </w:tcBorders>
          </w:tcPr>
          <w:p w14:paraId="2ECBA2B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52F2F8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nil"/>
              <w:bottom w:val="single" w:sz="12" w:space="0" w:color="800000"/>
              <w:right w:val="nil"/>
            </w:tcBorders>
          </w:tcPr>
          <w:p w14:paraId="0E40674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7C7D37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nil"/>
              <w:bottom w:val="single" w:sz="12" w:space="0" w:color="800000"/>
              <w:right w:val="nil"/>
            </w:tcBorders>
          </w:tcPr>
          <w:p w14:paraId="28080B3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10D17E6C"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2892323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2132</w:t>
            </w:r>
          </w:p>
          <w:p w14:paraId="0B9DFF6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75B5FC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Карактеристични и критични попречни профили</w:t>
            </w:r>
          </w:p>
          <w:p w14:paraId="1775C42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1BF235B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3602FCB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2142</w:t>
            </w:r>
          </w:p>
          <w:p w14:paraId="2BA555B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0D61C8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12" w:space="0" w:color="800000"/>
            </w:tcBorders>
          </w:tcPr>
          <w:p w14:paraId="3111591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0193660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2152</w:t>
            </w:r>
          </w:p>
          <w:p w14:paraId="0EBCFE8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37C7DA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Мостови</w:t>
            </w:r>
          </w:p>
        </w:tc>
        <w:tc>
          <w:tcPr>
            <w:tcW w:w="283" w:type="dxa"/>
            <w:tcBorders>
              <w:top w:val="nil"/>
              <w:left w:val="single" w:sz="12" w:space="0" w:color="800000"/>
              <w:bottom w:val="nil"/>
              <w:right w:val="single" w:sz="12" w:space="0" w:color="800000"/>
            </w:tcBorders>
          </w:tcPr>
          <w:p w14:paraId="59ED7B1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0698BC4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2162</w:t>
            </w:r>
          </w:p>
          <w:p w14:paraId="2C7C119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EBAA15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Техничка инфраструктура</w:t>
            </w:r>
          </w:p>
          <w:p w14:paraId="48CD8E1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4C8A181A" w14:textId="77777777" w:rsidTr="00B40DCE">
        <w:trPr>
          <w:jc w:val="center"/>
        </w:trPr>
        <w:tc>
          <w:tcPr>
            <w:tcW w:w="2093" w:type="dxa"/>
            <w:tcBorders>
              <w:top w:val="nil"/>
              <w:left w:val="nil"/>
              <w:bottom w:val="nil"/>
              <w:right w:val="nil"/>
            </w:tcBorders>
          </w:tcPr>
          <w:p w14:paraId="4FEBBC3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19F7E2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7EB7ED5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1192BD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nil"/>
              <w:bottom w:val="single" w:sz="12" w:space="0" w:color="800000"/>
              <w:right w:val="nil"/>
            </w:tcBorders>
          </w:tcPr>
          <w:p w14:paraId="6DB5013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3FCC13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nil"/>
              <w:bottom w:val="single" w:sz="12" w:space="0" w:color="800000"/>
              <w:right w:val="nil"/>
            </w:tcBorders>
          </w:tcPr>
          <w:p w14:paraId="228E6A2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70FF9AB1" w14:textId="77777777" w:rsidTr="00B40DCE">
        <w:trPr>
          <w:trHeight w:val="1064"/>
          <w:jc w:val="center"/>
        </w:trPr>
        <w:tc>
          <w:tcPr>
            <w:tcW w:w="2093" w:type="dxa"/>
            <w:tcBorders>
              <w:top w:val="single" w:sz="12" w:space="0" w:color="800000"/>
              <w:left w:val="single" w:sz="12" w:space="0" w:color="800000"/>
              <w:bottom w:val="single" w:sz="12" w:space="0" w:color="800000"/>
              <w:right w:val="single" w:sz="12" w:space="0" w:color="800000"/>
            </w:tcBorders>
          </w:tcPr>
          <w:p w14:paraId="68CB8C6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2133</w:t>
            </w:r>
          </w:p>
          <w:p w14:paraId="63D698B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AADBF5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Земљани радови и пратећи објекти</w:t>
            </w:r>
          </w:p>
        </w:tc>
        <w:tc>
          <w:tcPr>
            <w:tcW w:w="283" w:type="dxa"/>
            <w:tcBorders>
              <w:top w:val="nil"/>
              <w:left w:val="nil"/>
              <w:bottom w:val="nil"/>
              <w:right w:val="nil"/>
            </w:tcBorders>
          </w:tcPr>
          <w:p w14:paraId="3692F13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3E3C4E5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2143</w:t>
            </w:r>
          </w:p>
          <w:p w14:paraId="2A96B33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265A9E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4134F9B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285C847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2153</w:t>
            </w:r>
          </w:p>
          <w:p w14:paraId="0052E92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7C6624C" w14:textId="77777777" w:rsidR="00A75D91" w:rsidRPr="00A75D91" w:rsidRDefault="00A75D91" w:rsidP="00A75D91">
            <w:pPr>
              <w:suppressAutoHyphens w:val="0"/>
              <w:spacing w:line="240" w:lineRule="auto"/>
              <w:jc w:val="center"/>
              <w:rPr>
                <w:rFonts w:eastAsia="Times New Roman"/>
                <w:color w:val="auto"/>
                <w:kern w:val="0"/>
                <w:sz w:val="20"/>
                <w:szCs w:val="20"/>
                <w:lang w:val="sr-Cyrl-RS" w:eastAsia="en-US"/>
              </w:rPr>
            </w:pPr>
          </w:p>
        </w:tc>
        <w:tc>
          <w:tcPr>
            <w:tcW w:w="283" w:type="dxa"/>
            <w:tcBorders>
              <w:top w:val="nil"/>
              <w:left w:val="nil"/>
              <w:bottom w:val="nil"/>
              <w:right w:val="single" w:sz="12" w:space="0" w:color="800000"/>
            </w:tcBorders>
          </w:tcPr>
          <w:p w14:paraId="60B59FC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32BF76E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2163</w:t>
            </w:r>
          </w:p>
          <w:p w14:paraId="7641D38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65E0C0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Организација и технологија извођења</w:t>
            </w:r>
          </w:p>
        </w:tc>
      </w:tr>
    </w:tbl>
    <w:p w14:paraId="18DE5CB5"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1EE620C7" w14:textId="77777777" w:rsidTr="00B40DCE">
        <w:trPr>
          <w:trHeight w:val="1108"/>
          <w:jc w:val="center"/>
        </w:trPr>
        <w:tc>
          <w:tcPr>
            <w:tcW w:w="2093" w:type="dxa"/>
            <w:tcBorders>
              <w:top w:val="single" w:sz="12" w:space="0" w:color="800000"/>
              <w:left w:val="single" w:sz="12" w:space="0" w:color="800000"/>
              <w:bottom w:val="single" w:sz="12" w:space="0" w:color="800000"/>
              <w:right w:val="single" w:sz="12" w:space="0" w:color="800000"/>
            </w:tcBorders>
          </w:tcPr>
          <w:p w14:paraId="25974E8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2134</w:t>
            </w:r>
          </w:p>
          <w:p w14:paraId="38ABF1B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76522E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Обим и распоред земљаних маса</w:t>
            </w:r>
          </w:p>
        </w:tc>
        <w:tc>
          <w:tcPr>
            <w:tcW w:w="283" w:type="dxa"/>
            <w:tcBorders>
              <w:top w:val="nil"/>
              <w:left w:val="single" w:sz="12" w:space="0" w:color="800000"/>
              <w:bottom w:val="nil"/>
              <w:right w:val="single" w:sz="4" w:space="0" w:color="auto"/>
            </w:tcBorders>
          </w:tcPr>
          <w:p w14:paraId="3DF8791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004B4A2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2144</w:t>
            </w:r>
          </w:p>
          <w:p w14:paraId="6368238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D28448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4" w:space="0" w:color="auto"/>
            </w:tcBorders>
          </w:tcPr>
          <w:p w14:paraId="7CD96CF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3C35567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2154</w:t>
            </w:r>
          </w:p>
          <w:p w14:paraId="6542988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6E32F1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4" w:space="0" w:color="auto"/>
            </w:tcBorders>
          </w:tcPr>
          <w:p w14:paraId="1492655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4F46883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2164</w:t>
            </w:r>
          </w:p>
          <w:p w14:paraId="5FE5202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40FD83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15ABC40A" w14:textId="77777777" w:rsidTr="00B40DCE">
        <w:trPr>
          <w:trHeight w:val="266"/>
          <w:jc w:val="center"/>
        </w:trPr>
        <w:tc>
          <w:tcPr>
            <w:tcW w:w="2093" w:type="dxa"/>
            <w:tcBorders>
              <w:top w:val="single" w:sz="12" w:space="0" w:color="800000"/>
              <w:left w:val="nil"/>
              <w:bottom w:val="single" w:sz="12" w:space="0" w:color="800000"/>
              <w:right w:val="nil"/>
            </w:tcBorders>
          </w:tcPr>
          <w:p w14:paraId="7D843CB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51960A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single" w:sz="4" w:space="0" w:color="auto"/>
              <w:right w:val="nil"/>
            </w:tcBorders>
          </w:tcPr>
          <w:p w14:paraId="499E381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5DABE7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nil"/>
              <w:bottom w:val="single" w:sz="4" w:space="0" w:color="auto"/>
              <w:right w:val="nil"/>
            </w:tcBorders>
          </w:tcPr>
          <w:p w14:paraId="43CAD67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79191C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nil"/>
              <w:bottom w:val="single" w:sz="4" w:space="0" w:color="auto"/>
              <w:right w:val="nil"/>
            </w:tcBorders>
          </w:tcPr>
          <w:p w14:paraId="069177C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361EE7E5"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798C6B7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2135</w:t>
            </w:r>
          </w:p>
          <w:p w14:paraId="1B03275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3092B8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Коловозна конструкција</w:t>
            </w:r>
          </w:p>
          <w:p w14:paraId="71D74AE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12" w:space="0" w:color="800000"/>
              <w:bottom w:val="nil"/>
              <w:right w:val="nil"/>
            </w:tcBorders>
          </w:tcPr>
          <w:p w14:paraId="6B618BF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1843229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2145</w:t>
            </w:r>
          </w:p>
          <w:p w14:paraId="629242E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01CBE0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 </w:t>
            </w:r>
          </w:p>
        </w:tc>
        <w:tc>
          <w:tcPr>
            <w:tcW w:w="283" w:type="dxa"/>
            <w:tcBorders>
              <w:top w:val="nil"/>
              <w:left w:val="nil"/>
              <w:bottom w:val="nil"/>
              <w:right w:val="single" w:sz="4" w:space="0" w:color="auto"/>
            </w:tcBorders>
          </w:tcPr>
          <w:p w14:paraId="09B2076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0DD2C87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2155</w:t>
            </w:r>
          </w:p>
          <w:p w14:paraId="6A626DF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D20FDD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4" w:space="0" w:color="auto"/>
            </w:tcBorders>
          </w:tcPr>
          <w:p w14:paraId="55B7C10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057611A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2165</w:t>
            </w:r>
          </w:p>
          <w:p w14:paraId="1D8FE5C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46F8A7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046CF5E8" w14:textId="77777777" w:rsidTr="00B40DCE">
        <w:trPr>
          <w:jc w:val="center"/>
        </w:trPr>
        <w:tc>
          <w:tcPr>
            <w:tcW w:w="2093" w:type="dxa"/>
            <w:tcBorders>
              <w:top w:val="single" w:sz="12" w:space="0" w:color="800000"/>
              <w:left w:val="nil"/>
              <w:bottom w:val="nil"/>
              <w:right w:val="nil"/>
            </w:tcBorders>
          </w:tcPr>
          <w:p w14:paraId="5AB303A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0A0C24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524969F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572281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nil"/>
              <w:bottom w:val="single" w:sz="4" w:space="0" w:color="auto"/>
              <w:right w:val="nil"/>
            </w:tcBorders>
          </w:tcPr>
          <w:p w14:paraId="677865D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0E7325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nil"/>
              <w:bottom w:val="single" w:sz="4" w:space="0" w:color="auto"/>
              <w:right w:val="nil"/>
            </w:tcBorders>
          </w:tcPr>
          <w:p w14:paraId="1082C93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1D18885B" w14:textId="77777777" w:rsidTr="00B40DCE">
        <w:trPr>
          <w:trHeight w:val="1064"/>
          <w:jc w:val="center"/>
        </w:trPr>
        <w:tc>
          <w:tcPr>
            <w:tcW w:w="2093" w:type="dxa"/>
            <w:tcBorders>
              <w:top w:val="single" w:sz="2" w:space="0" w:color="auto"/>
              <w:left w:val="single" w:sz="2" w:space="0" w:color="auto"/>
              <w:bottom w:val="single" w:sz="2" w:space="0" w:color="auto"/>
              <w:right w:val="single" w:sz="2" w:space="0" w:color="auto"/>
            </w:tcBorders>
          </w:tcPr>
          <w:p w14:paraId="632272F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2136</w:t>
            </w:r>
          </w:p>
          <w:p w14:paraId="3BA2261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69CBD9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562307C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18EE2BA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2146</w:t>
            </w:r>
          </w:p>
          <w:p w14:paraId="040E18D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BDAA74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7E50F03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021D480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2156</w:t>
            </w:r>
          </w:p>
          <w:p w14:paraId="385FFAF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52AF2A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4" w:space="0" w:color="auto"/>
            </w:tcBorders>
          </w:tcPr>
          <w:p w14:paraId="6BACC2B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5DB7E27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2166</w:t>
            </w:r>
          </w:p>
          <w:p w14:paraId="7276E6C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6808FC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bl>
    <w:p w14:paraId="5133D456"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1A77CDB2" w14:textId="77777777" w:rsidTr="00B40DCE">
        <w:trPr>
          <w:trHeight w:val="1108"/>
          <w:jc w:val="center"/>
        </w:trPr>
        <w:tc>
          <w:tcPr>
            <w:tcW w:w="2093" w:type="dxa"/>
            <w:tcBorders>
              <w:top w:val="single" w:sz="2" w:space="0" w:color="auto"/>
              <w:left w:val="single" w:sz="2" w:space="0" w:color="auto"/>
              <w:bottom w:val="single" w:sz="2" w:space="0" w:color="auto"/>
              <w:right w:val="single" w:sz="2" w:space="0" w:color="auto"/>
            </w:tcBorders>
          </w:tcPr>
          <w:p w14:paraId="4C65D9C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2137</w:t>
            </w:r>
          </w:p>
          <w:p w14:paraId="7A61A99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FB5274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33B0CC0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208EE37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2147</w:t>
            </w:r>
          </w:p>
          <w:p w14:paraId="24B9CA7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698F67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35343F1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306666D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2157</w:t>
            </w:r>
          </w:p>
          <w:p w14:paraId="638368F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35ED46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4" w:space="0" w:color="auto"/>
            </w:tcBorders>
          </w:tcPr>
          <w:p w14:paraId="280732E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3737DC2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2167</w:t>
            </w:r>
          </w:p>
          <w:p w14:paraId="7506562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F25068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19B4B5D3" w14:textId="77777777" w:rsidTr="00B40DCE">
        <w:trPr>
          <w:trHeight w:val="266"/>
          <w:jc w:val="center"/>
        </w:trPr>
        <w:tc>
          <w:tcPr>
            <w:tcW w:w="2093" w:type="dxa"/>
            <w:tcBorders>
              <w:top w:val="nil"/>
              <w:left w:val="nil"/>
              <w:bottom w:val="nil"/>
              <w:right w:val="nil"/>
            </w:tcBorders>
          </w:tcPr>
          <w:p w14:paraId="011AF40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210FD5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60D31CE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E081D9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nil"/>
              <w:bottom w:val="single" w:sz="4" w:space="0" w:color="auto"/>
              <w:right w:val="nil"/>
            </w:tcBorders>
          </w:tcPr>
          <w:p w14:paraId="38643BB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854B49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nil"/>
              <w:bottom w:val="single" w:sz="4" w:space="0" w:color="auto"/>
              <w:right w:val="nil"/>
            </w:tcBorders>
          </w:tcPr>
          <w:p w14:paraId="64A143D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19F739F0" w14:textId="77777777" w:rsidTr="00B40DCE">
        <w:trPr>
          <w:trHeight w:val="1071"/>
          <w:jc w:val="center"/>
        </w:trPr>
        <w:tc>
          <w:tcPr>
            <w:tcW w:w="2093" w:type="dxa"/>
            <w:tcBorders>
              <w:top w:val="single" w:sz="2" w:space="0" w:color="auto"/>
              <w:left w:val="single" w:sz="2" w:space="0" w:color="auto"/>
              <w:bottom w:val="single" w:sz="2" w:space="0" w:color="auto"/>
              <w:right w:val="single" w:sz="2" w:space="0" w:color="auto"/>
            </w:tcBorders>
          </w:tcPr>
          <w:p w14:paraId="44B018E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2138</w:t>
            </w:r>
          </w:p>
          <w:p w14:paraId="32B800B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7FFC85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0AB682D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16C6FB0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2148</w:t>
            </w:r>
          </w:p>
          <w:p w14:paraId="6A9A065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1F2825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3F7FF13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2A54C29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2158</w:t>
            </w:r>
          </w:p>
          <w:p w14:paraId="10BAC46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80D3BD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4" w:space="0" w:color="auto"/>
            </w:tcBorders>
          </w:tcPr>
          <w:p w14:paraId="5EBDAF8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2E04852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2168</w:t>
            </w:r>
          </w:p>
          <w:p w14:paraId="7E74BCD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F7EAE7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bl>
    <w:p w14:paraId="3C765C97"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p w14:paraId="23CAF3BC"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p w14:paraId="3BF535D5"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269"/>
      </w:tblGrid>
      <w:tr w:rsidR="00A75D91" w:rsidRPr="00A75D91" w14:paraId="5C5EA639" w14:textId="77777777" w:rsidTr="00B40DCE">
        <w:trPr>
          <w:cantSplit/>
          <w:trHeight w:hRule="exact" w:val="700"/>
          <w:jc w:val="center"/>
        </w:trPr>
        <w:tc>
          <w:tcPr>
            <w:tcW w:w="9269" w:type="dxa"/>
          </w:tcPr>
          <w:p w14:paraId="491F119B"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p>
          <w:p w14:paraId="47F3505C"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r w:rsidRPr="00A75D91">
              <w:rPr>
                <w:rFonts w:eastAsia="Times New Roman"/>
                <w:i/>
                <w:color w:val="auto"/>
                <w:kern w:val="0"/>
                <w:sz w:val="20"/>
                <w:szCs w:val="20"/>
                <w:lang w:val="sr-Cyrl-CS" w:eastAsia="en-US"/>
              </w:rPr>
              <w:t>Пројектовање</w:t>
            </w:r>
          </w:p>
        </w:tc>
      </w:tr>
    </w:tbl>
    <w:p w14:paraId="361BB984"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225C04A9" w14:textId="77777777" w:rsidTr="00B40DCE">
        <w:trPr>
          <w:trHeight w:val="1108"/>
          <w:jc w:val="center"/>
        </w:trPr>
        <w:tc>
          <w:tcPr>
            <w:tcW w:w="2093" w:type="dxa"/>
            <w:tcBorders>
              <w:top w:val="single" w:sz="12" w:space="0" w:color="800000"/>
              <w:left w:val="single" w:sz="12" w:space="0" w:color="800000"/>
              <w:bottom w:val="single" w:sz="12" w:space="0" w:color="800000"/>
              <w:right w:val="single" w:sz="12" w:space="0" w:color="800000"/>
            </w:tcBorders>
          </w:tcPr>
          <w:p w14:paraId="74523B3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2171</w:t>
            </w:r>
          </w:p>
          <w:p w14:paraId="11B5A45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06D5EE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Укупан обим радова</w:t>
            </w:r>
          </w:p>
        </w:tc>
        <w:tc>
          <w:tcPr>
            <w:tcW w:w="283" w:type="dxa"/>
            <w:tcBorders>
              <w:top w:val="nil"/>
              <w:left w:val="single" w:sz="12" w:space="0" w:color="800000"/>
              <w:bottom w:val="nil"/>
              <w:right w:val="single" w:sz="4" w:space="0" w:color="auto"/>
            </w:tcBorders>
          </w:tcPr>
          <w:p w14:paraId="7EDF064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4D00D8B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2181</w:t>
            </w:r>
          </w:p>
          <w:p w14:paraId="3487B54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542773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8" w:space="0" w:color="auto"/>
            </w:tcBorders>
          </w:tcPr>
          <w:p w14:paraId="71E3DCE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8" w:space="0" w:color="auto"/>
              <w:left w:val="single" w:sz="8" w:space="0" w:color="auto"/>
              <w:bottom w:val="single" w:sz="8" w:space="0" w:color="auto"/>
              <w:right w:val="single" w:sz="8" w:space="0" w:color="auto"/>
            </w:tcBorders>
          </w:tcPr>
          <w:p w14:paraId="4D9D9F8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2191</w:t>
            </w:r>
          </w:p>
          <w:p w14:paraId="32FD8DD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437CA8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8" w:space="0" w:color="auto"/>
              <w:bottom w:val="nil"/>
              <w:right w:val="single" w:sz="8" w:space="0" w:color="auto"/>
            </w:tcBorders>
          </w:tcPr>
          <w:p w14:paraId="2B623B5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8" w:space="0" w:color="auto"/>
              <w:left w:val="single" w:sz="8" w:space="0" w:color="auto"/>
              <w:bottom w:val="single" w:sz="8" w:space="0" w:color="auto"/>
              <w:right w:val="single" w:sz="8" w:space="0" w:color="auto"/>
            </w:tcBorders>
          </w:tcPr>
          <w:p w14:paraId="728B7AA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2201</w:t>
            </w:r>
          </w:p>
          <w:p w14:paraId="6BEE4BA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FD891B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696A5391" w14:textId="77777777" w:rsidTr="00B40DCE">
        <w:trPr>
          <w:trHeight w:val="266"/>
          <w:jc w:val="center"/>
        </w:trPr>
        <w:tc>
          <w:tcPr>
            <w:tcW w:w="2093" w:type="dxa"/>
            <w:tcBorders>
              <w:top w:val="single" w:sz="12" w:space="0" w:color="800000"/>
              <w:left w:val="nil"/>
              <w:bottom w:val="nil"/>
              <w:right w:val="nil"/>
            </w:tcBorders>
          </w:tcPr>
          <w:p w14:paraId="3F2B8AA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474136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single" w:sz="4" w:space="0" w:color="auto"/>
              <w:right w:val="nil"/>
            </w:tcBorders>
          </w:tcPr>
          <w:p w14:paraId="7418EFE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BB7F4B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8" w:space="0" w:color="auto"/>
              <w:left w:val="nil"/>
              <w:bottom w:val="single" w:sz="4" w:space="0" w:color="auto"/>
              <w:right w:val="nil"/>
            </w:tcBorders>
          </w:tcPr>
          <w:p w14:paraId="5B34DAB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5B67EA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8" w:space="0" w:color="auto"/>
              <w:left w:val="nil"/>
              <w:bottom w:val="nil"/>
              <w:right w:val="nil"/>
            </w:tcBorders>
          </w:tcPr>
          <w:p w14:paraId="1525E26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0D63A83F"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2F14C19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2172</w:t>
            </w:r>
          </w:p>
          <w:p w14:paraId="4A535E2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B4FBCA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Одржавање и управљање</w:t>
            </w:r>
          </w:p>
        </w:tc>
        <w:tc>
          <w:tcPr>
            <w:tcW w:w="283" w:type="dxa"/>
            <w:tcBorders>
              <w:top w:val="nil"/>
              <w:left w:val="nil"/>
              <w:bottom w:val="nil"/>
              <w:right w:val="single" w:sz="4" w:space="0" w:color="auto"/>
            </w:tcBorders>
          </w:tcPr>
          <w:p w14:paraId="3D05659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1317A66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2182</w:t>
            </w:r>
          </w:p>
          <w:p w14:paraId="0D58898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89FCE8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4" w:space="0" w:color="auto"/>
            </w:tcBorders>
          </w:tcPr>
          <w:p w14:paraId="45C3523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71359F6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2192</w:t>
            </w:r>
          </w:p>
          <w:p w14:paraId="3132398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ED669A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nil"/>
            </w:tcBorders>
          </w:tcPr>
          <w:p w14:paraId="329F210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1DC3C85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2202</w:t>
            </w:r>
          </w:p>
          <w:p w14:paraId="7AEA6D0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E6680B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6C13C616" w14:textId="77777777" w:rsidTr="00B40DCE">
        <w:trPr>
          <w:jc w:val="center"/>
        </w:trPr>
        <w:tc>
          <w:tcPr>
            <w:tcW w:w="2093" w:type="dxa"/>
            <w:tcBorders>
              <w:top w:val="nil"/>
              <w:left w:val="nil"/>
              <w:bottom w:val="nil"/>
              <w:right w:val="nil"/>
            </w:tcBorders>
          </w:tcPr>
          <w:p w14:paraId="433A373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B658AB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single" w:sz="4" w:space="0" w:color="auto"/>
              <w:right w:val="nil"/>
            </w:tcBorders>
          </w:tcPr>
          <w:p w14:paraId="7187050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3D92ED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nil"/>
              <w:bottom w:val="single" w:sz="4" w:space="0" w:color="auto"/>
              <w:right w:val="nil"/>
            </w:tcBorders>
          </w:tcPr>
          <w:p w14:paraId="1DE5EE3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8F0186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single" w:sz="12" w:space="0" w:color="800000"/>
              <w:right w:val="nil"/>
            </w:tcBorders>
          </w:tcPr>
          <w:p w14:paraId="4DE52D9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12FB7BDB" w14:textId="77777777" w:rsidTr="00B40DCE">
        <w:trPr>
          <w:trHeight w:val="1064"/>
          <w:jc w:val="center"/>
        </w:trPr>
        <w:tc>
          <w:tcPr>
            <w:tcW w:w="2093" w:type="dxa"/>
            <w:tcBorders>
              <w:top w:val="single" w:sz="12" w:space="0" w:color="800000"/>
              <w:left w:val="single" w:sz="12" w:space="0" w:color="800000"/>
              <w:bottom w:val="single" w:sz="12" w:space="0" w:color="800000"/>
              <w:right w:val="single" w:sz="12" w:space="0" w:color="800000"/>
            </w:tcBorders>
          </w:tcPr>
          <w:p w14:paraId="4DA322F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2173</w:t>
            </w:r>
          </w:p>
          <w:p w14:paraId="06814A0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900CDE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Експропријација са препарцелацијом</w:t>
            </w:r>
          </w:p>
        </w:tc>
        <w:tc>
          <w:tcPr>
            <w:tcW w:w="283" w:type="dxa"/>
            <w:tcBorders>
              <w:top w:val="nil"/>
              <w:left w:val="nil"/>
              <w:bottom w:val="nil"/>
              <w:right w:val="single" w:sz="4" w:space="0" w:color="auto"/>
            </w:tcBorders>
          </w:tcPr>
          <w:p w14:paraId="1EE7B99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3AC8735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2183</w:t>
            </w:r>
          </w:p>
          <w:p w14:paraId="36FD5FA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14BEA2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4" w:space="0" w:color="auto"/>
            </w:tcBorders>
          </w:tcPr>
          <w:p w14:paraId="4862BB8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0EBFF57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2193</w:t>
            </w:r>
          </w:p>
          <w:p w14:paraId="7538B98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C31A3E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12" w:space="0" w:color="800000"/>
            </w:tcBorders>
          </w:tcPr>
          <w:p w14:paraId="376A333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003C358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2203</w:t>
            </w:r>
          </w:p>
          <w:p w14:paraId="20DD4BE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4B51BE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Упоре</w:t>
            </w:r>
            <w:r w:rsidRPr="00A75D91">
              <w:rPr>
                <w:rFonts w:eastAsia="Times New Roman"/>
                <w:color w:val="auto"/>
                <w:kern w:val="0"/>
                <w:sz w:val="20"/>
                <w:szCs w:val="20"/>
                <w:lang w:val="sr-Latn-CS" w:eastAsia="en-US"/>
              </w:rPr>
              <w:t>ђ</w:t>
            </w:r>
            <w:r w:rsidRPr="00A75D91">
              <w:rPr>
                <w:rFonts w:eastAsia="Times New Roman"/>
                <w:color w:val="auto"/>
                <w:kern w:val="0"/>
                <w:sz w:val="20"/>
                <w:szCs w:val="20"/>
                <w:lang w:val="sr-Cyrl-CS" w:eastAsia="en-US"/>
              </w:rPr>
              <w:t>е</w:t>
            </w:r>
            <w:r w:rsidRPr="00A75D91">
              <w:rPr>
                <w:rFonts w:eastAsia="Times New Roman"/>
                <w:color w:val="auto"/>
                <w:kern w:val="0"/>
                <w:sz w:val="20"/>
                <w:szCs w:val="20"/>
                <w:lang w:val="sr-Latn-CS" w:eastAsia="en-US"/>
              </w:rPr>
              <w:t>њ</w:t>
            </w:r>
            <w:r w:rsidRPr="00A75D91">
              <w:rPr>
                <w:rFonts w:eastAsia="Times New Roman"/>
                <w:color w:val="auto"/>
                <w:kern w:val="0"/>
                <w:sz w:val="20"/>
                <w:szCs w:val="20"/>
                <w:lang w:val="sr-Cyrl-CS" w:eastAsia="en-US"/>
              </w:rPr>
              <w:t>е</w:t>
            </w:r>
            <w:r w:rsidRPr="00A75D91">
              <w:rPr>
                <w:rFonts w:eastAsia="Times New Roman"/>
                <w:color w:val="auto"/>
                <w:kern w:val="0"/>
                <w:sz w:val="20"/>
                <w:szCs w:val="20"/>
                <w:lang w:val="sr-Latn-CS" w:eastAsia="en-US"/>
              </w:rPr>
              <w:t xml:space="preserve"> </w:t>
            </w:r>
            <w:r w:rsidRPr="00A75D91">
              <w:rPr>
                <w:rFonts w:eastAsia="Times New Roman"/>
                <w:color w:val="auto"/>
                <w:kern w:val="0"/>
                <w:sz w:val="20"/>
                <w:szCs w:val="20"/>
                <w:lang w:val="sr-Cyrl-CS" w:eastAsia="en-US"/>
              </w:rPr>
              <w:t>разматраних</w:t>
            </w:r>
            <w:r w:rsidRPr="00A75D91">
              <w:rPr>
                <w:rFonts w:eastAsia="Times New Roman"/>
                <w:color w:val="auto"/>
                <w:kern w:val="0"/>
                <w:sz w:val="20"/>
                <w:szCs w:val="20"/>
                <w:lang w:val="sr-Latn-CS" w:eastAsia="en-US"/>
              </w:rPr>
              <w:t xml:space="preserve"> </w:t>
            </w:r>
            <w:r w:rsidRPr="00A75D91">
              <w:rPr>
                <w:rFonts w:eastAsia="Times New Roman"/>
                <w:color w:val="auto"/>
                <w:kern w:val="0"/>
                <w:sz w:val="20"/>
                <w:szCs w:val="20"/>
                <w:lang w:val="sr-Cyrl-CS" w:eastAsia="en-US"/>
              </w:rPr>
              <w:t>варијанти</w:t>
            </w:r>
          </w:p>
        </w:tc>
      </w:tr>
    </w:tbl>
    <w:p w14:paraId="54CB305D"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3E4FF41B" w14:textId="77777777" w:rsidTr="00B40DCE">
        <w:trPr>
          <w:trHeight w:val="1108"/>
          <w:jc w:val="center"/>
        </w:trPr>
        <w:tc>
          <w:tcPr>
            <w:tcW w:w="2093" w:type="dxa"/>
            <w:tcBorders>
              <w:top w:val="single" w:sz="12" w:space="0" w:color="800000"/>
              <w:left w:val="single" w:sz="12" w:space="0" w:color="800000"/>
              <w:bottom w:val="single" w:sz="12" w:space="0" w:color="800000"/>
              <w:right w:val="single" w:sz="12" w:space="0" w:color="800000"/>
            </w:tcBorders>
          </w:tcPr>
          <w:p w14:paraId="120B354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2174</w:t>
            </w:r>
          </w:p>
          <w:p w14:paraId="5307C84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C9BEDD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Трошкови грађења</w:t>
            </w:r>
          </w:p>
        </w:tc>
        <w:tc>
          <w:tcPr>
            <w:tcW w:w="283" w:type="dxa"/>
            <w:tcBorders>
              <w:top w:val="nil"/>
              <w:left w:val="nil"/>
              <w:bottom w:val="nil"/>
              <w:right w:val="single" w:sz="4" w:space="0" w:color="auto"/>
            </w:tcBorders>
          </w:tcPr>
          <w:p w14:paraId="35002FF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633CEF1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2184</w:t>
            </w:r>
          </w:p>
          <w:p w14:paraId="33AC654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7B6F3B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4" w:space="0" w:color="auto"/>
            </w:tcBorders>
          </w:tcPr>
          <w:p w14:paraId="40AFBA6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308EA08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2194</w:t>
            </w:r>
          </w:p>
          <w:p w14:paraId="6AB0AA0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678236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12" w:space="0" w:color="800000"/>
            </w:tcBorders>
          </w:tcPr>
          <w:p w14:paraId="19F374E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2BD94C4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2204</w:t>
            </w:r>
          </w:p>
          <w:p w14:paraId="4A50827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DA9989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Избор</w:t>
            </w:r>
            <w:r w:rsidRPr="00A75D91">
              <w:rPr>
                <w:rFonts w:eastAsia="Times New Roman"/>
                <w:color w:val="auto"/>
                <w:kern w:val="0"/>
                <w:sz w:val="20"/>
                <w:szCs w:val="20"/>
                <w:lang w:eastAsia="en-US"/>
              </w:rPr>
              <w:t xml:space="preserve"> </w:t>
            </w:r>
            <w:r w:rsidRPr="00A75D91">
              <w:rPr>
                <w:rFonts w:eastAsia="Times New Roman"/>
                <w:color w:val="auto"/>
                <w:kern w:val="0"/>
                <w:sz w:val="20"/>
                <w:szCs w:val="20"/>
                <w:lang w:val="sr-Cyrl-CS" w:eastAsia="en-US"/>
              </w:rPr>
              <w:t>оптималне</w:t>
            </w:r>
            <w:r w:rsidRPr="00A75D91">
              <w:rPr>
                <w:rFonts w:eastAsia="Times New Roman"/>
                <w:color w:val="auto"/>
                <w:kern w:val="0"/>
                <w:sz w:val="20"/>
                <w:szCs w:val="20"/>
                <w:lang w:eastAsia="en-US"/>
              </w:rPr>
              <w:t xml:space="preserve"> </w:t>
            </w:r>
            <w:r w:rsidRPr="00A75D91">
              <w:rPr>
                <w:rFonts w:eastAsia="Times New Roman"/>
                <w:color w:val="auto"/>
                <w:kern w:val="0"/>
                <w:sz w:val="20"/>
                <w:szCs w:val="20"/>
                <w:lang w:val="sr-Cyrl-CS" w:eastAsia="en-US"/>
              </w:rPr>
              <w:t>варијанте трасе</w:t>
            </w:r>
          </w:p>
        </w:tc>
      </w:tr>
      <w:tr w:rsidR="00A75D91" w:rsidRPr="00A75D91" w14:paraId="263ED33F" w14:textId="77777777" w:rsidTr="00B40DCE">
        <w:trPr>
          <w:trHeight w:val="266"/>
          <w:jc w:val="center"/>
        </w:trPr>
        <w:tc>
          <w:tcPr>
            <w:tcW w:w="2093" w:type="dxa"/>
            <w:tcBorders>
              <w:top w:val="nil"/>
              <w:left w:val="nil"/>
              <w:bottom w:val="nil"/>
              <w:right w:val="nil"/>
            </w:tcBorders>
          </w:tcPr>
          <w:p w14:paraId="1C54977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4425F2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single" w:sz="4" w:space="0" w:color="auto"/>
              <w:right w:val="nil"/>
            </w:tcBorders>
          </w:tcPr>
          <w:p w14:paraId="314A4A1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A09413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nil"/>
              <w:bottom w:val="single" w:sz="4" w:space="0" w:color="auto"/>
              <w:right w:val="nil"/>
            </w:tcBorders>
          </w:tcPr>
          <w:p w14:paraId="201824F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94FCC5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nil"/>
              <w:bottom w:val="nil"/>
              <w:right w:val="nil"/>
            </w:tcBorders>
          </w:tcPr>
          <w:p w14:paraId="655FC61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51E05E45"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533AD38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2175</w:t>
            </w:r>
          </w:p>
          <w:p w14:paraId="12D1D25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67FF7F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Трошкови одржавања</w:t>
            </w:r>
          </w:p>
        </w:tc>
        <w:tc>
          <w:tcPr>
            <w:tcW w:w="283" w:type="dxa"/>
            <w:tcBorders>
              <w:top w:val="nil"/>
              <w:left w:val="nil"/>
              <w:bottom w:val="nil"/>
              <w:right w:val="single" w:sz="4" w:space="0" w:color="auto"/>
            </w:tcBorders>
          </w:tcPr>
          <w:p w14:paraId="4659028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5FC273D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2185</w:t>
            </w:r>
          </w:p>
          <w:p w14:paraId="41E302E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CF3452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 </w:t>
            </w:r>
          </w:p>
        </w:tc>
        <w:tc>
          <w:tcPr>
            <w:tcW w:w="283" w:type="dxa"/>
            <w:tcBorders>
              <w:top w:val="nil"/>
              <w:left w:val="single" w:sz="4" w:space="0" w:color="auto"/>
              <w:bottom w:val="nil"/>
              <w:right w:val="single" w:sz="4" w:space="0" w:color="auto"/>
            </w:tcBorders>
          </w:tcPr>
          <w:p w14:paraId="5BB12FA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377DF9E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2195</w:t>
            </w:r>
          </w:p>
          <w:p w14:paraId="76E7E8E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9DEE0A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nil"/>
            </w:tcBorders>
          </w:tcPr>
          <w:p w14:paraId="365D2E8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2FCEABF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2205</w:t>
            </w:r>
          </w:p>
          <w:p w14:paraId="26A6E73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BFFDD7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721FE046" w14:textId="77777777" w:rsidTr="00B40DCE">
        <w:trPr>
          <w:jc w:val="center"/>
        </w:trPr>
        <w:tc>
          <w:tcPr>
            <w:tcW w:w="2093" w:type="dxa"/>
            <w:tcBorders>
              <w:top w:val="nil"/>
              <w:left w:val="nil"/>
              <w:bottom w:val="nil"/>
              <w:right w:val="nil"/>
            </w:tcBorders>
          </w:tcPr>
          <w:p w14:paraId="278D6BE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770AFB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nil"/>
              <w:bottom w:val="single" w:sz="4" w:space="0" w:color="auto"/>
              <w:right w:val="nil"/>
            </w:tcBorders>
          </w:tcPr>
          <w:p w14:paraId="3912E26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484E6F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nil"/>
              <w:bottom w:val="single" w:sz="8" w:space="0" w:color="auto"/>
              <w:right w:val="nil"/>
            </w:tcBorders>
          </w:tcPr>
          <w:p w14:paraId="199E094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ED7617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07C3805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22E10A8E" w14:textId="77777777" w:rsidTr="00B40DCE">
        <w:trPr>
          <w:trHeight w:val="1064"/>
          <w:jc w:val="center"/>
        </w:trPr>
        <w:tc>
          <w:tcPr>
            <w:tcW w:w="2093" w:type="dxa"/>
            <w:tcBorders>
              <w:top w:val="single" w:sz="12" w:space="0" w:color="800000"/>
              <w:left w:val="single" w:sz="12" w:space="0" w:color="800000"/>
              <w:bottom w:val="single" w:sz="12" w:space="0" w:color="800000"/>
              <w:right w:val="single" w:sz="12" w:space="0" w:color="800000"/>
            </w:tcBorders>
          </w:tcPr>
          <w:p w14:paraId="4BEBC6A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2176</w:t>
            </w:r>
          </w:p>
          <w:p w14:paraId="2F2FE93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C132EA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Трошкови експлатације</w:t>
            </w:r>
          </w:p>
        </w:tc>
        <w:tc>
          <w:tcPr>
            <w:tcW w:w="283" w:type="dxa"/>
            <w:tcBorders>
              <w:top w:val="nil"/>
              <w:left w:val="nil"/>
              <w:bottom w:val="nil"/>
              <w:right w:val="single" w:sz="4" w:space="0" w:color="auto"/>
            </w:tcBorders>
          </w:tcPr>
          <w:p w14:paraId="66F0F18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446E27A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2186</w:t>
            </w:r>
          </w:p>
          <w:p w14:paraId="50F4DFB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D36DDA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single" w:sz="8" w:space="0" w:color="auto"/>
            </w:tcBorders>
          </w:tcPr>
          <w:p w14:paraId="1CE1FA4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8" w:space="0" w:color="auto"/>
              <w:left w:val="single" w:sz="8" w:space="0" w:color="auto"/>
              <w:bottom w:val="single" w:sz="8" w:space="0" w:color="auto"/>
              <w:right w:val="single" w:sz="8" w:space="0" w:color="auto"/>
            </w:tcBorders>
          </w:tcPr>
          <w:p w14:paraId="244C436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2196</w:t>
            </w:r>
          </w:p>
          <w:p w14:paraId="1CC186D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75E3B6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8" w:space="0" w:color="auto"/>
              <w:bottom w:val="nil"/>
              <w:right w:val="nil"/>
            </w:tcBorders>
          </w:tcPr>
          <w:p w14:paraId="05197D5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3DEB334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2206</w:t>
            </w:r>
          </w:p>
          <w:p w14:paraId="031BD4A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DB9258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bl>
    <w:p w14:paraId="2E5EACA6"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47B112FB" w14:textId="77777777" w:rsidTr="00B40DCE">
        <w:trPr>
          <w:trHeight w:val="1108"/>
          <w:jc w:val="center"/>
        </w:trPr>
        <w:tc>
          <w:tcPr>
            <w:tcW w:w="2093" w:type="dxa"/>
            <w:tcBorders>
              <w:top w:val="single" w:sz="12" w:space="0" w:color="800000"/>
              <w:left w:val="single" w:sz="12" w:space="0" w:color="800000"/>
              <w:bottom w:val="single" w:sz="12" w:space="0" w:color="800000"/>
              <w:right w:val="single" w:sz="12" w:space="0" w:color="800000"/>
            </w:tcBorders>
          </w:tcPr>
          <w:p w14:paraId="0112259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2177</w:t>
            </w:r>
          </w:p>
          <w:p w14:paraId="3038B7B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AEBF71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Безбедност саобраћаја</w:t>
            </w:r>
          </w:p>
        </w:tc>
        <w:tc>
          <w:tcPr>
            <w:tcW w:w="283" w:type="dxa"/>
            <w:tcBorders>
              <w:top w:val="nil"/>
              <w:left w:val="nil"/>
              <w:bottom w:val="nil"/>
              <w:right w:val="nil"/>
            </w:tcBorders>
          </w:tcPr>
          <w:p w14:paraId="1973010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6BFAB58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2187</w:t>
            </w:r>
          </w:p>
          <w:p w14:paraId="0C11FD2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92996F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single" w:sz="4" w:space="0" w:color="auto"/>
            </w:tcBorders>
          </w:tcPr>
          <w:p w14:paraId="3B91346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4C93655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2197</w:t>
            </w:r>
          </w:p>
          <w:p w14:paraId="4DA3E7B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3FC3B6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4" w:space="0" w:color="auto"/>
              <w:bottom w:val="nil"/>
              <w:right w:val="nil"/>
            </w:tcBorders>
          </w:tcPr>
          <w:p w14:paraId="1E7FD0E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287E431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2207</w:t>
            </w:r>
          </w:p>
          <w:p w14:paraId="0EE108B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A18779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6CE0790C" w14:textId="77777777" w:rsidTr="00B40DCE">
        <w:trPr>
          <w:trHeight w:val="266"/>
          <w:jc w:val="center"/>
        </w:trPr>
        <w:tc>
          <w:tcPr>
            <w:tcW w:w="2093" w:type="dxa"/>
            <w:tcBorders>
              <w:top w:val="nil"/>
              <w:left w:val="nil"/>
              <w:bottom w:val="single" w:sz="12" w:space="0" w:color="800000"/>
              <w:right w:val="nil"/>
            </w:tcBorders>
          </w:tcPr>
          <w:p w14:paraId="6F31FE5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BF6998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6E6BE4A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C30693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nil"/>
              <w:bottom w:val="nil"/>
              <w:right w:val="nil"/>
            </w:tcBorders>
          </w:tcPr>
          <w:p w14:paraId="2841F90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5FBD11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2891651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72B66EC6"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7A90C30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2178</w:t>
            </w:r>
          </w:p>
          <w:p w14:paraId="1E98007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856FCB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Просторне последице</w:t>
            </w:r>
          </w:p>
        </w:tc>
        <w:tc>
          <w:tcPr>
            <w:tcW w:w="283" w:type="dxa"/>
            <w:tcBorders>
              <w:top w:val="nil"/>
              <w:left w:val="single" w:sz="12" w:space="0" w:color="800000"/>
              <w:bottom w:val="nil"/>
              <w:right w:val="nil"/>
            </w:tcBorders>
          </w:tcPr>
          <w:p w14:paraId="4C29113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4" w:space="0" w:color="auto"/>
              <w:left w:val="single" w:sz="4" w:space="0" w:color="auto"/>
              <w:bottom w:val="single" w:sz="4" w:space="0" w:color="auto"/>
              <w:right w:val="single" w:sz="4" w:space="0" w:color="auto"/>
            </w:tcBorders>
          </w:tcPr>
          <w:p w14:paraId="5E86D2B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2188</w:t>
            </w:r>
          </w:p>
          <w:p w14:paraId="754F490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DB10CA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0C4003D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2" w:space="0" w:color="auto"/>
              <w:left w:val="single" w:sz="2" w:space="0" w:color="auto"/>
              <w:bottom w:val="single" w:sz="2" w:space="0" w:color="auto"/>
              <w:right w:val="single" w:sz="2" w:space="0" w:color="auto"/>
            </w:tcBorders>
          </w:tcPr>
          <w:p w14:paraId="0EDF40F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2198</w:t>
            </w:r>
          </w:p>
          <w:p w14:paraId="25CC2DF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50CBF6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7517248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13E27BD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2208</w:t>
            </w:r>
          </w:p>
        </w:tc>
      </w:tr>
    </w:tbl>
    <w:p w14:paraId="5BC4A98C" w14:textId="5DDE4BFC" w:rsidR="00A75D91" w:rsidRDefault="00A75D91" w:rsidP="00A75D91">
      <w:pPr>
        <w:suppressAutoHyphens w:val="0"/>
        <w:spacing w:line="240" w:lineRule="auto"/>
        <w:ind w:left="720"/>
        <w:rPr>
          <w:rFonts w:eastAsia="Times New Roman"/>
          <w:color w:val="auto"/>
          <w:kern w:val="0"/>
          <w:sz w:val="20"/>
          <w:szCs w:val="20"/>
          <w:lang w:val="sr-Cyrl-CS" w:eastAsia="en-US"/>
        </w:rPr>
      </w:pPr>
    </w:p>
    <w:p w14:paraId="3415D9C4" w14:textId="77777777" w:rsidR="00B70308" w:rsidRPr="00A75D91" w:rsidRDefault="00B70308"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860"/>
        <w:gridCol w:w="283"/>
        <w:gridCol w:w="2126"/>
      </w:tblGrid>
      <w:tr w:rsidR="00A75D91" w:rsidRPr="00A75D91" w14:paraId="1B6094F6" w14:textId="77777777" w:rsidTr="00B40DCE">
        <w:trPr>
          <w:cantSplit/>
          <w:trHeight w:hRule="exact" w:val="700"/>
          <w:jc w:val="center"/>
        </w:trPr>
        <w:tc>
          <w:tcPr>
            <w:tcW w:w="6860" w:type="dxa"/>
            <w:tcBorders>
              <w:top w:val="dotted" w:sz="4" w:space="0" w:color="auto"/>
              <w:left w:val="dotted" w:sz="4" w:space="0" w:color="auto"/>
              <w:bottom w:val="dotted" w:sz="4" w:space="0" w:color="auto"/>
              <w:right w:val="dotted" w:sz="4" w:space="0" w:color="auto"/>
            </w:tcBorders>
            <w:vAlign w:val="center"/>
          </w:tcPr>
          <w:p w14:paraId="22A9575F"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r w:rsidRPr="00A75D91">
              <w:rPr>
                <w:rFonts w:eastAsia="Times New Roman"/>
                <w:i/>
                <w:color w:val="auto"/>
                <w:kern w:val="0"/>
                <w:sz w:val="20"/>
                <w:szCs w:val="20"/>
                <w:lang w:val="sr-Cyrl-CS" w:eastAsia="en-US"/>
              </w:rPr>
              <w:lastRenderedPageBreak/>
              <w:t>Пројековање</w:t>
            </w:r>
          </w:p>
        </w:tc>
        <w:tc>
          <w:tcPr>
            <w:tcW w:w="283" w:type="dxa"/>
            <w:tcBorders>
              <w:top w:val="nil"/>
              <w:left w:val="nil"/>
              <w:bottom w:val="nil"/>
              <w:right w:val="nil"/>
            </w:tcBorders>
          </w:tcPr>
          <w:p w14:paraId="5589A67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dotted" w:sz="4" w:space="0" w:color="auto"/>
              <w:left w:val="dotted" w:sz="4" w:space="0" w:color="auto"/>
              <w:bottom w:val="dotted" w:sz="4" w:space="0" w:color="auto"/>
              <w:right w:val="dotted" w:sz="4" w:space="0" w:color="auto"/>
            </w:tcBorders>
          </w:tcPr>
          <w:p w14:paraId="1CC4CE1F"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p>
          <w:p w14:paraId="45244464"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r w:rsidRPr="00A75D91">
              <w:rPr>
                <w:rFonts w:eastAsia="Times New Roman"/>
                <w:i/>
                <w:color w:val="auto"/>
                <w:kern w:val="0"/>
                <w:sz w:val="20"/>
                <w:szCs w:val="20"/>
                <w:lang w:val="sr-Cyrl-CS" w:eastAsia="en-US"/>
              </w:rPr>
              <w:t>Вредновање</w:t>
            </w:r>
          </w:p>
        </w:tc>
      </w:tr>
    </w:tbl>
    <w:p w14:paraId="18DC6540" w14:textId="77777777" w:rsidR="00B70308" w:rsidRPr="00A75D91" w:rsidRDefault="00B70308"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7BBCD513" w14:textId="77777777" w:rsidTr="00B40DCE">
        <w:trPr>
          <w:trHeight w:val="1108"/>
          <w:jc w:val="center"/>
        </w:trPr>
        <w:tc>
          <w:tcPr>
            <w:tcW w:w="2093" w:type="dxa"/>
            <w:tcBorders>
              <w:top w:val="single" w:sz="8" w:space="0" w:color="auto"/>
              <w:left w:val="single" w:sz="8" w:space="0" w:color="auto"/>
              <w:bottom w:val="single" w:sz="8" w:space="0" w:color="auto"/>
              <w:right w:val="single" w:sz="8" w:space="0" w:color="auto"/>
            </w:tcBorders>
          </w:tcPr>
          <w:p w14:paraId="6F158DF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2211</w:t>
            </w:r>
          </w:p>
          <w:p w14:paraId="28F3155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0868CD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4D5CC9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8" w:space="0" w:color="auto"/>
              <w:bottom w:val="nil"/>
              <w:right w:val="single" w:sz="8" w:space="0" w:color="auto"/>
            </w:tcBorders>
          </w:tcPr>
          <w:p w14:paraId="6917082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8" w:space="0" w:color="auto"/>
              <w:left w:val="single" w:sz="8" w:space="0" w:color="auto"/>
              <w:bottom w:val="single" w:sz="8" w:space="0" w:color="auto"/>
              <w:right w:val="single" w:sz="8" w:space="0" w:color="auto"/>
            </w:tcBorders>
          </w:tcPr>
          <w:p w14:paraId="339FF88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2221</w:t>
            </w:r>
          </w:p>
          <w:p w14:paraId="1B0E871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761901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8" w:space="0" w:color="auto"/>
              <w:bottom w:val="nil"/>
              <w:right w:val="single" w:sz="8" w:space="0" w:color="auto"/>
            </w:tcBorders>
          </w:tcPr>
          <w:p w14:paraId="14E0A8A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8" w:space="0" w:color="auto"/>
              <w:left w:val="single" w:sz="8" w:space="0" w:color="auto"/>
              <w:bottom w:val="single" w:sz="8" w:space="0" w:color="auto"/>
              <w:right w:val="single" w:sz="8" w:space="0" w:color="auto"/>
            </w:tcBorders>
          </w:tcPr>
          <w:p w14:paraId="09B3E02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2231</w:t>
            </w:r>
          </w:p>
          <w:p w14:paraId="54AAC97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700259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single" w:sz="8" w:space="0" w:color="auto"/>
              <w:bottom w:val="nil"/>
              <w:right w:val="single" w:sz="8" w:space="0" w:color="auto"/>
            </w:tcBorders>
          </w:tcPr>
          <w:p w14:paraId="1BAEC44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8" w:space="0" w:color="auto"/>
              <w:left w:val="single" w:sz="8" w:space="0" w:color="auto"/>
              <w:bottom w:val="single" w:sz="8" w:space="0" w:color="auto"/>
              <w:right w:val="single" w:sz="8" w:space="0" w:color="auto"/>
            </w:tcBorders>
          </w:tcPr>
          <w:p w14:paraId="1AACE15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2241</w:t>
            </w:r>
          </w:p>
          <w:p w14:paraId="754E732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DA41B6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295F5728" w14:textId="77777777" w:rsidTr="00B40DCE">
        <w:trPr>
          <w:trHeight w:val="266"/>
          <w:jc w:val="center"/>
        </w:trPr>
        <w:tc>
          <w:tcPr>
            <w:tcW w:w="2093" w:type="dxa"/>
            <w:tcBorders>
              <w:top w:val="single" w:sz="8" w:space="0" w:color="auto"/>
              <w:left w:val="nil"/>
              <w:bottom w:val="single" w:sz="12" w:space="0" w:color="800000"/>
              <w:right w:val="nil"/>
            </w:tcBorders>
          </w:tcPr>
          <w:p w14:paraId="164727C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42CCAF5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8" w:space="0" w:color="auto"/>
              <w:left w:val="nil"/>
              <w:bottom w:val="nil"/>
              <w:right w:val="nil"/>
            </w:tcBorders>
          </w:tcPr>
          <w:p w14:paraId="416E839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47BB883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8" w:space="0" w:color="auto"/>
              <w:left w:val="nil"/>
              <w:bottom w:val="nil"/>
              <w:right w:val="nil"/>
            </w:tcBorders>
          </w:tcPr>
          <w:p w14:paraId="00661EB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8B63AA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8" w:space="0" w:color="auto"/>
              <w:left w:val="nil"/>
              <w:bottom w:val="nil"/>
              <w:right w:val="nil"/>
            </w:tcBorders>
          </w:tcPr>
          <w:p w14:paraId="31F544D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62EE374C"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499F6BF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2212</w:t>
            </w:r>
          </w:p>
          <w:p w14:paraId="03FD41F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5D9524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Пројекат</w:t>
            </w:r>
            <w:r w:rsidRPr="00A75D91">
              <w:rPr>
                <w:rFonts w:eastAsia="Times New Roman"/>
                <w:color w:val="auto"/>
                <w:kern w:val="0"/>
                <w:sz w:val="20"/>
                <w:szCs w:val="20"/>
                <w:lang w:eastAsia="en-US"/>
              </w:rPr>
              <w:t xml:space="preserve"> </w:t>
            </w:r>
            <w:r w:rsidRPr="00A75D91">
              <w:rPr>
                <w:rFonts w:eastAsia="Times New Roman"/>
                <w:color w:val="auto"/>
                <w:kern w:val="0"/>
                <w:sz w:val="20"/>
                <w:szCs w:val="20"/>
                <w:lang w:val="sr-Cyrl-CS" w:eastAsia="en-US"/>
              </w:rPr>
              <w:t>коловозне</w:t>
            </w:r>
            <w:r w:rsidRPr="00A75D91">
              <w:rPr>
                <w:rFonts w:eastAsia="Times New Roman"/>
                <w:color w:val="auto"/>
                <w:kern w:val="0"/>
                <w:sz w:val="20"/>
                <w:szCs w:val="20"/>
                <w:lang w:eastAsia="en-US"/>
              </w:rPr>
              <w:t xml:space="preserve"> </w:t>
            </w:r>
            <w:r w:rsidRPr="00A75D91">
              <w:rPr>
                <w:rFonts w:eastAsia="Times New Roman"/>
                <w:color w:val="auto"/>
                <w:kern w:val="0"/>
                <w:sz w:val="20"/>
                <w:szCs w:val="20"/>
                <w:lang w:val="sr-Cyrl-CS" w:eastAsia="en-US"/>
              </w:rPr>
              <w:t>конструкције</w:t>
            </w:r>
          </w:p>
        </w:tc>
        <w:tc>
          <w:tcPr>
            <w:tcW w:w="283" w:type="dxa"/>
            <w:tcBorders>
              <w:top w:val="nil"/>
              <w:left w:val="single" w:sz="12" w:space="0" w:color="800000"/>
              <w:bottom w:val="nil"/>
              <w:right w:val="nil"/>
            </w:tcBorders>
          </w:tcPr>
          <w:p w14:paraId="1D36B06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56196EB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2222</w:t>
            </w:r>
          </w:p>
          <w:p w14:paraId="28B9A83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5772D3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Програм геодетских радова за Пројекат за грађевинску дозволу</w:t>
            </w:r>
          </w:p>
        </w:tc>
        <w:tc>
          <w:tcPr>
            <w:tcW w:w="283" w:type="dxa"/>
            <w:tcBorders>
              <w:top w:val="nil"/>
              <w:left w:val="nil"/>
              <w:bottom w:val="nil"/>
              <w:right w:val="nil"/>
            </w:tcBorders>
          </w:tcPr>
          <w:p w14:paraId="780F15C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12" w:space="0" w:color="800000"/>
              <w:left w:val="single" w:sz="12" w:space="0" w:color="800000"/>
              <w:bottom w:val="single" w:sz="12" w:space="0" w:color="800000"/>
              <w:right w:val="single" w:sz="12" w:space="0" w:color="800000"/>
            </w:tcBorders>
          </w:tcPr>
          <w:p w14:paraId="75C49D4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2232</w:t>
            </w:r>
          </w:p>
          <w:p w14:paraId="12D1DEF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862A80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1BD504A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561FB0D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2242</w:t>
            </w:r>
          </w:p>
          <w:p w14:paraId="18D0EB5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1E17FB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1F48D34E" w14:textId="77777777" w:rsidTr="00B40DCE">
        <w:trPr>
          <w:jc w:val="center"/>
        </w:trPr>
        <w:tc>
          <w:tcPr>
            <w:tcW w:w="2093" w:type="dxa"/>
            <w:tcBorders>
              <w:top w:val="single" w:sz="12" w:space="0" w:color="800000"/>
              <w:left w:val="nil"/>
              <w:bottom w:val="single" w:sz="12" w:space="0" w:color="800000"/>
              <w:right w:val="nil"/>
            </w:tcBorders>
          </w:tcPr>
          <w:p w14:paraId="67CC3CF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14ADDB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5027979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9EFFA0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265723B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80259D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0D3E04B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1075932D" w14:textId="77777777" w:rsidTr="00B40DCE">
        <w:trPr>
          <w:trHeight w:val="1064"/>
          <w:jc w:val="center"/>
        </w:trPr>
        <w:tc>
          <w:tcPr>
            <w:tcW w:w="2093" w:type="dxa"/>
            <w:tcBorders>
              <w:top w:val="single" w:sz="12" w:space="0" w:color="800000"/>
              <w:left w:val="single" w:sz="12" w:space="0" w:color="800000"/>
              <w:bottom w:val="single" w:sz="12" w:space="0" w:color="800000"/>
              <w:right w:val="single" w:sz="12" w:space="0" w:color="800000"/>
            </w:tcBorders>
          </w:tcPr>
          <w:p w14:paraId="47DF087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2213</w:t>
            </w:r>
          </w:p>
          <w:p w14:paraId="5255833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598C79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Пројекат</w:t>
            </w:r>
            <w:r w:rsidRPr="00A75D91">
              <w:rPr>
                <w:rFonts w:eastAsia="Times New Roman"/>
                <w:color w:val="auto"/>
                <w:kern w:val="0"/>
                <w:sz w:val="20"/>
                <w:szCs w:val="20"/>
                <w:lang w:val="ru-RU" w:eastAsia="en-US"/>
              </w:rPr>
              <w:t xml:space="preserve"> </w:t>
            </w:r>
            <w:r w:rsidRPr="00A75D91">
              <w:rPr>
                <w:rFonts w:eastAsia="Times New Roman"/>
                <w:color w:val="auto"/>
                <w:kern w:val="0"/>
                <w:sz w:val="20"/>
                <w:szCs w:val="20"/>
                <w:lang w:val="sr-Cyrl-CS" w:eastAsia="en-US"/>
              </w:rPr>
              <w:t>инже</w:t>
            </w:r>
            <w:r w:rsidRPr="00A75D91">
              <w:rPr>
                <w:rFonts w:eastAsia="Times New Roman"/>
                <w:color w:val="auto"/>
                <w:kern w:val="0"/>
                <w:sz w:val="20"/>
                <w:szCs w:val="20"/>
                <w:lang w:val="ru-RU" w:eastAsia="en-US"/>
              </w:rPr>
              <w:t>-њ</w:t>
            </w:r>
            <w:r w:rsidRPr="00A75D91">
              <w:rPr>
                <w:rFonts w:eastAsia="Times New Roman"/>
                <w:color w:val="auto"/>
                <w:kern w:val="0"/>
                <w:sz w:val="20"/>
                <w:szCs w:val="20"/>
                <w:lang w:val="sr-Cyrl-CS" w:eastAsia="en-US"/>
              </w:rPr>
              <w:t>ерских</w:t>
            </w:r>
            <w:r w:rsidRPr="00A75D91">
              <w:rPr>
                <w:rFonts w:eastAsia="Times New Roman"/>
                <w:color w:val="auto"/>
                <w:kern w:val="0"/>
                <w:sz w:val="20"/>
                <w:szCs w:val="20"/>
                <w:lang w:val="ru-RU" w:eastAsia="en-US"/>
              </w:rPr>
              <w:t xml:space="preserve"> </w:t>
            </w:r>
            <w:r w:rsidRPr="00A75D91">
              <w:rPr>
                <w:rFonts w:eastAsia="Times New Roman"/>
                <w:color w:val="auto"/>
                <w:kern w:val="0"/>
                <w:sz w:val="20"/>
                <w:szCs w:val="20"/>
                <w:lang w:val="sr-Cyrl-CS" w:eastAsia="en-US"/>
              </w:rPr>
              <w:t>констр</w:t>
            </w:r>
            <w:r w:rsidRPr="00A75D91">
              <w:rPr>
                <w:rFonts w:eastAsia="Times New Roman"/>
                <w:color w:val="auto"/>
                <w:kern w:val="0"/>
                <w:sz w:val="20"/>
                <w:szCs w:val="20"/>
                <w:lang w:val="ru-RU" w:eastAsia="en-US"/>
              </w:rPr>
              <w:t>-</w:t>
            </w:r>
            <w:r w:rsidRPr="00A75D91">
              <w:rPr>
                <w:rFonts w:eastAsia="Times New Roman"/>
                <w:color w:val="auto"/>
                <w:kern w:val="0"/>
                <w:sz w:val="20"/>
                <w:szCs w:val="20"/>
                <w:lang w:val="sr-Cyrl-CS" w:eastAsia="en-US"/>
              </w:rPr>
              <w:t>укција</w:t>
            </w:r>
            <w:r w:rsidRPr="00A75D91">
              <w:rPr>
                <w:rFonts w:eastAsia="Times New Roman"/>
                <w:color w:val="auto"/>
                <w:kern w:val="0"/>
                <w:sz w:val="20"/>
                <w:szCs w:val="20"/>
                <w:lang w:val="ru-RU" w:eastAsia="en-US"/>
              </w:rPr>
              <w:t xml:space="preserve"> </w:t>
            </w:r>
            <w:r w:rsidRPr="00A75D91">
              <w:rPr>
                <w:rFonts w:eastAsia="Times New Roman"/>
                <w:color w:val="auto"/>
                <w:kern w:val="0"/>
                <w:sz w:val="20"/>
                <w:szCs w:val="20"/>
                <w:lang w:val="sr-Cyrl-CS" w:eastAsia="en-US"/>
              </w:rPr>
              <w:t>и</w:t>
            </w:r>
            <w:r w:rsidRPr="00A75D91">
              <w:rPr>
                <w:rFonts w:eastAsia="Times New Roman"/>
                <w:color w:val="auto"/>
                <w:kern w:val="0"/>
                <w:sz w:val="20"/>
                <w:szCs w:val="20"/>
                <w:lang w:val="ru-RU" w:eastAsia="en-US"/>
              </w:rPr>
              <w:t xml:space="preserve"> </w:t>
            </w:r>
            <w:r w:rsidRPr="00A75D91">
              <w:rPr>
                <w:rFonts w:eastAsia="Times New Roman"/>
                <w:color w:val="auto"/>
                <w:kern w:val="0"/>
                <w:sz w:val="20"/>
                <w:szCs w:val="20"/>
                <w:lang w:val="sr-Cyrl-CS" w:eastAsia="en-US"/>
              </w:rPr>
              <w:t>објеката</w:t>
            </w:r>
          </w:p>
        </w:tc>
        <w:tc>
          <w:tcPr>
            <w:tcW w:w="283" w:type="dxa"/>
            <w:tcBorders>
              <w:top w:val="nil"/>
              <w:left w:val="single" w:sz="12" w:space="0" w:color="800000"/>
              <w:bottom w:val="nil"/>
              <w:right w:val="nil"/>
            </w:tcBorders>
          </w:tcPr>
          <w:p w14:paraId="412D3B6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7F4BBE1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2223</w:t>
            </w:r>
          </w:p>
          <w:p w14:paraId="17C79D7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FF0D1D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Програм истражних геотехничких радова за Пројекат за грађевинску дозволу</w:t>
            </w:r>
          </w:p>
        </w:tc>
        <w:tc>
          <w:tcPr>
            <w:tcW w:w="283" w:type="dxa"/>
            <w:tcBorders>
              <w:top w:val="nil"/>
              <w:left w:val="nil"/>
              <w:bottom w:val="nil"/>
              <w:right w:val="nil"/>
            </w:tcBorders>
          </w:tcPr>
          <w:p w14:paraId="34AF2FB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3FC6A76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2233</w:t>
            </w:r>
          </w:p>
          <w:p w14:paraId="4310A9B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14B3A5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6E097D7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12" w:space="0" w:color="800000"/>
              <w:left w:val="single" w:sz="12" w:space="0" w:color="800000"/>
              <w:bottom w:val="single" w:sz="12" w:space="0" w:color="800000"/>
              <w:right w:val="single" w:sz="12" w:space="0" w:color="800000"/>
            </w:tcBorders>
          </w:tcPr>
          <w:p w14:paraId="7D1FD74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2243</w:t>
            </w:r>
          </w:p>
          <w:p w14:paraId="4992F23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56435E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Комплетирање Идејног пројекта</w:t>
            </w:r>
          </w:p>
        </w:tc>
      </w:tr>
    </w:tbl>
    <w:p w14:paraId="099BE32B"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768CCF92" w14:textId="77777777" w:rsidTr="00B40DCE">
        <w:trPr>
          <w:trHeight w:val="1108"/>
          <w:jc w:val="center"/>
        </w:trPr>
        <w:tc>
          <w:tcPr>
            <w:tcW w:w="2093" w:type="dxa"/>
            <w:tcBorders>
              <w:top w:val="single" w:sz="12" w:space="0" w:color="800000"/>
              <w:left w:val="single" w:sz="12" w:space="0" w:color="800000"/>
              <w:bottom w:val="single" w:sz="12" w:space="0" w:color="800000"/>
              <w:right w:val="single" w:sz="12" w:space="0" w:color="800000"/>
            </w:tcBorders>
          </w:tcPr>
          <w:p w14:paraId="3C66967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2214</w:t>
            </w:r>
          </w:p>
          <w:p w14:paraId="46A7A67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8A98BB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Пројекат</w:t>
            </w:r>
            <w:r w:rsidRPr="00A75D91">
              <w:rPr>
                <w:rFonts w:eastAsia="Times New Roman"/>
                <w:color w:val="auto"/>
                <w:kern w:val="0"/>
                <w:sz w:val="20"/>
                <w:szCs w:val="20"/>
                <w:lang w:eastAsia="en-US"/>
              </w:rPr>
              <w:t xml:space="preserve"> </w:t>
            </w:r>
            <w:r w:rsidRPr="00A75D91">
              <w:rPr>
                <w:rFonts w:eastAsia="Times New Roman"/>
                <w:color w:val="auto"/>
                <w:kern w:val="0"/>
                <w:sz w:val="20"/>
                <w:szCs w:val="20"/>
                <w:lang w:val="sr-Cyrl-CS" w:eastAsia="en-US"/>
              </w:rPr>
              <w:t>мостова</w:t>
            </w:r>
          </w:p>
        </w:tc>
        <w:tc>
          <w:tcPr>
            <w:tcW w:w="283" w:type="dxa"/>
            <w:tcBorders>
              <w:top w:val="nil"/>
              <w:left w:val="single" w:sz="12" w:space="0" w:color="800000"/>
              <w:bottom w:val="nil"/>
              <w:right w:val="nil"/>
            </w:tcBorders>
          </w:tcPr>
          <w:p w14:paraId="0B6150E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2F68B56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2224</w:t>
            </w:r>
          </w:p>
          <w:p w14:paraId="5F053A2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Програм хидролошких истраживања за Пројекат за грађевинску дозволу</w:t>
            </w:r>
          </w:p>
        </w:tc>
        <w:tc>
          <w:tcPr>
            <w:tcW w:w="283" w:type="dxa"/>
            <w:tcBorders>
              <w:top w:val="nil"/>
              <w:left w:val="nil"/>
              <w:bottom w:val="nil"/>
              <w:right w:val="nil"/>
            </w:tcBorders>
          </w:tcPr>
          <w:p w14:paraId="66954B1A" w14:textId="77777777" w:rsidR="00A75D91" w:rsidRPr="00A75D91" w:rsidRDefault="00A75D91" w:rsidP="00A75D91">
            <w:pPr>
              <w:tabs>
                <w:tab w:val="left" w:pos="709"/>
              </w:tabs>
              <w:suppressAutoHyphens w:val="0"/>
              <w:spacing w:line="240" w:lineRule="auto"/>
              <w:rPr>
                <w:rFonts w:eastAsia="Times New Roman"/>
                <w:color w:val="auto"/>
                <w:kern w:val="0"/>
                <w:sz w:val="20"/>
                <w:szCs w:val="20"/>
                <w:lang w:val="sr-Cyrl-CS" w:eastAsia="pl-PL"/>
              </w:rPr>
            </w:pPr>
          </w:p>
        </w:tc>
        <w:tc>
          <w:tcPr>
            <w:tcW w:w="2127" w:type="dxa"/>
            <w:tcBorders>
              <w:top w:val="single" w:sz="4" w:space="0" w:color="auto"/>
              <w:left w:val="single" w:sz="4" w:space="0" w:color="auto"/>
              <w:bottom w:val="single" w:sz="4" w:space="0" w:color="auto"/>
              <w:right w:val="single" w:sz="4" w:space="0" w:color="auto"/>
            </w:tcBorders>
          </w:tcPr>
          <w:p w14:paraId="086F093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2234</w:t>
            </w:r>
          </w:p>
          <w:p w14:paraId="26C1B55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0557D3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1AB1F8A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389C1B5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2244</w:t>
            </w:r>
          </w:p>
          <w:p w14:paraId="57D0E2A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39497B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3B9953B8" w14:textId="77777777" w:rsidTr="00B40DCE">
        <w:trPr>
          <w:trHeight w:val="266"/>
          <w:jc w:val="center"/>
        </w:trPr>
        <w:tc>
          <w:tcPr>
            <w:tcW w:w="2093" w:type="dxa"/>
            <w:tcBorders>
              <w:top w:val="single" w:sz="12" w:space="0" w:color="800000"/>
              <w:left w:val="nil"/>
              <w:bottom w:val="single" w:sz="12" w:space="0" w:color="800000"/>
              <w:right w:val="nil"/>
            </w:tcBorders>
          </w:tcPr>
          <w:p w14:paraId="1304058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C55F99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single" w:sz="12" w:space="0" w:color="800000"/>
              <w:right w:val="nil"/>
            </w:tcBorders>
          </w:tcPr>
          <w:p w14:paraId="295604D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40512F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31B5333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F79D81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506486E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253F250E"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042D8BF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2215</w:t>
            </w:r>
          </w:p>
          <w:p w14:paraId="625F5F9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FE2198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Пројекат</w:t>
            </w:r>
            <w:r w:rsidRPr="00A75D91">
              <w:rPr>
                <w:rFonts w:eastAsia="Times New Roman"/>
                <w:color w:val="auto"/>
                <w:kern w:val="0"/>
                <w:sz w:val="20"/>
                <w:szCs w:val="20"/>
                <w:lang w:val="ru-RU" w:eastAsia="en-US"/>
              </w:rPr>
              <w:t xml:space="preserve"> </w:t>
            </w:r>
            <w:r w:rsidRPr="00A75D91">
              <w:rPr>
                <w:rFonts w:eastAsia="Times New Roman"/>
                <w:color w:val="auto"/>
                <w:kern w:val="0"/>
                <w:sz w:val="20"/>
                <w:szCs w:val="20"/>
                <w:lang w:val="sr-Cyrl-CS" w:eastAsia="en-US"/>
              </w:rPr>
              <w:t>саобра</w:t>
            </w:r>
            <w:r w:rsidRPr="00A75D91">
              <w:rPr>
                <w:rFonts w:eastAsia="Times New Roman"/>
                <w:color w:val="auto"/>
                <w:kern w:val="0"/>
                <w:sz w:val="20"/>
                <w:szCs w:val="20"/>
                <w:lang w:val="ru-RU" w:eastAsia="en-US"/>
              </w:rPr>
              <w:t>-ћ</w:t>
            </w:r>
            <w:r w:rsidRPr="00A75D91">
              <w:rPr>
                <w:rFonts w:eastAsia="Times New Roman"/>
                <w:color w:val="auto"/>
                <w:kern w:val="0"/>
                <w:sz w:val="20"/>
                <w:szCs w:val="20"/>
                <w:lang w:val="sr-Cyrl-CS" w:eastAsia="en-US"/>
              </w:rPr>
              <w:t>ајно</w:t>
            </w:r>
            <w:r w:rsidRPr="00A75D91">
              <w:rPr>
                <w:rFonts w:eastAsia="Times New Roman"/>
                <w:color w:val="auto"/>
                <w:kern w:val="0"/>
                <w:sz w:val="20"/>
                <w:szCs w:val="20"/>
                <w:lang w:val="ru-RU" w:eastAsia="en-US"/>
              </w:rPr>
              <w:t>-</w:t>
            </w:r>
            <w:r w:rsidRPr="00A75D91">
              <w:rPr>
                <w:rFonts w:eastAsia="Times New Roman"/>
                <w:color w:val="auto"/>
                <w:kern w:val="0"/>
                <w:sz w:val="20"/>
                <w:szCs w:val="20"/>
                <w:lang w:val="sr-Cyrl-CS" w:eastAsia="en-US"/>
              </w:rPr>
              <w:t>техни</w:t>
            </w:r>
            <w:r w:rsidRPr="00A75D91">
              <w:rPr>
                <w:rFonts w:eastAsia="Times New Roman"/>
                <w:color w:val="auto"/>
                <w:kern w:val="0"/>
                <w:sz w:val="20"/>
                <w:szCs w:val="20"/>
                <w:lang w:val="ru-RU" w:eastAsia="en-US"/>
              </w:rPr>
              <w:t>ч</w:t>
            </w:r>
            <w:r w:rsidRPr="00A75D91">
              <w:rPr>
                <w:rFonts w:eastAsia="Times New Roman"/>
                <w:color w:val="auto"/>
                <w:kern w:val="0"/>
                <w:sz w:val="20"/>
                <w:szCs w:val="20"/>
                <w:lang w:val="sr-Cyrl-CS" w:eastAsia="en-US"/>
              </w:rPr>
              <w:t>ке</w:t>
            </w:r>
            <w:r w:rsidRPr="00A75D91">
              <w:rPr>
                <w:rFonts w:eastAsia="Times New Roman"/>
                <w:color w:val="auto"/>
                <w:kern w:val="0"/>
                <w:sz w:val="20"/>
                <w:szCs w:val="20"/>
                <w:lang w:val="ru-RU" w:eastAsia="en-US"/>
              </w:rPr>
              <w:t xml:space="preserve"> </w:t>
            </w:r>
            <w:r w:rsidRPr="00A75D91">
              <w:rPr>
                <w:rFonts w:eastAsia="Times New Roman"/>
                <w:color w:val="auto"/>
                <w:kern w:val="0"/>
                <w:sz w:val="20"/>
                <w:szCs w:val="20"/>
                <w:lang w:val="sr-Cyrl-CS" w:eastAsia="en-US"/>
              </w:rPr>
              <w:t>опреме</w:t>
            </w:r>
          </w:p>
        </w:tc>
        <w:tc>
          <w:tcPr>
            <w:tcW w:w="283" w:type="dxa"/>
            <w:tcBorders>
              <w:top w:val="nil"/>
              <w:left w:val="single" w:sz="12" w:space="0" w:color="800000"/>
              <w:bottom w:val="nil"/>
              <w:right w:val="single" w:sz="12" w:space="0" w:color="800000"/>
            </w:tcBorders>
          </w:tcPr>
          <w:p w14:paraId="1FFA912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6A9EA2A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2225</w:t>
            </w:r>
          </w:p>
          <w:p w14:paraId="62D2268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31CBE5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 Пројектни задатак за Пројекат за грађевинску дозволу</w:t>
            </w:r>
          </w:p>
        </w:tc>
        <w:tc>
          <w:tcPr>
            <w:tcW w:w="283" w:type="dxa"/>
            <w:tcBorders>
              <w:top w:val="nil"/>
              <w:left w:val="single" w:sz="12" w:space="0" w:color="800000"/>
              <w:bottom w:val="nil"/>
              <w:right w:val="nil"/>
            </w:tcBorders>
          </w:tcPr>
          <w:p w14:paraId="70BE08E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4567AFA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2235</w:t>
            </w:r>
          </w:p>
          <w:p w14:paraId="35CB572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4DACB0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68AAD7C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7D24D52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2245</w:t>
            </w:r>
          </w:p>
          <w:p w14:paraId="0911BCD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8865A3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725C3A59" w14:textId="77777777" w:rsidTr="00B40DCE">
        <w:trPr>
          <w:jc w:val="center"/>
        </w:trPr>
        <w:tc>
          <w:tcPr>
            <w:tcW w:w="2093" w:type="dxa"/>
            <w:tcBorders>
              <w:top w:val="single" w:sz="12" w:space="0" w:color="800000"/>
              <w:left w:val="nil"/>
              <w:bottom w:val="nil"/>
              <w:right w:val="nil"/>
            </w:tcBorders>
          </w:tcPr>
          <w:p w14:paraId="027D4B5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BC0773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nil"/>
              <w:bottom w:val="nil"/>
              <w:right w:val="nil"/>
            </w:tcBorders>
          </w:tcPr>
          <w:p w14:paraId="41A94ED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741ABB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4D65C57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454C68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535155F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67292C0F" w14:textId="77777777" w:rsidTr="00B40DCE">
        <w:trPr>
          <w:trHeight w:val="1064"/>
          <w:jc w:val="center"/>
        </w:trPr>
        <w:tc>
          <w:tcPr>
            <w:tcW w:w="2093" w:type="dxa"/>
            <w:tcBorders>
              <w:top w:val="single" w:sz="2" w:space="0" w:color="auto"/>
              <w:left w:val="single" w:sz="2" w:space="0" w:color="auto"/>
              <w:bottom w:val="single" w:sz="2" w:space="0" w:color="auto"/>
              <w:right w:val="single" w:sz="2" w:space="0" w:color="auto"/>
            </w:tcBorders>
          </w:tcPr>
          <w:p w14:paraId="5737631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2216</w:t>
            </w:r>
          </w:p>
          <w:p w14:paraId="02E04B0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1AB532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54A2434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6FFB130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2226</w:t>
            </w:r>
          </w:p>
          <w:p w14:paraId="0E156AB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66AB44B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5379268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69C9074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2236</w:t>
            </w:r>
          </w:p>
          <w:p w14:paraId="6028112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C268BA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6DC9B13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6DA0292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2246</w:t>
            </w:r>
          </w:p>
          <w:p w14:paraId="345884F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2F25EB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bl>
    <w:p w14:paraId="318C2C84"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45D13DF6" w14:textId="77777777" w:rsidTr="00B40DCE">
        <w:trPr>
          <w:trHeight w:val="1108"/>
          <w:jc w:val="center"/>
        </w:trPr>
        <w:tc>
          <w:tcPr>
            <w:tcW w:w="2093" w:type="dxa"/>
            <w:tcBorders>
              <w:top w:val="single" w:sz="2" w:space="0" w:color="auto"/>
              <w:left w:val="single" w:sz="2" w:space="0" w:color="auto"/>
              <w:bottom w:val="single" w:sz="2" w:space="0" w:color="auto"/>
              <w:right w:val="single" w:sz="2" w:space="0" w:color="auto"/>
            </w:tcBorders>
          </w:tcPr>
          <w:p w14:paraId="6994A17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2217</w:t>
            </w:r>
          </w:p>
          <w:p w14:paraId="0603201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0F294E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3547428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09CF078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2227</w:t>
            </w:r>
          </w:p>
        </w:tc>
        <w:tc>
          <w:tcPr>
            <w:tcW w:w="283" w:type="dxa"/>
            <w:tcBorders>
              <w:top w:val="nil"/>
              <w:left w:val="nil"/>
              <w:bottom w:val="nil"/>
              <w:right w:val="nil"/>
            </w:tcBorders>
          </w:tcPr>
          <w:p w14:paraId="665FEC5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08FB28A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2237</w:t>
            </w:r>
          </w:p>
          <w:p w14:paraId="2652DD4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400452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296B0C1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0ABBBD6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2247</w:t>
            </w:r>
          </w:p>
          <w:p w14:paraId="5F5DD33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D7D953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4A986D62" w14:textId="77777777" w:rsidTr="00B40DCE">
        <w:trPr>
          <w:trHeight w:val="266"/>
          <w:jc w:val="center"/>
        </w:trPr>
        <w:tc>
          <w:tcPr>
            <w:tcW w:w="2093" w:type="dxa"/>
            <w:tcBorders>
              <w:top w:val="nil"/>
              <w:left w:val="nil"/>
              <w:bottom w:val="nil"/>
              <w:right w:val="nil"/>
            </w:tcBorders>
          </w:tcPr>
          <w:p w14:paraId="0742D2F3"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9A359D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7AB980D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99090B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7A0DC4B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D410F8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43FC8C2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2FC04908" w14:textId="77777777" w:rsidTr="00B40DCE">
        <w:trPr>
          <w:trHeight w:val="1071"/>
          <w:jc w:val="center"/>
        </w:trPr>
        <w:tc>
          <w:tcPr>
            <w:tcW w:w="2093" w:type="dxa"/>
            <w:tcBorders>
              <w:top w:val="single" w:sz="2" w:space="0" w:color="auto"/>
              <w:left w:val="single" w:sz="2" w:space="0" w:color="auto"/>
              <w:bottom w:val="single" w:sz="2" w:space="0" w:color="auto"/>
              <w:right w:val="single" w:sz="2" w:space="0" w:color="auto"/>
            </w:tcBorders>
          </w:tcPr>
          <w:p w14:paraId="54A9269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2218</w:t>
            </w:r>
          </w:p>
          <w:p w14:paraId="7839339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57DC49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04EB6AF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5673293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2228</w:t>
            </w:r>
          </w:p>
        </w:tc>
        <w:tc>
          <w:tcPr>
            <w:tcW w:w="283" w:type="dxa"/>
            <w:tcBorders>
              <w:top w:val="nil"/>
              <w:left w:val="nil"/>
              <w:bottom w:val="nil"/>
              <w:right w:val="nil"/>
            </w:tcBorders>
          </w:tcPr>
          <w:p w14:paraId="1B02337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4" w:space="0" w:color="auto"/>
              <w:left w:val="single" w:sz="4" w:space="0" w:color="auto"/>
              <w:bottom w:val="single" w:sz="4" w:space="0" w:color="auto"/>
              <w:right w:val="single" w:sz="4" w:space="0" w:color="auto"/>
            </w:tcBorders>
          </w:tcPr>
          <w:p w14:paraId="3E7D7DC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2238</w:t>
            </w:r>
          </w:p>
          <w:p w14:paraId="6F4F067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5B7245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1DFB2C2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47D98D4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2248</w:t>
            </w:r>
          </w:p>
          <w:p w14:paraId="000D2CE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480E43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bl>
    <w:p w14:paraId="7EBE95BB"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p w14:paraId="70832F27"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6893"/>
      </w:tblGrid>
      <w:tr w:rsidR="00A75D91" w:rsidRPr="00A75D91" w14:paraId="6C49B277" w14:textId="77777777" w:rsidTr="00B40DCE">
        <w:trPr>
          <w:cantSplit/>
          <w:trHeight w:hRule="exact" w:val="700"/>
          <w:jc w:val="center"/>
        </w:trPr>
        <w:tc>
          <w:tcPr>
            <w:tcW w:w="2093" w:type="dxa"/>
            <w:tcBorders>
              <w:top w:val="dotted" w:sz="4" w:space="0" w:color="auto"/>
              <w:left w:val="dotted" w:sz="4" w:space="0" w:color="auto"/>
              <w:bottom w:val="dotted" w:sz="4" w:space="0" w:color="auto"/>
              <w:right w:val="dotted" w:sz="4" w:space="0" w:color="auto"/>
            </w:tcBorders>
          </w:tcPr>
          <w:p w14:paraId="73B4CDB2"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p>
          <w:p w14:paraId="7A44207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i/>
                <w:color w:val="auto"/>
                <w:kern w:val="0"/>
                <w:sz w:val="20"/>
                <w:szCs w:val="20"/>
                <w:lang w:val="sr-Cyrl-CS" w:eastAsia="en-US"/>
              </w:rPr>
              <w:t>Вредновање</w:t>
            </w:r>
          </w:p>
        </w:tc>
        <w:tc>
          <w:tcPr>
            <w:tcW w:w="283" w:type="dxa"/>
            <w:tcBorders>
              <w:top w:val="nil"/>
              <w:left w:val="nil"/>
              <w:bottom w:val="nil"/>
              <w:right w:val="nil"/>
            </w:tcBorders>
          </w:tcPr>
          <w:p w14:paraId="229E90B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6893" w:type="dxa"/>
            <w:tcBorders>
              <w:top w:val="dotted" w:sz="4" w:space="0" w:color="auto"/>
              <w:left w:val="dotted" w:sz="4" w:space="0" w:color="auto"/>
              <w:bottom w:val="dotted" w:sz="4" w:space="0" w:color="auto"/>
              <w:right w:val="dotted" w:sz="4" w:space="0" w:color="auto"/>
            </w:tcBorders>
          </w:tcPr>
          <w:p w14:paraId="382245FF"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p>
          <w:p w14:paraId="15E4241A"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r w:rsidRPr="00A75D91">
              <w:rPr>
                <w:rFonts w:eastAsia="Times New Roman"/>
                <w:i/>
                <w:color w:val="auto"/>
                <w:kern w:val="0"/>
                <w:sz w:val="20"/>
                <w:szCs w:val="20"/>
                <w:lang w:val="sr-Cyrl-CS" w:eastAsia="en-US"/>
              </w:rPr>
              <w:t>Резултати и презентација</w:t>
            </w:r>
          </w:p>
        </w:tc>
      </w:tr>
    </w:tbl>
    <w:p w14:paraId="625061D6" w14:textId="31B23EA5" w:rsidR="00A75D91" w:rsidRPr="00A75D91" w:rsidRDefault="00A75D91" w:rsidP="00A75D91">
      <w:pPr>
        <w:suppressAutoHyphens w:val="0"/>
        <w:spacing w:line="240" w:lineRule="auto"/>
        <w:jc w:val="right"/>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6AF9D608" w14:textId="77777777" w:rsidTr="00B40DCE">
        <w:trPr>
          <w:trHeight w:val="1108"/>
          <w:jc w:val="center"/>
        </w:trPr>
        <w:tc>
          <w:tcPr>
            <w:tcW w:w="2093" w:type="dxa"/>
            <w:tcBorders>
              <w:top w:val="single" w:sz="2" w:space="0" w:color="auto"/>
              <w:left w:val="single" w:sz="2" w:space="0" w:color="auto"/>
              <w:bottom w:val="single" w:sz="2" w:space="0" w:color="auto"/>
              <w:right w:val="single" w:sz="2" w:space="0" w:color="auto"/>
            </w:tcBorders>
          </w:tcPr>
          <w:p w14:paraId="0D492B3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2251</w:t>
            </w:r>
          </w:p>
        </w:tc>
        <w:tc>
          <w:tcPr>
            <w:tcW w:w="283" w:type="dxa"/>
            <w:tcBorders>
              <w:top w:val="nil"/>
              <w:left w:val="nil"/>
              <w:bottom w:val="nil"/>
              <w:right w:val="nil"/>
            </w:tcBorders>
          </w:tcPr>
          <w:p w14:paraId="4B0BB0A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1A85B29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2261</w:t>
            </w:r>
          </w:p>
        </w:tc>
        <w:tc>
          <w:tcPr>
            <w:tcW w:w="283" w:type="dxa"/>
            <w:tcBorders>
              <w:top w:val="nil"/>
              <w:left w:val="nil"/>
              <w:bottom w:val="nil"/>
              <w:right w:val="nil"/>
            </w:tcBorders>
          </w:tcPr>
          <w:p w14:paraId="162036B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2" w:space="0" w:color="auto"/>
              <w:left w:val="single" w:sz="2" w:space="0" w:color="auto"/>
              <w:bottom w:val="single" w:sz="2" w:space="0" w:color="auto"/>
              <w:right w:val="single" w:sz="2" w:space="0" w:color="auto"/>
            </w:tcBorders>
          </w:tcPr>
          <w:p w14:paraId="6CE02D1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2271</w:t>
            </w:r>
          </w:p>
        </w:tc>
        <w:tc>
          <w:tcPr>
            <w:tcW w:w="283" w:type="dxa"/>
            <w:tcBorders>
              <w:top w:val="nil"/>
              <w:left w:val="nil"/>
              <w:bottom w:val="nil"/>
              <w:right w:val="nil"/>
            </w:tcBorders>
          </w:tcPr>
          <w:p w14:paraId="6F2E11E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5570FF2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2281</w:t>
            </w:r>
          </w:p>
        </w:tc>
      </w:tr>
      <w:tr w:rsidR="00A75D91" w:rsidRPr="00A75D91" w14:paraId="4126AA8B" w14:textId="77777777" w:rsidTr="00B40DCE">
        <w:trPr>
          <w:trHeight w:val="266"/>
          <w:jc w:val="center"/>
        </w:trPr>
        <w:tc>
          <w:tcPr>
            <w:tcW w:w="2093" w:type="dxa"/>
            <w:tcBorders>
              <w:top w:val="nil"/>
              <w:left w:val="nil"/>
              <w:bottom w:val="nil"/>
              <w:right w:val="nil"/>
            </w:tcBorders>
          </w:tcPr>
          <w:p w14:paraId="0D94E0B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37D0D2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0F6EF1C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2E3F34B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49D72CB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EDC7F6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4C10F22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3C49A85E" w14:textId="77777777" w:rsidTr="00B40DCE">
        <w:trPr>
          <w:trHeight w:val="1071"/>
          <w:jc w:val="center"/>
        </w:trPr>
        <w:tc>
          <w:tcPr>
            <w:tcW w:w="2093" w:type="dxa"/>
            <w:tcBorders>
              <w:top w:val="single" w:sz="12" w:space="0" w:color="800000"/>
              <w:left w:val="single" w:sz="12" w:space="0" w:color="800000"/>
              <w:bottom w:val="single" w:sz="12" w:space="0" w:color="800000"/>
              <w:right w:val="single" w:sz="12" w:space="0" w:color="800000"/>
            </w:tcBorders>
          </w:tcPr>
          <w:p w14:paraId="0369715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2252 </w:t>
            </w:r>
          </w:p>
          <w:p w14:paraId="7F2CC33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34A9EF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Ревизија и усвајање Идејног пројекта</w:t>
            </w:r>
          </w:p>
        </w:tc>
        <w:tc>
          <w:tcPr>
            <w:tcW w:w="283" w:type="dxa"/>
            <w:tcBorders>
              <w:top w:val="nil"/>
              <w:left w:val="nil"/>
              <w:bottom w:val="nil"/>
              <w:right w:val="nil"/>
            </w:tcBorders>
          </w:tcPr>
          <w:p w14:paraId="10C1B01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718C4E8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2262</w:t>
            </w:r>
          </w:p>
          <w:p w14:paraId="2EAD360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5FFAD1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7CA0752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2" w:space="0" w:color="auto"/>
              <w:left w:val="single" w:sz="2" w:space="0" w:color="auto"/>
              <w:bottom w:val="single" w:sz="2" w:space="0" w:color="auto"/>
              <w:right w:val="single" w:sz="2" w:space="0" w:color="auto"/>
            </w:tcBorders>
          </w:tcPr>
          <w:p w14:paraId="32BAD6D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2272</w:t>
            </w:r>
          </w:p>
          <w:p w14:paraId="44D1048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21A82DC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4BF1DB2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2282</w:t>
            </w:r>
          </w:p>
          <w:p w14:paraId="187049A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6C7064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094E8692" w14:textId="77777777" w:rsidTr="00B40DCE">
        <w:trPr>
          <w:jc w:val="center"/>
        </w:trPr>
        <w:tc>
          <w:tcPr>
            <w:tcW w:w="2093" w:type="dxa"/>
            <w:tcBorders>
              <w:top w:val="nil"/>
              <w:left w:val="nil"/>
              <w:bottom w:val="nil"/>
              <w:right w:val="nil"/>
            </w:tcBorders>
          </w:tcPr>
          <w:p w14:paraId="70CCE34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7F391A4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4CB1E1D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F32036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1CB9110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2D03E5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09F4A44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7A854658" w14:textId="77777777" w:rsidTr="00B40DCE">
        <w:trPr>
          <w:trHeight w:val="1373"/>
          <w:jc w:val="center"/>
        </w:trPr>
        <w:tc>
          <w:tcPr>
            <w:tcW w:w="2093" w:type="dxa"/>
            <w:tcBorders>
              <w:top w:val="single" w:sz="12" w:space="0" w:color="800000"/>
              <w:left w:val="single" w:sz="12" w:space="0" w:color="800000"/>
              <w:bottom w:val="single" w:sz="12" w:space="0" w:color="800000"/>
              <w:right w:val="single" w:sz="12" w:space="0" w:color="800000"/>
            </w:tcBorders>
          </w:tcPr>
          <w:p w14:paraId="248D4C8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2253</w:t>
            </w:r>
          </w:p>
          <w:p w14:paraId="5BBE664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267DAA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553B754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6510263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2263</w:t>
            </w:r>
          </w:p>
          <w:p w14:paraId="3797405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08BDEB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xml:space="preserve">Идејни пројекат </w:t>
            </w:r>
          </w:p>
          <w:p w14:paraId="50ECB4A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 финална документација</w:t>
            </w:r>
          </w:p>
        </w:tc>
        <w:tc>
          <w:tcPr>
            <w:tcW w:w="283" w:type="dxa"/>
            <w:tcBorders>
              <w:top w:val="nil"/>
              <w:left w:val="nil"/>
              <w:bottom w:val="nil"/>
              <w:right w:val="nil"/>
            </w:tcBorders>
          </w:tcPr>
          <w:p w14:paraId="23DC3DA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2" w:space="0" w:color="auto"/>
              <w:left w:val="single" w:sz="2" w:space="0" w:color="auto"/>
              <w:bottom w:val="single" w:sz="2" w:space="0" w:color="auto"/>
              <w:right w:val="single" w:sz="2" w:space="0" w:color="auto"/>
            </w:tcBorders>
          </w:tcPr>
          <w:p w14:paraId="5335B2E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2273</w:t>
            </w:r>
          </w:p>
          <w:p w14:paraId="4E1CA76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C4ED45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3734D0B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0038D94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2283</w:t>
            </w:r>
          </w:p>
          <w:p w14:paraId="1FF41A8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2A9E36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bl>
    <w:p w14:paraId="65E8A80F"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7FAC2A45" w14:textId="77777777" w:rsidTr="00B40DCE">
        <w:trPr>
          <w:trHeight w:val="1108"/>
          <w:jc w:val="center"/>
        </w:trPr>
        <w:tc>
          <w:tcPr>
            <w:tcW w:w="2093" w:type="dxa"/>
            <w:tcBorders>
              <w:top w:val="single" w:sz="2" w:space="0" w:color="auto"/>
              <w:left w:val="single" w:sz="2" w:space="0" w:color="auto"/>
              <w:bottom w:val="single" w:sz="2" w:space="0" w:color="auto"/>
              <w:right w:val="single" w:sz="2" w:space="0" w:color="auto"/>
            </w:tcBorders>
          </w:tcPr>
          <w:p w14:paraId="29843EA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2254</w:t>
            </w:r>
          </w:p>
          <w:p w14:paraId="5164B2D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F2E771E"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549C818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12" w:space="0" w:color="800000"/>
              <w:left w:val="single" w:sz="12" w:space="0" w:color="800000"/>
              <w:bottom w:val="single" w:sz="12" w:space="0" w:color="800000"/>
              <w:right w:val="single" w:sz="12" w:space="0" w:color="800000"/>
            </w:tcBorders>
          </w:tcPr>
          <w:p w14:paraId="13220AC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2264</w:t>
            </w:r>
          </w:p>
          <w:p w14:paraId="1C0391D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4FFEA505"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Студија оправданости</w:t>
            </w:r>
          </w:p>
        </w:tc>
        <w:tc>
          <w:tcPr>
            <w:tcW w:w="283" w:type="dxa"/>
            <w:tcBorders>
              <w:top w:val="nil"/>
              <w:left w:val="nil"/>
              <w:bottom w:val="nil"/>
              <w:right w:val="nil"/>
            </w:tcBorders>
          </w:tcPr>
          <w:p w14:paraId="770D885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2" w:space="0" w:color="auto"/>
              <w:left w:val="single" w:sz="2" w:space="0" w:color="auto"/>
              <w:bottom w:val="single" w:sz="2" w:space="0" w:color="auto"/>
              <w:right w:val="single" w:sz="2" w:space="0" w:color="auto"/>
            </w:tcBorders>
          </w:tcPr>
          <w:p w14:paraId="5D3404B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2274</w:t>
            </w:r>
          </w:p>
          <w:p w14:paraId="2FA5A03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0015A7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4EF86F4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2BD2E8A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2284</w:t>
            </w:r>
          </w:p>
          <w:p w14:paraId="5533B31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3B6A7F8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57BE8DE4" w14:textId="77777777" w:rsidTr="00B40DCE">
        <w:trPr>
          <w:trHeight w:val="266"/>
          <w:jc w:val="center"/>
        </w:trPr>
        <w:tc>
          <w:tcPr>
            <w:tcW w:w="2093" w:type="dxa"/>
            <w:tcBorders>
              <w:top w:val="nil"/>
              <w:left w:val="nil"/>
              <w:bottom w:val="nil"/>
              <w:right w:val="nil"/>
            </w:tcBorders>
          </w:tcPr>
          <w:p w14:paraId="0ADEA868"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1AEF63B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6CD042D5"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CA0D4C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111073D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F39083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09FD5BF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24E2620C" w14:textId="77777777" w:rsidTr="00B40DCE">
        <w:trPr>
          <w:trHeight w:val="1071"/>
          <w:jc w:val="center"/>
        </w:trPr>
        <w:tc>
          <w:tcPr>
            <w:tcW w:w="2093" w:type="dxa"/>
            <w:tcBorders>
              <w:top w:val="single" w:sz="2" w:space="0" w:color="auto"/>
              <w:left w:val="single" w:sz="2" w:space="0" w:color="auto"/>
              <w:bottom w:val="single" w:sz="2" w:space="0" w:color="auto"/>
              <w:right w:val="single" w:sz="2" w:space="0" w:color="auto"/>
            </w:tcBorders>
          </w:tcPr>
          <w:p w14:paraId="44563846"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2255</w:t>
            </w:r>
          </w:p>
          <w:p w14:paraId="3AB9A41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7ED96F0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7684795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532FE1B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2265</w:t>
            </w:r>
          </w:p>
          <w:p w14:paraId="6EF3CF1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1A5DD2B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2" w:space="0" w:color="auto"/>
              <w:left w:val="single" w:sz="2" w:space="0" w:color="auto"/>
              <w:bottom w:val="single" w:sz="2" w:space="0" w:color="auto"/>
              <w:right w:val="single" w:sz="2" w:space="0" w:color="auto"/>
            </w:tcBorders>
          </w:tcPr>
          <w:p w14:paraId="1C68C90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2275</w:t>
            </w:r>
          </w:p>
          <w:p w14:paraId="7AF4437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7CD221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63A1C1E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4" w:space="0" w:color="auto"/>
              <w:left w:val="single" w:sz="4" w:space="0" w:color="auto"/>
              <w:bottom w:val="single" w:sz="4" w:space="0" w:color="auto"/>
              <w:right w:val="single" w:sz="4" w:space="0" w:color="auto"/>
            </w:tcBorders>
          </w:tcPr>
          <w:p w14:paraId="4F992DF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2285</w:t>
            </w:r>
          </w:p>
          <w:p w14:paraId="4285FFA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9AE759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r w:rsidR="00A75D91" w:rsidRPr="00A75D91" w14:paraId="7B3E7866" w14:textId="77777777" w:rsidTr="00B40DCE">
        <w:trPr>
          <w:jc w:val="center"/>
        </w:trPr>
        <w:tc>
          <w:tcPr>
            <w:tcW w:w="2093" w:type="dxa"/>
            <w:tcBorders>
              <w:top w:val="nil"/>
              <w:left w:val="nil"/>
              <w:bottom w:val="nil"/>
              <w:right w:val="nil"/>
            </w:tcBorders>
          </w:tcPr>
          <w:p w14:paraId="1BD83CA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519C9C4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00242B0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06949B12"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0E0DB2F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E989DFD"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7FF1D327"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4C09907D" w14:textId="77777777" w:rsidTr="00B40DCE">
        <w:trPr>
          <w:trHeight w:val="1079"/>
          <w:jc w:val="center"/>
        </w:trPr>
        <w:tc>
          <w:tcPr>
            <w:tcW w:w="2093" w:type="dxa"/>
            <w:tcBorders>
              <w:top w:val="single" w:sz="2" w:space="0" w:color="auto"/>
              <w:left w:val="single" w:sz="2" w:space="0" w:color="auto"/>
              <w:bottom w:val="single" w:sz="2" w:space="0" w:color="auto"/>
              <w:right w:val="single" w:sz="2" w:space="0" w:color="auto"/>
            </w:tcBorders>
          </w:tcPr>
          <w:p w14:paraId="269DDD5D"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2256</w:t>
            </w:r>
          </w:p>
          <w:p w14:paraId="1141F97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B0B814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736A513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50BB549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2266</w:t>
            </w:r>
          </w:p>
          <w:p w14:paraId="3DA9375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FBCE29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2C4CA5F9"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2" w:space="0" w:color="auto"/>
              <w:left w:val="single" w:sz="2" w:space="0" w:color="auto"/>
              <w:bottom w:val="single" w:sz="2" w:space="0" w:color="auto"/>
              <w:right w:val="single" w:sz="2" w:space="0" w:color="auto"/>
            </w:tcBorders>
          </w:tcPr>
          <w:p w14:paraId="13881E5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2276</w:t>
            </w:r>
          </w:p>
          <w:p w14:paraId="6801DEF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2AD40D1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2405FC6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14B0A9E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2286</w:t>
            </w:r>
          </w:p>
          <w:p w14:paraId="5871C18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F1A3901"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r>
    </w:tbl>
    <w:p w14:paraId="25F8DCEF"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2074"/>
        <w:gridCol w:w="283"/>
        <w:gridCol w:w="2127"/>
        <w:gridCol w:w="283"/>
        <w:gridCol w:w="2126"/>
      </w:tblGrid>
      <w:tr w:rsidR="00A75D91" w:rsidRPr="00A75D91" w14:paraId="12D30F07" w14:textId="77777777" w:rsidTr="00B40DCE">
        <w:trPr>
          <w:trHeight w:val="1196"/>
          <w:jc w:val="center"/>
        </w:trPr>
        <w:tc>
          <w:tcPr>
            <w:tcW w:w="2093" w:type="dxa"/>
            <w:tcBorders>
              <w:top w:val="single" w:sz="2" w:space="0" w:color="auto"/>
              <w:left w:val="single" w:sz="2" w:space="0" w:color="auto"/>
              <w:bottom w:val="single" w:sz="2" w:space="0" w:color="auto"/>
              <w:right w:val="single" w:sz="2" w:space="0" w:color="auto"/>
            </w:tcBorders>
          </w:tcPr>
          <w:p w14:paraId="57408847"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2257</w:t>
            </w:r>
          </w:p>
          <w:p w14:paraId="61B8E24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0CCCEF5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2D06D5F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7A4C2EA3"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2267</w:t>
            </w:r>
          </w:p>
          <w:p w14:paraId="57A61A5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A4DC158"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33FF0DDC"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2" w:space="0" w:color="auto"/>
              <w:left w:val="single" w:sz="2" w:space="0" w:color="auto"/>
              <w:bottom w:val="single" w:sz="2" w:space="0" w:color="auto"/>
              <w:right w:val="single" w:sz="2" w:space="0" w:color="auto"/>
            </w:tcBorders>
          </w:tcPr>
          <w:p w14:paraId="5AC36FEF"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2277</w:t>
            </w:r>
          </w:p>
          <w:p w14:paraId="16AA1AD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16D36220"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466820D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23BFDEC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2287</w:t>
            </w:r>
          </w:p>
        </w:tc>
      </w:tr>
      <w:tr w:rsidR="00A75D91" w:rsidRPr="00A75D91" w14:paraId="50421422" w14:textId="77777777" w:rsidTr="00B40DCE">
        <w:trPr>
          <w:trHeight w:val="266"/>
          <w:jc w:val="center"/>
        </w:trPr>
        <w:tc>
          <w:tcPr>
            <w:tcW w:w="2093" w:type="dxa"/>
            <w:tcBorders>
              <w:top w:val="nil"/>
              <w:left w:val="nil"/>
              <w:bottom w:val="nil"/>
              <w:right w:val="nil"/>
            </w:tcBorders>
          </w:tcPr>
          <w:p w14:paraId="45F44DF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4860E9EE"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nil"/>
              <w:left w:val="nil"/>
              <w:bottom w:val="nil"/>
              <w:right w:val="nil"/>
            </w:tcBorders>
          </w:tcPr>
          <w:p w14:paraId="48FB3570"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683DEBB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nil"/>
              <w:left w:val="nil"/>
              <w:bottom w:val="nil"/>
              <w:right w:val="nil"/>
            </w:tcBorders>
          </w:tcPr>
          <w:p w14:paraId="2A87D59F"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83" w:type="dxa"/>
            <w:tcBorders>
              <w:top w:val="nil"/>
              <w:left w:val="nil"/>
              <w:bottom w:val="nil"/>
              <w:right w:val="nil"/>
            </w:tcBorders>
          </w:tcPr>
          <w:p w14:paraId="381AF2F4"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nil"/>
              <w:left w:val="nil"/>
              <w:bottom w:val="nil"/>
              <w:right w:val="nil"/>
            </w:tcBorders>
          </w:tcPr>
          <w:p w14:paraId="7CE74B56"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r>
      <w:tr w:rsidR="00A75D91" w:rsidRPr="00A75D91" w14:paraId="7565B83A" w14:textId="77777777" w:rsidTr="00B40DCE">
        <w:trPr>
          <w:trHeight w:val="1103"/>
          <w:jc w:val="center"/>
        </w:trPr>
        <w:tc>
          <w:tcPr>
            <w:tcW w:w="2093" w:type="dxa"/>
            <w:tcBorders>
              <w:top w:val="single" w:sz="2" w:space="0" w:color="auto"/>
              <w:left w:val="single" w:sz="2" w:space="0" w:color="auto"/>
              <w:bottom w:val="single" w:sz="2" w:space="0" w:color="auto"/>
              <w:right w:val="single" w:sz="2" w:space="0" w:color="auto"/>
            </w:tcBorders>
          </w:tcPr>
          <w:p w14:paraId="120B39CA"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2258</w:t>
            </w:r>
          </w:p>
          <w:p w14:paraId="53B4C144"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p w14:paraId="58672119"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076D9C4B"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074" w:type="dxa"/>
            <w:tcBorders>
              <w:top w:val="single" w:sz="2" w:space="0" w:color="auto"/>
              <w:left w:val="single" w:sz="2" w:space="0" w:color="auto"/>
              <w:bottom w:val="single" w:sz="2" w:space="0" w:color="auto"/>
              <w:right w:val="single" w:sz="2" w:space="0" w:color="auto"/>
            </w:tcBorders>
          </w:tcPr>
          <w:p w14:paraId="1311A56B"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2268</w:t>
            </w:r>
          </w:p>
        </w:tc>
        <w:tc>
          <w:tcPr>
            <w:tcW w:w="283" w:type="dxa"/>
            <w:tcBorders>
              <w:top w:val="nil"/>
              <w:left w:val="nil"/>
              <w:bottom w:val="nil"/>
              <w:right w:val="nil"/>
            </w:tcBorders>
          </w:tcPr>
          <w:p w14:paraId="2703A7E1"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7" w:type="dxa"/>
            <w:tcBorders>
              <w:top w:val="single" w:sz="2" w:space="0" w:color="auto"/>
              <w:left w:val="single" w:sz="2" w:space="0" w:color="auto"/>
              <w:bottom w:val="single" w:sz="2" w:space="0" w:color="auto"/>
              <w:right w:val="single" w:sz="2" w:space="0" w:color="auto"/>
            </w:tcBorders>
          </w:tcPr>
          <w:p w14:paraId="524C2A72"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2278</w:t>
            </w:r>
          </w:p>
          <w:p w14:paraId="4F052AB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p>
        </w:tc>
        <w:tc>
          <w:tcPr>
            <w:tcW w:w="283" w:type="dxa"/>
            <w:tcBorders>
              <w:top w:val="nil"/>
              <w:left w:val="nil"/>
              <w:bottom w:val="nil"/>
              <w:right w:val="nil"/>
            </w:tcBorders>
          </w:tcPr>
          <w:p w14:paraId="1445478A" w14:textId="77777777" w:rsidR="00A75D91" w:rsidRPr="00A75D91" w:rsidRDefault="00A75D91" w:rsidP="00A75D91">
            <w:pPr>
              <w:suppressAutoHyphens w:val="0"/>
              <w:spacing w:line="240" w:lineRule="auto"/>
              <w:rPr>
                <w:rFonts w:eastAsia="Times New Roman"/>
                <w:color w:val="auto"/>
                <w:kern w:val="0"/>
                <w:sz w:val="20"/>
                <w:szCs w:val="20"/>
                <w:lang w:val="sr-Cyrl-CS" w:eastAsia="en-US"/>
              </w:rPr>
            </w:pPr>
          </w:p>
        </w:tc>
        <w:tc>
          <w:tcPr>
            <w:tcW w:w="2126" w:type="dxa"/>
            <w:tcBorders>
              <w:top w:val="single" w:sz="2" w:space="0" w:color="auto"/>
              <w:left w:val="single" w:sz="2" w:space="0" w:color="auto"/>
              <w:bottom w:val="single" w:sz="2" w:space="0" w:color="auto"/>
              <w:right w:val="single" w:sz="2" w:space="0" w:color="auto"/>
            </w:tcBorders>
          </w:tcPr>
          <w:p w14:paraId="40D6396C" w14:textId="77777777" w:rsidR="00A75D91" w:rsidRPr="00A75D91" w:rsidRDefault="00A75D91" w:rsidP="00A75D91">
            <w:pPr>
              <w:suppressAutoHyphens w:val="0"/>
              <w:spacing w:line="240" w:lineRule="auto"/>
              <w:jc w:val="center"/>
              <w:rPr>
                <w:rFonts w:eastAsia="Times New Roman"/>
                <w:color w:val="auto"/>
                <w:kern w:val="0"/>
                <w:sz w:val="20"/>
                <w:szCs w:val="20"/>
                <w:lang w:val="sr-Cyrl-CS" w:eastAsia="en-US"/>
              </w:rPr>
            </w:pPr>
            <w:r w:rsidRPr="00A75D91">
              <w:rPr>
                <w:rFonts w:eastAsia="Times New Roman"/>
                <w:color w:val="auto"/>
                <w:kern w:val="0"/>
                <w:sz w:val="20"/>
                <w:szCs w:val="20"/>
                <w:lang w:val="sr-Cyrl-CS" w:eastAsia="en-US"/>
              </w:rPr>
              <w:t>2288</w:t>
            </w:r>
          </w:p>
        </w:tc>
      </w:tr>
    </w:tbl>
    <w:p w14:paraId="5A597AA9" w14:textId="77777777" w:rsidR="00A75D91" w:rsidRPr="00A75D91" w:rsidRDefault="00A75D91" w:rsidP="00A75D91">
      <w:pPr>
        <w:suppressAutoHyphens w:val="0"/>
        <w:spacing w:line="240" w:lineRule="auto"/>
        <w:ind w:left="720"/>
        <w:rPr>
          <w:rFonts w:eastAsia="Times New Roman"/>
          <w:color w:val="auto"/>
          <w:kern w:val="0"/>
          <w:sz w:val="20"/>
          <w:szCs w:val="20"/>
          <w:lang w:val="sr-Cyrl-CS" w:eastAsia="en-US"/>
        </w:rPr>
      </w:pPr>
    </w:p>
    <w:tbl>
      <w:tblPr>
        <w:tblW w:w="0" w:type="auto"/>
        <w:jc w:val="center"/>
        <w:tblBorders>
          <w:top w:val="dotted" w:sz="4" w:space="0" w:color="auto"/>
          <w:left w:val="dotted" w:sz="4" w:space="0" w:color="auto"/>
          <w:bottom w:val="dotted" w:sz="4" w:space="0" w:color="auto"/>
          <w:right w:val="dotted" w:sz="4" w:space="0" w:color="auto"/>
          <w:insideH w:val="single" w:sz="2" w:space="0" w:color="auto"/>
          <w:insideV w:val="dotted" w:sz="4" w:space="0" w:color="auto"/>
        </w:tblBorders>
        <w:tblLayout w:type="fixed"/>
        <w:tblLook w:val="0000" w:firstRow="0" w:lastRow="0" w:firstColumn="0" w:lastColumn="0" w:noHBand="0" w:noVBand="0"/>
      </w:tblPr>
      <w:tblGrid>
        <w:gridCol w:w="9269"/>
      </w:tblGrid>
      <w:tr w:rsidR="00A75D91" w:rsidRPr="00A75D91" w14:paraId="38E47DE5" w14:textId="77777777" w:rsidTr="00B40DCE">
        <w:trPr>
          <w:cantSplit/>
          <w:trHeight w:hRule="exact" w:val="700"/>
          <w:jc w:val="center"/>
        </w:trPr>
        <w:tc>
          <w:tcPr>
            <w:tcW w:w="9269" w:type="dxa"/>
          </w:tcPr>
          <w:p w14:paraId="2A115A28"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p>
          <w:p w14:paraId="76BC826D" w14:textId="77777777" w:rsidR="00A75D91" w:rsidRPr="00A75D91" w:rsidRDefault="00A75D91" w:rsidP="00A75D91">
            <w:pPr>
              <w:suppressAutoHyphens w:val="0"/>
              <w:spacing w:line="240" w:lineRule="auto"/>
              <w:jc w:val="center"/>
              <w:rPr>
                <w:rFonts w:eastAsia="Times New Roman"/>
                <w:i/>
                <w:color w:val="auto"/>
                <w:kern w:val="0"/>
                <w:sz w:val="20"/>
                <w:szCs w:val="20"/>
                <w:lang w:val="sr-Cyrl-CS" w:eastAsia="en-US"/>
              </w:rPr>
            </w:pPr>
            <w:r w:rsidRPr="00A75D91">
              <w:rPr>
                <w:rFonts w:eastAsia="Times New Roman"/>
                <w:i/>
                <w:color w:val="auto"/>
                <w:kern w:val="0"/>
                <w:sz w:val="20"/>
                <w:szCs w:val="20"/>
                <w:lang w:val="sr-Cyrl-CS" w:eastAsia="en-US"/>
              </w:rPr>
              <w:t>Резултати и презентација</w:t>
            </w:r>
          </w:p>
        </w:tc>
      </w:tr>
    </w:tbl>
    <w:p w14:paraId="014A9BD3" w14:textId="77777777" w:rsidR="00A75D91" w:rsidRPr="00A75D91" w:rsidRDefault="00A75D91" w:rsidP="00A75D91">
      <w:pPr>
        <w:suppressAutoHyphens w:val="0"/>
        <w:spacing w:line="240" w:lineRule="auto"/>
        <w:jc w:val="both"/>
        <w:rPr>
          <w:rFonts w:eastAsia="Times New Roman"/>
          <w:b/>
          <w:color w:val="auto"/>
          <w:kern w:val="0"/>
          <w:lang w:val="sr-Cyrl-CS" w:eastAsia="en-US"/>
        </w:rPr>
      </w:pPr>
      <w:r w:rsidRPr="00A75D91">
        <w:rPr>
          <w:rFonts w:eastAsia="Times New Roman"/>
          <w:b/>
          <w:color w:val="auto"/>
          <w:kern w:val="0"/>
          <w:lang w:val="sr-Cyrl-RS" w:eastAsia="en-US"/>
        </w:rPr>
        <w:lastRenderedPageBreak/>
        <w:t>3.2</w:t>
      </w:r>
      <w:r w:rsidRPr="00A75D91">
        <w:rPr>
          <w:rFonts w:eastAsia="Times New Roman"/>
          <w:b/>
          <w:color w:val="auto"/>
          <w:kern w:val="0"/>
          <w:lang w:val="sr-Cyrl-RS" w:eastAsia="en-US"/>
        </w:rPr>
        <w:tab/>
      </w:r>
      <w:r w:rsidRPr="00A75D91">
        <w:rPr>
          <w:rFonts w:eastAsia="Times New Roman"/>
          <w:b/>
          <w:color w:val="auto"/>
          <w:kern w:val="0"/>
          <w:lang w:val="sr-Cyrl-CS" w:eastAsia="en-US"/>
        </w:rPr>
        <w:t>ОПИС АКТИВНОСТИ</w:t>
      </w:r>
    </w:p>
    <w:p w14:paraId="4A716B23" w14:textId="724EF050" w:rsidR="00A75D91" w:rsidRPr="00A75D91" w:rsidRDefault="00A75D91" w:rsidP="00A75D91">
      <w:pPr>
        <w:suppressAutoHyphens w:val="0"/>
        <w:spacing w:line="240" w:lineRule="auto"/>
        <w:jc w:val="both"/>
        <w:rPr>
          <w:rFonts w:eastAsia="Times New Roman"/>
          <w:b/>
          <w:color w:val="auto"/>
          <w:kern w:val="0"/>
          <w:lang w:val="sr-Cyrl-CS" w:eastAsia="en-US"/>
        </w:rPr>
      </w:pPr>
    </w:p>
    <w:p w14:paraId="7C27F723" w14:textId="77777777" w:rsidR="00A75D91" w:rsidRPr="00A75D91" w:rsidRDefault="00A75D91" w:rsidP="00A75D91">
      <w:pPr>
        <w:suppressAutoHyphens w:val="0"/>
        <w:spacing w:line="240" w:lineRule="auto"/>
        <w:jc w:val="both"/>
        <w:rPr>
          <w:rFonts w:eastAsia="Times New Roman"/>
          <w:b/>
          <w:caps/>
          <w:color w:val="auto"/>
          <w:kern w:val="0"/>
          <w:lang w:val="sr-Cyrl-CS" w:eastAsia="en-US"/>
        </w:rPr>
      </w:pPr>
      <w:r w:rsidRPr="00A75D91">
        <w:rPr>
          <w:rFonts w:eastAsia="Times New Roman"/>
          <w:b/>
          <w:caps/>
          <w:color w:val="auto"/>
          <w:kern w:val="0"/>
          <w:lang w:val="sr-Cyrl-CS" w:eastAsia="en-US"/>
        </w:rPr>
        <w:t>задатак за идејни пројекат са студијом оправданости</w:t>
      </w:r>
    </w:p>
    <w:p w14:paraId="244104EF" w14:textId="77777777" w:rsidR="00A75D91" w:rsidRPr="00A75D91" w:rsidRDefault="00A75D91" w:rsidP="00A75D91">
      <w:pPr>
        <w:suppressAutoHyphens w:val="0"/>
        <w:spacing w:line="240" w:lineRule="auto"/>
        <w:jc w:val="both"/>
        <w:rPr>
          <w:rFonts w:eastAsia="Times New Roman"/>
          <w:b/>
          <w:color w:val="auto"/>
          <w:kern w:val="0"/>
          <w:lang w:val="sr-Cyrl-CS" w:eastAsia="en-US"/>
        </w:rPr>
      </w:pPr>
    </w:p>
    <w:p w14:paraId="6D670B2E"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2013</w:t>
      </w:r>
      <w:r w:rsidRPr="00A75D91">
        <w:rPr>
          <w:rFonts w:eastAsia="Times New Roman"/>
          <w:b/>
          <w:bCs/>
          <w:color w:val="auto"/>
          <w:kern w:val="0"/>
          <w:lang w:val="sr-Cyrl-CS" w:eastAsia="en-US"/>
        </w:rPr>
        <w:tab/>
        <w:t>Меродавни саобраћајни параметри</w:t>
      </w:r>
    </w:p>
    <w:p w14:paraId="2524D30E" w14:textId="77777777" w:rsidR="00A75D91" w:rsidRPr="00A75D91" w:rsidRDefault="00A75D91" w:rsidP="00A75D91">
      <w:pPr>
        <w:suppressAutoHyphens w:val="0"/>
        <w:spacing w:before="120" w:line="240" w:lineRule="auto"/>
        <w:ind w:firstLine="709"/>
        <w:jc w:val="both"/>
        <w:rPr>
          <w:rFonts w:eastAsia="Times New Roman"/>
          <w:color w:val="auto"/>
          <w:kern w:val="0"/>
          <w:lang w:val="sr-Cyrl-RS" w:eastAsia="en-US"/>
        </w:rPr>
      </w:pPr>
      <w:r w:rsidRPr="00A75D91">
        <w:rPr>
          <w:rFonts w:eastAsia="Times New Roman"/>
          <w:color w:val="auto"/>
          <w:kern w:val="0"/>
          <w:lang w:val="sr-Cyrl-CS" w:eastAsia="en-US"/>
        </w:rPr>
        <w:t xml:space="preserve">Полазну основу за анализу и прогнозу саобраћајних параметара представљају закључци </w:t>
      </w:r>
      <w:r w:rsidRPr="00A75D91">
        <w:rPr>
          <w:rFonts w:eastAsia="Times New Roman"/>
          <w:color w:val="auto"/>
          <w:kern w:val="0"/>
          <w:lang w:val="sr-Cyrl-RS" w:eastAsia="en-US"/>
        </w:rPr>
        <w:t>претходно израђене и усвојене пројектне документације наведене у уводном делу овог пројектног задатка</w:t>
      </w:r>
      <w:r w:rsidRPr="00A75D91">
        <w:rPr>
          <w:rFonts w:eastAsia="Times New Roman"/>
          <w:color w:val="auto"/>
          <w:kern w:val="0"/>
          <w:lang w:val="sr-Cyrl-CS" w:eastAsia="en-US"/>
        </w:rPr>
        <w:t>.</w:t>
      </w:r>
    </w:p>
    <w:p w14:paraId="10C196EE" w14:textId="77777777" w:rsidR="00A75D91" w:rsidRPr="00A75D91" w:rsidRDefault="00A75D91" w:rsidP="00A75D91">
      <w:pPr>
        <w:suppressAutoHyphens w:val="0"/>
        <w:spacing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Подаци о саобраћају представљају основу за анализу постојећих односа у саобраћају и утврђивање законитости развоја. Ова активност представља детаљнију анализу саобраћајних параметара (ПГДС, варијације саобраћајног оптерећења, меродавно саобраћајно оптерећење, структуру саобраћајног тока, неравномерност по смеровима) у утицајном простору анализа. Потребно је дефинисати саобраћајну слику слободних деоница и раскрсница. Уколико наведени подаци нису у довољној мери обухваћени резултатима претходно израђеном пројектном документацијом или базом података о саобраћају ЈП „Путеви Србије“, или се не темеље на довољном броју мерних пресека, потребно је извршити одговарајућа допунска истраживања. Прогнозе радити за различите сценарије развоја подручја и саобраћаја за плански период од 20 година. Поред овог потребно је анализирати и пропусну моћ и ниво услуге слободних деоница и раскрсница, саобраћајне незгоде, и степен несигурности постојећег пута.</w:t>
      </w:r>
    </w:p>
    <w:p w14:paraId="6DC7EFF1" w14:textId="77777777" w:rsidR="00A75D91" w:rsidRPr="00A75D91" w:rsidRDefault="00A75D91" w:rsidP="00A75D91">
      <w:pPr>
        <w:suppressAutoHyphens w:val="0"/>
        <w:spacing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За ове анализе користити методе моделских симулација саобраћаја на рачунару уз коришћење специјализованих софтвера.</w:t>
      </w:r>
    </w:p>
    <w:p w14:paraId="2A4CD555" w14:textId="77777777" w:rsidR="00A75D91" w:rsidRPr="00A75D91" w:rsidRDefault="00A75D91" w:rsidP="00A75D91">
      <w:pPr>
        <w:suppressAutoHyphens w:val="0"/>
        <w:spacing w:line="240" w:lineRule="auto"/>
        <w:rPr>
          <w:rFonts w:eastAsia="Times New Roman"/>
          <w:b/>
          <w:color w:val="auto"/>
          <w:kern w:val="0"/>
          <w:lang w:val="sr-Cyrl-CS" w:eastAsia="en-US"/>
        </w:rPr>
      </w:pPr>
    </w:p>
    <w:p w14:paraId="60A0DD31"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2014</w:t>
      </w:r>
      <w:r w:rsidRPr="00A75D91">
        <w:rPr>
          <w:rFonts w:eastAsia="Times New Roman"/>
          <w:b/>
          <w:bCs/>
          <w:color w:val="auto"/>
          <w:kern w:val="0"/>
          <w:lang w:val="sr-Cyrl-CS" w:eastAsia="en-US"/>
        </w:rPr>
        <w:tab/>
        <w:t>Меродавне брзине за пројектовање</w:t>
      </w:r>
    </w:p>
    <w:p w14:paraId="16528D4D"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 xml:space="preserve">Терен кроз који пролази траса државног пута је </w:t>
      </w:r>
      <w:r w:rsidRPr="00A75D91">
        <w:rPr>
          <w:rFonts w:eastAsia="Times New Roman"/>
          <w:color w:val="auto"/>
          <w:kern w:val="0"/>
          <w:lang w:val="sr-Cyrl-RS" w:eastAsia="en-US"/>
        </w:rPr>
        <w:t>брдовит</w:t>
      </w:r>
      <w:r w:rsidRPr="00A75D91">
        <w:rPr>
          <w:rFonts w:eastAsia="Times New Roman"/>
          <w:color w:val="auto"/>
          <w:kern w:val="0"/>
          <w:lang w:val="sr-Cyrl-CS" w:eastAsia="en-US"/>
        </w:rPr>
        <w:t>.</w:t>
      </w:r>
    </w:p>
    <w:p w14:paraId="7803770B"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 xml:space="preserve">Као меродавне брзине за пројектовање се предвиђају три вредносне брзине: </w:t>
      </w:r>
    </w:p>
    <w:p w14:paraId="37FAEA6A" w14:textId="77777777" w:rsidR="00A75D91" w:rsidRPr="00A75D91" w:rsidRDefault="00A75D91" w:rsidP="00A75D91">
      <w:pPr>
        <w:suppressAutoHyphens w:val="0"/>
        <w:spacing w:before="60" w:line="240" w:lineRule="auto"/>
        <w:ind w:left="284" w:hanging="284"/>
        <w:jc w:val="both"/>
        <w:rPr>
          <w:rFonts w:eastAsia="Times New Roman"/>
          <w:color w:val="auto"/>
          <w:kern w:val="0"/>
          <w:lang w:val="sr-Cyrl-CS" w:eastAsia="en-US"/>
        </w:rPr>
      </w:pPr>
      <w:r w:rsidRPr="00A75D91">
        <w:rPr>
          <w:rFonts w:eastAsia="Times New Roman"/>
          <w:color w:val="auto"/>
          <w:kern w:val="0"/>
          <w:lang w:val="sr-Cyrl-CS" w:eastAsia="en-US"/>
        </w:rPr>
        <w:t>1.</w:t>
      </w:r>
      <w:r w:rsidRPr="00A75D91">
        <w:rPr>
          <w:rFonts w:eastAsia="Times New Roman"/>
          <w:color w:val="auto"/>
          <w:kern w:val="0"/>
          <w:lang w:val="sr-Cyrl-CS" w:eastAsia="en-US"/>
        </w:rPr>
        <w:tab/>
        <w:t>Рачунск</w:t>
      </w:r>
      <w:r w:rsidRPr="00A75D91">
        <w:rPr>
          <w:rFonts w:eastAsia="Times New Roman"/>
          <w:color w:val="auto"/>
          <w:kern w:val="0"/>
          <w:lang w:val="sr-Latn-CS" w:eastAsia="en-US"/>
        </w:rPr>
        <w:t>a</w:t>
      </w:r>
      <w:r w:rsidRPr="00A75D91">
        <w:rPr>
          <w:rFonts w:eastAsia="Times New Roman"/>
          <w:color w:val="auto"/>
          <w:kern w:val="0"/>
          <w:lang w:val="sr-Cyrl-CS" w:eastAsia="en-US"/>
        </w:rPr>
        <w:t xml:space="preserve"> брзин</w:t>
      </w:r>
      <w:r w:rsidRPr="00A75D91">
        <w:rPr>
          <w:rFonts w:eastAsia="Times New Roman"/>
          <w:color w:val="auto"/>
          <w:kern w:val="0"/>
          <w:lang w:val="sr-Latn-CS" w:eastAsia="en-US"/>
        </w:rPr>
        <w:t>a</w:t>
      </w:r>
      <w:r w:rsidRPr="00A75D91">
        <w:rPr>
          <w:rFonts w:eastAsia="Times New Roman"/>
          <w:color w:val="auto"/>
          <w:kern w:val="0"/>
          <w:lang w:val="sr-Cyrl-CS" w:eastAsia="en-US"/>
        </w:rPr>
        <w:t xml:space="preserve"> (</w:t>
      </w:r>
      <w:r w:rsidRPr="00A75D91">
        <w:rPr>
          <w:rFonts w:eastAsia="Times New Roman"/>
          <w:color w:val="auto"/>
          <w:kern w:val="0"/>
          <w:lang w:eastAsia="en-US"/>
        </w:rPr>
        <w:t>Vr</w:t>
      </w:r>
      <w:r w:rsidRPr="00A75D91">
        <w:rPr>
          <w:rFonts w:eastAsia="Times New Roman"/>
          <w:color w:val="auto"/>
          <w:kern w:val="0"/>
          <w:lang w:val="sr-Cyrl-CS" w:eastAsia="en-US"/>
        </w:rPr>
        <w:t>) као највећа  безбедна брзина усамљеног возила у најоштријим (критичним) елементима пута, која је меродавна за димензионисање елемената попречног профила пута.</w:t>
      </w:r>
    </w:p>
    <w:p w14:paraId="2FFFC371" w14:textId="77777777" w:rsidR="00A75D91" w:rsidRPr="00A75D91" w:rsidRDefault="00A75D91" w:rsidP="00A75D91">
      <w:pPr>
        <w:suppressAutoHyphens w:val="0"/>
        <w:spacing w:before="60" w:line="240" w:lineRule="auto"/>
        <w:ind w:left="284" w:hanging="284"/>
        <w:jc w:val="both"/>
        <w:rPr>
          <w:rFonts w:eastAsia="Times New Roman"/>
          <w:color w:val="auto"/>
          <w:kern w:val="0"/>
          <w:lang w:val="sr-Latn-CS" w:eastAsia="en-US"/>
        </w:rPr>
      </w:pPr>
      <w:r w:rsidRPr="00A75D91">
        <w:rPr>
          <w:rFonts w:eastAsia="Times New Roman"/>
          <w:color w:val="auto"/>
          <w:kern w:val="0"/>
          <w:lang w:val="sr-Cyrl-CS" w:eastAsia="en-US"/>
        </w:rPr>
        <w:t>2.</w:t>
      </w:r>
      <w:r w:rsidRPr="00A75D91">
        <w:rPr>
          <w:rFonts w:eastAsia="Times New Roman"/>
          <w:color w:val="auto"/>
          <w:kern w:val="0"/>
          <w:lang w:val="sr-Cyrl-CS" w:eastAsia="en-US"/>
        </w:rPr>
        <w:tab/>
        <w:t>Пројектна брзина (</w:t>
      </w:r>
      <w:r w:rsidRPr="00A75D91">
        <w:rPr>
          <w:rFonts w:eastAsia="Times New Roman"/>
          <w:color w:val="auto"/>
          <w:kern w:val="0"/>
          <w:lang w:eastAsia="en-US"/>
        </w:rPr>
        <w:t>Vp</w:t>
      </w:r>
      <w:r w:rsidRPr="00A75D91">
        <w:rPr>
          <w:rFonts w:eastAsia="Times New Roman"/>
          <w:color w:val="auto"/>
          <w:kern w:val="0"/>
          <w:lang w:val="sr-Cyrl-CS" w:eastAsia="en-US"/>
        </w:rPr>
        <w:t xml:space="preserve">) као меродавна брзина за димензионисање одређеног елемента пута, саобраћајне и грађевинске опреме. Одређује се на основу геометријских карактеристика трасе у плану и профилу и мора се налазити у распону </w:t>
      </w:r>
      <w:r w:rsidRPr="00A75D91">
        <w:rPr>
          <w:rFonts w:eastAsia="Times New Roman"/>
          <w:color w:val="auto"/>
          <w:kern w:val="0"/>
          <w:lang w:val="sr-Latn-CS" w:eastAsia="en-US"/>
        </w:rPr>
        <w:t>Vri≤Vp≤maxVri.</w:t>
      </w:r>
    </w:p>
    <w:p w14:paraId="01F9A537" w14:textId="77777777" w:rsidR="00A75D91" w:rsidRPr="00A75D91" w:rsidRDefault="00A75D91" w:rsidP="00A75D91">
      <w:pPr>
        <w:suppressAutoHyphens w:val="0"/>
        <w:spacing w:before="60" w:line="240" w:lineRule="auto"/>
        <w:ind w:left="284" w:hanging="284"/>
        <w:jc w:val="both"/>
        <w:rPr>
          <w:rFonts w:eastAsia="Times New Roman"/>
          <w:color w:val="auto"/>
          <w:kern w:val="0"/>
          <w:lang w:val="sr-Cyrl-CS" w:eastAsia="en-US"/>
        </w:rPr>
      </w:pPr>
      <w:r w:rsidRPr="00A75D91">
        <w:rPr>
          <w:rFonts w:eastAsia="Times New Roman"/>
          <w:color w:val="auto"/>
          <w:kern w:val="0"/>
          <w:lang w:val="sr-Cyrl-CS" w:eastAsia="en-US"/>
        </w:rPr>
        <w:t>3.</w:t>
      </w:r>
      <w:r w:rsidRPr="00A75D91">
        <w:rPr>
          <w:rFonts w:eastAsia="Times New Roman"/>
          <w:color w:val="auto"/>
          <w:kern w:val="0"/>
          <w:lang w:val="sr-Cyrl-CS" w:eastAsia="en-US"/>
        </w:rPr>
        <w:tab/>
        <w:t>Основна брзина (</w:t>
      </w:r>
      <w:r w:rsidRPr="00A75D91">
        <w:rPr>
          <w:rFonts w:eastAsia="Times New Roman"/>
          <w:color w:val="auto"/>
          <w:kern w:val="0"/>
          <w:lang w:eastAsia="en-US"/>
        </w:rPr>
        <w:t>V</w:t>
      </w:r>
      <w:r w:rsidRPr="00A75D91">
        <w:rPr>
          <w:rFonts w:eastAsia="Times New Roman"/>
          <w:color w:val="auto"/>
          <w:kern w:val="0"/>
          <w:lang w:val="sr-Cyrl-CS" w:eastAsia="en-US"/>
        </w:rPr>
        <w:t>о) је полазни програмски параметар који показује ниво услуге одређеног путног правца при меродавном саобраћајном оптерећењу.</w:t>
      </w:r>
    </w:p>
    <w:p w14:paraId="6143D651" w14:textId="77777777" w:rsidR="00A75D91" w:rsidRPr="00A75D91" w:rsidRDefault="00A75D91" w:rsidP="00A75D91">
      <w:pPr>
        <w:suppressAutoHyphens w:val="0"/>
        <w:spacing w:before="120" w:line="240" w:lineRule="auto"/>
        <w:jc w:val="both"/>
        <w:rPr>
          <w:rFonts w:eastAsia="Times New Roman"/>
          <w:color w:val="auto"/>
          <w:kern w:val="0"/>
          <w:lang w:val="sr-Cyrl-CS" w:eastAsia="sr-Latn-CS"/>
        </w:rPr>
      </w:pPr>
      <w:r w:rsidRPr="00A75D91">
        <w:rPr>
          <w:rFonts w:eastAsia="Times New Roman"/>
          <w:color w:val="auto"/>
          <w:kern w:val="0"/>
          <w:lang w:val="sr-Cyrl-CS" w:eastAsia="en-US"/>
        </w:rPr>
        <w:t xml:space="preserve">У </w:t>
      </w:r>
      <w:r w:rsidRPr="00A75D91">
        <w:rPr>
          <w:rFonts w:eastAsia="Times New Roman"/>
          <w:color w:val="auto"/>
          <w:kern w:val="0"/>
          <w:lang w:eastAsia="sr-Latn-CS"/>
        </w:rPr>
        <w:t xml:space="preserve">  </w:t>
      </w:r>
      <w:r w:rsidRPr="00A75D91">
        <w:rPr>
          <w:rFonts w:eastAsia="Times New Roman"/>
          <w:color w:val="auto"/>
          <w:kern w:val="0"/>
          <w:lang w:val="sr-Cyrl-CS" w:eastAsia="sr-Latn-CS"/>
        </w:rPr>
        <w:t xml:space="preserve">брдовитом терену рачунска брзина је :   </w:t>
      </w:r>
      <w:r w:rsidRPr="00A75D91">
        <w:rPr>
          <w:rFonts w:eastAsia="Times New Roman"/>
          <w:color w:val="auto"/>
          <w:kern w:val="0"/>
          <w:lang w:eastAsia="sr-Latn-CS"/>
        </w:rPr>
        <w:t>Vr</w:t>
      </w:r>
      <w:r w:rsidRPr="00A75D91">
        <w:rPr>
          <w:rFonts w:eastAsia="Times New Roman"/>
          <w:color w:val="auto"/>
          <w:kern w:val="0"/>
          <w:lang w:val="ru-RU" w:eastAsia="sr-Latn-CS"/>
        </w:rPr>
        <w:t xml:space="preserve"> </w:t>
      </w:r>
      <w:r w:rsidRPr="00A75D91">
        <w:rPr>
          <w:rFonts w:eastAsia="Times New Roman"/>
          <w:color w:val="auto"/>
          <w:kern w:val="0"/>
          <w:lang w:val="sr-Cyrl-CS" w:eastAsia="sr-Latn-CS"/>
        </w:rPr>
        <w:t>=  60 км/</w:t>
      </w:r>
      <w:r w:rsidRPr="00A75D91">
        <w:rPr>
          <w:rFonts w:eastAsia="Times New Roman"/>
          <w:color w:val="auto"/>
          <w:kern w:val="0"/>
          <w:lang w:eastAsia="sr-Latn-CS"/>
        </w:rPr>
        <w:t>h</w:t>
      </w:r>
      <w:r w:rsidRPr="00A75D91">
        <w:rPr>
          <w:rFonts w:eastAsia="Times New Roman"/>
          <w:color w:val="auto"/>
          <w:kern w:val="0"/>
          <w:lang w:val="sr-Cyrl-CS" w:eastAsia="sr-Latn-CS"/>
        </w:rPr>
        <w:t>.</w:t>
      </w:r>
    </w:p>
    <w:p w14:paraId="0281C922"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480DD074"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2015</w:t>
      </w:r>
      <w:r w:rsidRPr="00A75D91">
        <w:rPr>
          <w:rFonts w:eastAsia="Times New Roman"/>
          <w:b/>
          <w:bCs/>
          <w:color w:val="auto"/>
          <w:kern w:val="0"/>
          <w:lang w:val="sr-Cyrl-CS" w:eastAsia="en-US"/>
        </w:rPr>
        <w:tab/>
        <w:t>Резултати истражних геотехничких радова</w:t>
      </w:r>
    </w:p>
    <w:p w14:paraId="5502C756"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ru-RU" w:eastAsia="en-US"/>
        </w:rPr>
        <w:t xml:space="preserve">Потребно је израдити </w:t>
      </w:r>
      <w:r w:rsidRPr="00A75D91">
        <w:rPr>
          <w:rFonts w:eastAsia="Times New Roman"/>
          <w:b/>
          <w:color w:val="auto"/>
          <w:kern w:val="0"/>
          <w:lang w:val="ru-RU" w:eastAsia="en-US"/>
        </w:rPr>
        <w:t>Програм детаљних геотехничких истраживања</w:t>
      </w:r>
      <w:r w:rsidRPr="00A75D91">
        <w:rPr>
          <w:rFonts w:eastAsia="Times New Roman"/>
          <w:color w:val="auto"/>
          <w:kern w:val="0"/>
          <w:lang w:val="ru-RU" w:eastAsia="en-US"/>
        </w:rPr>
        <w:t xml:space="preserve">, за ниво Идејног пројекта за који је одговоран </w:t>
      </w:r>
      <w:r w:rsidRPr="00A75D91">
        <w:rPr>
          <w:rFonts w:eastAsia="Times New Roman"/>
          <w:i/>
          <w:color w:val="auto"/>
          <w:kern w:val="0"/>
          <w:lang w:val="ru-RU" w:eastAsia="en-US"/>
        </w:rPr>
        <w:t>Главни пројектант</w:t>
      </w:r>
      <w:r w:rsidRPr="00A75D91">
        <w:rPr>
          <w:rFonts w:eastAsia="Times New Roman"/>
          <w:color w:val="auto"/>
          <w:kern w:val="0"/>
          <w:lang w:val="sr-Cyrl-RS" w:eastAsia="en-US"/>
        </w:rPr>
        <w:t xml:space="preserve"> заједно са </w:t>
      </w:r>
      <w:r w:rsidRPr="00A75D91">
        <w:rPr>
          <w:rFonts w:eastAsia="Times New Roman"/>
          <w:i/>
          <w:color w:val="auto"/>
          <w:kern w:val="0"/>
          <w:lang w:val="sr-Cyrl-RS" w:eastAsia="en-US"/>
        </w:rPr>
        <w:t xml:space="preserve">Одговорним пројектантом на изради геотехничких и инжењерскогеолошких подлога, Одговорним пројектантом грађевинске геотехнике </w:t>
      </w:r>
      <w:r w:rsidRPr="00A75D91">
        <w:rPr>
          <w:rFonts w:eastAsia="Times New Roman"/>
          <w:color w:val="auto"/>
          <w:kern w:val="0"/>
          <w:lang w:val="sr-Cyrl-RS" w:eastAsia="en-US"/>
        </w:rPr>
        <w:t xml:space="preserve">и </w:t>
      </w:r>
      <w:r w:rsidRPr="00A75D91">
        <w:rPr>
          <w:rFonts w:eastAsia="Times New Roman"/>
          <w:i/>
          <w:color w:val="auto"/>
          <w:kern w:val="0"/>
          <w:lang w:val="sr-Cyrl-RS" w:eastAsia="en-US"/>
        </w:rPr>
        <w:t>Одговорним пројектантом коловозне конструкције</w:t>
      </w:r>
      <w:r w:rsidRPr="00A75D91">
        <w:rPr>
          <w:rFonts w:eastAsia="Times New Roman"/>
          <w:color w:val="auto"/>
          <w:kern w:val="0"/>
          <w:lang w:val="ru-RU" w:eastAsia="en-US"/>
        </w:rPr>
        <w:t>. Реализацијом програма инжењерскогеолошких истраживања треба да се добију инжењерскогеолошки и геотехнички подаци неопходни за дефинисање оптималних услова изградње планиране саобраћајнице и то са аспекта: формирања и заштите косина</w:t>
      </w:r>
      <w:r w:rsidRPr="00A75D91">
        <w:rPr>
          <w:rFonts w:eastAsia="Times New Roman"/>
          <w:i/>
          <w:color w:val="auto"/>
          <w:kern w:val="0"/>
          <w:lang w:val="ru-RU" w:eastAsia="en-US"/>
        </w:rPr>
        <w:t>,</w:t>
      </w:r>
      <w:r w:rsidRPr="00A75D91">
        <w:rPr>
          <w:rFonts w:eastAsia="Times New Roman"/>
          <w:color w:val="auto"/>
          <w:kern w:val="0"/>
          <w:lang w:val="sr-Cyrl-RS" w:eastAsia="en-US"/>
        </w:rPr>
        <w:t xml:space="preserve"> </w:t>
      </w:r>
      <w:r w:rsidRPr="00A75D91">
        <w:rPr>
          <w:rFonts w:eastAsia="Times New Roman"/>
          <w:color w:val="auto"/>
          <w:kern w:val="0"/>
          <w:lang w:val="sr-Cyrl-RS" w:eastAsia="en-US"/>
        </w:rPr>
        <w:lastRenderedPageBreak/>
        <w:t xml:space="preserve">изградње </w:t>
      </w:r>
      <w:r w:rsidRPr="00A75D91">
        <w:rPr>
          <w:rFonts w:eastAsia="Times New Roman"/>
          <w:color w:val="auto"/>
          <w:kern w:val="0"/>
          <w:lang w:val="ru-RU" w:eastAsia="en-US"/>
        </w:rPr>
        <w:t xml:space="preserve">насипа, изградње </w:t>
      </w:r>
      <w:r w:rsidRPr="00A75D91">
        <w:rPr>
          <w:rFonts w:eastAsia="Times New Roman"/>
          <w:color w:val="auto"/>
          <w:kern w:val="0"/>
          <w:lang w:val="sr-Cyrl-RS" w:eastAsia="en-US"/>
        </w:rPr>
        <w:t xml:space="preserve">постељице и </w:t>
      </w:r>
      <w:r w:rsidRPr="00A75D91">
        <w:rPr>
          <w:rFonts w:eastAsia="Times New Roman"/>
          <w:color w:val="auto"/>
          <w:kern w:val="0"/>
          <w:lang w:val="ru-RU" w:eastAsia="en-US"/>
        </w:rPr>
        <w:t>коловозне конструкције</w:t>
      </w:r>
      <w:r w:rsidRPr="00A75D91">
        <w:rPr>
          <w:rFonts w:eastAsia="Times New Roman"/>
          <w:color w:val="auto"/>
          <w:kern w:val="0"/>
          <w:lang w:val="sr-Cyrl-RS" w:eastAsia="en-US"/>
        </w:rPr>
        <w:t xml:space="preserve">, </w:t>
      </w:r>
      <w:r w:rsidRPr="00A75D91">
        <w:rPr>
          <w:rFonts w:eastAsia="Times New Roman"/>
          <w:color w:val="auto"/>
          <w:kern w:val="0"/>
          <w:lang w:val="ru-RU" w:eastAsia="en-US"/>
        </w:rPr>
        <w:t xml:space="preserve">инжењерских конструкција </w:t>
      </w:r>
      <w:r w:rsidRPr="00A75D91">
        <w:rPr>
          <w:rFonts w:eastAsia="Times New Roman"/>
          <w:i/>
          <w:color w:val="auto"/>
          <w:kern w:val="0"/>
          <w:lang w:val="ru-RU" w:eastAsia="en-US"/>
        </w:rPr>
        <w:t>(мостова, пропуста и потпорних конструкција)</w:t>
      </w:r>
      <w:r w:rsidRPr="00A75D91">
        <w:rPr>
          <w:rFonts w:eastAsia="Times New Roman"/>
          <w:color w:val="auto"/>
          <w:kern w:val="0"/>
          <w:lang w:val="ru-RU" w:eastAsia="en-US"/>
        </w:rPr>
        <w:t xml:space="preserve">, отварања позајмишта </w:t>
      </w:r>
      <w:r w:rsidRPr="00A75D91">
        <w:rPr>
          <w:rFonts w:eastAsia="Times New Roman"/>
          <w:color w:val="auto"/>
          <w:kern w:val="0"/>
          <w:lang w:val="sr-Cyrl-RS" w:eastAsia="en-US"/>
        </w:rPr>
        <w:t xml:space="preserve">локалних </w:t>
      </w:r>
      <w:r w:rsidRPr="00A75D91">
        <w:rPr>
          <w:rFonts w:eastAsia="Times New Roman"/>
          <w:color w:val="auto"/>
          <w:kern w:val="0"/>
          <w:lang w:val="ru-RU" w:eastAsia="en-US"/>
        </w:rPr>
        <w:t>природних материјала</w:t>
      </w:r>
      <w:r w:rsidRPr="00A75D91">
        <w:rPr>
          <w:rFonts w:eastAsia="Times New Roman"/>
          <w:color w:val="auto"/>
          <w:kern w:val="0"/>
          <w:lang w:val="sr-Cyrl-RS" w:eastAsia="en-US"/>
        </w:rPr>
        <w:t>, коришћење материјала из локалних позајмишта за производњу фракционисаног каменог агрегата и сл</w:t>
      </w:r>
      <w:r w:rsidRPr="00A75D91">
        <w:rPr>
          <w:rFonts w:eastAsia="Times New Roman"/>
          <w:color w:val="auto"/>
          <w:kern w:val="0"/>
          <w:lang w:val="ru-RU" w:eastAsia="en-US"/>
        </w:rPr>
        <w:t>.</w:t>
      </w:r>
    </w:p>
    <w:p w14:paraId="66A60CE0"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0B48D707"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2016</w:t>
      </w:r>
      <w:r w:rsidRPr="00A75D91">
        <w:rPr>
          <w:rFonts w:eastAsia="Times New Roman"/>
          <w:b/>
          <w:bCs/>
          <w:color w:val="auto"/>
          <w:kern w:val="0"/>
          <w:lang w:val="sr-Cyrl-CS" w:eastAsia="en-US"/>
        </w:rPr>
        <w:tab/>
        <w:t>Геометријски попречни профили</w:t>
      </w:r>
    </w:p>
    <w:p w14:paraId="046DDF5E"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Сходно прописаним параметрима из важећег ''</w:t>
      </w:r>
      <w:r w:rsidRPr="00A75D91">
        <w:rPr>
          <w:rFonts w:eastAsia="Times New Roman"/>
          <w:color w:val="auto"/>
          <w:kern w:val="0"/>
          <w:lang w:val="ru-RU" w:eastAsia="en-US"/>
        </w:rPr>
        <w:t>Правилник</w:t>
      </w:r>
      <w:r w:rsidRPr="00A75D91">
        <w:rPr>
          <w:rFonts w:eastAsia="Times New Roman"/>
          <w:color w:val="auto"/>
          <w:kern w:val="0"/>
          <w:lang w:val="sr-Cyrl-RS" w:eastAsia="en-US"/>
        </w:rPr>
        <w:t>а</w:t>
      </w:r>
      <w:r w:rsidRPr="00A75D91">
        <w:rPr>
          <w:rFonts w:eastAsia="Times New Roman"/>
          <w:color w:val="auto"/>
          <w:kern w:val="0"/>
          <w:lang w:val="ru-RU" w:eastAsia="en-US"/>
        </w:rPr>
        <w:t xml:space="preserve"> о условима које са аспекта</w:t>
      </w:r>
      <w:r w:rsidRPr="00A75D91">
        <w:rPr>
          <w:rFonts w:eastAsia="Times New Roman"/>
          <w:color w:val="auto"/>
          <w:kern w:val="0"/>
          <w:lang w:val="sr-Cyrl-RS" w:eastAsia="en-US"/>
        </w:rPr>
        <w:t xml:space="preserve"> </w:t>
      </w:r>
      <w:r w:rsidRPr="00A75D91">
        <w:rPr>
          <w:rFonts w:eastAsia="Times New Roman"/>
          <w:color w:val="auto"/>
          <w:kern w:val="0"/>
          <w:lang w:val="ru-RU" w:eastAsia="en-US"/>
        </w:rPr>
        <w:t>безбедности саобраћаја морају да</w:t>
      </w:r>
      <w:r w:rsidRPr="00A75D91">
        <w:rPr>
          <w:rFonts w:eastAsia="Times New Roman"/>
          <w:color w:val="auto"/>
          <w:kern w:val="0"/>
          <w:lang w:val="sr-Cyrl-RS" w:eastAsia="en-US"/>
        </w:rPr>
        <w:t xml:space="preserve"> </w:t>
      </w:r>
      <w:r w:rsidRPr="00A75D91">
        <w:rPr>
          <w:rFonts w:eastAsia="Times New Roman"/>
          <w:color w:val="auto"/>
          <w:kern w:val="0"/>
          <w:lang w:val="ru-RU" w:eastAsia="en-US"/>
        </w:rPr>
        <w:t>испуњавају путни објекти и други</w:t>
      </w:r>
      <w:r w:rsidRPr="00A75D91">
        <w:rPr>
          <w:rFonts w:eastAsia="Times New Roman"/>
          <w:color w:val="auto"/>
          <w:kern w:val="0"/>
          <w:lang w:val="sr-Cyrl-RS" w:eastAsia="en-US"/>
        </w:rPr>
        <w:t xml:space="preserve"> </w:t>
      </w:r>
      <w:r w:rsidRPr="00A75D91">
        <w:rPr>
          <w:rFonts w:eastAsia="Times New Roman"/>
          <w:color w:val="auto"/>
          <w:kern w:val="0"/>
          <w:lang w:val="ru-RU" w:eastAsia="en-US"/>
        </w:rPr>
        <w:t>елементи јавног пута</w:t>
      </w:r>
      <w:r w:rsidRPr="00A75D91">
        <w:rPr>
          <w:rFonts w:eastAsia="Times New Roman"/>
          <w:color w:val="auto"/>
          <w:kern w:val="0"/>
          <w:lang w:val="sr-Cyrl-RS" w:eastAsia="en-US"/>
        </w:rPr>
        <w:t xml:space="preserve"> (</w:t>
      </w:r>
      <w:r w:rsidRPr="00A75D91">
        <w:rPr>
          <w:rFonts w:eastAsia="Times New Roman"/>
          <w:color w:val="auto"/>
          <w:kern w:val="0"/>
          <w:lang w:val="ru-RU" w:eastAsia="en-US"/>
        </w:rPr>
        <w:t>Службен</w:t>
      </w:r>
      <w:r w:rsidRPr="00A75D91">
        <w:rPr>
          <w:rFonts w:eastAsia="Times New Roman"/>
          <w:color w:val="auto"/>
          <w:kern w:val="0"/>
          <w:lang w:val="sr-Cyrl-RS" w:eastAsia="en-US"/>
        </w:rPr>
        <w:t>и</w:t>
      </w:r>
      <w:r w:rsidRPr="00A75D91">
        <w:rPr>
          <w:rFonts w:eastAsia="Times New Roman"/>
          <w:color w:val="auto"/>
          <w:kern w:val="0"/>
          <w:lang w:val="ru-RU" w:eastAsia="en-US"/>
        </w:rPr>
        <w:t xml:space="preserve"> гласник РС",</w:t>
      </w:r>
      <w:r w:rsidRPr="00A75D91">
        <w:rPr>
          <w:rFonts w:eastAsia="Times New Roman"/>
          <w:color w:val="auto"/>
          <w:kern w:val="0"/>
          <w:lang w:val="sr-Cyrl-RS" w:eastAsia="en-US"/>
        </w:rPr>
        <w:t xml:space="preserve"> </w:t>
      </w:r>
      <w:r w:rsidRPr="00A75D91">
        <w:rPr>
          <w:rFonts w:eastAsia="Times New Roman"/>
          <w:color w:val="auto"/>
          <w:kern w:val="0"/>
          <w:lang w:val="ru-RU" w:eastAsia="en-US"/>
        </w:rPr>
        <w:t>бр. 50/2011 од 8.7.2011. године</w:t>
      </w:r>
      <w:r w:rsidRPr="00A75D91">
        <w:rPr>
          <w:rFonts w:eastAsia="Times New Roman"/>
          <w:color w:val="auto"/>
          <w:kern w:val="0"/>
          <w:lang w:val="sr-Cyrl-RS" w:eastAsia="en-US"/>
        </w:rPr>
        <w:t>)''</w:t>
      </w:r>
      <w:r w:rsidRPr="00A75D91">
        <w:rPr>
          <w:rFonts w:eastAsia="Times New Roman"/>
          <w:color w:val="auto"/>
          <w:kern w:val="0"/>
          <w:lang w:val="sr-Cyrl-CS" w:eastAsia="en-US"/>
        </w:rPr>
        <w:t xml:space="preserve"> приликом израде пројектних решења потребно је придржавати се следећих елемената:</w:t>
      </w:r>
    </w:p>
    <w:p w14:paraId="061ED8FE" w14:textId="77777777" w:rsidR="00A75D91" w:rsidRPr="00A75D91" w:rsidRDefault="00A75D91" w:rsidP="00A75D91">
      <w:pPr>
        <w:suppressAutoHyphens w:val="0"/>
        <w:spacing w:before="120" w:line="240" w:lineRule="auto"/>
        <w:rPr>
          <w:rFonts w:eastAsia="Times New Roman"/>
          <w:b/>
          <w:color w:val="auto"/>
          <w:kern w:val="0"/>
          <w:lang w:val="ru-RU" w:eastAsia="sr-Latn-CS"/>
        </w:rPr>
      </w:pPr>
      <w:r w:rsidRPr="00A75D91">
        <w:rPr>
          <w:rFonts w:eastAsia="Times New Roman"/>
          <w:b/>
          <w:color w:val="auto"/>
          <w:kern w:val="0"/>
          <w:lang w:val="ru-RU" w:eastAsia="sr-Latn-CS"/>
        </w:rPr>
        <w:tab/>
      </w:r>
      <w:r w:rsidRPr="00A75D91">
        <w:rPr>
          <w:rFonts w:eastAsia="Times New Roman"/>
          <w:b/>
          <w:color w:val="auto"/>
          <w:kern w:val="0"/>
          <w:lang w:val="ru-RU" w:eastAsia="sr-Latn-CS"/>
        </w:rPr>
        <w:tab/>
      </w:r>
      <w:r w:rsidRPr="00A75D91">
        <w:rPr>
          <w:rFonts w:eastAsia="Times New Roman"/>
          <w:b/>
          <w:color w:val="auto"/>
          <w:kern w:val="0"/>
          <w:lang w:val="ru-RU" w:eastAsia="sr-Latn-CS"/>
        </w:rPr>
        <w:tab/>
      </w:r>
      <w:r w:rsidRPr="00A75D91">
        <w:rPr>
          <w:rFonts w:eastAsia="Times New Roman"/>
          <w:b/>
          <w:color w:val="auto"/>
          <w:kern w:val="0"/>
          <w:lang w:val="ru-RU" w:eastAsia="sr-Latn-CS"/>
        </w:rPr>
        <w:tab/>
      </w:r>
      <w:r w:rsidRPr="00A75D91">
        <w:rPr>
          <w:rFonts w:eastAsia="Times New Roman"/>
          <w:b/>
          <w:color w:val="auto"/>
          <w:kern w:val="0"/>
          <w:lang w:val="ru-RU" w:eastAsia="sr-Latn-CS"/>
        </w:rPr>
        <w:tab/>
        <w:t xml:space="preserve">   </w:t>
      </w:r>
      <w:r w:rsidRPr="00A75D91">
        <w:rPr>
          <w:rFonts w:eastAsia="Times New Roman"/>
          <w:b/>
          <w:color w:val="auto"/>
          <w:kern w:val="0"/>
          <w:lang w:eastAsia="sr-Latn-CS"/>
        </w:rPr>
        <w:t>Vr</w:t>
      </w:r>
      <w:r w:rsidRPr="00A75D91">
        <w:rPr>
          <w:rFonts w:eastAsia="Times New Roman"/>
          <w:b/>
          <w:color w:val="auto"/>
          <w:kern w:val="0"/>
          <w:lang w:val="ru-RU" w:eastAsia="sr-Latn-CS"/>
        </w:rPr>
        <w:t>=</w:t>
      </w:r>
      <w:r w:rsidRPr="00A75D91">
        <w:rPr>
          <w:rFonts w:eastAsia="Times New Roman"/>
          <w:b/>
          <w:color w:val="auto"/>
          <w:kern w:val="0"/>
          <w:lang w:eastAsia="sr-Latn-CS"/>
        </w:rPr>
        <w:t>6</w:t>
      </w:r>
      <w:r w:rsidRPr="00A75D91">
        <w:rPr>
          <w:rFonts w:eastAsia="Times New Roman"/>
          <w:b/>
          <w:color w:val="auto"/>
          <w:kern w:val="0"/>
          <w:lang w:val="ru-RU" w:eastAsia="sr-Latn-CS"/>
        </w:rPr>
        <w:t>0</w:t>
      </w:r>
      <w:r w:rsidRPr="00A75D91">
        <w:rPr>
          <w:rFonts w:eastAsia="Times New Roman"/>
          <w:b/>
          <w:color w:val="auto"/>
          <w:kern w:val="0"/>
          <w:lang w:eastAsia="sr-Latn-CS"/>
        </w:rPr>
        <w:t>km</w:t>
      </w:r>
      <w:r w:rsidRPr="00A75D91">
        <w:rPr>
          <w:rFonts w:eastAsia="Times New Roman"/>
          <w:b/>
          <w:color w:val="auto"/>
          <w:kern w:val="0"/>
          <w:lang w:val="ru-RU" w:eastAsia="sr-Latn-CS"/>
        </w:rPr>
        <w:t>/</w:t>
      </w:r>
      <w:r w:rsidRPr="00A75D91">
        <w:rPr>
          <w:rFonts w:eastAsia="Times New Roman"/>
          <w:b/>
          <w:color w:val="auto"/>
          <w:kern w:val="0"/>
          <w:lang w:eastAsia="sr-Latn-CS"/>
        </w:rPr>
        <w:t>h</w:t>
      </w:r>
      <w:r w:rsidRPr="00A75D91">
        <w:rPr>
          <w:rFonts w:eastAsia="Times New Roman"/>
          <w:b/>
          <w:color w:val="auto"/>
          <w:kern w:val="0"/>
          <w:lang w:val="ru-RU" w:eastAsia="sr-Latn-CS"/>
        </w:rPr>
        <w:tab/>
      </w:r>
      <w:r w:rsidRPr="00A75D91">
        <w:rPr>
          <w:rFonts w:eastAsia="Times New Roman"/>
          <w:b/>
          <w:color w:val="auto"/>
          <w:kern w:val="0"/>
          <w:lang w:val="ru-RU" w:eastAsia="sr-Latn-CS"/>
        </w:rPr>
        <w:tab/>
      </w:r>
      <w:r w:rsidRPr="00A75D91">
        <w:rPr>
          <w:rFonts w:eastAsia="Times New Roman"/>
          <w:b/>
          <w:color w:val="auto"/>
          <w:kern w:val="0"/>
          <w:lang w:val="ru-RU" w:eastAsia="sr-Latn-CS"/>
        </w:rPr>
        <w:tab/>
      </w:r>
    </w:p>
    <w:p w14:paraId="68773275" w14:textId="77777777" w:rsidR="00A75D91" w:rsidRPr="00A75D91" w:rsidRDefault="00A75D91" w:rsidP="00BD6851">
      <w:pPr>
        <w:numPr>
          <w:ilvl w:val="0"/>
          <w:numId w:val="50"/>
        </w:numPr>
        <w:tabs>
          <w:tab w:val="num" w:pos="720"/>
        </w:tabs>
        <w:suppressAutoHyphens w:val="0"/>
        <w:spacing w:before="60" w:line="240" w:lineRule="auto"/>
        <w:ind w:left="720" w:hanging="181"/>
        <w:jc w:val="both"/>
        <w:rPr>
          <w:rFonts w:eastAsia="Times New Roman"/>
          <w:color w:val="auto"/>
          <w:kern w:val="0"/>
          <w:lang w:val="ru-RU" w:eastAsia="sr-Latn-CS"/>
        </w:rPr>
      </w:pPr>
      <w:r w:rsidRPr="00A75D91">
        <w:rPr>
          <w:rFonts w:eastAsia="Times New Roman"/>
          <w:color w:val="auto"/>
          <w:kern w:val="0"/>
          <w:lang w:val="sr-Cyrl-RS" w:eastAsia="sr-Latn-CS"/>
        </w:rPr>
        <w:t>возне</w:t>
      </w:r>
      <w:r w:rsidRPr="00A75D91">
        <w:rPr>
          <w:rFonts w:eastAsia="Times New Roman"/>
          <w:color w:val="auto"/>
          <w:kern w:val="0"/>
          <w:lang w:val="sr-Cyrl-CS" w:eastAsia="sr-Latn-CS"/>
        </w:rPr>
        <w:t xml:space="preserve"> траке</w:t>
      </w:r>
      <w:r w:rsidRPr="00A75D91">
        <w:rPr>
          <w:rFonts w:eastAsia="Times New Roman"/>
          <w:color w:val="auto"/>
          <w:kern w:val="0"/>
          <w:lang w:val="sr-Cyrl-CS" w:eastAsia="sr-Latn-CS"/>
        </w:rPr>
        <w:tab/>
        <w:t>(</w:t>
      </w:r>
      <w:r w:rsidRPr="00A75D91">
        <w:rPr>
          <w:rFonts w:eastAsia="Times New Roman"/>
          <w:color w:val="auto"/>
          <w:kern w:val="0"/>
          <w:lang w:eastAsia="sr-Latn-CS"/>
        </w:rPr>
        <w:t>t</w:t>
      </w:r>
      <w:r w:rsidRPr="00A75D91">
        <w:rPr>
          <w:rFonts w:eastAsia="Times New Roman"/>
          <w:color w:val="auto"/>
          <w:kern w:val="0"/>
          <w:vertAlign w:val="subscript"/>
          <w:lang w:eastAsia="sr-Latn-CS"/>
        </w:rPr>
        <w:t>s</w:t>
      </w:r>
      <w:r w:rsidRPr="00A75D91">
        <w:rPr>
          <w:rFonts w:eastAsia="Times New Roman"/>
          <w:color w:val="auto"/>
          <w:kern w:val="0"/>
          <w:lang w:val="ru-RU" w:eastAsia="sr-Latn-CS"/>
        </w:rPr>
        <w:t>)</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RS" w:eastAsia="sr-Latn-CS"/>
        </w:rPr>
        <w:t>2 х 3,00 = 6,00 м</w:t>
      </w:r>
      <w:r w:rsidRPr="00A75D91">
        <w:rPr>
          <w:rFonts w:eastAsia="Times New Roman"/>
          <w:color w:val="auto"/>
          <w:kern w:val="0"/>
          <w:lang w:val="sr-Cyrl-RS" w:eastAsia="sr-Latn-CS"/>
        </w:rPr>
        <w:tab/>
      </w:r>
      <w:r w:rsidRPr="00A75D91">
        <w:rPr>
          <w:rFonts w:eastAsia="Times New Roman"/>
          <w:color w:val="auto"/>
          <w:kern w:val="0"/>
          <w:lang w:val="sr-Cyrl-RS" w:eastAsia="sr-Latn-CS"/>
        </w:rPr>
        <w:tab/>
      </w:r>
      <w:r w:rsidRPr="00A75D91">
        <w:rPr>
          <w:rFonts w:eastAsia="Times New Roman"/>
          <w:color w:val="auto"/>
          <w:kern w:val="0"/>
          <w:lang w:val="ru-RU" w:eastAsia="sr-Latn-CS"/>
        </w:rPr>
        <w:tab/>
      </w:r>
      <w:r w:rsidRPr="00A75D91">
        <w:rPr>
          <w:rFonts w:eastAsia="Times New Roman"/>
          <w:color w:val="auto"/>
          <w:kern w:val="0"/>
          <w:lang w:val="ru-RU" w:eastAsia="sr-Latn-CS"/>
        </w:rPr>
        <w:tab/>
      </w:r>
    </w:p>
    <w:p w14:paraId="3FD79675" w14:textId="77777777" w:rsidR="00A75D91" w:rsidRPr="00A75D91" w:rsidRDefault="00A75D91" w:rsidP="00BD6851">
      <w:pPr>
        <w:numPr>
          <w:ilvl w:val="0"/>
          <w:numId w:val="50"/>
        </w:numPr>
        <w:tabs>
          <w:tab w:val="num" w:pos="720"/>
        </w:tabs>
        <w:suppressAutoHyphens w:val="0"/>
        <w:spacing w:before="60" w:line="240" w:lineRule="auto"/>
        <w:ind w:left="720" w:hanging="181"/>
        <w:jc w:val="both"/>
        <w:rPr>
          <w:rFonts w:eastAsia="Times New Roman"/>
          <w:color w:val="auto"/>
          <w:kern w:val="0"/>
          <w:lang w:val="sr-Cyrl-CS" w:eastAsia="sr-Latn-CS"/>
        </w:rPr>
      </w:pPr>
      <w:r w:rsidRPr="00A75D91">
        <w:rPr>
          <w:rFonts w:eastAsia="Times New Roman"/>
          <w:color w:val="auto"/>
          <w:kern w:val="0"/>
          <w:lang w:val="sr-Cyrl-RS" w:eastAsia="en-US"/>
        </w:rPr>
        <w:t>ивичне траке</w:t>
      </w:r>
      <w:r w:rsidRPr="00A75D91">
        <w:rPr>
          <w:rFonts w:eastAsia="Times New Roman"/>
          <w:color w:val="auto"/>
          <w:kern w:val="0"/>
          <w:lang w:val="sr-Cyrl-CS" w:eastAsia="sr-Latn-CS"/>
        </w:rPr>
        <w:tab/>
        <w:t>(</w:t>
      </w:r>
      <w:r w:rsidRPr="00A75D91">
        <w:rPr>
          <w:rFonts w:eastAsia="Times New Roman"/>
          <w:color w:val="auto"/>
          <w:kern w:val="0"/>
          <w:lang w:val="sr-Cyrl-RS" w:eastAsia="sr-Latn-CS"/>
        </w:rPr>
        <w:t>ti)</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RS" w:eastAsia="sr-Latn-CS"/>
        </w:rPr>
        <w:t>2 х 0,25 = 0,50 м</w:t>
      </w:r>
      <w:r w:rsidRPr="00A75D91">
        <w:rPr>
          <w:rFonts w:eastAsia="Times New Roman"/>
          <w:color w:val="auto"/>
          <w:kern w:val="0"/>
          <w:lang w:val="sr-Cyrl-RS" w:eastAsia="sr-Latn-CS"/>
        </w:rPr>
        <w:tab/>
      </w:r>
      <w:r w:rsidRPr="00A75D91">
        <w:rPr>
          <w:rFonts w:eastAsia="Times New Roman"/>
          <w:color w:val="auto"/>
          <w:kern w:val="0"/>
          <w:lang w:val="sr-Cyrl-RS" w:eastAsia="sr-Latn-CS"/>
        </w:rPr>
        <w:tab/>
      </w:r>
      <w:r w:rsidRPr="00A75D91">
        <w:rPr>
          <w:rFonts w:eastAsia="Times New Roman"/>
          <w:color w:val="auto"/>
          <w:kern w:val="0"/>
          <w:lang w:val="ru-RU" w:eastAsia="sr-Latn-CS"/>
        </w:rPr>
        <w:tab/>
      </w:r>
      <w:r w:rsidRPr="00A75D91">
        <w:rPr>
          <w:rFonts w:eastAsia="Times New Roman"/>
          <w:color w:val="auto"/>
          <w:kern w:val="0"/>
          <w:lang w:val="ru-RU" w:eastAsia="sr-Latn-CS"/>
        </w:rPr>
        <w:tab/>
      </w:r>
    </w:p>
    <w:p w14:paraId="4CB3EC2E" w14:textId="77777777" w:rsidR="00A75D91" w:rsidRPr="00A75D91" w:rsidRDefault="00A75D91" w:rsidP="00BD6851">
      <w:pPr>
        <w:numPr>
          <w:ilvl w:val="0"/>
          <w:numId w:val="50"/>
        </w:numPr>
        <w:tabs>
          <w:tab w:val="num" w:pos="720"/>
        </w:tabs>
        <w:suppressAutoHyphens w:val="0"/>
        <w:spacing w:before="60" w:line="240" w:lineRule="auto"/>
        <w:ind w:left="720" w:hanging="181"/>
        <w:jc w:val="both"/>
        <w:rPr>
          <w:rFonts w:eastAsia="Times New Roman"/>
          <w:color w:val="auto"/>
          <w:kern w:val="0"/>
          <w:lang w:val="sr-Cyrl-CS" w:eastAsia="sr-Latn-CS"/>
        </w:rPr>
      </w:pPr>
      <w:r w:rsidRPr="00A75D91">
        <w:rPr>
          <w:rFonts w:eastAsia="Times New Roman"/>
          <w:color w:val="auto"/>
          <w:kern w:val="0"/>
          <w:lang w:val="sr-Cyrl-RS" w:eastAsia="sr-Latn-CS"/>
        </w:rPr>
        <w:t>банкине (b)</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u w:val="single"/>
          <w:lang w:val="sr-Cyrl-RS" w:eastAsia="sr-Latn-CS"/>
        </w:rPr>
        <w:t>2 х 1,25 = 2,50 м</w:t>
      </w:r>
      <w:r w:rsidRPr="00A75D91">
        <w:rPr>
          <w:rFonts w:eastAsia="Times New Roman"/>
          <w:color w:val="auto"/>
          <w:kern w:val="0"/>
          <w:lang w:val="ru-RU" w:eastAsia="sr-Latn-CS"/>
        </w:rPr>
        <w:tab/>
      </w:r>
      <w:r w:rsidRPr="00A75D91">
        <w:rPr>
          <w:rFonts w:eastAsia="Times New Roman"/>
          <w:color w:val="auto"/>
          <w:kern w:val="0"/>
          <w:lang w:val="ru-RU" w:eastAsia="sr-Latn-CS"/>
        </w:rPr>
        <w:tab/>
      </w:r>
    </w:p>
    <w:p w14:paraId="2D788D35" w14:textId="77777777" w:rsidR="00A75D91" w:rsidRPr="00A75D91" w:rsidRDefault="00A75D91" w:rsidP="00A75D91">
      <w:pPr>
        <w:tabs>
          <w:tab w:val="left" w:pos="5184"/>
          <w:tab w:val="left" w:leader="underscore" w:pos="5760"/>
        </w:tabs>
        <w:suppressAutoHyphens w:val="0"/>
        <w:spacing w:before="60" w:line="240" w:lineRule="auto"/>
        <w:ind w:left="720"/>
        <w:jc w:val="both"/>
        <w:rPr>
          <w:rFonts w:eastAsia="Times New Roman"/>
          <w:b/>
          <w:color w:val="auto"/>
          <w:kern w:val="0"/>
          <w:lang w:val="sr-Cyrl-RS" w:eastAsia="en-US"/>
        </w:rPr>
      </w:pPr>
      <w:r w:rsidRPr="00A75D91">
        <w:rPr>
          <w:rFonts w:eastAsia="Times New Roman"/>
          <w:b/>
          <w:color w:val="auto"/>
          <w:kern w:val="0"/>
          <w:lang w:val="sr-Cyrl-RS" w:eastAsia="en-US"/>
        </w:rPr>
        <w:t xml:space="preserve">Укупно:                                              9,00 м                                </w:t>
      </w:r>
    </w:p>
    <w:p w14:paraId="04CE04B2" w14:textId="77777777" w:rsidR="00A75D91" w:rsidRPr="00A75D91" w:rsidRDefault="00A75D91" w:rsidP="00A75D91">
      <w:pPr>
        <w:suppressAutoHyphens w:val="0"/>
        <w:autoSpaceDE w:val="0"/>
        <w:autoSpaceDN w:val="0"/>
        <w:spacing w:before="120" w:line="240" w:lineRule="auto"/>
        <w:ind w:firstLine="851"/>
        <w:jc w:val="both"/>
        <w:rPr>
          <w:rFonts w:eastAsia="Times New Roman"/>
          <w:color w:val="auto"/>
          <w:kern w:val="0"/>
          <w:lang w:val="sr-Latn-RS" w:eastAsia="en-US"/>
        </w:rPr>
      </w:pPr>
      <w:r w:rsidRPr="00A75D91">
        <w:rPr>
          <w:rFonts w:eastAsia="Times New Roman"/>
          <w:color w:val="auto"/>
          <w:kern w:val="0"/>
          <w:lang w:val="sr-Cyrl-CS" w:eastAsia="en-US"/>
        </w:rPr>
        <w:t>Према геометријском попречном профилу потребно је урадити нормалне попречне профиле и усагласити их са реалним условима ограничења пре свега захтевима ефикасног одводњавања (површинске, прибрежне и подземне воде) и смештаја других инфраструктурних инсталација. Посебну пажњу треба посветити пратећем елементима коловоза (банкине, бочни канали и друго) са анализом варијантних решења нормалног попречног профила ради могуће унификације.</w:t>
      </w:r>
    </w:p>
    <w:p w14:paraId="6E96DD5A" w14:textId="77777777" w:rsidR="00A75D91" w:rsidRPr="00A75D91" w:rsidRDefault="00A75D91" w:rsidP="00A75D91">
      <w:pPr>
        <w:suppressAutoHyphens w:val="0"/>
        <w:autoSpaceDE w:val="0"/>
        <w:autoSpaceDN w:val="0"/>
        <w:spacing w:line="240" w:lineRule="auto"/>
        <w:jc w:val="both"/>
        <w:rPr>
          <w:rFonts w:eastAsia="Times New Roman"/>
          <w:color w:val="auto"/>
          <w:kern w:val="0"/>
          <w:lang w:val="sr-Cyrl-CS" w:eastAsia="en-US"/>
        </w:rPr>
      </w:pPr>
    </w:p>
    <w:p w14:paraId="2CB6CAD8"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2017</w:t>
      </w:r>
      <w:r w:rsidRPr="00A75D91">
        <w:rPr>
          <w:rFonts w:eastAsia="Times New Roman"/>
          <w:b/>
          <w:bCs/>
          <w:color w:val="auto"/>
          <w:kern w:val="0"/>
          <w:lang w:val="sr-Cyrl-CS" w:eastAsia="en-US"/>
        </w:rPr>
        <w:tab/>
        <w:t xml:space="preserve">Локација и концепција раскрсница </w:t>
      </w:r>
    </w:p>
    <w:p w14:paraId="7B9091C3"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Обавеза пројектанта је да препозна и анализира и сва постојећа чворишта и укрштаје са мрежом локалних категорисаних и некатегорисаних саобраћајница, атарских и приступних саобраћајница и у сарадњи са обрађивачем ПДР-а, представницима локалних самоуправа, урбанистима и Инвеститором разреши исте руководећи се следећим препорукама:</w:t>
      </w:r>
    </w:p>
    <w:p w14:paraId="7434E91D" w14:textId="77777777" w:rsidR="00A75D91" w:rsidRPr="00A75D91" w:rsidRDefault="00A75D91" w:rsidP="00BD6851">
      <w:pPr>
        <w:numPr>
          <w:ilvl w:val="0"/>
          <w:numId w:val="52"/>
        </w:numPr>
        <w:suppressAutoHyphens w:val="0"/>
        <w:spacing w:before="60" w:line="240" w:lineRule="auto"/>
        <w:ind w:left="714" w:hanging="357"/>
        <w:jc w:val="both"/>
        <w:rPr>
          <w:rFonts w:eastAsia="Times New Roman"/>
          <w:color w:val="auto"/>
          <w:kern w:val="0"/>
          <w:lang w:val="sr-Cyrl-CS" w:eastAsia="en-US"/>
        </w:rPr>
      </w:pPr>
      <w:r w:rsidRPr="00A75D91">
        <w:rPr>
          <w:rFonts w:eastAsia="Times New Roman"/>
          <w:color w:val="auto"/>
          <w:kern w:val="0"/>
          <w:lang w:val="sr-Cyrl-CS" w:eastAsia="en-US"/>
        </w:rPr>
        <w:t>површинске укрштаје са разменом токова уколико су неопходни планирати на растојањима не мањим од 2-3 км</w:t>
      </w:r>
    </w:p>
    <w:p w14:paraId="2CDFE05E" w14:textId="77777777" w:rsidR="00A75D91" w:rsidRPr="00A75D91" w:rsidRDefault="00A75D91" w:rsidP="00BD6851">
      <w:pPr>
        <w:numPr>
          <w:ilvl w:val="0"/>
          <w:numId w:val="52"/>
        </w:numPr>
        <w:suppressAutoHyphens w:val="0"/>
        <w:spacing w:line="240" w:lineRule="auto"/>
        <w:ind w:left="720"/>
        <w:jc w:val="both"/>
        <w:rPr>
          <w:rFonts w:eastAsia="Times New Roman"/>
          <w:color w:val="auto"/>
          <w:kern w:val="0"/>
          <w:lang w:val="sr-Cyrl-CS" w:eastAsia="en-US"/>
        </w:rPr>
      </w:pPr>
      <w:r w:rsidRPr="00A75D91">
        <w:rPr>
          <w:rFonts w:eastAsia="Times New Roman"/>
          <w:color w:val="auto"/>
          <w:kern w:val="0"/>
          <w:lang w:val="sr-Cyrl-CS" w:eastAsia="en-US"/>
        </w:rPr>
        <w:t>пажљивом разрадом осовине и нивелете омогућити денивелације у односу на постојеће категорисане или некатегорисане саобраћајнице.</w:t>
      </w:r>
    </w:p>
    <w:p w14:paraId="23AF401B"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За све раскрснице пројектант треба да уради Идејно решење, изврши неопходне саобраћајне анализе, прорачуне капацитета и нивоа услиге и тек по добијању сагласности од Инвеститора може да настави израду Идејног пројекта.</w:t>
      </w:r>
    </w:p>
    <w:p w14:paraId="153B0A01"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За ове анализе користити методе моделских симулација саобраћаја на рачунару уз коришћење специјализованих софтвера за ову намену као што су нпр. VISUM или VISSIM. У случају вредновања више различитих варијанти раскрсница, користити методе вишекритеријумског вредновања, а затим на основу експлицитно изражених података добијених из моделских симулација, предложити најповољнију варијанту.</w:t>
      </w:r>
    </w:p>
    <w:p w14:paraId="14FB72B3" w14:textId="77777777" w:rsidR="00A75D91" w:rsidRPr="00A75D91" w:rsidRDefault="00A75D91" w:rsidP="00A75D91">
      <w:pPr>
        <w:suppressAutoHyphens w:val="0"/>
        <w:spacing w:line="240" w:lineRule="auto"/>
        <w:rPr>
          <w:rFonts w:eastAsia="Times New Roman"/>
          <w:b/>
          <w:bCs/>
          <w:color w:val="auto"/>
          <w:kern w:val="0"/>
          <w:lang w:val="sr-Cyrl-CS" w:eastAsia="en-US"/>
        </w:rPr>
      </w:pPr>
    </w:p>
    <w:p w14:paraId="0D6C088F"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RS" w:eastAsia="en-US"/>
        </w:rPr>
      </w:pPr>
      <w:r w:rsidRPr="00A75D91">
        <w:rPr>
          <w:rFonts w:eastAsia="Times New Roman"/>
          <w:b/>
          <w:bCs/>
          <w:color w:val="auto"/>
          <w:kern w:val="0"/>
          <w:lang w:val="sr-Cyrl-CS" w:eastAsia="en-US"/>
        </w:rPr>
        <w:lastRenderedPageBreak/>
        <w:t>2018</w:t>
      </w:r>
      <w:r w:rsidRPr="00A75D91">
        <w:rPr>
          <w:rFonts w:eastAsia="Times New Roman"/>
          <w:b/>
          <w:bCs/>
          <w:color w:val="auto"/>
          <w:kern w:val="0"/>
          <w:lang w:val="sr-Cyrl-CS" w:eastAsia="en-US"/>
        </w:rPr>
        <w:tab/>
      </w:r>
      <w:r w:rsidRPr="00A75D91">
        <w:rPr>
          <w:rFonts w:eastAsia="Times New Roman"/>
          <w:b/>
          <w:bCs/>
          <w:color w:val="auto"/>
          <w:kern w:val="0"/>
          <w:lang w:val="sr-Cyrl-RS" w:eastAsia="en-US"/>
        </w:rPr>
        <w:t>Локацијски услови</w:t>
      </w:r>
    </w:p>
    <w:p w14:paraId="04910D07"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eastAsia="en-US"/>
        </w:rPr>
        <w:t xml:space="preserve">Локацијски услови </w:t>
      </w:r>
      <w:r w:rsidRPr="00A75D91">
        <w:rPr>
          <w:rFonts w:eastAsia="Times New Roman"/>
          <w:color w:val="auto"/>
          <w:kern w:val="0"/>
          <w:lang w:val="sr-Cyrl-RS" w:eastAsia="en-US"/>
        </w:rPr>
        <w:t>се издају на основу ''ПДР''-а.</w:t>
      </w:r>
    </w:p>
    <w:p w14:paraId="4BAD6610"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Обавеза пројектанта је да за потребе издавања Локацијских услова изради Идејно решење.</w:t>
      </w:r>
    </w:p>
    <w:p w14:paraId="56314735" w14:textId="77777777" w:rsidR="00A75D91" w:rsidRPr="00A75D91" w:rsidRDefault="00A75D91" w:rsidP="00A75D91">
      <w:pPr>
        <w:suppressAutoHyphens w:val="0"/>
        <w:spacing w:line="240" w:lineRule="auto"/>
        <w:jc w:val="both"/>
        <w:rPr>
          <w:rFonts w:eastAsia="Times New Roman"/>
          <w:color w:val="auto"/>
          <w:kern w:val="0"/>
          <w:lang w:val="sr-Latn-RS" w:eastAsia="en-US"/>
        </w:rPr>
      </w:pPr>
    </w:p>
    <w:p w14:paraId="3B859C76"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p>
    <w:p w14:paraId="0FD03D67"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2022</w:t>
      </w:r>
      <w:r w:rsidRPr="00A75D91">
        <w:rPr>
          <w:rFonts w:eastAsia="Times New Roman"/>
          <w:b/>
          <w:bCs/>
          <w:color w:val="auto"/>
          <w:kern w:val="0"/>
          <w:lang w:val="sr-Cyrl-CS" w:eastAsia="en-US"/>
        </w:rPr>
        <w:tab/>
        <w:t>Пројектни задатак</w:t>
      </w:r>
    </w:p>
    <w:p w14:paraId="42D0466D" w14:textId="77777777" w:rsidR="00A75D91" w:rsidRPr="00A75D91" w:rsidRDefault="00A75D91" w:rsidP="00A75D91">
      <w:pPr>
        <w:suppressAutoHyphens w:val="0"/>
        <w:spacing w:line="240" w:lineRule="auto"/>
        <w:jc w:val="both"/>
        <w:rPr>
          <w:rFonts w:eastAsia="Times New Roman"/>
          <w:b/>
          <w:color w:val="auto"/>
          <w:kern w:val="0"/>
          <w:lang w:val="sr-Cyrl-CS" w:eastAsia="en-US"/>
        </w:rPr>
      </w:pPr>
    </w:p>
    <w:p w14:paraId="4B2A8B4E" w14:textId="77777777" w:rsidR="00A75D91" w:rsidRPr="00A75D91" w:rsidRDefault="00A75D91" w:rsidP="00A75D91">
      <w:pPr>
        <w:suppressAutoHyphens w:val="0"/>
        <w:spacing w:line="240" w:lineRule="auto"/>
        <w:jc w:val="both"/>
        <w:rPr>
          <w:rFonts w:eastAsia="Times New Roman"/>
          <w:b/>
          <w:color w:val="auto"/>
          <w:kern w:val="0"/>
          <w:lang w:val="sr-Cyrl-CS" w:eastAsia="en-US"/>
        </w:rPr>
      </w:pPr>
      <w:r w:rsidRPr="00A75D91">
        <w:rPr>
          <w:rFonts w:eastAsia="Times New Roman"/>
          <w:b/>
          <w:color w:val="auto"/>
          <w:kern w:val="0"/>
          <w:lang w:val="sr-Cyrl-CS" w:eastAsia="en-US"/>
        </w:rPr>
        <w:t>ОСНОВЕ ЗА ПРОЈЕКТОВАЊЕ</w:t>
      </w:r>
    </w:p>
    <w:p w14:paraId="3A2F02A8" w14:textId="77777777" w:rsidR="00A75D91" w:rsidRPr="00A75D91" w:rsidRDefault="00A75D91" w:rsidP="00A75D91">
      <w:pPr>
        <w:suppressAutoHyphens w:val="0"/>
        <w:spacing w:line="240" w:lineRule="auto"/>
        <w:jc w:val="both"/>
        <w:rPr>
          <w:rFonts w:eastAsia="Times New Roman"/>
          <w:b/>
          <w:color w:val="auto"/>
          <w:kern w:val="0"/>
          <w:lang w:val="sr-Cyrl-CS" w:eastAsia="en-US"/>
        </w:rPr>
      </w:pPr>
    </w:p>
    <w:p w14:paraId="3885C046"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2032</w:t>
      </w:r>
      <w:r w:rsidRPr="00A75D91">
        <w:rPr>
          <w:rFonts w:eastAsia="Times New Roman"/>
          <w:b/>
          <w:bCs/>
          <w:color w:val="auto"/>
          <w:kern w:val="0"/>
          <w:lang w:val="sr-Cyrl-CS" w:eastAsia="en-US"/>
        </w:rPr>
        <w:tab/>
        <w:t>Законска и друга регулатива</w:t>
      </w:r>
    </w:p>
    <w:p w14:paraId="7E2DFDB7" w14:textId="77777777" w:rsidR="00A75D91" w:rsidRPr="00A75D91" w:rsidRDefault="00A75D91" w:rsidP="00A75D91">
      <w:pPr>
        <w:suppressAutoHyphens w:val="0"/>
        <w:spacing w:before="120" w:line="240" w:lineRule="auto"/>
        <w:rPr>
          <w:rFonts w:eastAsia="Times New Roman"/>
          <w:color w:val="auto"/>
          <w:kern w:val="0"/>
          <w:lang w:val="ru-RU" w:eastAsia="en-US"/>
        </w:rPr>
      </w:pPr>
      <w:r w:rsidRPr="00A75D91">
        <w:rPr>
          <w:rFonts w:eastAsia="Times New Roman"/>
          <w:color w:val="auto"/>
          <w:kern w:val="0"/>
          <w:lang w:val="ru-RU" w:eastAsia="en-US"/>
        </w:rPr>
        <w:t>При изради Идејног пројекта државног пута придржавати се следеће законске регулативе:</w:t>
      </w:r>
    </w:p>
    <w:p w14:paraId="456B4FD7" w14:textId="77777777" w:rsidR="00A75D91" w:rsidRPr="00A75D91" w:rsidRDefault="00A75D91" w:rsidP="00BD6851">
      <w:pPr>
        <w:numPr>
          <w:ilvl w:val="0"/>
          <w:numId w:val="58"/>
        </w:numPr>
        <w:suppressAutoHyphens w:val="0"/>
        <w:spacing w:before="60" w:line="240" w:lineRule="auto"/>
        <w:ind w:left="896" w:hanging="539"/>
        <w:jc w:val="both"/>
        <w:rPr>
          <w:rFonts w:eastAsia="Times New Roman"/>
          <w:color w:val="auto"/>
          <w:kern w:val="0"/>
          <w:lang w:val="ru-RU" w:eastAsia="en-US"/>
        </w:rPr>
      </w:pPr>
      <w:r w:rsidRPr="00A75D91">
        <w:rPr>
          <w:rFonts w:eastAsia="Times New Roman"/>
          <w:color w:val="auto"/>
          <w:kern w:val="0"/>
          <w:lang w:val="ru-RU" w:eastAsia="en-US"/>
        </w:rPr>
        <w:t>Закона о путевима (Сл. гласник РС бр. 41/18 и 95/18-др.закон )</w:t>
      </w:r>
    </w:p>
    <w:p w14:paraId="40E2B669" w14:textId="77777777" w:rsidR="00A75D91" w:rsidRPr="00A75D91" w:rsidRDefault="00A75D91" w:rsidP="00BD6851">
      <w:pPr>
        <w:numPr>
          <w:ilvl w:val="0"/>
          <w:numId w:val="58"/>
        </w:numPr>
        <w:suppressAutoHyphens w:val="0"/>
        <w:spacing w:before="60" w:line="240" w:lineRule="auto"/>
        <w:ind w:left="896" w:hanging="539"/>
        <w:jc w:val="both"/>
        <w:rPr>
          <w:rFonts w:eastAsia="Times New Roman"/>
          <w:color w:val="auto"/>
          <w:kern w:val="0"/>
          <w:lang w:val="ru-RU" w:eastAsia="en-US"/>
        </w:rPr>
      </w:pPr>
      <w:r w:rsidRPr="00A75D91">
        <w:rPr>
          <w:rFonts w:eastAsia="Times New Roman"/>
          <w:color w:val="auto"/>
          <w:kern w:val="0"/>
          <w:lang w:val="ru-RU" w:eastAsia="en-US"/>
        </w:rPr>
        <w:t>Законом о безбедности саобраћаја на путевима (Сл. гласник РС бр. 41/09, 53/10, 101/11, 32/13-УС, 55/14, 96/15- др. закон и 9/16 - одлука УС, 24/18, 41/18, 41/18-др. Закон, 87/18 I 23/19)</w:t>
      </w:r>
    </w:p>
    <w:p w14:paraId="547CA2AD" w14:textId="77777777" w:rsidR="00A75D91" w:rsidRPr="00A75D91" w:rsidRDefault="00A75D91" w:rsidP="00BD6851">
      <w:pPr>
        <w:numPr>
          <w:ilvl w:val="0"/>
          <w:numId w:val="58"/>
        </w:numPr>
        <w:suppressAutoHyphens w:val="0"/>
        <w:spacing w:before="60" w:line="240" w:lineRule="auto"/>
        <w:ind w:left="896" w:hanging="539"/>
        <w:jc w:val="both"/>
        <w:rPr>
          <w:rFonts w:eastAsia="Times New Roman"/>
          <w:color w:val="auto"/>
          <w:kern w:val="0"/>
          <w:lang w:val="ru-RU" w:eastAsia="en-US"/>
        </w:rPr>
      </w:pPr>
      <w:r w:rsidRPr="00A75D91">
        <w:rPr>
          <w:rFonts w:eastAsia="Times New Roman"/>
          <w:color w:val="auto"/>
          <w:kern w:val="0"/>
          <w:lang w:val="ru-RU" w:eastAsia="en-US"/>
        </w:rPr>
        <w:t>Закона о планирању и изградњи (Службени гласник РС бр. 72/09, 81/09-исправка, 64/10-УС, 24/11, 121/12, 42/13-УС, 50/13-УС, 98/13-УС, 132/14, 145/14, 83/18, 31/19 и 37/19)</w:t>
      </w:r>
    </w:p>
    <w:p w14:paraId="4C799A18" w14:textId="77777777" w:rsidR="00A75D91" w:rsidRPr="00A75D91" w:rsidRDefault="00A75D91" w:rsidP="00BD6851">
      <w:pPr>
        <w:numPr>
          <w:ilvl w:val="0"/>
          <w:numId w:val="58"/>
        </w:numPr>
        <w:suppressAutoHyphens w:val="0"/>
        <w:spacing w:before="60" w:line="240" w:lineRule="auto"/>
        <w:ind w:left="896" w:hanging="539"/>
        <w:jc w:val="both"/>
        <w:rPr>
          <w:rFonts w:eastAsia="Times New Roman"/>
          <w:color w:val="auto"/>
          <w:kern w:val="0"/>
          <w:lang w:val="ru-RU" w:eastAsia="en-US"/>
        </w:rPr>
      </w:pPr>
      <w:r w:rsidRPr="00A75D91">
        <w:rPr>
          <w:rFonts w:eastAsia="Times New Roman"/>
          <w:color w:val="auto"/>
          <w:kern w:val="0"/>
          <w:lang w:val="ru-RU" w:eastAsia="en-US"/>
        </w:rPr>
        <w:t>Правилника о условима које са аспекта безбедности саобраћаја морају да испуњавају путни објекти и други елементи јавног пута (Сл. гласник РС бр. 50/11),</w:t>
      </w:r>
    </w:p>
    <w:p w14:paraId="70195CFD" w14:textId="77777777" w:rsidR="00A75D91" w:rsidRPr="00A75D91" w:rsidRDefault="00A75D91" w:rsidP="00A75D91">
      <w:pPr>
        <w:tabs>
          <w:tab w:val="num" w:pos="900"/>
        </w:tabs>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ru-RU" w:eastAsia="en-US"/>
        </w:rPr>
        <w:t xml:space="preserve"> И свих других важећих закона, подзаконских акта и друге регулативе у вези са планирањем, пројектовањем и изградњом предметног путног правца.</w:t>
      </w:r>
    </w:p>
    <w:p w14:paraId="181140B0" w14:textId="77777777" w:rsidR="00A75D91" w:rsidRPr="00A75D91" w:rsidRDefault="00A75D91" w:rsidP="00A75D91">
      <w:pPr>
        <w:tabs>
          <w:tab w:val="num" w:pos="900"/>
        </w:tabs>
        <w:suppressAutoHyphens w:val="0"/>
        <w:spacing w:before="120" w:line="240" w:lineRule="auto"/>
        <w:ind w:firstLine="851"/>
        <w:jc w:val="both"/>
        <w:rPr>
          <w:rFonts w:eastAsia="Times New Roman"/>
          <w:color w:val="auto"/>
          <w:kern w:val="0"/>
          <w:lang w:val="ru-RU" w:eastAsia="en-US"/>
        </w:rPr>
      </w:pPr>
    </w:p>
    <w:p w14:paraId="68EB4D44"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2033</w:t>
      </w:r>
      <w:r w:rsidRPr="00A75D91">
        <w:rPr>
          <w:rFonts w:eastAsia="Times New Roman"/>
          <w:b/>
          <w:bCs/>
          <w:color w:val="auto"/>
          <w:kern w:val="0"/>
          <w:lang w:val="sr-Cyrl-CS" w:eastAsia="en-US"/>
        </w:rPr>
        <w:tab/>
        <w:t>Архивска документација</w:t>
      </w:r>
    </w:p>
    <w:p w14:paraId="260025C9" w14:textId="77777777" w:rsidR="00A75D91" w:rsidRPr="00A75D91" w:rsidRDefault="00A75D91" w:rsidP="00A75D91">
      <w:pPr>
        <w:suppressAutoHyphens w:val="0"/>
        <w:spacing w:before="120"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У оквиру наведене активности потребно је прикупити и анализирати сву релевантну техничку документацију.</w:t>
      </w:r>
    </w:p>
    <w:p w14:paraId="6EB66210"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strike/>
          <w:color w:val="auto"/>
          <w:kern w:val="0"/>
          <w:lang w:val="sr-Cyrl-CS" w:eastAsia="en-US"/>
        </w:rPr>
      </w:pPr>
    </w:p>
    <w:p w14:paraId="65DCFC0B"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2034</w:t>
      </w:r>
      <w:r w:rsidRPr="00A75D91">
        <w:rPr>
          <w:rFonts w:eastAsia="Times New Roman"/>
          <w:b/>
          <w:bCs/>
          <w:color w:val="auto"/>
          <w:kern w:val="0"/>
          <w:lang w:val="sr-Cyrl-CS" w:eastAsia="en-US"/>
        </w:rPr>
        <w:tab/>
        <w:t>Планска документација</w:t>
      </w:r>
    </w:p>
    <w:p w14:paraId="69BE1220" w14:textId="77777777" w:rsidR="00A75D91" w:rsidRPr="00A75D91" w:rsidRDefault="00A75D91" w:rsidP="00A75D91">
      <w:pPr>
        <w:suppressAutoHyphens w:val="0"/>
        <w:spacing w:before="120"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У оквиру ове активности потребно је прибавити сву релевантну планску документацију, обухватајући и планове посебне намене и урбанистичку документацију, која обухвата</w:t>
      </w:r>
      <w:r w:rsidRPr="00A75D91">
        <w:rPr>
          <w:rFonts w:eastAsia="Times New Roman"/>
          <w:color w:val="auto"/>
          <w:kern w:val="0"/>
          <w:lang w:val="ru-RU" w:eastAsia="en-US"/>
        </w:rPr>
        <w:t xml:space="preserve"> будућу трасу предметних деоница</w:t>
      </w:r>
      <w:r w:rsidRPr="00A75D91">
        <w:rPr>
          <w:rFonts w:eastAsia="Times New Roman"/>
          <w:color w:val="auto"/>
          <w:kern w:val="0"/>
          <w:lang w:val="sr-Cyrl-CS" w:eastAsia="en-US"/>
        </w:rPr>
        <w:t>.</w:t>
      </w:r>
    </w:p>
    <w:p w14:paraId="3BCA578D" w14:textId="77777777" w:rsidR="00A75D91" w:rsidRPr="00A75D91" w:rsidRDefault="00A75D91" w:rsidP="00A75D91">
      <w:pPr>
        <w:suppressAutoHyphens w:val="0"/>
        <w:spacing w:line="240" w:lineRule="auto"/>
        <w:jc w:val="both"/>
        <w:rPr>
          <w:rFonts w:eastAsia="Times New Roman"/>
          <w:color w:val="auto"/>
          <w:kern w:val="0"/>
          <w:lang w:val="ru-RU" w:eastAsia="en-US"/>
        </w:rPr>
      </w:pPr>
    </w:p>
    <w:p w14:paraId="5C8D94B6" w14:textId="77777777" w:rsidR="00A75D91" w:rsidRPr="00A75D91" w:rsidRDefault="00A75D91" w:rsidP="00A75D91">
      <w:pPr>
        <w:keepNext/>
        <w:suppressAutoHyphens w:val="0"/>
        <w:spacing w:line="240" w:lineRule="auto"/>
        <w:ind w:left="360" w:hanging="360"/>
        <w:jc w:val="both"/>
        <w:outlineLvl w:val="0"/>
        <w:rPr>
          <w:rFonts w:eastAsia="Times New Roman"/>
          <w:b/>
          <w:bCs/>
          <w:color w:val="auto"/>
          <w:kern w:val="0"/>
          <w:lang w:val="sr-Cyrl-CS" w:eastAsia="en-US"/>
        </w:rPr>
      </w:pPr>
      <w:r w:rsidRPr="00A75D91">
        <w:rPr>
          <w:rFonts w:eastAsia="Times New Roman"/>
          <w:b/>
          <w:bCs/>
          <w:color w:val="auto"/>
          <w:kern w:val="0"/>
          <w:lang w:val="sr-Cyrl-CS" w:eastAsia="en-US"/>
        </w:rPr>
        <w:t>2035</w:t>
      </w:r>
      <w:r w:rsidRPr="00A75D91">
        <w:rPr>
          <w:rFonts w:eastAsia="Times New Roman"/>
          <w:b/>
          <w:bCs/>
          <w:color w:val="auto"/>
          <w:kern w:val="0"/>
          <w:lang w:val="sr-Cyrl-CS" w:eastAsia="en-US"/>
        </w:rPr>
        <w:tab/>
        <w:t>Пројекат геодетских радова</w:t>
      </w:r>
    </w:p>
    <w:p w14:paraId="3E8EF7D0" w14:textId="77777777" w:rsidR="00A75D91" w:rsidRPr="00A75D91" w:rsidRDefault="00A75D91" w:rsidP="00A75D91">
      <w:pPr>
        <w:suppressAutoHyphens w:val="0"/>
        <w:spacing w:before="120"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 xml:space="preserve">Сагласно законској и техничкој регулативи, потребно је израдити Пројекат геодетских радова за израду предметног пројекта. С обзиром да ће се пројекат радити применом савремене рачунарске технологије геодетске радове треба тако организовати да графички и нумерички резултати ових радова буду у потпуности компатибилни са захтевима одговарајућих интерактивних апликација за рачунарски подржано пројектовање путева. </w:t>
      </w:r>
    </w:p>
    <w:p w14:paraId="0DC5BD68" w14:textId="77777777" w:rsidR="00A75D91" w:rsidRPr="00A75D91" w:rsidRDefault="00A75D91" w:rsidP="00A75D91">
      <w:pPr>
        <w:suppressAutoHyphens w:val="0"/>
        <w:spacing w:line="240" w:lineRule="auto"/>
        <w:jc w:val="both"/>
        <w:rPr>
          <w:rFonts w:eastAsia="Times New Roman"/>
          <w:color w:val="auto"/>
          <w:kern w:val="0"/>
          <w:lang w:val="sr-Cyrl-CS" w:eastAsia="en-US"/>
        </w:rPr>
      </w:pPr>
      <w:r w:rsidRPr="00A75D91">
        <w:rPr>
          <w:rFonts w:eastAsia="Times New Roman"/>
          <w:color w:val="auto"/>
          <w:kern w:val="0"/>
          <w:lang w:val="sr-Cyrl-CS" w:eastAsia="en-US"/>
        </w:rPr>
        <w:t xml:space="preserve">Пројектну документацију ових геодетских радова чине: </w:t>
      </w:r>
    </w:p>
    <w:p w14:paraId="76000643"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79FD1D1D" w14:textId="77777777" w:rsidR="00A75D91" w:rsidRPr="00A75D91" w:rsidRDefault="00A75D91" w:rsidP="00A75D91">
      <w:pPr>
        <w:suppressAutoHyphens w:val="0"/>
        <w:spacing w:line="240" w:lineRule="auto"/>
        <w:jc w:val="both"/>
        <w:rPr>
          <w:rFonts w:eastAsia="Times New Roman"/>
          <w:b/>
          <w:color w:val="auto"/>
          <w:kern w:val="0"/>
          <w:lang w:val="sr-Cyrl-RS" w:eastAsia="en-US"/>
        </w:rPr>
      </w:pPr>
      <w:r w:rsidRPr="00A75D91">
        <w:rPr>
          <w:rFonts w:eastAsia="Times New Roman"/>
          <w:b/>
          <w:color w:val="auto"/>
          <w:kern w:val="0"/>
          <w:lang w:val="sr-Cyrl-CS" w:eastAsia="en-US"/>
        </w:rPr>
        <w:lastRenderedPageBreak/>
        <w:t xml:space="preserve">1. </w:t>
      </w:r>
      <w:r w:rsidRPr="00A75D91">
        <w:rPr>
          <w:rFonts w:eastAsia="Times New Roman"/>
          <w:b/>
          <w:color w:val="auto"/>
          <w:kern w:val="0"/>
          <w:lang w:val="sr-Cyrl-RS" w:eastAsia="en-US"/>
        </w:rPr>
        <w:t>Пројекат и елаборат о реализацији пројекта геодетске мреже</w:t>
      </w:r>
    </w:p>
    <w:p w14:paraId="7E52ED93" w14:textId="77777777" w:rsidR="00A75D91" w:rsidRPr="00A75D91" w:rsidRDefault="00A75D91" w:rsidP="00A75D91">
      <w:pPr>
        <w:suppressAutoHyphens w:val="0"/>
        <w:spacing w:before="120"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Циљ израде геодетске документације је да се успостави јединствена подлога за потребе израде пројектно-техничке документације, обележавање и одржавање пројектоване деонице пута. Просторну основу за израду геодетских подлога и извођење геодетских радова представљају тачке оперативног полигона. Уколико у зони предметног објекта не постоји геодетска основа одговарајуће геометрије и тачности неопходно је установити потпуно нову, у циљу израде пројектне документације и изградње, односно одржавања предметног објекта.</w:t>
      </w:r>
    </w:p>
    <w:p w14:paraId="4E710CF9" w14:textId="77777777" w:rsidR="00A75D91" w:rsidRPr="00A75D91" w:rsidRDefault="00A75D91" w:rsidP="00A75D91">
      <w:pPr>
        <w:suppressAutoHyphens w:val="0"/>
        <w:spacing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Положајну основу за одређивање координата тачака оперативног полигона чине тригонометријске тачке државне мреже. На топографској карти Р=1:25.000 потребно је нанети све тачке мрежа свих редова (тригонометријске и нивелманске) у широј зони објекта на које ће се евентуално везати тачке оперативног полигона за снимање објекта и терена. Обавезно приложити спискове координата постојећих тачка и спискове висина репера оверене од стране надлежног државаног геодетског органа који је издао наведене податке. Тачке оперативног полигона треба пројектовати континуално, по могућности дуж једне стране пута, а на бочном одстојању максимално 50 м, изван радног појаса. Тачке треба да се догледају до висине статива и да буду на растојању 50-250м. Пројектом оперативног полигона укључити и тачке постојеће тригонометријске и нивелманске мреже које се налазе у близини објекта. Све тачке оперативног полигона стабилизовати усвојеним типом белеге дате од стране РГЗ-а, у складу са прописима за стабилизацију тачака државне полигонске мреже. Стабилизацију тачака извршити најмање 7-10 дана пре реализације геодетских мерења.</w:t>
      </w:r>
    </w:p>
    <w:p w14:paraId="620B8DF0" w14:textId="77777777" w:rsidR="00A75D91" w:rsidRPr="00A75D91" w:rsidRDefault="00A75D91" w:rsidP="00A75D91">
      <w:pPr>
        <w:suppressAutoHyphens w:val="0"/>
        <w:spacing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 xml:space="preserve">Координате X, Y одређују се изравнањем слободне мреже у локалном координатном систему по методи најмањих квадрата, а потом трансформацијом добијених координата уклапају у државни координатни систем уколико се тачке одређују преко GPS </w:t>
      </w:r>
      <w:r w:rsidRPr="00A75D91">
        <w:rPr>
          <w:rFonts w:eastAsia="Times New Roman"/>
          <w:b/>
          <w:color w:val="auto"/>
          <w:kern w:val="0"/>
          <w:lang w:val="sr-Cyrl-CS" w:eastAsia="en-US"/>
        </w:rPr>
        <w:t>статичке</w:t>
      </w:r>
      <w:r w:rsidRPr="00A75D91">
        <w:rPr>
          <w:rFonts w:eastAsia="Times New Roman"/>
          <w:color w:val="auto"/>
          <w:kern w:val="0"/>
          <w:lang w:val="sr-Cyrl-CS" w:eastAsia="en-US"/>
        </w:rPr>
        <w:t xml:space="preserve"> методе мерења или комбинацијом са класичним методама.</w:t>
      </w:r>
    </w:p>
    <w:p w14:paraId="70511616" w14:textId="77777777" w:rsidR="00A75D91" w:rsidRPr="00A75D91" w:rsidRDefault="00A75D91" w:rsidP="00A75D91">
      <w:pPr>
        <w:suppressAutoHyphens w:val="0"/>
        <w:spacing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 xml:space="preserve">Квалитет трансформације сличности оцењује се према величини поправака по координатним осама за укључене тачке државне тригонометриске мреже, које по апсолутној вредности морају бити мање од 20 цм. Код примене класичне метода мерења (дистомати, тоталне станице) за одређивање координата тачака ОП-а променити критеријуме за полигону мрежу 2. реда према важећем Закону (Сл. гласник РС бр. 20/92 и 48/93 "Инструкције за израду и оджавање геодетске основе за снимање детаља 02.1997год.") који третира ову материју. </w:t>
      </w:r>
    </w:p>
    <w:p w14:paraId="71C94B64" w14:textId="77777777" w:rsidR="00A75D91" w:rsidRPr="00A75D91" w:rsidRDefault="00A75D91" w:rsidP="00A75D91">
      <w:pPr>
        <w:suppressAutoHyphens w:val="0"/>
        <w:spacing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Тачност ОП-а према оцени релативне грешке полигонске стране за било коју примењену методу мерења не сме бити мања од f d/D =1 : 10 000.</w:t>
      </w:r>
    </w:p>
    <w:p w14:paraId="525E2FD7" w14:textId="77777777" w:rsidR="00A75D91" w:rsidRPr="00A75D91" w:rsidRDefault="00A75D91" w:rsidP="00A75D91">
      <w:pPr>
        <w:suppressAutoHyphens w:val="0"/>
        <w:spacing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Релативну тачност полигоне мреже 2. реда представља највећа релативна грешка полигонске стране, рачуната као грешка функције ако се мрежа изравнава, или највећу грешку влака ако се рачунање врши по влаковима.</w:t>
      </w:r>
    </w:p>
    <w:p w14:paraId="025E3655" w14:textId="77777777" w:rsidR="00A75D91" w:rsidRPr="00A75D91" w:rsidRDefault="00A75D91" w:rsidP="00A75D91">
      <w:pPr>
        <w:suppressAutoHyphens w:val="0"/>
        <w:spacing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Уколико се тачке одређују помоћу ГПС методе мерења, применити методологију из Уредбе о примени технологије глобалног позиционог система у оквиру премера непокретности.</w:t>
      </w:r>
    </w:p>
    <w:p w14:paraId="73570B94" w14:textId="77777777" w:rsidR="00A75D91" w:rsidRPr="00A75D91" w:rsidRDefault="00A75D91" w:rsidP="00A75D91">
      <w:pPr>
        <w:suppressAutoHyphens w:val="0"/>
        <w:spacing w:line="240" w:lineRule="auto"/>
        <w:ind w:firstLine="992"/>
        <w:jc w:val="both"/>
        <w:rPr>
          <w:rFonts w:eastAsia="Times New Roman"/>
          <w:color w:val="FF0000"/>
          <w:kern w:val="0"/>
          <w:lang w:val="sr-Cyrl-RS" w:eastAsia="en-US"/>
        </w:rPr>
      </w:pPr>
      <w:r w:rsidRPr="00A75D91">
        <w:rPr>
          <w:rFonts w:eastAsia="Times New Roman"/>
          <w:color w:val="auto"/>
          <w:kern w:val="0"/>
          <w:lang w:val="sr-Cyrl-CS" w:eastAsia="en-US"/>
        </w:rPr>
        <w:t>Висине тачака оперативног полигона одредити геометријским нивелманом по принципу техничког</w:t>
      </w:r>
      <w:r w:rsidRPr="00A75D91">
        <w:rPr>
          <w:rFonts w:eastAsia="Times New Roman"/>
          <w:color w:val="auto"/>
          <w:kern w:val="0"/>
          <w:lang w:val="sr-Latn-RS" w:eastAsia="en-US"/>
        </w:rPr>
        <w:t xml:space="preserve"> </w:t>
      </w:r>
      <w:r w:rsidRPr="00A75D91">
        <w:rPr>
          <w:rFonts w:eastAsia="Times New Roman"/>
          <w:color w:val="auto"/>
          <w:kern w:val="0"/>
          <w:lang w:val="sr-Cyrl-CS" w:eastAsia="en-US"/>
        </w:rPr>
        <w:t>нивелмана</w:t>
      </w:r>
      <w:r w:rsidRPr="00A75D91">
        <w:rPr>
          <w:rFonts w:eastAsia="Times New Roman"/>
          <w:color w:val="auto"/>
          <w:kern w:val="0"/>
          <w:lang w:val="sr-Latn-RS" w:eastAsia="en-US"/>
        </w:rPr>
        <w:t xml:space="preserve"> </w:t>
      </w:r>
      <w:r w:rsidRPr="00A75D91">
        <w:rPr>
          <w:rFonts w:eastAsia="Times New Roman"/>
          <w:color w:val="auto"/>
          <w:kern w:val="0"/>
          <w:lang w:val="sr-Cyrl-RS" w:eastAsia="en-US"/>
        </w:rPr>
        <w:t>повећане тачности</w:t>
      </w:r>
      <w:r w:rsidRPr="00A75D91">
        <w:rPr>
          <w:rFonts w:eastAsia="Times New Roman"/>
          <w:color w:val="auto"/>
          <w:kern w:val="0"/>
          <w:lang w:val="sr-Cyrl-CS" w:eastAsia="en-US"/>
        </w:rPr>
        <w:t>. Тачност релативних вертикалних положаја репера локалне нивелманске мреже мора бити виша од 5 mm по квадратном корену њихове међусобне удаљености изражене у километрима</w:t>
      </w:r>
      <w:r w:rsidRPr="00A75D91">
        <w:rPr>
          <w:rFonts w:eastAsia="Times New Roman"/>
          <w:color w:val="auto"/>
          <w:kern w:val="0"/>
          <w:lang w:val="sr-Cyrl-RS" w:eastAsia="en-US"/>
        </w:rPr>
        <w:t>.</w:t>
      </w:r>
    </w:p>
    <w:p w14:paraId="6D642F84" w14:textId="77777777" w:rsidR="00A75D91" w:rsidRPr="00A75D91" w:rsidRDefault="00A75D91" w:rsidP="00A75D91">
      <w:pPr>
        <w:suppressAutoHyphens w:val="0"/>
        <w:spacing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lastRenderedPageBreak/>
        <w:t xml:space="preserve">Потребно је да Републички геодетски завод овери елаборат о реализацији геодетске мреже (оперативног полигона). </w:t>
      </w:r>
    </w:p>
    <w:p w14:paraId="377FCA5F" w14:textId="77777777" w:rsidR="00A75D91" w:rsidRPr="00A75D91" w:rsidRDefault="00A75D91" w:rsidP="00A75D91">
      <w:pPr>
        <w:suppressAutoHyphens w:val="0"/>
        <w:spacing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 xml:space="preserve">Пројекат и елаборат о реализацији пројекта геодетске мреже израдити тако да се у фази пројекта за грађевинску дозволу геодетска мрежа преконтролише и евенутуално допуни услед уништења тачака на терену или услед избора других варијанти трасе. </w:t>
      </w:r>
    </w:p>
    <w:p w14:paraId="3C837C3F"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1B425FA5" w14:textId="77777777" w:rsidR="00A75D91" w:rsidRPr="00A75D91" w:rsidRDefault="00A75D91" w:rsidP="00A75D91">
      <w:pPr>
        <w:suppressAutoHyphens w:val="0"/>
        <w:spacing w:line="240" w:lineRule="auto"/>
        <w:jc w:val="both"/>
        <w:rPr>
          <w:rFonts w:eastAsia="Times New Roman"/>
          <w:b/>
          <w:color w:val="auto"/>
          <w:kern w:val="0"/>
          <w:lang w:val="sr-Cyrl-CS" w:eastAsia="en-US"/>
        </w:rPr>
      </w:pPr>
      <w:r w:rsidRPr="00A75D91">
        <w:rPr>
          <w:rFonts w:eastAsia="Times New Roman"/>
          <w:b/>
          <w:color w:val="auto"/>
          <w:kern w:val="0"/>
          <w:lang w:val="sr-Cyrl-CS" w:eastAsia="en-US"/>
        </w:rPr>
        <w:t>2. Пројекат и елаборат о реализацији пројекта геодетског снимања и израде катастарско-топографског плана</w:t>
      </w:r>
    </w:p>
    <w:p w14:paraId="5C5BFFDA" w14:textId="77777777" w:rsidR="00A75D91" w:rsidRPr="00A75D91" w:rsidRDefault="00A75D91" w:rsidP="00A75D91">
      <w:pPr>
        <w:suppressAutoHyphens w:val="0"/>
        <w:autoSpaceDE w:val="0"/>
        <w:autoSpaceDN w:val="0"/>
        <w:adjustRightInd w:val="0"/>
        <w:spacing w:before="120"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У циљу обезбеђења просторне основе за пројектовање неопходно је извршити геодетско снимање постојећег стања терена у хоризонталном и вертикалном смислу са мреже оперативног полигона.</w:t>
      </w:r>
      <w:r w:rsidRPr="00A75D91">
        <w:rPr>
          <w:rFonts w:eastAsia="Times New Roman"/>
          <w:b/>
          <w:bCs/>
          <w:color w:val="auto"/>
          <w:kern w:val="0"/>
          <w:lang w:val="ru-RU" w:eastAsia="en-US"/>
        </w:rPr>
        <w:t xml:space="preserve"> </w:t>
      </w:r>
      <w:r w:rsidRPr="00A75D91">
        <w:rPr>
          <w:rFonts w:eastAsia="Times New Roman"/>
          <w:color w:val="auto"/>
          <w:kern w:val="0"/>
          <w:lang w:val="sr-Cyrl-CS" w:eastAsia="en-US"/>
        </w:rPr>
        <w:t xml:space="preserve">Ширина појаса снимања треба да је таква да обезбеди израду просторне основе за пројектовање и разраду варијантних решења свих садржаја предметног објекта. На делу трасе предметног пута за које је предвиђена обавеза израде плана детаљне регулације ширину појаса снимања дефинисати минимум 30 м на спољну страну од планиране линије регулације. </w:t>
      </w:r>
    </w:p>
    <w:p w14:paraId="50732FE7" w14:textId="77777777" w:rsidR="00A75D91" w:rsidRPr="00A75D91" w:rsidRDefault="00A75D91" w:rsidP="00A75D91">
      <w:pPr>
        <w:suppressAutoHyphens w:val="0"/>
        <w:autoSpaceDE w:val="0"/>
        <w:autoSpaceDN w:val="0"/>
        <w:adjustRightInd w:val="0"/>
        <w:spacing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Топографске подлоге треба израдити у сладу са важећом законском регулативом која ближе уређује ову област.</w:t>
      </w:r>
    </w:p>
    <w:p w14:paraId="6E01855C" w14:textId="77777777" w:rsidR="00A75D91" w:rsidRPr="00A75D91" w:rsidRDefault="00A75D91" w:rsidP="00A75D91">
      <w:pPr>
        <w:suppressAutoHyphens w:val="0"/>
        <w:autoSpaceDE w:val="0"/>
        <w:autoSpaceDN w:val="0"/>
        <w:adjustRightInd w:val="0"/>
        <w:spacing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Попречне профиле снимити на одговарајућем растојењу (максимално 25м) према ситуацији на терену као и на карактеристичним местима за потребе израде подужног профила Идејног пројекта. Постојећи коловоз снимити са довољним бројем тачака на којима се може што тачније приказати постојеће деформације. На деоницама на којима је пројектом предвиђена реконструкција постојећег коловоза, висине детаљних тачака коловоза одредити методом геометријског нивелмана.</w:t>
      </w:r>
    </w:p>
    <w:p w14:paraId="4B660F76" w14:textId="77777777" w:rsidR="00A75D91" w:rsidRPr="00A75D91" w:rsidRDefault="00A75D91" w:rsidP="00A75D91">
      <w:pPr>
        <w:suppressAutoHyphens w:val="0"/>
        <w:spacing w:line="240" w:lineRule="auto"/>
        <w:ind w:firstLine="993"/>
        <w:jc w:val="both"/>
        <w:rPr>
          <w:rFonts w:eastAsia="Times New Roman"/>
          <w:color w:val="auto"/>
          <w:kern w:val="0"/>
          <w:lang w:val="sr-Latn-RS" w:eastAsia="en-US"/>
        </w:rPr>
      </w:pPr>
      <w:r w:rsidRPr="00A75D91">
        <w:rPr>
          <w:rFonts w:eastAsia="Times New Roman"/>
          <w:color w:val="auto"/>
          <w:kern w:val="0"/>
          <w:lang w:val="sr-Cyrl-CS" w:eastAsia="en-US"/>
        </w:rPr>
        <w:t xml:space="preserve">Топографске подлоге се израђују у основној размери планова 1:1.000, док ће се за потребе Идејног пројекта користити планови 1:2.500, тј. генерализација из основне размере 1:1.000. Са тог становишта спровести снимања у потребној ширини за смештај свих инфрастуктурних објеката и других релевантних тачака према унапред дефинисаној тачности, како би се добиле ажурне подлоге. </w:t>
      </w:r>
      <w:r w:rsidRPr="00A75D91">
        <w:rPr>
          <w:rFonts w:eastAsia="Times New Roman"/>
          <w:color w:val="auto"/>
          <w:spacing w:val="-6"/>
          <w:kern w:val="0"/>
          <w:lang w:val="sr-Cyrl-CS" w:eastAsia="en-US"/>
        </w:rPr>
        <w:t>Поред теренских геодетских радова потребно је прибавити и ажурне податке о парцелама (катастарски планови) и подземним водовима (планови водова) и креирати катастарско - топографске планове у виду дигиталног модела терена, погодне за рачунарски подржано пројектовање путева. Овако израђене подлоге неопходно је оверити од стране надлежне организације (Републички геодетски завод).</w:t>
      </w:r>
      <w:r w:rsidRPr="00A75D91">
        <w:rPr>
          <w:rFonts w:eastAsia="Times New Roman"/>
          <w:color w:val="auto"/>
          <w:kern w:val="0"/>
          <w:lang w:val="sr-Cyrl-CS" w:eastAsia="en-US"/>
        </w:rPr>
        <w:t xml:space="preserve"> </w:t>
      </w:r>
      <w:r w:rsidRPr="00A75D91">
        <w:rPr>
          <w:rFonts w:eastAsia="Times New Roman"/>
          <w:color w:val="auto"/>
          <w:kern w:val="0"/>
          <w:lang w:val="sr-Cyrl-RS" w:eastAsia="en-US"/>
        </w:rPr>
        <w:t>За потребе израде карата ограничења неопходно је од стране РГЗ прибавити и анализирати ортофото подлоге у ширини довољној за реално сагледавање ограничења а нарочито мреже државних и локалних саобраћајница као и приступних саобраћајница.</w:t>
      </w:r>
    </w:p>
    <w:p w14:paraId="256BF138" w14:textId="77777777" w:rsidR="00A75D91" w:rsidRPr="00A75D91" w:rsidRDefault="00A75D91" w:rsidP="00A75D91">
      <w:pPr>
        <w:suppressAutoHyphens w:val="0"/>
        <w:spacing w:line="240" w:lineRule="auto"/>
        <w:ind w:firstLine="993"/>
        <w:jc w:val="both"/>
        <w:rPr>
          <w:rFonts w:eastAsia="Times New Roman"/>
          <w:color w:val="auto"/>
          <w:kern w:val="0"/>
          <w:lang w:val="sr-Cyrl-RS" w:eastAsia="en-US"/>
        </w:rPr>
      </w:pPr>
      <w:r w:rsidRPr="00A75D91">
        <w:rPr>
          <w:rFonts w:eastAsia="Times New Roman"/>
          <w:color w:val="auto"/>
          <w:kern w:val="0"/>
          <w:lang w:val="sr-Cyrl-RS" w:eastAsia="en-US"/>
        </w:rPr>
        <w:t>На основу претходно описаних активности потребно је израдити и одговарајућу тематску карту ограничења са поделом на листове идентично подели синтезне карте ограничења.</w:t>
      </w:r>
    </w:p>
    <w:p w14:paraId="3911B288" w14:textId="77777777" w:rsidR="00A75D91" w:rsidRPr="00A75D91" w:rsidRDefault="00A75D91" w:rsidP="00A75D91">
      <w:pPr>
        <w:suppressAutoHyphens w:val="0"/>
        <w:spacing w:line="240" w:lineRule="auto"/>
        <w:jc w:val="both"/>
        <w:rPr>
          <w:rFonts w:eastAsia="Times New Roman"/>
          <w:b/>
          <w:color w:val="auto"/>
          <w:kern w:val="0"/>
          <w:lang w:val="sr-Cyrl-CS" w:eastAsia="en-US"/>
        </w:rPr>
      </w:pPr>
    </w:p>
    <w:p w14:paraId="76FAE64B" w14:textId="77777777" w:rsidR="00A75D91" w:rsidRPr="00A75D91" w:rsidRDefault="00A75D91" w:rsidP="00A75D91">
      <w:pPr>
        <w:suppressAutoHyphens w:val="0"/>
        <w:spacing w:line="240" w:lineRule="auto"/>
        <w:jc w:val="both"/>
        <w:rPr>
          <w:rFonts w:eastAsia="Times New Roman"/>
          <w:b/>
          <w:color w:val="auto"/>
          <w:kern w:val="0"/>
          <w:lang w:val="sr-Cyrl-CS" w:eastAsia="en-US"/>
        </w:rPr>
      </w:pPr>
      <w:r w:rsidRPr="00A75D91">
        <w:rPr>
          <w:rFonts w:eastAsia="Times New Roman"/>
          <w:b/>
          <w:color w:val="auto"/>
          <w:kern w:val="0"/>
          <w:lang w:val="sr-Cyrl-CS" w:eastAsia="en-US"/>
        </w:rPr>
        <w:t>3. Идејни пројекат геодетске мреже инжењерских објеката</w:t>
      </w:r>
    </w:p>
    <w:p w14:paraId="1261B1C0" w14:textId="77777777" w:rsidR="00A75D91" w:rsidRPr="00A75D91" w:rsidRDefault="00A75D91" w:rsidP="00A75D91">
      <w:pPr>
        <w:suppressAutoHyphens w:val="0"/>
        <w:spacing w:before="120" w:line="240" w:lineRule="auto"/>
        <w:ind w:firstLine="993"/>
        <w:jc w:val="both"/>
        <w:rPr>
          <w:rFonts w:eastAsia="Times New Roman"/>
          <w:color w:val="auto"/>
          <w:kern w:val="0"/>
          <w:lang w:val="sr-Cyrl-RS" w:eastAsia="en-US"/>
        </w:rPr>
      </w:pPr>
      <w:r w:rsidRPr="00A75D91">
        <w:rPr>
          <w:rFonts w:eastAsia="Times New Roman"/>
          <w:color w:val="auto"/>
          <w:kern w:val="0"/>
          <w:lang w:val="sr-Cyrl-RS" w:eastAsia="en-US"/>
        </w:rPr>
        <w:t xml:space="preserve">У овом делу пројектне документације потребно је на нивоу идејног пројекта предвидети реализацију геодетских мрежа (положајних и висинских) инжењерских објеката мостова, за потребе геодетског обележавања и праћења померања тла и објекта у фази изградње истих. Предложити положај тачака геодетске мреже, начин стабилизације, методу мерења величина у мрежи и урадити прорачун тачности координата тачака мреже за потребе обележавања објеката водећи рачуна о толеранцијама за поједине врсте објеката. </w:t>
      </w:r>
    </w:p>
    <w:p w14:paraId="48ECD8CF" w14:textId="77777777" w:rsidR="00A75D91" w:rsidRPr="00A75D91" w:rsidRDefault="00A75D91" w:rsidP="00A75D91">
      <w:pPr>
        <w:suppressAutoHyphens w:val="0"/>
        <w:spacing w:line="240" w:lineRule="auto"/>
        <w:jc w:val="both"/>
        <w:rPr>
          <w:rFonts w:eastAsia="Times New Roman"/>
          <w:color w:val="auto"/>
          <w:kern w:val="0"/>
          <w:lang w:val="sr-Cyrl-RS" w:eastAsia="en-US"/>
        </w:rPr>
      </w:pPr>
    </w:p>
    <w:p w14:paraId="414650AB" w14:textId="77777777" w:rsidR="00A75D91" w:rsidRPr="00A75D91" w:rsidRDefault="00A75D91" w:rsidP="00A75D91">
      <w:pPr>
        <w:suppressAutoHyphens w:val="0"/>
        <w:spacing w:line="240" w:lineRule="auto"/>
        <w:jc w:val="both"/>
        <w:rPr>
          <w:rFonts w:eastAsia="Times New Roman"/>
          <w:b/>
          <w:color w:val="auto"/>
          <w:kern w:val="0"/>
          <w:lang w:val="sr-Cyrl-CS" w:eastAsia="en-US"/>
        </w:rPr>
      </w:pPr>
      <w:r w:rsidRPr="00A75D91">
        <w:rPr>
          <w:rFonts w:eastAsia="Times New Roman"/>
          <w:b/>
          <w:color w:val="auto"/>
          <w:kern w:val="0"/>
          <w:lang w:val="sr-Cyrl-CS" w:eastAsia="en-US"/>
        </w:rPr>
        <w:t xml:space="preserve">4. Идејни пројекат геодетског обележавања </w:t>
      </w:r>
    </w:p>
    <w:p w14:paraId="4191974C" w14:textId="77777777" w:rsidR="00A75D91" w:rsidRPr="00A75D91" w:rsidRDefault="00A75D91" w:rsidP="00A75D91">
      <w:pPr>
        <w:suppressAutoHyphens w:val="0"/>
        <w:spacing w:before="120" w:line="240" w:lineRule="auto"/>
        <w:ind w:firstLine="993"/>
        <w:jc w:val="both"/>
        <w:rPr>
          <w:rFonts w:eastAsia="Times New Roman"/>
          <w:color w:val="auto"/>
          <w:kern w:val="0"/>
          <w:lang w:val="sr-Cyrl-RS" w:eastAsia="en-US"/>
        </w:rPr>
      </w:pPr>
      <w:r w:rsidRPr="00A75D91">
        <w:rPr>
          <w:rFonts w:eastAsia="Times New Roman"/>
          <w:color w:val="auto"/>
          <w:kern w:val="0"/>
          <w:lang w:val="sr-Cyrl-RS" w:eastAsia="en-US"/>
        </w:rPr>
        <w:t>На нивоу идејног пројекта урадити пројекат геодетског обележавања који треба нарочито да садржи прорачун тачности геодетског обележавања, предложене методе обележавања, податке за обележавање основних елемената трасе са геодетске мреже и графички приказ плана обележавања.</w:t>
      </w:r>
    </w:p>
    <w:p w14:paraId="09661D06"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2D741D90"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2036</w:t>
      </w:r>
      <w:r w:rsidRPr="00A75D91">
        <w:rPr>
          <w:rFonts w:eastAsia="Times New Roman"/>
          <w:b/>
          <w:bCs/>
          <w:color w:val="auto"/>
          <w:kern w:val="0"/>
          <w:lang w:val="sr-Cyrl-CS" w:eastAsia="en-US"/>
        </w:rPr>
        <w:tab/>
        <w:t>Намена површина и коришћење земљишта</w:t>
      </w:r>
    </w:p>
    <w:p w14:paraId="5A9EE17F" w14:textId="77777777" w:rsidR="00A75D91" w:rsidRPr="00A75D91" w:rsidRDefault="00A75D91" w:rsidP="00A75D91">
      <w:pPr>
        <w:suppressAutoHyphens w:val="0"/>
        <w:spacing w:before="120"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У оквиру ове активности потребно је на основу анализе важеће урбанистичко-планске документације детаљно дефинисати просторна ограничења, намену и коришћење земљишта и израдити предметну тематску карту ограничења. Графичка презентација у основној размери Идејног пројекта са поделом на листове идентична је подели синтезне карте.</w:t>
      </w:r>
    </w:p>
    <w:p w14:paraId="1C3DAA38"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04B7DB19"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2037</w:t>
      </w:r>
      <w:r w:rsidRPr="00A75D91">
        <w:rPr>
          <w:rFonts w:eastAsia="Times New Roman"/>
          <w:b/>
          <w:bCs/>
          <w:color w:val="auto"/>
          <w:kern w:val="0"/>
          <w:lang w:val="sr-Cyrl-CS" w:eastAsia="en-US"/>
        </w:rPr>
        <w:tab/>
        <w:t>Зоне и услови заштите</w:t>
      </w:r>
    </w:p>
    <w:p w14:paraId="1C5CFCC4" w14:textId="77777777" w:rsidR="00A75D91" w:rsidRPr="00A75D91" w:rsidRDefault="00A75D91" w:rsidP="00A75D91">
      <w:pPr>
        <w:suppressAutoHyphens w:val="0"/>
        <w:spacing w:before="120"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У оквиру ове активности потребно је детаљно дефинисати просторна ограничења на основу расположиве документације и спроведених истраживања (анализа заштите животне средине) анализирати утицај пута на животну средину. Графичка презентација у основној размери идејног пројекта са поделом на листове идентична подели синтезне карте.</w:t>
      </w:r>
    </w:p>
    <w:p w14:paraId="3659A4E6"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2817E027"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2038</w:t>
      </w:r>
      <w:r w:rsidRPr="00A75D91">
        <w:rPr>
          <w:rFonts w:eastAsia="Times New Roman"/>
          <w:b/>
          <w:bCs/>
          <w:color w:val="auto"/>
          <w:kern w:val="0"/>
          <w:lang w:val="sr-Cyrl-CS" w:eastAsia="en-US"/>
        </w:rPr>
        <w:tab/>
        <w:t>Саобраћајна и техничка инфраструктура</w:t>
      </w:r>
    </w:p>
    <w:p w14:paraId="36FEEE6B" w14:textId="77777777" w:rsidR="00A75D91" w:rsidRPr="00A75D91" w:rsidRDefault="00A75D91" w:rsidP="00A75D91">
      <w:pPr>
        <w:suppressAutoHyphens w:val="0"/>
        <w:spacing w:before="120" w:line="240" w:lineRule="auto"/>
        <w:ind w:firstLine="993"/>
        <w:jc w:val="both"/>
        <w:rPr>
          <w:rFonts w:eastAsia="Times New Roman"/>
          <w:color w:val="auto"/>
          <w:kern w:val="0"/>
          <w:lang w:val="sr-Cyrl-CS" w:eastAsia="en-US"/>
        </w:rPr>
      </w:pPr>
      <w:r w:rsidRPr="00A75D91">
        <w:rPr>
          <w:rFonts w:eastAsia="Times New Roman"/>
          <w:color w:val="auto"/>
          <w:kern w:val="0"/>
          <w:lang w:val="sr-Cyrl-CS" w:eastAsia="en-US"/>
        </w:rPr>
        <w:t>У оквиру оптималне варијанте изабраног коридора потребно је, на основу расположиве документације, услова надлежних институција утврдити постојећу и планирану саобраћајну и техничку инфраструктуру (телекомуникације, осветљење, електроинсталације, гасовод и др.) са допуном нивоа информација. Графичка презентација у основној размери идејног пројекта са поделом на листове идентична подели синтезне карте.</w:t>
      </w:r>
    </w:p>
    <w:p w14:paraId="6D0D45D3" w14:textId="77777777" w:rsidR="00A75D91" w:rsidRPr="00A75D91" w:rsidRDefault="00A75D91" w:rsidP="00A75D91">
      <w:pPr>
        <w:suppressAutoHyphens w:val="0"/>
        <w:spacing w:before="120" w:line="240" w:lineRule="auto"/>
        <w:jc w:val="both"/>
        <w:rPr>
          <w:rFonts w:eastAsia="Times New Roman"/>
          <w:color w:val="auto"/>
          <w:kern w:val="0"/>
          <w:lang w:val="sr-Cyrl-CS" w:eastAsia="en-US"/>
        </w:rPr>
      </w:pPr>
    </w:p>
    <w:p w14:paraId="313CB061"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2042</w:t>
      </w:r>
      <w:r w:rsidRPr="00A75D91">
        <w:rPr>
          <w:rFonts w:eastAsia="Times New Roman"/>
          <w:b/>
          <w:bCs/>
          <w:color w:val="auto"/>
          <w:kern w:val="0"/>
          <w:lang w:val="sr-Cyrl-CS" w:eastAsia="en-US"/>
        </w:rPr>
        <w:tab/>
        <w:t>Инжењерско геолошки и геотехнички услови</w:t>
      </w:r>
    </w:p>
    <w:p w14:paraId="0047557B" w14:textId="77777777" w:rsidR="00A75D91" w:rsidRPr="00A75D91" w:rsidRDefault="00A75D91" w:rsidP="00A75D91">
      <w:pPr>
        <w:suppressAutoHyphens w:val="0"/>
        <w:spacing w:line="240" w:lineRule="auto"/>
        <w:rPr>
          <w:rFonts w:eastAsia="Times New Roman"/>
          <w:b/>
          <w:color w:val="auto"/>
          <w:kern w:val="0"/>
          <w:lang w:val="sr-Cyrl-CS" w:eastAsia="en-US"/>
        </w:rPr>
      </w:pPr>
    </w:p>
    <w:p w14:paraId="4BA6F3CC" w14:textId="77777777" w:rsidR="00A75D91" w:rsidRPr="00A75D91" w:rsidRDefault="00A75D91" w:rsidP="00A75D91">
      <w:pPr>
        <w:suppressAutoHyphens w:val="0"/>
        <w:autoSpaceDE w:val="0"/>
        <w:autoSpaceDN w:val="0"/>
        <w:adjustRightInd w:val="0"/>
        <w:spacing w:line="240" w:lineRule="auto"/>
        <w:jc w:val="both"/>
        <w:rPr>
          <w:rFonts w:eastAsia="Times New Roman"/>
          <w:b/>
          <w:bCs/>
          <w:color w:val="auto"/>
          <w:kern w:val="0"/>
          <w:lang w:val="sr-Cyrl-CS" w:eastAsia="en-US"/>
        </w:rPr>
      </w:pPr>
      <w:r w:rsidRPr="00A75D91">
        <w:rPr>
          <w:rFonts w:eastAsia="Times New Roman"/>
          <w:b/>
          <w:color w:val="auto"/>
          <w:kern w:val="0"/>
          <w:lang w:val="sr-Cyrl-CS" w:eastAsia="en-US"/>
        </w:rPr>
        <w:t>ТРАСА, ОБЈЕКТИ</w:t>
      </w:r>
      <w:r w:rsidRPr="00A75D91">
        <w:rPr>
          <w:rFonts w:eastAsia="Times New Roman"/>
          <w:b/>
          <w:color w:val="auto"/>
          <w:kern w:val="0"/>
          <w:lang w:val="ru-RU" w:eastAsia="en-US"/>
        </w:rPr>
        <w:t xml:space="preserve"> </w:t>
      </w:r>
      <w:r w:rsidRPr="00A75D91">
        <w:rPr>
          <w:rFonts w:eastAsia="Times New Roman"/>
          <w:b/>
          <w:color w:val="auto"/>
          <w:kern w:val="0"/>
          <w:lang w:val="sr-Cyrl-CS" w:eastAsia="en-US"/>
        </w:rPr>
        <w:t>И ПОЗАЈМИШТА/</w:t>
      </w:r>
      <w:r w:rsidRPr="00A75D91">
        <w:rPr>
          <w:rFonts w:eastAsia="Times New Roman"/>
          <w:b/>
          <w:color w:val="auto"/>
          <w:kern w:val="0"/>
          <w:lang w:val="sr-Cyrl-RS" w:eastAsia="en-US"/>
        </w:rPr>
        <w:t>ДЕПОНИЈЕ</w:t>
      </w:r>
      <w:r w:rsidRPr="00A75D91">
        <w:rPr>
          <w:rFonts w:eastAsia="Times New Roman"/>
          <w:b/>
          <w:color w:val="auto"/>
          <w:kern w:val="0"/>
          <w:lang w:val="sr-Cyrl-CS" w:eastAsia="en-US"/>
        </w:rPr>
        <w:t xml:space="preserve"> МАТЕРИЈАЛА</w:t>
      </w:r>
    </w:p>
    <w:p w14:paraId="5EE3C814" w14:textId="77777777" w:rsidR="00A75D91" w:rsidRPr="00A75D91" w:rsidRDefault="00A75D91" w:rsidP="00A75D91">
      <w:pPr>
        <w:suppressAutoHyphens w:val="0"/>
        <w:spacing w:before="120" w:line="240" w:lineRule="auto"/>
        <w:ind w:firstLine="993"/>
        <w:jc w:val="both"/>
        <w:rPr>
          <w:rFonts w:eastAsia="Calibri"/>
          <w:color w:val="auto"/>
          <w:kern w:val="0"/>
          <w:lang w:val="sr-Cyrl-RS" w:eastAsia="en-US"/>
        </w:rPr>
      </w:pPr>
      <w:r w:rsidRPr="00A75D91">
        <w:rPr>
          <w:rFonts w:eastAsia="Calibri"/>
          <w:color w:val="auto"/>
          <w:kern w:val="0"/>
          <w:lang w:val="sr-Cyrl-RS" w:eastAsia="en-US"/>
        </w:rPr>
        <w:t xml:space="preserve">На основу објашњења наведених у активности </w:t>
      </w:r>
      <w:r w:rsidRPr="00A75D91">
        <w:rPr>
          <w:rFonts w:eastAsia="Calibri"/>
          <w:i/>
          <w:color w:val="auto"/>
          <w:kern w:val="0"/>
          <w:lang w:val="sr-Cyrl-RS" w:eastAsia="en-US"/>
        </w:rPr>
        <w:t>2015 "Резултати истражних геотехничких радова"</w:t>
      </w:r>
      <w:r w:rsidRPr="00A75D91">
        <w:rPr>
          <w:rFonts w:eastAsia="Calibri"/>
          <w:color w:val="auto"/>
          <w:kern w:val="0"/>
          <w:lang w:val="sr-Cyrl-RS" w:eastAsia="en-US"/>
        </w:rPr>
        <w:t xml:space="preserve"> потребно је израдити </w:t>
      </w:r>
      <w:r w:rsidRPr="00A75D91">
        <w:rPr>
          <w:rFonts w:eastAsia="Calibri"/>
          <w:b/>
          <w:i/>
          <w:color w:val="auto"/>
          <w:kern w:val="0"/>
          <w:lang w:val="sr-Cyrl-RS" w:eastAsia="en-US"/>
        </w:rPr>
        <w:t>Програм детаљних геотехничких истраживања</w:t>
      </w:r>
      <w:r w:rsidRPr="00A75D91">
        <w:rPr>
          <w:rFonts w:eastAsia="Calibri"/>
          <w:color w:val="auto"/>
          <w:kern w:val="0"/>
          <w:lang w:val="sr-Cyrl-RS" w:eastAsia="en-US"/>
        </w:rPr>
        <w:t xml:space="preserve"> за ниво Идејног пројекта. </w:t>
      </w:r>
    </w:p>
    <w:p w14:paraId="637F8FDD" w14:textId="77777777" w:rsidR="00A75D91" w:rsidRPr="00A75D91" w:rsidRDefault="00A75D91" w:rsidP="00A75D91">
      <w:pPr>
        <w:suppressAutoHyphens w:val="0"/>
        <w:spacing w:line="240" w:lineRule="auto"/>
        <w:ind w:firstLine="993"/>
        <w:jc w:val="both"/>
        <w:rPr>
          <w:rFonts w:eastAsia="Calibri"/>
          <w:color w:val="auto"/>
          <w:kern w:val="0"/>
          <w:lang w:val="sr-Cyrl-RS" w:eastAsia="en-US"/>
        </w:rPr>
      </w:pPr>
      <w:r w:rsidRPr="00A75D91">
        <w:rPr>
          <w:rFonts w:eastAsia="Calibri"/>
          <w:b/>
          <w:i/>
          <w:color w:val="auto"/>
          <w:kern w:val="0"/>
          <w:lang w:val="sr-Cyrl-RS" w:eastAsia="en-US"/>
        </w:rPr>
        <w:t>Програм детаљних геотехничких истраживања</w:t>
      </w:r>
      <w:r w:rsidRPr="00A75D91">
        <w:rPr>
          <w:rFonts w:eastAsia="Calibri"/>
          <w:color w:val="auto"/>
          <w:kern w:val="0"/>
          <w:lang w:val="sr-Cyrl-RS" w:eastAsia="en-US"/>
        </w:rPr>
        <w:t xml:space="preserve"> за ниво Идејног пројекта мора минимално садржати количине и структуру геотехничких истражних радова и лабораторијских испитивања који су наведени у овом Пројектном Задатку. Пројектант је дужан да обави и додатну количину геотехничких истражних радова и лабораторијских испитивања уколико за то постоји потреба. </w:t>
      </w:r>
    </w:p>
    <w:p w14:paraId="2FBF0101" w14:textId="77777777" w:rsidR="00A75D91" w:rsidRPr="00A75D91" w:rsidRDefault="00A75D91" w:rsidP="00A75D91">
      <w:pPr>
        <w:suppressAutoHyphens w:val="0"/>
        <w:spacing w:line="240" w:lineRule="auto"/>
        <w:ind w:firstLine="993"/>
        <w:jc w:val="both"/>
        <w:rPr>
          <w:rFonts w:eastAsia="Calibri"/>
          <w:color w:val="auto"/>
          <w:kern w:val="0"/>
          <w:lang w:val="sr-Cyrl-RS" w:eastAsia="en-US"/>
        </w:rPr>
      </w:pPr>
      <w:r w:rsidRPr="00A75D91">
        <w:rPr>
          <w:rFonts w:eastAsia="Calibri"/>
          <w:color w:val="auto"/>
          <w:kern w:val="0"/>
          <w:lang w:val="sr-Cyrl-RS" w:eastAsia="en-US"/>
        </w:rPr>
        <w:t xml:space="preserve">Реализација </w:t>
      </w:r>
      <w:r w:rsidRPr="00A75D91">
        <w:rPr>
          <w:rFonts w:eastAsia="Calibri"/>
          <w:b/>
          <w:i/>
          <w:color w:val="auto"/>
          <w:kern w:val="0"/>
          <w:lang w:val="sr-Cyrl-RS" w:eastAsia="en-US"/>
        </w:rPr>
        <w:t>Програма детаљних геотехничких истраживања</w:t>
      </w:r>
      <w:r w:rsidRPr="00A75D91">
        <w:rPr>
          <w:rFonts w:eastAsia="Calibri"/>
          <w:color w:val="auto"/>
          <w:kern w:val="0"/>
          <w:lang w:val="sr-Cyrl-RS" w:eastAsia="en-US"/>
        </w:rPr>
        <w:t xml:space="preserve"> за ниво Идејног пројекта односно геотехничких истраживања терена, лабораторијских испитивања и анализа ће између осталог дефинисати на довољно поузданом нивоу:</w:t>
      </w:r>
    </w:p>
    <w:p w14:paraId="4D965688" w14:textId="77777777" w:rsidR="00A75D91" w:rsidRPr="00A75D91" w:rsidRDefault="00A75D91" w:rsidP="00BD6851">
      <w:pPr>
        <w:numPr>
          <w:ilvl w:val="0"/>
          <w:numId w:val="54"/>
        </w:numPr>
        <w:suppressAutoHyphens w:val="0"/>
        <w:spacing w:before="60" w:line="240" w:lineRule="auto"/>
        <w:ind w:left="709" w:hanging="352"/>
        <w:contextualSpacing/>
        <w:jc w:val="both"/>
        <w:rPr>
          <w:rFonts w:eastAsia="Calibri"/>
          <w:color w:val="auto"/>
          <w:kern w:val="0"/>
          <w:lang w:val="sr-Cyrl-RS" w:eastAsia="en-US"/>
        </w:rPr>
      </w:pPr>
      <w:r w:rsidRPr="00A75D91">
        <w:rPr>
          <w:rFonts w:eastAsia="Calibri"/>
          <w:color w:val="auto"/>
          <w:kern w:val="0"/>
          <w:lang w:val="sr-Cyrl-RS" w:eastAsia="en-US"/>
        </w:rPr>
        <w:lastRenderedPageBreak/>
        <w:t xml:space="preserve">геолошку грађу, инжењерскогеолошка са хидрогеолошким својствима терена </w:t>
      </w:r>
      <w:r w:rsidRPr="00A75D91">
        <w:rPr>
          <w:rFonts w:eastAsia="Calibri"/>
          <w:i/>
          <w:color w:val="auto"/>
          <w:kern w:val="0"/>
          <w:lang w:val="sr-Cyrl-RS" w:eastAsia="en-US"/>
        </w:rPr>
        <w:t>(савремени геодинамички процеси и појаве, зоне слабоносивог и колапсибилног тла, типови издани, филтрациона својства средина итд.)</w:t>
      </w:r>
      <w:r w:rsidRPr="00A75D91">
        <w:rPr>
          <w:rFonts w:eastAsia="Calibri"/>
          <w:color w:val="auto"/>
          <w:kern w:val="0"/>
          <w:lang w:val="sr-Cyrl-RS" w:eastAsia="en-US"/>
        </w:rPr>
        <w:t>;</w:t>
      </w:r>
    </w:p>
    <w:p w14:paraId="1B829113" w14:textId="77777777" w:rsidR="00A75D91" w:rsidRPr="00A75D91" w:rsidRDefault="00A75D91" w:rsidP="00BD6851">
      <w:pPr>
        <w:numPr>
          <w:ilvl w:val="0"/>
          <w:numId w:val="54"/>
        </w:numPr>
        <w:suppressAutoHyphens w:val="0"/>
        <w:spacing w:line="240" w:lineRule="auto"/>
        <w:ind w:left="709" w:hanging="352"/>
        <w:contextualSpacing/>
        <w:jc w:val="both"/>
        <w:rPr>
          <w:rFonts w:eastAsia="Calibri"/>
          <w:color w:val="auto"/>
          <w:kern w:val="0"/>
          <w:lang w:val="sr-Cyrl-RS" w:eastAsia="en-US"/>
        </w:rPr>
      </w:pPr>
      <w:r w:rsidRPr="00A75D91">
        <w:rPr>
          <w:rFonts w:eastAsia="Calibri"/>
          <w:color w:val="auto"/>
          <w:kern w:val="0"/>
          <w:lang w:val="sr-Cyrl-RS" w:eastAsia="en-US"/>
        </w:rPr>
        <w:t>физичко-механичка, хемијска и друга релевантна својства издвојених стенских маса и тла;</w:t>
      </w:r>
    </w:p>
    <w:p w14:paraId="7B044E6E" w14:textId="77777777" w:rsidR="00A75D91" w:rsidRPr="00A75D91" w:rsidRDefault="00A75D91" w:rsidP="00BD6851">
      <w:pPr>
        <w:numPr>
          <w:ilvl w:val="0"/>
          <w:numId w:val="54"/>
        </w:numPr>
        <w:suppressAutoHyphens w:val="0"/>
        <w:spacing w:line="240" w:lineRule="auto"/>
        <w:ind w:left="709" w:hanging="352"/>
        <w:contextualSpacing/>
        <w:jc w:val="both"/>
        <w:rPr>
          <w:rFonts w:eastAsia="Calibri"/>
          <w:color w:val="auto"/>
          <w:kern w:val="0"/>
          <w:lang w:val="sr-Cyrl-RS" w:eastAsia="en-US"/>
        </w:rPr>
      </w:pPr>
      <w:r w:rsidRPr="00A75D91">
        <w:rPr>
          <w:rFonts w:eastAsia="Calibri"/>
          <w:color w:val="auto"/>
          <w:kern w:val="0"/>
          <w:lang w:val="sr-Cyrl-RS" w:eastAsia="en-US"/>
        </w:rPr>
        <w:t xml:space="preserve">сеизмолошка својства терена; </w:t>
      </w:r>
    </w:p>
    <w:p w14:paraId="6F41CB91" w14:textId="77777777" w:rsidR="00A75D91" w:rsidRPr="00A75D91" w:rsidRDefault="00A75D91" w:rsidP="00BD6851">
      <w:pPr>
        <w:numPr>
          <w:ilvl w:val="0"/>
          <w:numId w:val="54"/>
        </w:numPr>
        <w:suppressAutoHyphens w:val="0"/>
        <w:spacing w:line="240" w:lineRule="auto"/>
        <w:ind w:left="709" w:hanging="352"/>
        <w:contextualSpacing/>
        <w:jc w:val="both"/>
        <w:rPr>
          <w:rFonts w:eastAsia="Calibri"/>
          <w:color w:val="auto"/>
          <w:kern w:val="0"/>
          <w:lang w:val="sr-Cyrl-RS" w:eastAsia="en-US"/>
        </w:rPr>
      </w:pPr>
      <w:r w:rsidRPr="00A75D91">
        <w:rPr>
          <w:rFonts w:eastAsia="Calibri"/>
          <w:color w:val="auto"/>
          <w:kern w:val="0"/>
          <w:lang w:val="sr-Cyrl-RS" w:eastAsia="en-US"/>
        </w:rPr>
        <w:t>позајмишта природних материјала за градњу пута, итд.</w:t>
      </w:r>
    </w:p>
    <w:p w14:paraId="4A2B7263" w14:textId="77777777" w:rsidR="00A75D91" w:rsidRPr="00A75D91" w:rsidRDefault="00A75D91" w:rsidP="00A75D91">
      <w:pPr>
        <w:suppressAutoHyphens w:val="0"/>
        <w:spacing w:before="120" w:line="240" w:lineRule="auto"/>
        <w:ind w:firstLine="993"/>
        <w:jc w:val="both"/>
        <w:rPr>
          <w:rFonts w:eastAsia="Calibri"/>
          <w:color w:val="auto"/>
          <w:kern w:val="0"/>
          <w:lang w:val="sr-Cyrl-RS" w:eastAsia="en-US"/>
        </w:rPr>
      </w:pPr>
      <w:r w:rsidRPr="00A75D91">
        <w:rPr>
          <w:rFonts w:eastAsia="Calibri"/>
          <w:color w:val="auto"/>
          <w:kern w:val="0"/>
          <w:lang w:val="sr-Cyrl-RS" w:eastAsia="en-US"/>
        </w:rPr>
        <w:t>На основу добијених резултата треба формирати геотехничке моделе терена у оквиру којих је потребно анализирати интеракцију објекат-терен и дати инжењерскогеолошке и геотехничке услове и препоруке за: извођење радова и нагибе косина; извођење трасе у зони потенцијално слабоносивог и колапсибилног тла; фундирање мостова и пропуста; асеизмичку градњу; отварање потенцијалних позајмишта материјала; површинско одводњавање терена, регулацију и измештање водотока; депоновање вишка материјала из ископа; еколошку заштиту од деградације геолошке средине; коришћење материјала из позајмишта и ископа за уградњу у насип, постељицу, коловозну конструкцију, производњу фракционисаног каменог агрегата и сл.</w:t>
      </w:r>
    </w:p>
    <w:p w14:paraId="7FD00B6A" w14:textId="77777777" w:rsidR="00A75D91" w:rsidRPr="00A75D91" w:rsidRDefault="00A75D91" w:rsidP="00A75D91">
      <w:pPr>
        <w:suppressAutoHyphens w:val="0"/>
        <w:spacing w:line="240" w:lineRule="auto"/>
        <w:ind w:firstLine="992"/>
        <w:jc w:val="both"/>
        <w:rPr>
          <w:rFonts w:eastAsia="Calibri"/>
          <w:color w:val="auto"/>
          <w:kern w:val="0"/>
          <w:lang w:val="sr-Cyrl-RS" w:eastAsia="en-US"/>
        </w:rPr>
      </w:pPr>
      <w:r w:rsidRPr="00A75D91">
        <w:rPr>
          <w:rFonts w:eastAsia="Calibri"/>
          <w:color w:val="auto"/>
          <w:kern w:val="0"/>
          <w:lang w:val="sr-Cyrl-RS" w:eastAsia="en-US"/>
        </w:rPr>
        <w:t>Посебну пажњу је потребно посветити геотехничким условима изградње трасе на деловима терена где се предвиђа проширење и надвишење постојећих одбрамбених насипа (ка брањеној или небрањеној зони). Изградња трасе на овим деловима терена захтева прилагођавање условима оптерећења на тло релативно мале носивости, при чему се прецизно морају дефинисати услови извођења радова. Насипе је потребно пројектовати тако да њихова стабилност и функционалност буду осигурани у најнеповољнијем случају, при чему је потребно узети у обзир и остале чиниоце, у свема према водопривредним условима.</w:t>
      </w:r>
    </w:p>
    <w:p w14:paraId="6B52DE56" w14:textId="77777777" w:rsidR="00A75D91" w:rsidRPr="00A75D91" w:rsidRDefault="00A75D91" w:rsidP="00A75D91">
      <w:pPr>
        <w:suppressAutoHyphens w:val="0"/>
        <w:spacing w:line="240" w:lineRule="auto"/>
        <w:jc w:val="both"/>
        <w:rPr>
          <w:rFonts w:eastAsia="Calibri"/>
          <w:color w:val="auto"/>
          <w:kern w:val="0"/>
          <w:lang w:val="sr-Cyrl-RS" w:eastAsia="en-US"/>
        </w:rPr>
      </w:pPr>
      <w:r w:rsidRPr="00A75D91">
        <w:rPr>
          <w:rFonts w:eastAsia="Calibri"/>
          <w:color w:val="auto"/>
          <w:kern w:val="0"/>
          <w:lang w:val="sr-Cyrl-RS" w:eastAsia="en-US"/>
        </w:rPr>
        <w:t xml:space="preserve">Резултати истраживања допринеће изради синтезне карте ограничења. </w:t>
      </w:r>
    </w:p>
    <w:p w14:paraId="65287AC2" w14:textId="77777777" w:rsidR="00A75D91" w:rsidRPr="00A75D91" w:rsidRDefault="00A75D91" w:rsidP="00A75D91">
      <w:pPr>
        <w:suppressAutoHyphens w:val="0"/>
        <w:spacing w:line="240" w:lineRule="auto"/>
        <w:ind w:firstLine="993"/>
        <w:jc w:val="both"/>
        <w:rPr>
          <w:rFonts w:eastAsia="Calibri"/>
          <w:color w:val="auto"/>
          <w:kern w:val="0"/>
          <w:lang w:val="sr-Cyrl-RS" w:eastAsia="en-US"/>
        </w:rPr>
      </w:pPr>
      <w:r w:rsidRPr="00A75D91">
        <w:rPr>
          <w:rFonts w:eastAsia="Calibri"/>
          <w:color w:val="auto"/>
          <w:kern w:val="0"/>
          <w:lang w:val="sr-Cyrl-RS" w:eastAsia="en-US"/>
        </w:rPr>
        <w:t xml:space="preserve">Истраживања треба посебно усмерити на оне делове терена где се предвиђају мостови </w:t>
      </w:r>
      <w:r w:rsidRPr="00A75D91">
        <w:rPr>
          <w:rFonts w:eastAsia="Calibri"/>
          <w:i/>
          <w:color w:val="auto"/>
          <w:kern w:val="0"/>
          <w:lang w:val="sr-Cyrl-RS" w:eastAsia="en-US"/>
        </w:rPr>
        <w:t>(и друге инжењерске конструкције)</w:t>
      </w:r>
      <w:r w:rsidRPr="00A75D91">
        <w:rPr>
          <w:rFonts w:eastAsia="Calibri"/>
          <w:color w:val="auto"/>
          <w:kern w:val="0"/>
          <w:lang w:val="sr-Cyrl-RS" w:eastAsia="en-US"/>
        </w:rPr>
        <w:t xml:space="preserve"> и где је траса пута на високим насипима и дубоким засецима и усецима. У погледу методологије геотехничких и инжењерскогеолошких истраживања за ниво Идејног пројекта, треба предвидети активности на извођењу теренских и лабораторијских истраживања и испитивања и кабинетске обраде података са потребним анализама.</w:t>
      </w:r>
    </w:p>
    <w:p w14:paraId="5CFA4582" w14:textId="77777777" w:rsidR="00A75D91" w:rsidRPr="00A75D91" w:rsidRDefault="00A75D91" w:rsidP="00A75D91">
      <w:pPr>
        <w:suppressAutoHyphens w:val="0"/>
        <w:spacing w:line="240" w:lineRule="auto"/>
        <w:ind w:firstLine="993"/>
        <w:jc w:val="both"/>
        <w:rPr>
          <w:rFonts w:eastAsia="Calibri"/>
          <w:color w:val="auto"/>
          <w:kern w:val="0"/>
          <w:lang w:val="sr-Cyrl-RS" w:eastAsia="en-US"/>
        </w:rPr>
      </w:pPr>
      <w:r w:rsidRPr="00A75D91">
        <w:rPr>
          <w:rFonts w:eastAsia="Calibri"/>
          <w:color w:val="auto"/>
          <w:kern w:val="0"/>
          <w:lang w:val="sr-Cyrl-RS" w:eastAsia="en-US"/>
        </w:rPr>
        <w:t xml:space="preserve">Наведене активности треба да буду усклађене са важећим законским актима, правилницима и осталим прописима тамо где је то могуће, </w:t>
      </w:r>
      <w:r w:rsidRPr="00A75D91">
        <w:rPr>
          <w:rFonts w:eastAsia="Calibri"/>
          <w:color w:val="auto"/>
          <w:kern w:val="0"/>
          <w:lang w:eastAsia="en-US"/>
        </w:rPr>
        <w:t>a</w:t>
      </w:r>
      <w:r w:rsidRPr="00A75D91">
        <w:rPr>
          <w:rFonts w:eastAsia="Calibri"/>
          <w:color w:val="auto"/>
          <w:kern w:val="0"/>
          <w:lang w:val="sr-Cyrl-RS" w:eastAsia="en-US"/>
        </w:rPr>
        <w:t xml:space="preserve"> где не постоје домаћи прописи потребно је користити стране стандарде </w:t>
      </w:r>
      <w:r w:rsidRPr="00A75D91">
        <w:rPr>
          <w:rFonts w:eastAsia="Calibri"/>
          <w:i/>
          <w:color w:val="auto"/>
          <w:kern w:val="0"/>
          <w:lang w:val="sr-Cyrl-RS" w:eastAsia="en-US"/>
        </w:rPr>
        <w:t>(ЕН, ОНОРМ и ДИН стандарде, ''РВС'' - Аустријске техничке спецификације,  Еврокод, АСТМ, Међународно удружење за механику стена - ИСРМ, и сл.)</w:t>
      </w:r>
      <w:r w:rsidRPr="00A75D91">
        <w:rPr>
          <w:rFonts w:eastAsia="Calibri"/>
          <w:color w:val="auto"/>
          <w:kern w:val="0"/>
          <w:lang w:val="sr-Cyrl-RS" w:eastAsia="en-US"/>
        </w:rPr>
        <w:t>, при чему треба приказати њихове специфичности и могућност примене у локалним геолошким условима.</w:t>
      </w:r>
    </w:p>
    <w:p w14:paraId="08496EB0" w14:textId="77777777" w:rsidR="00A75D91" w:rsidRPr="00A75D91" w:rsidRDefault="00A75D91" w:rsidP="00A75D91">
      <w:pPr>
        <w:suppressAutoHyphens w:val="0"/>
        <w:spacing w:line="240" w:lineRule="auto"/>
        <w:ind w:firstLine="993"/>
        <w:jc w:val="both"/>
        <w:rPr>
          <w:rFonts w:eastAsia="Calibri"/>
          <w:color w:val="auto"/>
          <w:kern w:val="0"/>
          <w:lang w:val="sr-Cyrl-RS" w:eastAsia="en-US"/>
        </w:rPr>
      </w:pPr>
      <w:r w:rsidRPr="00A75D91">
        <w:rPr>
          <w:rFonts w:eastAsia="Calibri"/>
          <w:color w:val="auto"/>
          <w:kern w:val="0"/>
          <w:lang w:val="sr-Cyrl-RS" w:eastAsia="en-US"/>
        </w:rPr>
        <w:t>Теренска инжењерскогеолошка и геотехничка истраживања терена подразумевају следеће радове:</w:t>
      </w:r>
    </w:p>
    <w:p w14:paraId="0427FCFB"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 xml:space="preserve">Детаљно инжењерскогеолошко картирање терена у зони оптималног коридора и потенцијалних позајмишта материјала, на топографској подлози у размери Идејног пројекта. Инжењерскогеолошка карта треба да буде урађена на постојећој геодетској подлози или на подлози која ће посебно бити урађена за потребе предметне саобраћајнице. Посебну пажњу приликом картирања је потребно посветити изучавању испуцалости стенских маса, геолошкој грађи, хидротермалној измењености, хидрогеолошким појавама, појавама нестабилности и ерозији терена </w:t>
      </w:r>
      <w:r w:rsidRPr="00A75D91">
        <w:rPr>
          <w:rFonts w:eastAsia="Calibri"/>
          <w:color w:val="auto"/>
          <w:kern w:val="0"/>
          <w:lang w:val="sr-Cyrl-RS" w:eastAsia="en-US"/>
        </w:rPr>
        <w:lastRenderedPageBreak/>
        <w:t xml:space="preserve">итд; </w:t>
      </w:r>
      <w:r w:rsidRPr="00A75D91">
        <w:rPr>
          <w:rFonts w:eastAsia="Calibri"/>
          <w:i/>
          <w:color w:val="auto"/>
          <w:kern w:val="0"/>
          <w:lang w:val="sr-Cyrl-RS" w:eastAsia="en-US"/>
        </w:rPr>
        <w:t>(минимални обим истражних радова: 100м лево и десно од</w:t>
      </w:r>
      <w:r w:rsidRPr="00A75D91">
        <w:rPr>
          <w:rFonts w:eastAsia="Calibri"/>
          <w:i/>
          <w:color w:val="auto"/>
          <w:kern w:val="0"/>
          <w:lang w:val="sr-Latn-RS" w:eastAsia="en-US"/>
        </w:rPr>
        <w:t xml:space="preserve"> </w:t>
      </w:r>
      <w:r w:rsidRPr="00A75D91">
        <w:rPr>
          <w:rFonts w:eastAsia="Calibri"/>
          <w:i/>
          <w:color w:val="auto"/>
          <w:kern w:val="0"/>
          <w:lang w:val="sr-Cyrl-RS" w:eastAsia="en-US"/>
        </w:rPr>
        <w:t>осовине пута, минимум 260</w:t>
      </w:r>
      <w:r w:rsidRPr="00A75D91">
        <w:rPr>
          <w:rFonts w:eastAsia="Calibri"/>
          <w:i/>
          <w:color w:val="auto"/>
          <w:kern w:val="0"/>
          <w:lang w:val="sr-Latn-RS" w:eastAsia="en-US"/>
        </w:rPr>
        <w:t>ha)</w:t>
      </w:r>
    </w:p>
    <w:p w14:paraId="0D20CEA7" w14:textId="77777777" w:rsidR="00A75D91" w:rsidRPr="00A75D91" w:rsidRDefault="00A75D91" w:rsidP="00BD6851">
      <w:pPr>
        <w:numPr>
          <w:ilvl w:val="0"/>
          <w:numId w:val="54"/>
        </w:numPr>
        <w:suppressAutoHyphens w:val="0"/>
        <w:spacing w:before="60" w:line="240" w:lineRule="auto"/>
        <w:ind w:left="709" w:hanging="352"/>
        <w:jc w:val="both"/>
        <w:rPr>
          <w:rFonts w:eastAsia="Calibri"/>
          <w:i/>
          <w:color w:val="auto"/>
          <w:kern w:val="0"/>
          <w:lang w:val="sr-Cyrl-RS" w:eastAsia="en-US"/>
        </w:rPr>
      </w:pPr>
      <w:r w:rsidRPr="00A75D91">
        <w:rPr>
          <w:rFonts w:eastAsia="Calibri"/>
          <w:color w:val="auto"/>
          <w:kern w:val="0"/>
          <w:lang w:val="sr-Cyrl-RS" w:eastAsia="en-US"/>
        </w:rPr>
        <w:t xml:space="preserve">Извођење истражног бушења са континуалним језгровањем за потребе дефинисања литолошке грађе терена дуж трасе, у зони објеката, трасе пута и позајмишта материјала. Процес бушења прилагодити тако да се добије максимални проценат извађеног језгра за разматране геолошке услове. За узимање квалитетних непоремећених узорака обавезно користити двоструке или троструке сржне цеви, а у односу на врсту материјала кроз који се буши могу се користити танкозидни и дебелозидни цилиндри и друга меродавна опрема за узорковање. Приликом истражног бушења потребно је за сваку бушотину вршити картирање језгра истражних бушотина, хидрогеолошку обраду бушотине, и сл. Остале детаље везане за процес истражног бушења, односно тачан број, дубину и распоред бушотина треба да дефинише пројектант кроз </w:t>
      </w:r>
      <w:r w:rsidRPr="00A75D91">
        <w:rPr>
          <w:rFonts w:eastAsia="Calibri"/>
          <w:i/>
          <w:color w:val="auto"/>
          <w:kern w:val="0"/>
          <w:lang w:val="sr-Cyrl-RS" w:eastAsia="en-US"/>
        </w:rPr>
        <w:t xml:space="preserve">Програм детаљних геотехничких истраживања, </w:t>
      </w:r>
    </w:p>
    <w:p w14:paraId="3EA48940"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 xml:space="preserve">Извођење истражних јама и других истражних радова, превасходно ради узимања материјала за лабораторијска испитивања, а све у циљу оцене употребљивости материјала. Детаље везане за извођење истражних јама дефинисаће пројектант кроз </w:t>
      </w:r>
      <w:r w:rsidRPr="00A75D91">
        <w:rPr>
          <w:rFonts w:eastAsia="Calibri"/>
          <w:i/>
          <w:color w:val="auto"/>
          <w:kern w:val="0"/>
          <w:lang w:val="sr-Cyrl-RS" w:eastAsia="en-US"/>
        </w:rPr>
        <w:t>Програм детаљних геотехничких истраживања</w:t>
      </w:r>
      <w:r w:rsidRPr="00A75D91">
        <w:rPr>
          <w:rFonts w:eastAsia="Calibri"/>
          <w:color w:val="auto"/>
          <w:kern w:val="0"/>
          <w:lang w:val="sr-Cyrl-RS" w:eastAsia="en-US"/>
        </w:rPr>
        <w:t xml:space="preserve">; </w:t>
      </w:r>
      <w:r w:rsidRPr="00A75D91">
        <w:rPr>
          <w:rFonts w:eastAsia="Calibri"/>
          <w:i/>
          <w:color w:val="auto"/>
          <w:kern w:val="0"/>
          <w:lang w:val="sr-Cyrl-RS" w:eastAsia="en-US"/>
        </w:rPr>
        <w:t>(минимални обим истражних радова за трасу пута: ископ сондажних јама дубине 2</w:t>
      </w:r>
      <w:r w:rsidRPr="00A75D91">
        <w:rPr>
          <w:rFonts w:eastAsia="Calibri"/>
          <w:i/>
          <w:color w:val="auto"/>
          <w:kern w:val="0"/>
          <w:lang w:val="ru-RU" w:eastAsia="en-US"/>
        </w:rPr>
        <w:t>,</w:t>
      </w:r>
      <w:r w:rsidRPr="00A75D91">
        <w:rPr>
          <w:rFonts w:eastAsia="Calibri"/>
          <w:i/>
          <w:color w:val="auto"/>
          <w:kern w:val="0"/>
          <w:lang w:val="sr-Cyrl-RS" w:eastAsia="en-US"/>
        </w:rPr>
        <w:t>0</w:t>
      </w:r>
      <w:r w:rsidRPr="00A75D91">
        <w:rPr>
          <w:rFonts w:eastAsia="Calibri"/>
          <w:i/>
          <w:color w:val="auto"/>
          <w:kern w:val="0"/>
          <w:lang w:val="ru-RU" w:eastAsia="en-US"/>
        </w:rPr>
        <w:t>-3,0</w:t>
      </w:r>
      <w:r w:rsidRPr="00A75D91">
        <w:rPr>
          <w:rFonts w:eastAsia="Calibri"/>
          <w:i/>
          <w:color w:val="auto"/>
          <w:kern w:val="0"/>
          <w:lang w:val="sr-Cyrl-RS" w:eastAsia="en-US"/>
        </w:rPr>
        <w:t>м, на сваких 1</w:t>
      </w:r>
      <w:r w:rsidRPr="00A75D91">
        <w:rPr>
          <w:rFonts w:eastAsia="Calibri"/>
          <w:i/>
          <w:color w:val="auto"/>
          <w:kern w:val="0"/>
          <w:lang w:val="ru-RU" w:eastAsia="en-US"/>
        </w:rPr>
        <w:t>,</w:t>
      </w:r>
      <w:r w:rsidRPr="00A75D91">
        <w:rPr>
          <w:rFonts w:eastAsia="Calibri"/>
          <w:i/>
          <w:color w:val="auto"/>
          <w:kern w:val="0"/>
          <w:lang w:val="sr-Cyrl-RS" w:eastAsia="en-US"/>
        </w:rPr>
        <w:t>0км трасе, односно 13ком),</w:t>
      </w:r>
    </w:p>
    <w:p w14:paraId="49323903" w14:textId="77777777" w:rsidR="00A75D91" w:rsidRPr="00A75D91" w:rsidRDefault="00A75D91" w:rsidP="00BD6851">
      <w:pPr>
        <w:numPr>
          <w:ilvl w:val="0"/>
          <w:numId w:val="54"/>
        </w:numPr>
        <w:suppressAutoHyphens w:val="0"/>
        <w:spacing w:before="60" w:line="240" w:lineRule="auto"/>
        <w:ind w:left="709" w:hanging="352"/>
        <w:jc w:val="both"/>
        <w:rPr>
          <w:rFonts w:eastAsia="Calibri"/>
          <w:i/>
          <w:color w:val="auto"/>
          <w:kern w:val="0"/>
          <w:lang w:val="sr-Cyrl-RS" w:eastAsia="en-US"/>
        </w:rPr>
      </w:pPr>
      <w:r w:rsidRPr="00A75D91">
        <w:rPr>
          <w:rFonts w:eastAsia="Calibri"/>
          <w:color w:val="auto"/>
          <w:kern w:val="0"/>
          <w:lang w:val="sr-Cyrl-RS" w:eastAsia="en-US"/>
        </w:rPr>
        <w:t xml:space="preserve">Уградња пијезометарских и инклинометарских конструкција ради осматрања промене нивоа подземне воде, порних пристисака и померања у простору и времену. Пројектант се ће се у току извођења истражних радова одлучити на уградњу инклинометара и пијезометара на местима где је то оправдано. Инклинометре и пијезометре уградити у зонама нестабилних терена за које се процењује да могу угрозити будућу трасу пута. Пијезометре уградити и на деловима терена где се очекује да подземне воде могу значајно утцати на услове грађења, </w:t>
      </w:r>
    </w:p>
    <w:p w14:paraId="26C1FCFC"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 xml:space="preserve">Извођење опита "in situ" - стандарднa (SPT), статичка (CPT/CPTU) пенетрација, плочасти дилатометар (DMT), пресиометарски опит (PMT), крилна сонда (VST), теренско испитивање водопропусности и други теренски опити за које пројектант буде сматрао да су меродавни за добијање оптималних података у датим геолошким условима. Ови опити се предвиђају, пре свега, у зони мостова, могућих потпорних конструкција и високих насипа. Детаљи ће бити дефинисани Програмом истраживања; </w:t>
      </w:r>
    </w:p>
    <w:p w14:paraId="7B1321AA"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 xml:space="preserve">Узимање репрезентативних узорака тла </w:t>
      </w:r>
      <w:r w:rsidRPr="00A75D91">
        <w:rPr>
          <w:rFonts w:eastAsia="Calibri"/>
          <w:i/>
          <w:color w:val="auto"/>
          <w:kern w:val="0"/>
          <w:lang w:val="sr-Cyrl-RS" w:eastAsia="en-US"/>
        </w:rPr>
        <w:t>(комплетно испитивање: влажност, збијеност, запреминска тежина, сепцифична запреминска тежина, гранулометријски састав, Атерберг-ове границе конзистенције, ''Proctor''-ов опит, ''CBR''-опит, смицање, едометар)</w:t>
      </w:r>
      <w:r w:rsidRPr="00A75D91">
        <w:rPr>
          <w:rFonts w:eastAsia="Calibri"/>
          <w:color w:val="auto"/>
          <w:kern w:val="0"/>
          <w:lang w:val="sr-Cyrl-RS" w:eastAsia="en-US"/>
        </w:rPr>
        <w:t xml:space="preserve"> и стена за лабораторијска геомеханичка  испитивања </w:t>
      </w:r>
      <w:r w:rsidRPr="00A75D91">
        <w:rPr>
          <w:rFonts w:eastAsia="Calibri"/>
          <w:i/>
          <w:color w:val="auto"/>
          <w:kern w:val="0"/>
          <w:lang w:val="sr-Cyrl-RS" w:eastAsia="en-US"/>
        </w:rPr>
        <w:t>(комплетно испитивање: једноаксијална чврстоћа и затезање, запреминска маса, упијање воде, брзина простирања таласа, модул еластичности, Поисон-ов коефицијент, минеролошко петрографска анализа, отпорност на мраз)</w:t>
      </w:r>
      <w:r w:rsidRPr="00A75D91">
        <w:rPr>
          <w:rFonts w:eastAsia="Calibri"/>
          <w:color w:val="auto"/>
          <w:kern w:val="0"/>
          <w:lang w:val="sr-Cyrl-RS" w:eastAsia="en-US"/>
        </w:rPr>
        <w:t xml:space="preserve">, у свему према важећим принципима геотехничке струке; </w:t>
      </w:r>
    </w:p>
    <w:p w14:paraId="27FF79F6"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 xml:space="preserve">Геофизичка испитивања </w:t>
      </w:r>
      <w:r w:rsidRPr="00A75D91">
        <w:rPr>
          <w:rFonts w:eastAsia="Calibri"/>
          <w:i/>
          <w:color w:val="auto"/>
          <w:kern w:val="0"/>
          <w:lang w:val="sr-Cyrl-RS" w:eastAsia="en-US"/>
        </w:rPr>
        <w:t>(геоелектрична, рефракциона и друга по потреби)</w:t>
      </w:r>
      <w:r w:rsidRPr="00A75D91">
        <w:rPr>
          <w:rFonts w:eastAsia="Calibri"/>
          <w:color w:val="auto"/>
          <w:kern w:val="0"/>
          <w:lang w:val="sr-Cyrl-RS" w:eastAsia="en-US"/>
        </w:rPr>
        <w:t xml:space="preserve"> радити дуж карактеристичних подужних и попречних профила ради дефинисања геофизичких модела терена, а нарочито на неприступачним локацијама где је тешко </w:t>
      </w:r>
      <w:r w:rsidRPr="00A75D91">
        <w:rPr>
          <w:rFonts w:eastAsia="Calibri"/>
          <w:color w:val="auto"/>
          <w:kern w:val="0"/>
          <w:lang w:val="sr-Cyrl-RS" w:eastAsia="en-US"/>
        </w:rPr>
        <w:lastRenderedPageBreak/>
        <w:t xml:space="preserve">позиционирати гарнитуру за бушење и другу сличну опрему. Геофизичким испитивањима је потребно дефинисати и пројектне параметре сеизмичности; </w:t>
      </w:r>
    </w:p>
    <w:p w14:paraId="0EF687F2"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Геодетска снимања свих истражних радова;</w:t>
      </w:r>
    </w:p>
    <w:p w14:paraId="22C9FD86" w14:textId="77777777" w:rsidR="00A75D91" w:rsidRPr="00A75D91" w:rsidRDefault="00A75D91" w:rsidP="00A75D91">
      <w:pPr>
        <w:suppressAutoHyphens w:val="0"/>
        <w:spacing w:before="120" w:line="240" w:lineRule="auto"/>
        <w:ind w:firstLine="709"/>
        <w:jc w:val="both"/>
        <w:rPr>
          <w:rFonts w:eastAsia="Calibri"/>
          <w:color w:val="auto"/>
          <w:kern w:val="0"/>
          <w:lang w:val="sr-Cyrl-RS" w:eastAsia="en-US"/>
        </w:rPr>
      </w:pPr>
      <w:r w:rsidRPr="00A75D91">
        <w:rPr>
          <w:rFonts w:eastAsia="Calibri"/>
          <w:color w:val="auto"/>
          <w:kern w:val="0"/>
          <w:lang w:val="sr-Cyrl-RS" w:eastAsia="en-US"/>
        </w:rPr>
        <w:t>Обим истраживања ће се поштујући захтеве овог пројектног задатка у сваком случају прилагодити степену досадашње истражености терена, врсти стенске масе, важности проблема, величини претпостављених оптерећења итд.</w:t>
      </w:r>
    </w:p>
    <w:p w14:paraId="3A0FB068" w14:textId="77777777" w:rsidR="00A75D91" w:rsidRPr="00A75D91" w:rsidRDefault="00A75D91" w:rsidP="00A75D91">
      <w:pPr>
        <w:suppressAutoHyphens w:val="0"/>
        <w:spacing w:before="120" w:line="240" w:lineRule="auto"/>
        <w:jc w:val="both"/>
        <w:rPr>
          <w:rFonts w:eastAsia="Calibri"/>
          <w:color w:val="auto"/>
          <w:kern w:val="0"/>
          <w:lang w:val="sr-Cyrl-RS" w:eastAsia="en-US"/>
        </w:rPr>
      </w:pPr>
      <w:r w:rsidRPr="00A75D91">
        <w:rPr>
          <w:rFonts w:eastAsia="Calibri"/>
          <w:color w:val="auto"/>
          <w:kern w:val="0"/>
          <w:lang w:val="sr-Cyrl-RS" w:eastAsia="en-US"/>
        </w:rPr>
        <w:t xml:space="preserve">Лабораторијска испитивања узорака тла и стена између осталог могу да подразумевају: </w:t>
      </w:r>
    </w:p>
    <w:p w14:paraId="06EF5E80"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Извођење опита идентификације и класификације (запреминска тежина, Атербергове границе консистенције, гранулометријски састав, влажност, порозност, активност, утицај мраза на тло, присуство органских материја итд.);</w:t>
      </w:r>
    </w:p>
    <w:p w14:paraId="28090A60"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Извођење опита за одређивање ефективих и тоталних, вршних и резидуалних параметара смичуће чврстоће тла и стена на непоремећеним узорцима и дуж дисконтинуитета (једноаксијална, триаксијална испитивања, опити директног смицања и други опити којима се на адекватан начин могу одредити параметри смичуће чврстоће). Да би се добили оптимални резултати опитима морају да се репродукују услови који владају у терену и који ће владати у току грађења;</w:t>
      </w:r>
    </w:p>
    <w:p w14:paraId="7DDFCF5A"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Извођење опита којима се дефинишу параметри деформабилности и стишљивости на непоремећеним узорцима тла и стена (модул при спреченом бочном ширењу-едометарски модул, модули еластичности, смицања и деформабилности, који ће на најбољи начин дефинисати изучавани проблем, недренирани модул итд.);</w:t>
      </w:r>
    </w:p>
    <w:p w14:paraId="0E229EAB"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 xml:space="preserve">Извођење опита оптималне влажности и збијености (Proctor), опита носивости (CBR) и испитивање локалних стенских маса као потенцијалног материјала за израду насипа, и постељичног слоја; </w:t>
      </w:r>
    </w:p>
    <w:p w14:paraId="612DBA0B"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 xml:space="preserve">Извођење опита за одређивање параметара који су карактеристични за чврсте стенске масе (динамичког модула Edyn, динамичког Поасоновог коефицијента νdyn брзине простирања таласа Vp, Vs, индиректне затезне чврстоће итд.); </w:t>
      </w:r>
    </w:p>
    <w:p w14:paraId="3247337B"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Хемијске анализе подземне воде и тла/стене у смислу агресивности на бетон;</w:t>
      </w:r>
    </w:p>
    <w:p w14:paraId="708EB658"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Одређивање осталих параметара значајних за решавање задатог проблема (нпр. напон преконсолидације, коефицијент филтрације у хоризонталном и вертикалном правцу, cv, ν, K0, cr, cc, бубрење, индекс тоњења итд.);</w:t>
      </w:r>
    </w:p>
    <w:p w14:paraId="2DF644CE" w14:textId="77777777" w:rsidR="00A75D91" w:rsidRPr="00A75D91" w:rsidRDefault="00A75D91" w:rsidP="00A75D91">
      <w:pPr>
        <w:suppressAutoHyphens w:val="0"/>
        <w:spacing w:before="120" w:line="240" w:lineRule="auto"/>
        <w:ind w:firstLine="1134"/>
        <w:jc w:val="both"/>
        <w:rPr>
          <w:rFonts w:eastAsia="Calibri"/>
          <w:color w:val="auto"/>
          <w:kern w:val="0"/>
          <w:lang w:val="sr-Cyrl-RS" w:eastAsia="en-US"/>
        </w:rPr>
      </w:pPr>
      <w:r w:rsidRPr="00A75D91">
        <w:rPr>
          <w:rFonts w:eastAsia="Calibri"/>
          <w:color w:val="auto"/>
          <w:kern w:val="0"/>
          <w:lang w:val="sr-Cyrl-RS" w:eastAsia="en-US"/>
        </w:rPr>
        <w:t>Врста и обим лабораторијских испитивања морају се прилагодити закључцима теренских истраживања и то тако да је могућа њихова надградња и допуна. Такође, испитивања морају да буду планирана у обиму који омогућује поуздано одређивање карактеристика свих заступљених средина.</w:t>
      </w:r>
    </w:p>
    <w:p w14:paraId="5BBA6FF8" w14:textId="77777777" w:rsidR="00A75D91" w:rsidRPr="00A75D91" w:rsidRDefault="00A75D91" w:rsidP="00A75D91">
      <w:pPr>
        <w:suppressAutoHyphens w:val="0"/>
        <w:spacing w:before="120" w:line="240" w:lineRule="auto"/>
        <w:jc w:val="both"/>
        <w:rPr>
          <w:rFonts w:eastAsia="Calibri"/>
          <w:b/>
          <w:i/>
          <w:color w:val="auto"/>
          <w:kern w:val="0"/>
          <w:lang w:val="sr-Cyrl-RS" w:eastAsia="en-US"/>
        </w:rPr>
      </w:pPr>
    </w:p>
    <w:p w14:paraId="1A6674D5" w14:textId="77777777" w:rsidR="00A75D91" w:rsidRPr="00A75D91" w:rsidRDefault="00A75D91" w:rsidP="00A75D91">
      <w:pPr>
        <w:suppressAutoHyphens w:val="0"/>
        <w:spacing w:before="120" w:line="240" w:lineRule="auto"/>
        <w:jc w:val="both"/>
        <w:rPr>
          <w:rFonts w:eastAsia="Calibri"/>
          <w:b/>
          <w:i/>
          <w:color w:val="auto"/>
          <w:kern w:val="0"/>
          <w:lang w:val="sr-Cyrl-RS" w:eastAsia="en-US"/>
        </w:rPr>
      </w:pPr>
      <w:r w:rsidRPr="00A75D91">
        <w:rPr>
          <w:rFonts w:eastAsia="Calibri"/>
          <w:b/>
          <w:i/>
          <w:color w:val="auto"/>
          <w:kern w:val="0"/>
          <w:lang w:val="sr-Cyrl-RS" w:eastAsia="en-US"/>
        </w:rPr>
        <w:t>Кабинетска обрада података и потребне анализе:</w:t>
      </w:r>
    </w:p>
    <w:p w14:paraId="679CCCE5" w14:textId="77777777" w:rsidR="00A75D91" w:rsidRPr="00A75D91" w:rsidRDefault="00A75D91" w:rsidP="00A75D91">
      <w:pPr>
        <w:suppressAutoHyphens w:val="0"/>
        <w:spacing w:before="120" w:line="240" w:lineRule="auto"/>
        <w:ind w:firstLine="851"/>
        <w:jc w:val="both"/>
        <w:rPr>
          <w:rFonts w:eastAsia="Calibri"/>
          <w:color w:val="auto"/>
          <w:kern w:val="0"/>
          <w:lang w:val="sr-Cyrl-RS" w:eastAsia="en-US"/>
        </w:rPr>
      </w:pPr>
      <w:r w:rsidRPr="00A75D91">
        <w:rPr>
          <w:rFonts w:eastAsia="Calibri"/>
          <w:color w:val="auto"/>
          <w:kern w:val="0"/>
          <w:lang w:val="sr-Cyrl-RS" w:eastAsia="en-US"/>
        </w:rPr>
        <w:t xml:space="preserve">Формирање геотехничке документације на основу резултата постојећих и изведених теренских и лабораторијских истраживања и испитивања у основи има за циљ да се се кроз текст, графичке прилоге </w:t>
      </w:r>
      <w:r w:rsidRPr="00A75D91">
        <w:rPr>
          <w:rFonts w:eastAsia="Calibri"/>
          <w:i/>
          <w:color w:val="auto"/>
          <w:kern w:val="0"/>
          <w:lang w:val="sr-Cyrl-RS" w:eastAsia="en-US"/>
        </w:rPr>
        <w:t>(карте са пратећим садржајем, карактеристичне подужне и попречне пресеке терена у одговарајућој размери итд.)</w:t>
      </w:r>
      <w:r w:rsidRPr="00A75D91">
        <w:rPr>
          <w:rFonts w:eastAsia="Calibri"/>
          <w:color w:val="auto"/>
          <w:kern w:val="0"/>
          <w:lang w:val="sr-Cyrl-RS" w:eastAsia="en-US"/>
        </w:rPr>
        <w:t xml:space="preserve"> и потребне анализе дефинишу геотехнички услови изградње.</w:t>
      </w:r>
    </w:p>
    <w:p w14:paraId="056D4BE8" w14:textId="77777777" w:rsidR="00A75D91" w:rsidRPr="00A75D91" w:rsidRDefault="00A75D91" w:rsidP="00A75D91">
      <w:pPr>
        <w:suppressAutoHyphens w:val="0"/>
        <w:spacing w:before="120" w:line="240" w:lineRule="auto"/>
        <w:ind w:firstLine="851"/>
        <w:jc w:val="both"/>
        <w:rPr>
          <w:rFonts w:eastAsia="Calibri"/>
          <w:color w:val="auto"/>
          <w:kern w:val="0"/>
          <w:lang w:val="sr-Cyrl-RS" w:eastAsia="en-US"/>
        </w:rPr>
      </w:pPr>
      <w:r w:rsidRPr="00A75D91">
        <w:rPr>
          <w:rFonts w:eastAsia="Calibri"/>
          <w:color w:val="auto"/>
          <w:kern w:val="0"/>
          <w:lang w:val="sr-Cyrl-RS" w:eastAsia="en-US"/>
        </w:rPr>
        <w:lastRenderedPageBreak/>
        <w:t>Резултати испитивања и анализа обавезно морају сепаратно да разматрају сва варијантна решења предметне саобраћајнице. Програмом истраживања пројектант треба да задовољи принцип равномерности испитивања тј. да истражним радовима подједнако обухвати све планиране трасе.</w:t>
      </w:r>
    </w:p>
    <w:p w14:paraId="4D05A72C" w14:textId="77777777" w:rsidR="00A75D91" w:rsidRPr="00A75D91" w:rsidRDefault="00A75D91" w:rsidP="00A75D91">
      <w:pPr>
        <w:suppressAutoHyphens w:val="0"/>
        <w:spacing w:line="240" w:lineRule="auto"/>
        <w:ind w:firstLine="851"/>
        <w:jc w:val="both"/>
        <w:rPr>
          <w:rFonts w:eastAsia="Calibri"/>
          <w:color w:val="auto"/>
          <w:kern w:val="0"/>
          <w:lang w:val="sr-Cyrl-RS" w:eastAsia="en-US"/>
        </w:rPr>
      </w:pPr>
      <w:r w:rsidRPr="00A75D91">
        <w:rPr>
          <w:rFonts w:eastAsia="Calibri"/>
          <w:color w:val="auto"/>
          <w:kern w:val="0"/>
          <w:lang w:val="sr-Cyrl-RS" w:eastAsia="en-US"/>
        </w:rPr>
        <w:t>Кроз посебне елаборате, у виду текста, графичких прилога и одговарајућих геостатичких прорачуна треба дати:</w:t>
      </w:r>
    </w:p>
    <w:p w14:paraId="6CEB1D0C"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Резултате геотехничких и геофизичких истраживања и испитивања; Резултате геофизичких испитивања треба сепаратно приказати у виду Извештаја о резултатима геофизичких испитивања са дефинисањем инжењерских параметара сеизмичности за објекте;</w:t>
      </w:r>
    </w:p>
    <w:p w14:paraId="12C63BF0"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Геотехничке услове изградње пута у односу на терен и препоруке/услове за: извођење радова; категоризацију и зонирање стенске масе; извођење трасе пута у усецима и засецима; нагибе и заштиту косина; изградњу насипа са предлогом техничког решења и уз могућу примену лакотежећих материјала; дренирање и санацију нестабилних делова терена;</w:t>
      </w:r>
    </w:p>
    <w:p w14:paraId="59F6334A"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Геотехничке услове и препоруке за фундирање објеката (мостови и пропусти). За предвиђене објекте обрадити варијантне услове фундирања за ниво Идејног  пројекта;</w:t>
      </w:r>
    </w:p>
    <w:p w14:paraId="551A7433" w14:textId="77777777" w:rsidR="00A75D91" w:rsidRPr="00A75D91" w:rsidRDefault="00A75D91" w:rsidP="00BD6851">
      <w:pPr>
        <w:numPr>
          <w:ilvl w:val="0"/>
          <w:numId w:val="54"/>
        </w:numPr>
        <w:suppressAutoHyphens w:val="0"/>
        <w:spacing w:before="60" w:line="240" w:lineRule="auto"/>
        <w:ind w:left="709" w:hanging="352"/>
        <w:jc w:val="both"/>
        <w:rPr>
          <w:rFonts w:eastAsia="Calibri"/>
          <w:color w:val="auto"/>
          <w:kern w:val="0"/>
          <w:lang w:val="sr-Cyrl-RS" w:eastAsia="en-US"/>
        </w:rPr>
      </w:pPr>
      <w:r w:rsidRPr="00A75D91">
        <w:rPr>
          <w:rFonts w:eastAsia="Calibri"/>
          <w:color w:val="auto"/>
          <w:kern w:val="0"/>
          <w:lang w:val="sr-Cyrl-RS" w:eastAsia="en-US"/>
        </w:rPr>
        <w:t>Геотехничке услове и препоруке за коришћење материјала из позајмишта и локалних материјала (одређивање квалитета материјала, испитивање техничких својстава чврстих стена, граница позајмишта, дубине експлоатације, стабилност ископа, могућност стабилизације локалних материјала одређеним везивима, итд.);</w:t>
      </w:r>
    </w:p>
    <w:p w14:paraId="72E8ABF4" w14:textId="77777777" w:rsidR="00A75D91" w:rsidRPr="00A75D91" w:rsidRDefault="00A75D91" w:rsidP="00A75D91">
      <w:pPr>
        <w:suppressAutoHyphens w:val="0"/>
        <w:spacing w:before="120" w:line="240" w:lineRule="auto"/>
        <w:ind w:firstLine="851"/>
        <w:jc w:val="both"/>
        <w:rPr>
          <w:rFonts w:eastAsia="Calibri"/>
          <w:color w:val="auto"/>
          <w:kern w:val="0"/>
          <w:lang w:val="sr-Cyrl-RS" w:eastAsia="en-US"/>
        </w:rPr>
      </w:pPr>
      <w:r w:rsidRPr="00A75D91">
        <w:rPr>
          <w:rFonts w:eastAsia="Calibri"/>
          <w:color w:val="auto"/>
          <w:kern w:val="0"/>
          <w:lang w:val="sr-Cyrl-RS" w:eastAsia="en-US"/>
        </w:rPr>
        <w:t>Редослед формирања геотехничке докуметације је потребно усагласити са Приручником за пројектовање путева – 2 Геотехничка и хидролошка истраживања и испитивања (ЈП Путеви Србије 2012).</w:t>
      </w:r>
    </w:p>
    <w:p w14:paraId="6319B144"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CS" w:eastAsia="en-US"/>
        </w:rPr>
      </w:pPr>
      <w:r w:rsidRPr="00A75D91">
        <w:rPr>
          <w:rFonts w:eastAsia="Calibri"/>
          <w:color w:val="auto"/>
          <w:kern w:val="0"/>
          <w:lang w:val="sr-Cyrl-RS" w:eastAsia="en-US"/>
        </w:rPr>
        <w:t xml:space="preserve">Као додатак геотехничком елаборату потребно је приложити </w:t>
      </w:r>
      <w:r w:rsidRPr="00A75D91">
        <w:rPr>
          <w:rFonts w:eastAsia="Calibri"/>
          <w:b/>
          <w:i/>
          <w:color w:val="auto"/>
          <w:kern w:val="0"/>
          <w:lang w:val="sr-Cyrl-RS" w:eastAsia="en-US"/>
        </w:rPr>
        <w:t>Програм допунских геотехничких истраживања за ниво Пројекта за грађевинску дозволу</w:t>
      </w:r>
      <w:r w:rsidRPr="00A75D91">
        <w:rPr>
          <w:rFonts w:eastAsia="Calibri"/>
          <w:iCs/>
          <w:color w:val="auto"/>
          <w:kern w:val="0"/>
          <w:lang w:val="sr-Cyrl-CS" w:eastAsia="en-US"/>
        </w:rPr>
        <w:t>.</w:t>
      </w:r>
    </w:p>
    <w:p w14:paraId="6BB260D5"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sr-Cyrl-CS" w:eastAsia="en-US"/>
        </w:rPr>
      </w:pPr>
    </w:p>
    <w:p w14:paraId="3539B122"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2043</w:t>
      </w:r>
      <w:r w:rsidRPr="00A75D91">
        <w:rPr>
          <w:rFonts w:eastAsia="Times New Roman"/>
          <w:b/>
          <w:bCs/>
          <w:color w:val="auto"/>
          <w:kern w:val="0"/>
          <w:lang w:val="sr-Cyrl-CS" w:eastAsia="en-US"/>
        </w:rPr>
        <w:tab/>
        <w:t>Климатски, хидролошки и хидрографски параметри</w:t>
      </w:r>
    </w:p>
    <w:p w14:paraId="014D329B"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Студија климатских, хидролошких и хидрографских параметара има за циљ утврђивање основних квантитативних карактеристика релевантних хидрометеоролошких појава и водопривредних ораничења у коридору пројектованог пута. Намена студије је детерминисање меродавних хидрометеоролошких и псамолошких величина пројектованог пута, као и дефинисање меродавних хидролошких параметара на местима пресека пројектоване трасе и водотока и за регулисање водотока, где се због нових садржаја постојећи водоток мора изместити, на нивоу подлога неопходних за добијање водопривредних услова и израду Идејног пројекта.</w:t>
      </w:r>
    </w:p>
    <w:p w14:paraId="099B2234" w14:textId="77777777" w:rsidR="00A75D91" w:rsidRPr="00A75D91" w:rsidRDefault="00A75D91" w:rsidP="00A75D91">
      <w:pPr>
        <w:suppressAutoHyphens w:val="0"/>
        <w:spacing w:line="240" w:lineRule="auto"/>
        <w:ind w:firstLine="851"/>
        <w:jc w:val="both"/>
        <w:rPr>
          <w:rFonts w:eastAsia="Times New Roman"/>
          <w:color w:val="auto"/>
          <w:kern w:val="0"/>
          <w:lang w:val="ru-RU" w:eastAsia="en-US"/>
        </w:rPr>
      </w:pPr>
      <w:r w:rsidRPr="00A75D91">
        <w:rPr>
          <w:rFonts w:eastAsia="Times New Roman"/>
          <w:color w:val="auto"/>
          <w:kern w:val="0"/>
          <w:lang w:val="sr-Cyrl-CS" w:eastAsia="en-US"/>
        </w:rPr>
        <w:t>Сва решења усагласити са Нацртом водопривредне основе. Графичка презентација у основној размери идејног пројекта са поделом на листове идентична подели синтезне карте.</w:t>
      </w:r>
    </w:p>
    <w:p w14:paraId="1F7BD9B8" w14:textId="77777777" w:rsidR="00A75D91" w:rsidRPr="00A75D91" w:rsidRDefault="00A75D91" w:rsidP="00A75D91">
      <w:pPr>
        <w:suppressAutoHyphens w:val="0"/>
        <w:spacing w:line="240" w:lineRule="auto"/>
        <w:jc w:val="both"/>
        <w:rPr>
          <w:rFonts w:eastAsia="Times New Roman"/>
          <w:color w:val="auto"/>
          <w:kern w:val="0"/>
          <w:lang w:val="ru-RU" w:eastAsia="en-US"/>
        </w:rPr>
      </w:pPr>
    </w:p>
    <w:p w14:paraId="6D5C28FE"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2044</w:t>
      </w:r>
      <w:r w:rsidRPr="00A75D91">
        <w:rPr>
          <w:rFonts w:eastAsia="Times New Roman"/>
          <w:b/>
          <w:bCs/>
          <w:color w:val="auto"/>
          <w:kern w:val="0"/>
          <w:lang w:val="sr-Cyrl-CS" w:eastAsia="en-US"/>
        </w:rPr>
        <w:tab/>
        <w:t>Синтезна карта ограничења</w:t>
      </w:r>
    </w:p>
    <w:p w14:paraId="039D82DD"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CS" w:eastAsia="en-US"/>
        </w:rPr>
        <w:t>На основу активности 2032 до 20</w:t>
      </w:r>
      <w:r w:rsidRPr="00A75D91">
        <w:rPr>
          <w:rFonts w:eastAsia="Times New Roman"/>
          <w:color w:val="auto"/>
          <w:kern w:val="0"/>
          <w:lang w:val="ru-RU" w:eastAsia="en-US"/>
        </w:rPr>
        <w:t>43</w:t>
      </w:r>
      <w:r w:rsidRPr="00A75D91">
        <w:rPr>
          <w:rFonts w:eastAsia="Times New Roman"/>
          <w:color w:val="auto"/>
          <w:kern w:val="0"/>
          <w:lang w:val="sr-Cyrl-CS" w:eastAsia="en-US"/>
        </w:rPr>
        <w:t xml:space="preserve"> приступа се изради синтезне карте ограничења. Критеријуми синтезе се по релативној тежини модификују како би се одразиле специфичне </w:t>
      </w:r>
      <w:r w:rsidRPr="00A75D91">
        <w:rPr>
          <w:rFonts w:eastAsia="Times New Roman"/>
          <w:color w:val="auto"/>
          <w:kern w:val="0"/>
          <w:lang w:val="sr-Cyrl-CS" w:eastAsia="en-US"/>
        </w:rPr>
        <w:lastRenderedPageBreak/>
        <w:t>карактеристике коридора. Релативне тежине дефинише Пројектант. Синтезна карта ограничења са назначеним могућим варијантама трасе, циљеви, критеријуми и показатељи са својим релативним тежинама предмет су верификације Инвеститора. Графичка представа је на картама у основној размери Идејног пројекта (1:5.000, 1:2.500).</w:t>
      </w:r>
    </w:p>
    <w:p w14:paraId="4CB2076A"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64D35103"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 xml:space="preserve">2054 </w:t>
      </w:r>
      <w:r w:rsidRPr="00A75D91">
        <w:rPr>
          <w:rFonts w:eastAsia="Times New Roman"/>
          <w:b/>
          <w:bCs/>
          <w:color w:val="auto"/>
          <w:kern w:val="0"/>
          <w:lang w:val="sr-Cyrl-CS" w:eastAsia="en-US"/>
        </w:rPr>
        <w:tab/>
        <w:t xml:space="preserve">Гранични елементи плана и профила </w:t>
      </w:r>
    </w:p>
    <w:p w14:paraId="19D7C253"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Гранични елементи плана и профила подразумевају прорачун минималних и максималних вредности за ситуациони план, подужни профил, попречни профил и прегледност у функцији рачунске брзине у зависности од деонице а према акт. 2014.</w:t>
      </w:r>
    </w:p>
    <w:p w14:paraId="0546A2A7" w14:textId="77777777" w:rsidR="00A75D91" w:rsidRPr="00A75D91" w:rsidRDefault="00A75D91" w:rsidP="00A75D91">
      <w:pPr>
        <w:suppressAutoHyphens w:val="0"/>
        <w:spacing w:before="120" w:line="240" w:lineRule="auto"/>
        <w:rPr>
          <w:rFonts w:eastAsia="Times New Roman"/>
          <w:b/>
          <w:color w:val="auto"/>
          <w:kern w:val="0"/>
          <w:lang w:val="ru-RU" w:eastAsia="sr-Latn-CS"/>
        </w:rPr>
      </w:pPr>
    </w:p>
    <w:p w14:paraId="01DA9280" w14:textId="77777777" w:rsidR="00A75D91" w:rsidRPr="00A75D91" w:rsidRDefault="00A75D91" w:rsidP="00A75D91">
      <w:pPr>
        <w:suppressAutoHyphens w:val="0"/>
        <w:spacing w:before="120" w:line="240" w:lineRule="auto"/>
        <w:rPr>
          <w:rFonts w:eastAsia="Times New Roman"/>
          <w:b/>
          <w:color w:val="auto"/>
          <w:kern w:val="0"/>
          <w:lang w:val="ru-RU" w:eastAsia="sr-Latn-CS"/>
        </w:rPr>
      </w:pPr>
      <w:r w:rsidRPr="00A75D91">
        <w:rPr>
          <w:rFonts w:eastAsia="Times New Roman"/>
          <w:b/>
          <w:color w:val="auto"/>
          <w:kern w:val="0"/>
          <w:lang w:val="ru-RU" w:eastAsia="sr-Latn-CS"/>
        </w:rPr>
        <w:t>Гранични елементи плана и профила</w:t>
      </w:r>
      <w:r w:rsidRPr="00A75D91">
        <w:rPr>
          <w:rFonts w:eastAsia="Times New Roman"/>
          <w:b/>
          <w:color w:val="auto"/>
          <w:kern w:val="0"/>
          <w:lang w:val="ru-RU" w:eastAsia="sr-Latn-CS"/>
        </w:rPr>
        <w:tab/>
      </w:r>
      <w:r w:rsidRPr="00A75D91">
        <w:rPr>
          <w:rFonts w:eastAsia="Times New Roman"/>
          <w:b/>
          <w:color w:val="auto"/>
          <w:kern w:val="0"/>
          <w:lang w:val="ru-RU" w:eastAsia="sr-Latn-CS"/>
        </w:rPr>
        <w:tab/>
      </w:r>
      <w:r w:rsidRPr="00A75D91">
        <w:rPr>
          <w:rFonts w:eastAsia="Times New Roman"/>
          <w:b/>
          <w:color w:val="auto"/>
          <w:kern w:val="0"/>
          <w:lang w:val="ru-RU" w:eastAsia="sr-Latn-CS"/>
        </w:rPr>
        <w:tab/>
        <w:t xml:space="preserve">    </w:t>
      </w:r>
      <w:r w:rsidRPr="00A75D91">
        <w:rPr>
          <w:rFonts w:eastAsia="Times New Roman"/>
          <w:b/>
          <w:color w:val="auto"/>
          <w:kern w:val="0"/>
          <w:lang w:eastAsia="sr-Latn-CS"/>
        </w:rPr>
        <w:t>Vr</w:t>
      </w:r>
      <w:r w:rsidRPr="00A75D91">
        <w:rPr>
          <w:rFonts w:eastAsia="Times New Roman"/>
          <w:b/>
          <w:color w:val="auto"/>
          <w:kern w:val="0"/>
          <w:lang w:val="ru-RU" w:eastAsia="sr-Latn-CS"/>
        </w:rPr>
        <w:t>=60</w:t>
      </w:r>
      <w:r w:rsidRPr="00A75D91">
        <w:rPr>
          <w:rFonts w:eastAsia="Times New Roman"/>
          <w:b/>
          <w:color w:val="auto"/>
          <w:kern w:val="0"/>
          <w:lang w:eastAsia="sr-Latn-CS"/>
        </w:rPr>
        <w:t>km</w:t>
      </w:r>
      <w:r w:rsidRPr="00A75D91">
        <w:rPr>
          <w:rFonts w:eastAsia="Times New Roman"/>
          <w:b/>
          <w:color w:val="auto"/>
          <w:kern w:val="0"/>
          <w:lang w:val="ru-RU" w:eastAsia="sr-Latn-CS"/>
        </w:rPr>
        <w:t>/</w:t>
      </w:r>
      <w:r w:rsidRPr="00A75D91">
        <w:rPr>
          <w:rFonts w:eastAsia="Times New Roman"/>
          <w:b/>
          <w:color w:val="auto"/>
          <w:kern w:val="0"/>
          <w:lang w:eastAsia="sr-Latn-CS"/>
        </w:rPr>
        <w:t>h</w:t>
      </w:r>
      <w:r w:rsidRPr="00A75D91">
        <w:rPr>
          <w:rFonts w:eastAsia="Times New Roman"/>
          <w:b/>
          <w:color w:val="auto"/>
          <w:kern w:val="0"/>
          <w:lang w:val="ru-RU" w:eastAsia="sr-Latn-CS"/>
        </w:rPr>
        <w:tab/>
      </w:r>
      <w:r w:rsidRPr="00A75D91">
        <w:rPr>
          <w:rFonts w:eastAsia="Times New Roman"/>
          <w:b/>
          <w:color w:val="auto"/>
          <w:kern w:val="0"/>
          <w:lang w:val="ru-RU" w:eastAsia="sr-Latn-CS"/>
        </w:rPr>
        <w:tab/>
        <w:t xml:space="preserve">   </w:t>
      </w:r>
    </w:p>
    <w:p w14:paraId="3932E3F6" w14:textId="77777777" w:rsidR="00A75D91" w:rsidRPr="00A75D91" w:rsidRDefault="00A75D91" w:rsidP="00BD6851">
      <w:pPr>
        <w:numPr>
          <w:ilvl w:val="0"/>
          <w:numId w:val="50"/>
        </w:numPr>
        <w:tabs>
          <w:tab w:val="num" w:pos="720"/>
        </w:tabs>
        <w:suppressAutoHyphens w:val="0"/>
        <w:spacing w:before="60" w:line="240" w:lineRule="auto"/>
        <w:ind w:left="720" w:hanging="181"/>
        <w:jc w:val="both"/>
        <w:rPr>
          <w:rFonts w:eastAsia="Times New Roman"/>
          <w:color w:val="auto"/>
          <w:kern w:val="0"/>
          <w:lang w:val="ru-RU" w:eastAsia="sr-Latn-CS"/>
        </w:rPr>
      </w:pPr>
      <w:r w:rsidRPr="00A75D91">
        <w:rPr>
          <w:rFonts w:eastAsia="Times New Roman"/>
          <w:color w:val="auto"/>
          <w:kern w:val="0"/>
          <w:lang w:val="sr-Cyrl-CS" w:eastAsia="sr-Latn-CS"/>
        </w:rPr>
        <w:t>највећа дужина правца</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Latn-CS" w:eastAsia="sr-Latn-CS"/>
        </w:rPr>
        <w:t>Lmax</w:t>
      </w:r>
      <w:r w:rsidRPr="00A75D91">
        <w:rPr>
          <w:rFonts w:eastAsia="Times New Roman"/>
          <w:color w:val="auto"/>
          <w:kern w:val="0"/>
          <w:lang w:val="sr-Latn-CS" w:eastAsia="sr-Latn-CS"/>
        </w:rPr>
        <w:tab/>
      </w:r>
      <w:r w:rsidRPr="00A75D91">
        <w:rPr>
          <w:rFonts w:eastAsia="Times New Roman"/>
          <w:color w:val="auto"/>
          <w:kern w:val="0"/>
          <w:lang w:val="ru-RU" w:eastAsia="sr-Latn-CS"/>
        </w:rPr>
        <w:t xml:space="preserve">= </w:t>
      </w:r>
      <w:r w:rsidRPr="00A75D91">
        <w:rPr>
          <w:rFonts w:eastAsia="Times New Roman"/>
          <w:color w:val="auto"/>
          <w:kern w:val="0"/>
          <w:lang w:val="sr-Latn-CS" w:eastAsia="sr-Latn-CS"/>
        </w:rPr>
        <w:t>1.200</w:t>
      </w:r>
      <w:r w:rsidRPr="00A75D91">
        <w:rPr>
          <w:rFonts w:eastAsia="Times New Roman"/>
          <w:color w:val="auto"/>
          <w:kern w:val="0"/>
          <w:lang w:val="ru-RU" w:eastAsia="sr-Latn-CS"/>
        </w:rPr>
        <w:t xml:space="preserve"> </w:t>
      </w:r>
      <w:r w:rsidRPr="00A75D91">
        <w:rPr>
          <w:rFonts w:eastAsia="Times New Roman"/>
          <w:color w:val="auto"/>
          <w:kern w:val="0"/>
          <w:lang w:eastAsia="sr-Latn-CS"/>
        </w:rPr>
        <w:t>m</w:t>
      </w:r>
      <w:r w:rsidRPr="00A75D91">
        <w:rPr>
          <w:rFonts w:eastAsia="Times New Roman"/>
          <w:color w:val="auto"/>
          <w:kern w:val="0"/>
          <w:lang w:val="ru-RU" w:eastAsia="sr-Latn-CS"/>
        </w:rPr>
        <w:tab/>
      </w:r>
    </w:p>
    <w:p w14:paraId="70601554" w14:textId="77777777" w:rsidR="00A75D91" w:rsidRPr="00A75D91" w:rsidRDefault="00A75D91" w:rsidP="00BD6851">
      <w:pPr>
        <w:numPr>
          <w:ilvl w:val="0"/>
          <w:numId w:val="50"/>
        </w:numPr>
        <w:tabs>
          <w:tab w:val="num" w:pos="720"/>
        </w:tabs>
        <w:suppressAutoHyphens w:val="0"/>
        <w:spacing w:before="60" w:line="240" w:lineRule="auto"/>
        <w:ind w:left="720" w:hanging="181"/>
        <w:jc w:val="both"/>
        <w:rPr>
          <w:rFonts w:eastAsia="Times New Roman"/>
          <w:color w:val="auto"/>
          <w:kern w:val="0"/>
          <w:lang w:val="sr-Cyrl-CS" w:eastAsia="sr-Latn-CS"/>
        </w:rPr>
      </w:pPr>
      <w:r w:rsidRPr="00A75D91">
        <w:rPr>
          <w:rFonts w:eastAsia="Times New Roman"/>
          <w:color w:val="auto"/>
          <w:kern w:val="0"/>
          <w:lang w:val="sr-Cyrl-CS" w:eastAsia="sr-Latn-CS"/>
        </w:rPr>
        <w:t>најмања дужина правца</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Latn-CS" w:eastAsia="sr-Latn-CS"/>
        </w:rPr>
        <w:t>Lmin</w:t>
      </w:r>
      <w:r w:rsidRPr="00A75D91">
        <w:rPr>
          <w:rFonts w:eastAsia="Times New Roman"/>
          <w:color w:val="auto"/>
          <w:kern w:val="0"/>
          <w:lang w:val="sr-Latn-CS" w:eastAsia="sr-Latn-CS"/>
        </w:rPr>
        <w:tab/>
      </w:r>
      <w:r w:rsidRPr="00A75D91">
        <w:rPr>
          <w:rFonts w:eastAsia="Times New Roman"/>
          <w:color w:val="auto"/>
          <w:kern w:val="0"/>
          <w:lang w:val="ru-RU" w:eastAsia="sr-Latn-CS"/>
        </w:rPr>
        <w:t xml:space="preserve">= </w:t>
      </w:r>
      <w:r w:rsidRPr="00A75D91">
        <w:rPr>
          <w:rFonts w:eastAsia="Times New Roman"/>
          <w:color w:val="auto"/>
          <w:kern w:val="0"/>
          <w:lang w:val="sr-Latn-CS" w:eastAsia="sr-Latn-CS"/>
        </w:rPr>
        <w:t>120/240</w:t>
      </w:r>
      <w:r w:rsidRPr="00A75D91">
        <w:rPr>
          <w:rFonts w:eastAsia="Times New Roman"/>
          <w:color w:val="auto"/>
          <w:kern w:val="0"/>
          <w:lang w:val="ru-RU" w:eastAsia="sr-Latn-CS"/>
        </w:rPr>
        <w:t xml:space="preserve"> </w:t>
      </w:r>
      <w:r w:rsidRPr="00A75D91">
        <w:rPr>
          <w:rFonts w:eastAsia="Times New Roman"/>
          <w:color w:val="auto"/>
          <w:kern w:val="0"/>
          <w:lang w:eastAsia="sr-Latn-CS"/>
        </w:rPr>
        <w:t>m</w:t>
      </w:r>
      <w:r w:rsidRPr="00A75D91">
        <w:rPr>
          <w:rFonts w:eastAsia="Times New Roman"/>
          <w:color w:val="auto"/>
          <w:kern w:val="0"/>
          <w:lang w:val="ru-RU" w:eastAsia="sr-Latn-CS"/>
        </w:rPr>
        <w:tab/>
      </w:r>
    </w:p>
    <w:p w14:paraId="311F3ADE" w14:textId="77777777" w:rsidR="00A75D91" w:rsidRPr="00A75D91" w:rsidRDefault="00A75D91" w:rsidP="00BD6851">
      <w:pPr>
        <w:numPr>
          <w:ilvl w:val="0"/>
          <w:numId w:val="50"/>
        </w:numPr>
        <w:tabs>
          <w:tab w:val="num" w:pos="720"/>
        </w:tabs>
        <w:suppressAutoHyphens w:val="0"/>
        <w:spacing w:before="60" w:line="240" w:lineRule="auto"/>
        <w:ind w:left="720" w:hanging="181"/>
        <w:jc w:val="both"/>
        <w:rPr>
          <w:rFonts w:eastAsia="Times New Roman"/>
          <w:color w:val="auto"/>
          <w:kern w:val="0"/>
          <w:lang w:val="sr-Cyrl-CS" w:eastAsia="sr-Latn-CS"/>
        </w:rPr>
      </w:pPr>
      <w:r w:rsidRPr="00A75D91">
        <w:rPr>
          <w:rFonts w:eastAsia="Times New Roman"/>
          <w:color w:val="auto"/>
          <w:kern w:val="0"/>
          <w:lang w:val="sr-Cyrl-CS" w:eastAsia="sr-Latn-CS"/>
        </w:rPr>
        <w:t>минимални полупречник</w:t>
      </w:r>
    </w:p>
    <w:p w14:paraId="16221A29" w14:textId="77777777" w:rsidR="00A75D91" w:rsidRPr="00A75D91" w:rsidRDefault="00A75D91" w:rsidP="00A75D91">
      <w:pPr>
        <w:suppressAutoHyphens w:val="0"/>
        <w:spacing w:line="240" w:lineRule="auto"/>
        <w:ind w:left="720"/>
        <w:jc w:val="both"/>
        <w:rPr>
          <w:rFonts w:eastAsia="Times New Roman"/>
          <w:color w:val="auto"/>
          <w:kern w:val="0"/>
          <w:lang w:val="ru-RU" w:eastAsia="sr-Latn-CS"/>
        </w:rPr>
      </w:pPr>
      <w:r w:rsidRPr="00A75D91">
        <w:rPr>
          <w:rFonts w:eastAsia="Times New Roman"/>
          <w:color w:val="auto"/>
          <w:kern w:val="0"/>
          <w:lang w:val="sr-Cyrl-CS" w:eastAsia="sr-Latn-CS"/>
        </w:rPr>
        <w:t>хоризонталних кривина</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eastAsia="sr-Latn-CS"/>
        </w:rPr>
        <w:t>Rmin</w:t>
      </w:r>
      <w:r w:rsidRPr="00A75D91">
        <w:rPr>
          <w:rFonts w:eastAsia="Times New Roman"/>
          <w:color w:val="auto"/>
          <w:kern w:val="0"/>
          <w:lang w:val="sr-Cyrl-CS" w:eastAsia="sr-Latn-CS"/>
        </w:rPr>
        <w:tab/>
      </w:r>
      <w:r w:rsidRPr="00A75D91">
        <w:rPr>
          <w:rFonts w:eastAsia="Times New Roman"/>
          <w:color w:val="auto"/>
          <w:kern w:val="0"/>
          <w:lang w:val="ru-RU" w:eastAsia="sr-Latn-CS"/>
        </w:rPr>
        <w:t xml:space="preserve">= </w:t>
      </w:r>
      <w:r w:rsidRPr="00A75D91">
        <w:rPr>
          <w:rFonts w:eastAsia="Times New Roman"/>
          <w:color w:val="auto"/>
          <w:kern w:val="0"/>
          <w:lang w:val="sr-Latn-CS" w:eastAsia="sr-Latn-CS"/>
        </w:rPr>
        <w:t>120</w:t>
      </w:r>
      <w:r w:rsidRPr="00A75D91">
        <w:rPr>
          <w:rFonts w:eastAsia="Times New Roman"/>
          <w:color w:val="auto"/>
          <w:kern w:val="0"/>
          <w:lang w:val="ru-RU" w:eastAsia="sr-Latn-CS"/>
        </w:rPr>
        <w:t xml:space="preserve"> </w:t>
      </w:r>
      <w:r w:rsidRPr="00A75D91">
        <w:rPr>
          <w:rFonts w:eastAsia="Times New Roman"/>
          <w:color w:val="auto"/>
          <w:kern w:val="0"/>
          <w:lang w:eastAsia="sr-Latn-CS"/>
        </w:rPr>
        <w:t>m</w:t>
      </w:r>
      <w:r w:rsidRPr="00A75D91">
        <w:rPr>
          <w:rFonts w:eastAsia="Times New Roman"/>
          <w:color w:val="auto"/>
          <w:kern w:val="0"/>
          <w:lang w:val="ru-RU" w:eastAsia="sr-Latn-CS"/>
        </w:rPr>
        <w:tab/>
      </w:r>
    </w:p>
    <w:p w14:paraId="3552639F" w14:textId="77777777" w:rsidR="00A75D91" w:rsidRPr="00A75D91" w:rsidRDefault="00A75D91" w:rsidP="00BD6851">
      <w:pPr>
        <w:numPr>
          <w:ilvl w:val="0"/>
          <w:numId w:val="50"/>
        </w:numPr>
        <w:tabs>
          <w:tab w:val="num" w:pos="720"/>
        </w:tabs>
        <w:suppressAutoHyphens w:val="0"/>
        <w:spacing w:line="240" w:lineRule="auto"/>
        <w:ind w:left="720" w:hanging="180"/>
        <w:jc w:val="both"/>
        <w:rPr>
          <w:rFonts w:eastAsia="Times New Roman"/>
          <w:color w:val="auto"/>
          <w:kern w:val="0"/>
          <w:lang w:val="sr-Cyrl-CS" w:eastAsia="sr-Latn-CS"/>
        </w:rPr>
      </w:pPr>
      <w:r w:rsidRPr="00A75D91">
        <w:rPr>
          <w:rFonts w:eastAsia="Times New Roman"/>
          <w:color w:val="auto"/>
          <w:kern w:val="0"/>
          <w:lang w:val="sr-Cyrl-CS" w:eastAsia="sr-Latn-CS"/>
        </w:rPr>
        <w:t>минимални параметар клотоиде</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t>Аmin</w:t>
      </w:r>
      <w:r w:rsidRPr="00A75D91">
        <w:rPr>
          <w:rFonts w:eastAsia="Times New Roman"/>
          <w:color w:val="auto"/>
          <w:kern w:val="0"/>
          <w:lang w:val="sr-Cyrl-CS" w:eastAsia="sr-Latn-CS"/>
        </w:rPr>
        <w:tab/>
        <w:t xml:space="preserve">= </w:t>
      </w:r>
      <w:r w:rsidRPr="00A75D91">
        <w:rPr>
          <w:rFonts w:eastAsia="Times New Roman"/>
          <w:color w:val="auto"/>
          <w:kern w:val="0"/>
          <w:lang w:eastAsia="sr-Latn-CS"/>
        </w:rPr>
        <w:t xml:space="preserve"> </w:t>
      </w:r>
      <w:r w:rsidRPr="00A75D91">
        <w:rPr>
          <w:rFonts w:eastAsia="Times New Roman"/>
          <w:color w:val="auto"/>
          <w:kern w:val="0"/>
          <w:lang w:val="sr-Latn-CS" w:eastAsia="sr-Latn-CS"/>
        </w:rPr>
        <w:t xml:space="preserve">75 </w:t>
      </w:r>
      <w:r w:rsidRPr="00A75D91">
        <w:rPr>
          <w:rFonts w:eastAsia="Times New Roman"/>
          <w:color w:val="auto"/>
          <w:kern w:val="0"/>
          <w:lang w:val="sr-Cyrl-CS" w:eastAsia="sr-Latn-CS"/>
        </w:rPr>
        <w:t>m</w:t>
      </w:r>
      <w:r w:rsidRPr="00A75D91">
        <w:rPr>
          <w:rFonts w:eastAsia="Times New Roman"/>
          <w:color w:val="auto"/>
          <w:kern w:val="0"/>
          <w:lang w:val="sr-Latn-CS" w:eastAsia="sr-Latn-CS"/>
        </w:rPr>
        <w:tab/>
      </w:r>
    </w:p>
    <w:p w14:paraId="34C4A49A" w14:textId="77777777" w:rsidR="00A75D91" w:rsidRPr="00A75D91" w:rsidRDefault="00A75D91" w:rsidP="00BD6851">
      <w:pPr>
        <w:numPr>
          <w:ilvl w:val="0"/>
          <w:numId w:val="50"/>
        </w:numPr>
        <w:tabs>
          <w:tab w:val="num" w:pos="720"/>
        </w:tabs>
        <w:suppressAutoHyphens w:val="0"/>
        <w:spacing w:line="240" w:lineRule="auto"/>
        <w:ind w:left="720" w:hanging="180"/>
        <w:jc w:val="both"/>
        <w:rPr>
          <w:rFonts w:eastAsia="Times New Roman"/>
          <w:color w:val="auto"/>
          <w:kern w:val="0"/>
          <w:lang w:val="sr-Cyrl-CS" w:eastAsia="sr-Latn-CS"/>
        </w:rPr>
      </w:pPr>
      <w:r w:rsidRPr="00A75D91">
        <w:rPr>
          <w:rFonts w:eastAsia="Times New Roman"/>
          <w:color w:val="auto"/>
          <w:kern w:val="0"/>
          <w:lang w:val="sr-Cyrl-CS" w:eastAsia="sr-Latn-CS"/>
        </w:rPr>
        <w:t>максимални подужни нагиб</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Latn-CS" w:eastAsia="sr-Latn-CS"/>
        </w:rPr>
        <w:t>in</w:t>
      </w:r>
      <w:r w:rsidRPr="00A75D91">
        <w:rPr>
          <w:rFonts w:eastAsia="Times New Roman"/>
          <w:color w:val="auto"/>
          <w:kern w:val="0"/>
          <w:lang w:val="sr-Cyrl-CS" w:eastAsia="sr-Latn-CS"/>
        </w:rPr>
        <w:t>max</w:t>
      </w:r>
      <w:r w:rsidRPr="00A75D91">
        <w:rPr>
          <w:rFonts w:eastAsia="Times New Roman"/>
          <w:color w:val="auto"/>
          <w:kern w:val="0"/>
          <w:lang w:val="sr-Cyrl-CS" w:eastAsia="sr-Latn-CS"/>
        </w:rPr>
        <w:tab/>
        <w:t xml:space="preserve">= </w:t>
      </w:r>
      <w:r w:rsidRPr="00A75D91">
        <w:rPr>
          <w:rFonts w:eastAsia="Times New Roman"/>
          <w:color w:val="auto"/>
          <w:kern w:val="0"/>
          <w:lang w:val="sr-Latn-CS" w:eastAsia="sr-Latn-CS"/>
        </w:rPr>
        <w:t xml:space="preserve"> 8 (9)</w:t>
      </w:r>
      <w:r w:rsidRPr="00A75D91">
        <w:rPr>
          <w:rFonts w:eastAsia="Times New Roman"/>
          <w:color w:val="auto"/>
          <w:kern w:val="0"/>
          <w:lang w:val="ru-RU" w:eastAsia="sr-Latn-CS"/>
        </w:rPr>
        <w:t xml:space="preserve"> </w:t>
      </w:r>
      <w:r w:rsidRPr="00A75D91">
        <w:rPr>
          <w:rFonts w:eastAsia="Times New Roman"/>
          <w:color w:val="auto"/>
          <w:kern w:val="0"/>
          <w:lang w:val="sr-Cyrl-CS" w:eastAsia="sr-Latn-CS"/>
        </w:rPr>
        <w:t>%</w:t>
      </w:r>
      <w:r w:rsidRPr="00A75D91">
        <w:rPr>
          <w:rFonts w:eastAsia="Times New Roman"/>
          <w:color w:val="auto"/>
          <w:kern w:val="0"/>
          <w:lang w:val="sr-Latn-CS" w:eastAsia="sr-Latn-CS"/>
        </w:rPr>
        <w:tab/>
      </w:r>
    </w:p>
    <w:p w14:paraId="76EB799D" w14:textId="77777777" w:rsidR="00A75D91" w:rsidRPr="00A75D91" w:rsidRDefault="00A75D91" w:rsidP="00BD6851">
      <w:pPr>
        <w:numPr>
          <w:ilvl w:val="0"/>
          <w:numId w:val="50"/>
        </w:numPr>
        <w:tabs>
          <w:tab w:val="num" w:pos="720"/>
        </w:tabs>
        <w:suppressAutoHyphens w:val="0"/>
        <w:spacing w:line="240" w:lineRule="auto"/>
        <w:ind w:left="720" w:hanging="180"/>
        <w:jc w:val="both"/>
        <w:rPr>
          <w:rFonts w:eastAsia="Times New Roman"/>
          <w:color w:val="auto"/>
          <w:kern w:val="0"/>
          <w:lang w:val="sr-Cyrl-CS" w:eastAsia="sr-Latn-CS"/>
        </w:rPr>
      </w:pPr>
      <w:r w:rsidRPr="00A75D91">
        <w:rPr>
          <w:rFonts w:eastAsia="Times New Roman"/>
          <w:color w:val="auto"/>
          <w:kern w:val="0"/>
          <w:lang w:val="sr-Cyrl-CS" w:eastAsia="sr-Latn-CS"/>
        </w:rPr>
        <w:t xml:space="preserve">максимални попречни нагиб </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Latn-CS" w:eastAsia="sr-Latn-CS"/>
        </w:rPr>
        <w:t>ip</w:t>
      </w:r>
      <w:r w:rsidRPr="00A75D91">
        <w:rPr>
          <w:rFonts w:eastAsia="Times New Roman"/>
          <w:color w:val="auto"/>
          <w:kern w:val="0"/>
          <w:lang w:val="sr-Cyrl-CS" w:eastAsia="sr-Latn-CS"/>
        </w:rPr>
        <w:t>max</w:t>
      </w:r>
      <w:r w:rsidRPr="00A75D91">
        <w:rPr>
          <w:rFonts w:eastAsia="Times New Roman"/>
          <w:color w:val="auto"/>
          <w:kern w:val="0"/>
          <w:lang w:val="sr-Cyrl-CS" w:eastAsia="sr-Latn-CS"/>
        </w:rPr>
        <w:tab/>
        <w:t xml:space="preserve">= </w:t>
      </w:r>
      <w:r w:rsidRPr="00A75D91">
        <w:rPr>
          <w:rFonts w:eastAsia="Times New Roman"/>
          <w:color w:val="auto"/>
          <w:kern w:val="0"/>
          <w:lang w:eastAsia="sr-Latn-CS"/>
        </w:rPr>
        <w:t xml:space="preserve"> </w:t>
      </w:r>
      <w:r w:rsidRPr="00A75D91">
        <w:rPr>
          <w:rFonts w:eastAsia="Times New Roman"/>
          <w:color w:val="auto"/>
          <w:kern w:val="0"/>
          <w:lang w:val="sr-Cyrl-CS" w:eastAsia="sr-Latn-CS"/>
        </w:rPr>
        <w:t>7 %</w:t>
      </w:r>
      <w:r w:rsidRPr="00A75D91">
        <w:rPr>
          <w:rFonts w:eastAsia="Times New Roman"/>
          <w:color w:val="auto"/>
          <w:kern w:val="0"/>
          <w:lang w:val="sr-Latn-CS" w:eastAsia="sr-Latn-CS"/>
        </w:rPr>
        <w:tab/>
      </w:r>
      <w:r w:rsidRPr="00A75D91">
        <w:rPr>
          <w:rFonts w:eastAsia="Times New Roman"/>
          <w:color w:val="auto"/>
          <w:kern w:val="0"/>
          <w:lang w:val="sr-Latn-CS" w:eastAsia="sr-Latn-CS"/>
        </w:rPr>
        <w:tab/>
      </w:r>
    </w:p>
    <w:p w14:paraId="42A57BCA" w14:textId="77777777" w:rsidR="00A75D91" w:rsidRPr="00A75D91" w:rsidRDefault="00A75D91" w:rsidP="00BD6851">
      <w:pPr>
        <w:numPr>
          <w:ilvl w:val="0"/>
          <w:numId w:val="50"/>
        </w:numPr>
        <w:tabs>
          <w:tab w:val="num" w:pos="720"/>
        </w:tabs>
        <w:suppressAutoHyphens w:val="0"/>
        <w:spacing w:line="240" w:lineRule="auto"/>
        <w:ind w:left="720" w:hanging="153"/>
        <w:jc w:val="both"/>
        <w:rPr>
          <w:rFonts w:eastAsia="Times New Roman"/>
          <w:strike/>
          <w:color w:val="auto"/>
          <w:kern w:val="0"/>
          <w:lang w:val="sr-Cyrl-CS" w:eastAsia="sr-Latn-CS"/>
        </w:rPr>
      </w:pPr>
      <w:r w:rsidRPr="00A75D91">
        <w:rPr>
          <w:rFonts w:eastAsia="Times New Roman"/>
          <w:color w:val="auto"/>
          <w:kern w:val="0"/>
          <w:lang w:val="sr-Cyrl-CS" w:eastAsia="sr-Latn-CS"/>
        </w:rPr>
        <w:t>минимална дужина зауставне прегледности</w:t>
      </w:r>
      <w:r w:rsidRPr="00A75D91">
        <w:rPr>
          <w:rFonts w:eastAsia="Times New Roman"/>
          <w:color w:val="auto"/>
          <w:kern w:val="0"/>
          <w:lang w:val="sr-Cyrl-CS" w:eastAsia="sr-Latn-CS"/>
        </w:rPr>
        <w:tab/>
        <w:t>Р</w:t>
      </w:r>
      <w:r w:rsidRPr="00A75D91">
        <w:rPr>
          <w:rFonts w:eastAsia="Times New Roman"/>
          <w:color w:val="auto"/>
          <w:kern w:val="0"/>
          <w:lang w:val="sr-Latn-CS" w:eastAsia="sr-Latn-CS"/>
        </w:rPr>
        <w:t>zmin</w:t>
      </w:r>
      <w:r w:rsidRPr="00A75D91">
        <w:rPr>
          <w:rFonts w:eastAsia="Times New Roman"/>
          <w:color w:val="auto"/>
          <w:kern w:val="0"/>
          <w:vertAlign w:val="subscript"/>
          <w:lang w:val="sr-Cyrl-CS" w:eastAsia="sr-Latn-CS"/>
        </w:rPr>
        <w:tab/>
      </w:r>
      <w:r w:rsidRPr="00A75D91">
        <w:rPr>
          <w:rFonts w:eastAsia="Times New Roman"/>
          <w:color w:val="auto"/>
          <w:kern w:val="0"/>
          <w:lang w:val="ru-RU" w:eastAsia="sr-Latn-CS"/>
        </w:rPr>
        <w:t xml:space="preserve">= </w:t>
      </w:r>
      <w:r w:rsidRPr="00A75D91">
        <w:rPr>
          <w:rFonts w:eastAsia="Times New Roman"/>
          <w:color w:val="auto"/>
          <w:kern w:val="0"/>
          <w:lang w:val="sr-Latn-CS" w:eastAsia="sr-Latn-CS"/>
        </w:rPr>
        <w:t xml:space="preserve"> 70</w:t>
      </w:r>
      <w:r w:rsidRPr="00A75D91">
        <w:rPr>
          <w:rFonts w:eastAsia="Times New Roman"/>
          <w:color w:val="auto"/>
          <w:kern w:val="0"/>
          <w:lang w:val="sr-Cyrl-CS" w:eastAsia="sr-Latn-CS"/>
        </w:rPr>
        <w:t xml:space="preserve"> </w:t>
      </w:r>
      <w:r w:rsidRPr="00A75D91">
        <w:rPr>
          <w:rFonts w:eastAsia="Times New Roman"/>
          <w:color w:val="auto"/>
          <w:kern w:val="0"/>
          <w:lang w:eastAsia="sr-Latn-CS"/>
        </w:rPr>
        <w:t>m</w:t>
      </w:r>
      <w:r w:rsidRPr="00A75D91">
        <w:rPr>
          <w:rFonts w:eastAsia="Times New Roman"/>
          <w:color w:val="auto"/>
          <w:kern w:val="0"/>
          <w:lang w:val="ru-RU" w:eastAsia="sr-Latn-CS"/>
        </w:rPr>
        <w:tab/>
      </w:r>
    </w:p>
    <w:p w14:paraId="618AC2AE" w14:textId="77777777" w:rsidR="00A75D91" w:rsidRPr="00A75D91" w:rsidRDefault="00A75D91" w:rsidP="00BD6851">
      <w:pPr>
        <w:numPr>
          <w:ilvl w:val="0"/>
          <w:numId w:val="50"/>
        </w:numPr>
        <w:tabs>
          <w:tab w:val="num" w:pos="720"/>
        </w:tabs>
        <w:suppressAutoHyphens w:val="0"/>
        <w:spacing w:line="240" w:lineRule="auto"/>
        <w:ind w:left="720" w:hanging="180"/>
        <w:jc w:val="both"/>
        <w:rPr>
          <w:rFonts w:eastAsia="Times New Roman"/>
          <w:color w:val="auto"/>
          <w:kern w:val="0"/>
          <w:lang w:val="sr-Cyrl-CS" w:eastAsia="sr-Latn-CS"/>
        </w:rPr>
      </w:pPr>
      <w:r w:rsidRPr="00A75D91">
        <w:rPr>
          <w:rFonts w:eastAsia="Times New Roman"/>
          <w:color w:val="auto"/>
          <w:kern w:val="0"/>
          <w:lang w:val="sr-Cyrl-CS" w:eastAsia="sr-Latn-CS"/>
        </w:rPr>
        <w:t xml:space="preserve">минимални полупречник </w:t>
      </w:r>
    </w:p>
    <w:p w14:paraId="235B864C" w14:textId="77777777" w:rsidR="00A75D91" w:rsidRPr="00A75D91" w:rsidRDefault="00A75D91" w:rsidP="00A75D91">
      <w:pPr>
        <w:suppressAutoHyphens w:val="0"/>
        <w:spacing w:line="240" w:lineRule="auto"/>
        <w:ind w:left="720"/>
        <w:jc w:val="both"/>
        <w:rPr>
          <w:rFonts w:eastAsia="Times New Roman"/>
          <w:color w:val="auto"/>
          <w:kern w:val="0"/>
          <w:lang w:val="ru-RU" w:eastAsia="sr-Latn-CS"/>
        </w:rPr>
      </w:pPr>
      <w:r w:rsidRPr="00A75D91">
        <w:rPr>
          <w:rFonts w:eastAsia="Times New Roman"/>
          <w:color w:val="auto"/>
          <w:kern w:val="0"/>
          <w:lang w:val="sr-Cyrl-CS" w:eastAsia="sr-Latn-CS"/>
        </w:rPr>
        <w:t>вертикалног заобљења нивелете</w:t>
      </w:r>
    </w:p>
    <w:p w14:paraId="093BD978" w14:textId="77777777" w:rsidR="00A75D91" w:rsidRPr="00A75D91" w:rsidRDefault="00A75D91" w:rsidP="00BD6851">
      <w:pPr>
        <w:numPr>
          <w:ilvl w:val="0"/>
          <w:numId w:val="49"/>
        </w:numPr>
        <w:tabs>
          <w:tab w:val="num" w:pos="1440"/>
        </w:tabs>
        <w:suppressAutoHyphens w:val="0"/>
        <w:spacing w:line="240" w:lineRule="auto"/>
        <w:ind w:left="1080"/>
        <w:jc w:val="both"/>
        <w:rPr>
          <w:rFonts w:eastAsia="Times New Roman"/>
          <w:color w:val="auto"/>
          <w:kern w:val="0"/>
          <w:lang w:val="sr-Cyrl-CS" w:eastAsia="sr-Latn-CS"/>
        </w:rPr>
      </w:pPr>
      <w:r w:rsidRPr="00A75D91">
        <w:rPr>
          <w:rFonts w:eastAsia="Times New Roman"/>
          <w:color w:val="auto"/>
          <w:kern w:val="0"/>
          <w:lang w:val="sr-Cyrl-CS" w:eastAsia="sr-Latn-CS"/>
        </w:rPr>
        <w:t>конвексни преломи</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t>Rvmin</w:t>
      </w:r>
      <w:r w:rsidRPr="00A75D91">
        <w:rPr>
          <w:rFonts w:eastAsia="Times New Roman"/>
          <w:color w:val="auto"/>
          <w:kern w:val="0"/>
          <w:lang w:val="sr-Cyrl-CS" w:eastAsia="sr-Latn-CS"/>
        </w:rPr>
        <w:tab/>
        <w:t xml:space="preserve">= </w:t>
      </w:r>
      <w:r w:rsidRPr="00A75D91">
        <w:rPr>
          <w:rFonts w:eastAsia="Times New Roman"/>
          <w:color w:val="auto"/>
          <w:kern w:val="0"/>
          <w:lang w:val="sr-Latn-CS" w:eastAsia="sr-Latn-CS"/>
        </w:rPr>
        <w:t>1.250</w:t>
      </w:r>
      <w:r w:rsidRPr="00A75D91">
        <w:rPr>
          <w:rFonts w:eastAsia="Times New Roman"/>
          <w:color w:val="auto"/>
          <w:kern w:val="0"/>
          <w:lang w:val="sr-Cyrl-CS" w:eastAsia="sr-Latn-CS"/>
        </w:rPr>
        <w:t xml:space="preserve"> m </w:t>
      </w:r>
      <w:r w:rsidRPr="00A75D91">
        <w:rPr>
          <w:rFonts w:eastAsia="Times New Roman"/>
          <w:color w:val="auto"/>
          <w:kern w:val="0"/>
          <w:lang w:val="sr-Latn-CS" w:eastAsia="sr-Latn-CS"/>
        </w:rPr>
        <w:tab/>
      </w:r>
    </w:p>
    <w:p w14:paraId="58128B7C" w14:textId="77777777" w:rsidR="00A75D91" w:rsidRPr="00A75D91" w:rsidRDefault="00A75D91" w:rsidP="00BD6851">
      <w:pPr>
        <w:numPr>
          <w:ilvl w:val="0"/>
          <w:numId w:val="49"/>
        </w:numPr>
        <w:tabs>
          <w:tab w:val="num" w:pos="1440"/>
        </w:tabs>
        <w:suppressAutoHyphens w:val="0"/>
        <w:spacing w:line="240" w:lineRule="auto"/>
        <w:ind w:left="1080"/>
        <w:jc w:val="both"/>
        <w:rPr>
          <w:rFonts w:eastAsia="Times New Roman"/>
          <w:color w:val="auto"/>
          <w:kern w:val="0"/>
          <w:lang w:val="sr-Cyrl-CS" w:eastAsia="sr-Latn-CS"/>
        </w:rPr>
      </w:pPr>
      <w:r w:rsidRPr="00A75D91">
        <w:rPr>
          <w:rFonts w:eastAsia="Times New Roman"/>
          <w:color w:val="auto"/>
          <w:kern w:val="0"/>
          <w:lang w:val="sr-Cyrl-CS" w:eastAsia="sr-Latn-CS"/>
        </w:rPr>
        <w:t>конкавни преломи</w:t>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r>
      <w:r w:rsidRPr="00A75D91">
        <w:rPr>
          <w:rFonts w:eastAsia="Times New Roman"/>
          <w:color w:val="auto"/>
          <w:kern w:val="0"/>
          <w:lang w:val="sr-Cyrl-CS" w:eastAsia="sr-Latn-CS"/>
        </w:rPr>
        <w:tab/>
        <w:t>Rvmin</w:t>
      </w:r>
      <w:r w:rsidRPr="00A75D91">
        <w:rPr>
          <w:rFonts w:eastAsia="Times New Roman"/>
          <w:color w:val="auto"/>
          <w:kern w:val="0"/>
          <w:lang w:val="sr-Cyrl-CS" w:eastAsia="sr-Latn-CS"/>
        </w:rPr>
        <w:tab/>
        <w:t xml:space="preserve">= </w:t>
      </w:r>
      <w:r w:rsidRPr="00A75D91">
        <w:rPr>
          <w:rFonts w:eastAsia="Times New Roman"/>
          <w:color w:val="auto"/>
          <w:kern w:val="0"/>
          <w:lang w:val="sr-Latn-CS" w:eastAsia="sr-Latn-CS"/>
        </w:rPr>
        <w:t>1</w:t>
      </w:r>
      <w:r w:rsidRPr="00A75D91">
        <w:rPr>
          <w:rFonts w:eastAsia="Times New Roman"/>
          <w:color w:val="auto"/>
          <w:kern w:val="0"/>
          <w:lang w:val="ru-RU" w:eastAsia="sr-Latn-CS"/>
        </w:rPr>
        <w:t>.</w:t>
      </w:r>
      <w:r w:rsidRPr="00A75D91">
        <w:rPr>
          <w:rFonts w:eastAsia="Times New Roman"/>
          <w:color w:val="auto"/>
          <w:kern w:val="0"/>
          <w:lang w:val="sr-Latn-CS" w:eastAsia="sr-Latn-CS"/>
        </w:rPr>
        <w:t>25</w:t>
      </w:r>
      <w:r w:rsidRPr="00A75D91">
        <w:rPr>
          <w:rFonts w:eastAsia="Times New Roman"/>
          <w:color w:val="auto"/>
          <w:kern w:val="0"/>
          <w:lang w:val="sr-Cyrl-CS" w:eastAsia="sr-Latn-CS"/>
        </w:rPr>
        <w:t xml:space="preserve">0 m </w:t>
      </w:r>
      <w:r w:rsidRPr="00A75D91">
        <w:rPr>
          <w:rFonts w:eastAsia="Times New Roman"/>
          <w:color w:val="auto"/>
          <w:kern w:val="0"/>
          <w:lang w:val="sr-Latn-CS" w:eastAsia="sr-Latn-CS"/>
        </w:rPr>
        <w:tab/>
      </w:r>
    </w:p>
    <w:p w14:paraId="5A7E0B68"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Примењени елементи у трасирању морају бити једнаки граничним или повољнији од њих. Изузетак могу бити елементи трасе у насељу где услед просторног ограничења не могу бити постигнути потребни елементи, па је на тим деловима потребно одговарајућом саобраћајном сигнализацијом ограничити брзину према примењеним елементима.</w:t>
      </w:r>
    </w:p>
    <w:p w14:paraId="30887C2F" w14:textId="77777777" w:rsidR="00A75D91" w:rsidRPr="00A75D91" w:rsidRDefault="00A75D91" w:rsidP="00A75D91">
      <w:pPr>
        <w:suppressAutoHyphens w:val="0"/>
        <w:spacing w:line="240" w:lineRule="auto"/>
        <w:rPr>
          <w:rFonts w:eastAsia="Times New Roman"/>
          <w:color w:val="auto"/>
          <w:kern w:val="0"/>
          <w:lang w:val="ru-RU" w:eastAsia="en-US"/>
        </w:rPr>
      </w:pPr>
    </w:p>
    <w:p w14:paraId="7F10E406" w14:textId="77777777" w:rsidR="00A75D91" w:rsidRPr="00A75D91" w:rsidRDefault="00A75D91" w:rsidP="00A75D91">
      <w:pPr>
        <w:suppressAutoHyphens w:val="0"/>
        <w:spacing w:line="240" w:lineRule="auto"/>
        <w:jc w:val="both"/>
        <w:rPr>
          <w:rFonts w:eastAsia="Times New Roman"/>
          <w:b/>
          <w:color w:val="auto"/>
          <w:kern w:val="0"/>
          <w:lang w:val="sr-Cyrl-CS" w:eastAsia="en-US"/>
        </w:rPr>
      </w:pPr>
      <w:r w:rsidRPr="00A75D91">
        <w:rPr>
          <w:rFonts w:eastAsia="Times New Roman"/>
          <w:b/>
          <w:color w:val="auto"/>
          <w:kern w:val="0"/>
          <w:lang w:val="sr-Cyrl-CS" w:eastAsia="en-US"/>
        </w:rPr>
        <w:t>ПРОЈЕКТОВАЊЕ</w:t>
      </w:r>
    </w:p>
    <w:p w14:paraId="4608A8EC" w14:textId="77777777" w:rsidR="00A75D91" w:rsidRPr="00A75D91" w:rsidRDefault="00A75D91" w:rsidP="00A75D91">
      <w:pPr>
        <w:suppressAutoHyphens w:val="0"/>
        <w:spacing w:line="240" w:lineRule="auto"/>
        <w:rPr>
          <w:rFonts w:eastAsia="Times New Roman"/>
          <w:color w:val="auto"/>
          <w:kern w:val="0"/>
          <w:lang w:val="sr-Cyrl-CS" w:eastAsia="en-US"/>
        </w:rPr>
      </w:pPr>
    </w:p>
    <w:p w14:paraId="5545518E"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2064</w:t>
      </w:r>
      <w:r w:rsidRPr="00A75D91">
        <w:rPr>
          <w:rFonts w:eastAsia="Times New Roman"/>
          <w:b/>
          <w:bCs/>
          <w:color w:val="auto"/>
          <w:kern w:val="0"/>
          <w:lang w:val="sr-Cyrl-CS" w:eastAsia="en-US"/>
        </w:rPr>
        <w:tab/>
        <w:t xml:space="preserve">Нормални попречни профили </w:t>
      </w:r>
    </w:p>
    <w:p w14:paraId="5F569D09"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Нормални попречни профили представљају типско решење у стандардним природним и саобраћајним условима, у зависности од категорије терена и усвојене рачунске брзине деонице. Њиме се утврђују физичке размере путне конструкције (насип, надпутњак, мост и др.), дефинишу интерни односи примењених елемената и решавају типски конструктивни детаљи. Нормални попречни профил треба да садржи: ширину појединих елемената путног профила и укупну ширину коловозног профила; релативне нивелационе односе примењених елемената; нагибе и услове обликовања косина; границе ангажовања путног земљишта, конструктивне детаље доњег и горњег строја са карактеристичним детаљима; систем одводњавања са потребним детаљима; врсту и положај елемената саобраћајно-техничке опреме, припадајуће инфраструктурне објекте као и детаље етапне градње. Графичка презентација нормалног попречног профила у размери 1:100 (1:50, 1:10, 1:5). Нормални попречни профил дефинисати на основу резултата активности 2016 </w:t>
      </w:r>
      <w:r w:rsidRPr="00A75D91">
        <w:rPr>
          <w:rFonts w:eastAsia="Times New Roman"/>
          <w:color w:val="auto"/>
          <w:kern w:val="0"/>
          <w:lang w:val="sr-Cyrl-CS" w:eastAsia="en-US"/>
        </w:rPr>
        <w:lastRenderedPageBreak/>
        <w:t>(Геометријски попречни профил), активности 2042 (Инжењерско геолошки и геотехнички услови), Пројекта коловозне конструкције и уз сагласност Инвеститора.</w:t>
      </w:r>
    </w:p>
    <w:p w14:paraId="18D3440E"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7BE68222"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2073</w:t>
      </w:r>
      <w:r w:rsidRPr="00A75D91">
        <w:rPr>
          <w:rFonts w:eastAsia="Times New Roman"/>
          <w:b/>
          <w:bCs/>
          <w:color w:val="auto"/>
          <w:kern w:val="0"/>
          <w:lang w:val="sr-Cyrl-CS" w:eastAsia="en-US"/>
        </w:rPr>
        <w:tab/>
        <w:t xml:space="preserve">Трасирање варијаната </w:t>
      </w:r>
    </w:p>
    <w:p w14:paraId="551B4344"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Циљ ове активности јесте да се утврде могуће трасе будућег пута на основу реалних ограничења и припреме сви елементи за геометријску и аналитичку обраду варијаната. Графичка презентација у основној размери Идејног пројекта. </w:t>
      </w:r>
    </w:p>
    <w:p w14:paraId="11F07DB8" w14:textId="77777777" w:rsidR="00A75D91" w:rsidRPr="00A75D91" w:rsidRDefault="00A75D91" w:rsidP="00A75D91">
      <w:pPr>
        <w:suppressAutoHyphens w:val="0"/>
        <w:spacing w:line="240" w:lineRule="auto"/>
        <w:jc w:val="both"/>
        <w:rPr>
          <w:rFonts w:eastAsia="Times New Roman"/>
          <w:caps/>
          <w:color w:val="auto"/>
          <w:kern w:val="0"/>
          <w:lang w:val="sr-Cyrl-CS" w:eastAsia="en-US"/>
        </w:rPr>
      </w:pPr>
    </w:p>
    <w:p w14:paraId="5213B28A"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2074</w:t>
      </w:r>
      <w:r w:rsidRPr="00A75D91">
        <w:rPr>
          <w:rFonts w:eastAsia="Times New Roman"/>
          <w:b/>
          <w:bCs/>
          <w:color w:val="auto"/>
          <w:kern w:val="0"/>
          <w:lang w:val="sr-Cyrl-CS" w:eastAsia="en-US"/>
        </w:rPr>
        <w:tab/>
        <w:t>Геометријско дефинисање трасе у плану и профилу</w:t>
      </w:r>
    </w:p>
    <w:p w14:paraId="58B548E6"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За добијање реалног тока трасе на деоницама које нису условљене постојећим коловозом потребно је извршити одређени степен геометријског пројектовања, користећи нулту линију као путоказ. Дефинисање ситуационих и нивелационих елемената трасе треба да је у складу са граничним елементима који су дефинисани у активности 2054. У оквиру ове активности потребно је извршити и одговарајуће провере просторног усклађивања елемената пројектне геометрије (положај прелома вертикалних кривина, однос радијуса хоризонталних и вертикалних кривина и сл.). Трасирање се завршава дефинисањем елемената за аналитичку обраду у ситуационом плану и подужном профилу. Графичка презентација у основној размери Идејног пројекта.</w:t>
      </w:r>
    </w:p>
    <w:p w14:paraId="3DBA878E"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37EF30EC"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2075</w:t>
      </w:r>
      <w:r w:rsidRPr="00A75D91">
        <w:rPr>
          <w:rFonts w:eastAsia="Times New Roman"/>
          <w:b/>
          <w:bCs/>
          <w:color w:val="auto"/>
          <w:kern w:val="0"/>
          <w:lang w:val="sr-Cyrl-CS" w:eastAsia="en-US"/>
        </w:rPr>
        <w:tab/>
        <w:t>Нумеричко дефинисање трасе пута</w:t>
      </w:r>
    </w:p>
    <w:p w14:paraId="6E349B82"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На основу геометријски дефинисане пројектне осовине и провере просторног усклађивања примењених елемената пројектне геометрије, неопходно је приступити аналитичкој обради трасе пута у ситуационом плану и подужном профилу. У оквиру ове активности утврђују се геометријске законитости основних пројектних линија и њихов однос према конкретном терену. Циљ је дефинисање елементарних тачака трасе у апсолутном координатном систему преко њихових координата. Резултати ових прорачуна користе се такође и за израду програма геодетских радова за Пројекат за грађевинску дозволу у циљу успостављања аналитичких веза између пројектоване трасе и расположиве геодетске основе у разматраном коридору.</w:t>
      </w:r>
    </w:p>
    <w:p w14:paraId="733EB8E5"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48480DF8"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2076</w:t>
      </w:r>
      <w:r w:rsidRPr="00A75D91">
        <w:rPr>
          <w:rFonts w:eastAsia="Times New Roman"/>
          <w:b/>
          <w:bCs/>
          <w:color w:val="auto"/>
          <w:kern w:val="0"/>
          <w:lang w:val="sr-Cyrl-CS" w:eastAsia="en-US"/>
        </w:rPr>
        <w:tab/>
        <w:t>Ситуациони план и подужни профил</w:t>
      </w:r>
    </w:p>
    <w:p w14:paraId="0F4CC8C6"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У оквиру ове активности једнозначно се дефинише траса у ситуационом плану и подужном профилу са свим неопходним геометријским, нумеричким и динамичким подацима. У ситуационом плану је потребно да се поред геометрије осовине трасе дефинише и комплетан труп пута, линија експропријације, концепт одводњавања површинских и прибрежних вода, положај раскрсница и објеката, резултујући профил пројектне брзине и профил захтеване прегледности. Све то треба да буде приказано и на подужном профилу уз стандардне приказе елемената нивелете и дијаграма витоперења. Обавеза пројекатнта је да ситуационо прикаже мрежу саобраћајница које су у окружењу предметног пута. Такође је потребно дати решења за повезивање садржаја једне и друге стране државног пута тамо где је саобраћајна комуникација изградњом новог пута прекинута или где су приступи поседима онемогућени. Ово је основни документ Идејног пројекта у коме су садржани резултати синтезе напред наведених активности. </w:t>
      </w:r>
    </w:p>
    <w:p w14:paraId="0FBF1A11"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Графичка презентација се ради у размери 1:2.500 за ситуациони план и 1:2.500/250 за подужни профил.</w:t>
      </w:r>
    </w:p>
    <w:p w14:paraId="3157B241" w14:textId="77777777" w:rsidR="00A75D91" w:rsidRPr="00A75D91" w:rsidRDefault="00A75D91" w:rsidP="00A75D91">
      <w:pPr>
        <w:keepNext/>
        <w:suppressAutoHyphens w:val="0"/>
        <w:spacing w:line="240" w:lineRule="auto"/>
        <w:ind w:left="360" w:hanging="360"/>
        <w:outlineLvl w:val="0"/>
        <w:rPr>
          <w:rFonts w:eastAsia="Times New Roman"/>
          <w:bCs/>
          <w:color w:val="auto"/>
          <w:kern w:val="0"/>
          <w:lang w:val="sr-Cyrl-CS" w:eastAsia="en-US"/>
        </w:rPr>
      </w:pPr>
    </w:p>
    <w:p w14:paraId="0C5E244F"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2077</w:t>
      </w:r>
      <w:r w:rsidRPr="00A75D91">
        <w:rPr>
          <w:rFonts w:eastAsia="Times New Roman"/>
          <w:b/>
          <w:bCs/>
          <w:color w:val="auto"/>
          <w:kern w:val="0"/>
          <w:lang w:val="sr-Cyrl-CS" w:eastAsia="en-US"/>
        </w:rPr>
        <w:tab/>
        <w:t>Идејни пројекат раскрсница</w:t>
      </w:r>
    </w:p>
    <w:p w14:paraId="12A3A320"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Према активности 2017 приступа се идејном пројектовању раскрсница. Ова активност обухвата следеће: утврђивање микролокације раскрснице у функцији ситуационог и нивелационог тока укрсних праваца, просторних и физичких ограничења у зони раскрснице и дистрибуције саобраћајног оптерећења; дефинитивно одређивање функционалног нивоа (карактеристичан тип раскрснице); трасирање и обликовање у складу са рангом и условима локације; димензионисање и провера примењених елемената пројектне геометрије у функцији експлоатационих, возно-динамичких, конструктивних и естетских критеријума; нумеричко дефинисање елементарних тачака раскрснице у апсолутном координатном систему и комплетирање текстуалних, графичких и нумеричких прилога у циљу финализације Идејног пројекта раскрснице. </w:t>
      </w:r>
    </w:p>
    <w:p w14:paraId="2AB5AD7C"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За све раскрснице пројектант треба да уради Идејно решење и тек по добијању сагласности од Инвеститора може да настави израду Идејног пројекта.</w:t>
      </w:r>
    </w:p>
    <w:p w14:paraId="16CD43FE"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Графичка презентација денивелисаних раскрсница је у размери 1:1.000, а подужни профили укрсних праваца и рампи у размери 1:1.000/100, а површинске раскрснице израдити у размери 1:500/50.</w:t>
      </w:r>
    </w:p>
    <w:p w14:paraId="5BB627DC"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762412C9"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2081</w:t>
      </w:r>
      <w:r w:rsidRPr="00A75D91">
        <w:rPr>
          <w:rFonts w:eastAsia="Times New Roman"/>
          <w:b/>
          <w:bCs/>
          <w:color w:val="auto"/>
          <w:kern w:val="0"/>
          <w:lang w:val="sr-Cyrl-CS" w:eastAsia="en-US"/>
        </w:rPr>
        <w:tab/>
        <w:t>Возно динамичке анализе</w:t>
      </w:r>
    </w:p>
    <w:p w14:paraId="60F1B07D"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На основу расположивих података урадити возно динамичке и оптичке анализе</w:t>
      </w:r>
    </w:p>
    <w:p w14:paraId="330C94D6" w14:textId="77777777" w:rsidR="00A75D91" w:rsidRPr="00A75D91" w:rsidRDefault="00A75D91" w:rsidP="00A75D91">
      <w:pPr>
        <w:suppressAutoHyphens w:val="0"/>
        <w:spacing w:line="240" w:lineRule="auto"/>
        <w:rPr>
          <w:rFonts w:eastAsia="Times New Roman"/>
          <w:color w:val="auto"/>
          <w:kern w:val="0"/>
          <w:lang w:val="sr-Cyrl-CS" w:eastAsia="en-US"/>
        </w:rPr>
      </w:pPr>
    </w:p>
    <w:p w14:paraId="04B69F07"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2082</w:t>
      </w:r>
      <w:r w:rsidRPr="00A75D91">
        <w:rPr>
          <w:rFonts w:eastAsia="Times New Roman"/>
          <w:b/>
          <w:bCs/>
          <w:color w:val="auto"/>
          <w:kern w:val="0"/>
          <w:lang w:val="sr-Cyrl-CS" w:eastAsia="en-US"/>
        </w:rPr>
        <w:tab/>
        <w:t>Резултујући профил пројектне брзине</w:t>
      </w:r>
    </w:p>
    <w:p w14:paraId="6CFF7561"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Резултујући  профил пројектне брзине (брзине у слободном току) треба урадити за сва три типа меродавних возила :</w:t>
      </w:r>
    </w:p>
    <w:p w14:paraId="1F470007" w14:textId="77777777" w:rsidR="00A75D91" w:rsidRPr="00A75D91" w:rsidRDefault="00A75D91" w:rsidP="00A75D91">
      <w:pPr>
        <w:suppressAutoHyphens w:val="0"/>
        <w:spacing w:before="60" w:line="240" w:lineRule="auto"/>
        <w:jc w:val="both"/>
        <w:rPr>
          <w:rFonts w:eastAsia="Times New Roman"/>
          <w:color w:val="auto"/>
          <w:kern w:val="0"/>
          <w:lang w:val="sr-Cyrl-CS" w:eastAsia="en-US"/>
        </w:rPr>
      </w:pPr>
      <w:r w:rsidRPr="00A75D91">
        <w:rPr>
          <w:rFonts w:eastAsia="Times New Roman"/>
          <w:color w:val="auto"/>
          <w:kern w:val="0"/>
          <w:lang w:val="sr-Cyrl-CS" w:eastAsia="en-US"/>
        </w:rPr>
        <w:t xml:space="preserve">Путничког аутомобила </w:t>
      </w:r>
      <w:r w:rsidRPr="00A75D91">
        <w:rPr>
          <w:rFonts w:eastAsia="Times New Roman"/>
          <w:color w:val="auto"/>
          <w:kern w:val="0"/>
          <w:lang w:val="sr-Cyrl-CS" w:eastAsia="en-US"/>
        </w:rPr>
        <w:tab/>
      </w:r>
      <w:r w:rsidRPr="00A75D91">
        <w:rPr>
          <w:rFonts w:eastAsia="Times New Roman"/>
          <w:color w:val="auto"/>
          <w:kern w:val="0"/>
          <w:lang w:val="sr-Latn-CS" w:eastAsia="en-US"/>
        </w:rPr>
        <w:t>Ne/Gbr = 35-50 Kw/t</w:t>
      </w:r>
    </w:p>
    <w:p w14:paraId="01D8D4B4" w14:textId="77777777" w:rsidR="00A75D91" w:rsidRPr="00A75D91" w:rsidRDefault="00A75D91" w:rsidP="00A75D91">
      <w:pPr>
        <w:suppressAutoHyphens w:val="0"/>
        <w:spacing w:before="60" w:line="240" w:lineRule="auto"/>
        <w:jc w:val="both"/>
        <w:rPr>
          <w:rFonts w:eastAsia="Times New Roman"/>
          <w:color w:val="auto"/>
          <w:kern w:val="0"/>
          <w:lang w:val="sr-Cyrl-CS" w:eastAsia="en-US"/>
        </w:rPr>
      </w:pPr>
      <w:r w:rsidRPr="00A75D91">
        <w:rPr>
          <w:rFonts w:eastAsia="Times New Roman"/>
          <w:color w:val="auto"/>
          <w:kern w:val="0"/>
          <w:lang w:val="sr-Cyrl-CS" w:eastAsia="en-US"/>
        </w:rPr>
        <w:t xml:space="preserve">Тешког возила </w:t>
      </w:r>
      <w:r w:rsidRPr="00A75D91">
        <w:rPr>
          <w:rFonts w:eastAsia="Times New Roman"/>
          <w:color w:val="auto"/>
          <w:kern w:val="0"/>
          <w:lang w:val="sr-Cyrl-CS" w:eastAsia="en-US"/>
        </w:rPr>
        <w:tab/>
      </w:r>
      <w:r w:rsidRPr="00A75D91">
        <w:rPr>
          <w:rFonts w:eastAsia="Times New Roman"/>
          <w:color w:val="auto"/>
          <w:kern w:val="0"/>
          <w:lang w:val="sr-Cyrl-CS" w:eastAsia="en-US"/>
        </w:rPr>
        <w:tab/>
      </w:r>
      <w:r w:rsidRPr="00A75D91">
        <w:rPr>
          <w:rFonts w:eastAsia="Times New Roman"/>
          <w:color w:val="auto"/>
          <w:kern w:val="0"/>
          <w:lang w:val="sr-Latn-CS" w:eastAsia="en-US"/>
        </w:rPr>
        <w:t>Ne/Gbr = 8-12 Kw/t (SRPS.U.C4.138)</w:t>
      </w:r>
    </w:p>
    <w:p w14:paraId="7664ADCB" w14:textId="77777777" w:rsidR="00A75D91" w:rsidRPr="00A75D91" w:rsidRDefault="00A75D91" w:rsidP="00A75D91">
      <w:pPr>
        <w:suppressAutoHyphens w:val="0"/>
        <w:spacing w:before="60" w:line="240" w:lineRule="auto"/>
        <w:jc w:val="both"/>
        <w:rPr>
          <w:rFonts w:eastAsia="Times New Roman"/>
          <w:color w:val="auto"/>
          <w:kern w:val="0"/>
          <w:lang w:val="sr-Cyrl-CS" w:eastAsia="en-US"/>
        </w:rPr>
      </w:pPr>
      <w:r w:rsidRPr="00A75D91">
        <w:rPr>
          <w:rFonts w:eastAsia="Times New Roman"/>
          <w:color w:val="auto"/>
          <w:kern w:val="0"/>
          <w:lang w:val="sr-Cyrl-CS" w:eastAsia="en-US"/>
        </w:rPr>
        <w:t>Аутовоза</w:t>
      </w:r>
      <w:r w:rsidRPr="00A75D91">
        <w:rPr>
          <w:rFonts w:eastAsia="Times New Roman"/>
          <w:color w:val="auto"/>
          <w:kern w:val="0"/>
          <w:lang w:val="sr-Cyrl-CS" w:eastAsia="en-US"/>
        </w:rPr>
        <w:tab/>
      </w:r>
      <w:r w:rsidRPr="00A75D91">
        <w:rPr>
          <w:rFonts w:eastAsia="Times New Roman"/>
          <w:color w:val="auto"/>
          <w:kern w:val="0"/>
          <w:lang w:val="sr-Cyrl-CS" w:eastAsia="en-US"/>
        </w:rPr>
        <w:tab/>
        <w:t xml:space="preserve">  </w:t>
      </w:r>
      <w:r w:rsidRPr="00A75D91">
        <w:rPr>
          <w:rFonts w:eastAsia="Times New Roman"/>
          <w:color w:val="auto"/>
          <w:kern w:val="0"/>
          <w:lang w:val="sr-Cyrl-CS" w:eastAsia="en-US"/>
        </w:rPr>
        <w:tab/>
      </w:r>
      <w:r w:rsidRPr="00A75D91">
        <w:rPr>
          <w:rFonts w:eastAsia="Times New Roman"/>
          <w:color w:val="auto"/>
          <w:kern w:val="0"/>
          <w:lang w:val="sr-Latn-CS" w:eastAsia="en-US"/>
        </w:rPr>
        <w:t>Ne/Gbr = 4-6 Kw/t (SRPS.U.C4.139)</w:t>
      </w:r>
    </w:p>
    <w:p w14:paraId="0F6C2BA1"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Профил брзине у оба смера вожње се може конструисати користећи се вучним карактеристикама исправних возила, као теоријски профил где је </w:t>
      </w:r>
      <w:r w:rsidRPr="00A75D91">
        <w:rPr>
          <w:rFonts w:eastAsia="Times New Roman"/>
          <w:color w:val="auto"/>
          <w:kern w:val="0"/>
          <w:lang w:val="sr-Latn-CS" w:eastAsia="en-US"/>
        </w:rPr>
        <w:t>Vp=</w:t>
      </w:r>
      <w:r w:rsidRPr="00A75D91">
        <w:rPr>
          <w:rFonts w:eastAsia="Times New Roman"/>
          <w:color w:val="auto"/>
          <w:kern w:val="0"/>
          <w:lang w:val="sr-Latn-CS" w:eastAsia="en-US"/>
        </w:rPr>
        <w:sym w:font="Symbol" w:char="F06A"/>
      </w:r>
      <w:r w:rsidRPr="00A75D91">
        <w:rPr>
          <w:rFonts w:eastAsia="Times New Roman"/>
          <w:color w:val="auto"/>
          <w:kern w:val="0"/>
          <w:lang w:val="sr-Latn-CS" w:eastAsia="en-US"/>
        </w:rPr>
        <w:t xml:space="preserve"> (R, in)</w:t>
      </w:r>
      <w:r w:rsidRPr="00A75D91">
        <w:rPr>
          <w:rFonts w:eastAsia="Times New Roman"/>
          <w:color w:val="auto"/>
          <w:kern w:val="0"/>
          <w:lang w:val="sr-Cyrl-CS" w:eastAsia="en-US"/>
        </w:rPr>
        <w:t xml:space="preserve"> или као реални профил симулацијом кретања меродавних на основу експериментално утврђене зависности брзине возила и свих елемената пута. Уколико се користи ова друга могућност за конструисање профила претходне брзине, онда се само узима корелација </w:t>
      </w:r>
      <w:r w:rsidRPr="00A75D91">
        <w:rPr>
          <w:rFonts w:eastAsia="Times New Roman"/>
          <w:color w:val="auto"/>
          <w:kern w:val="0"/>
          <w:lang w:val="sr-Latn-CS" w:eastAsia="en-US"/>
        </w:rPr>
        <w:t>Vp = f(R,in,K)</w:t>
      </w:r>
      <w:r w:rsidRPr="00A75D91">
        <w:rPr>
          <w:rFonts w:eastAsia="Times New Roman"/>
          <w:color w:val="auto"/>
          <w:kern w:val="0"/>
          <w:lang w:val="sr-Cyrl-CS" w:eastAsia="en-US"/>
        </w:rPr>
        <w:t xml:space="preserve"> и показатеља за променљиво кретање. Остали елементи се прилагођавају овако добијеном графику. Профил брзине за предметни пут се ради одвојено за сваку слободну деоницу између две раскрснице. </w:t>
      </w:r>
    </w:p>
    <w:p w14:paraId="43D272AA"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7B85BFEB"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2083</w:t>
      </w:r>
      <w:r w:rsidRPr="00A75D91">
        <w:rPr>
          <w:rFonts w:eastAsia="Times New Roman"/>
          <w:b/>
          <w:bCs/>
          <w:color w:val="auto"/>
          <w:kern w:val="0"/>
          <w:lang w:val="sr-Cyrl-CS" w:eastAsia="en-US"/>
        </w:rPr>
        <w:tab/>
        <w:t>Усклађивање и хомогенизација елемената трасе пута</w:t>
      </w:r>
    </w:p>
    <w:p w14:paraId="5520843E" w14:textId="77777777" w:rsidR="00A75D91" w:rsidRPr="00A75D91" w:rsidRDefault="00A75D91" w:rsidP="00A75D91">
      <w:pPr>
        <w:suppressAutoHyphens w:val="0"/>
        <w:autoSpaceDE w:val="0"/>
        <w:autoSpaceDN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Усклађење и хомогенизација елемената трасе пута извршити према профилу </w:t>
      </w:r>
      <w:r w:rsidRPr="00A75D91">
        <w:rPr>
          <w:rFonts w:eastAsia="Times New Roman"/>
          <w:color w:val="auto"/>
          <w:kern w:val="0"/>
          <w:lang w:val="sr-Cyrl-RS" w:eastAsia="en-US"/>
        </w:rPr>
        <w:t>пројектне</w:t>
      </w:r>
      <w:r w:rsidRPr="00A75D91">
        <w:rPr>
          <w:rFonts w:eastAsia="Times New Roman"/>
          <w:color w:val="auto"/>
          <w:kern w:val="0"/>
          <w:lang w:val="sr-Cyrl-CS" w:eastAsia="en-US"/>
        </w:rPr>
        <w:t xml:space="preserve"> брзине путничког возила. Највећа допуштена брзинска разлика суседних кривина (укључујући и утицај међуправца) </w:t>
      </w:r>
      <w:r w:rsidRPr="00A75D91">
        <w:rPr>
          <w:rFonts w:eastAsia="Times New Roman"/>
          <w:color w:val="auto"/>
          <w:kern w:val="0"/>
          <w:lang w:val="sr-Latn-CS" w:eastAsia="en-US"/>
        </w:rPr>
        <w:sym w:font="Symbol" w:char="F044"/>
      </w:r>
      <w:r w:rsidRPr="00A75D91">
        <w:rPr>
          <w:rFonts w:eastAsia="Times New Roman"/>
          <w:color w:val="auto"/>
          <w:kern w:val="0"/>
          <w:lang w:val="sr-Latn-CS" w:eastAsia="en-US"/>
        </w:rPr>
        <w:t>V=20 km/h</w:t>
      </w:r>
      <w:r w:rsidRPr="00A75D91">
        <w:rPr>
          <w:rFonts w:eastAsia="Times New Roman"/>
          <w:color w:val="auto"/>
          <w:kern w:val="0"/>
          <w:lang w:val="sr-Cyrl-CS" w:eastAsia="en-US"/>
        </w:rPr>
        <w:t xml:space="preserve">. Дистрибуција попречног нагиба у кривини за </w:t>
      </w:r>
      <w:r w:rsidRPr="00A75D91">
        <w:rPr>
          <w:rFonts w:eastAsia="Times New Roman"/>
          <w:color w:val="auto"/>
          <w:kern w:val="0"/>
          <w:lang w:val="sr-Latn-CS" w:eastAsia="en-US"/>
        </w:rPr>
        <w:t xml:space="preserve">R </w:t>
      </w:r>
      <w:r w:rsidRPr="00A75D91">
        <w:rPr>
          <w:rFonts w:eastAsia="Times New Roman"/>
          <w:color w:val="auto"/>
          <w:kern w:val="0"/>
          <w:lang w:val="sr-Latn-CS" w:eastAsia="en-US"/>
        </w:rPr>
        <w:sym w:font="Symbol" w:char="F03E"/>
      </w:r>
      <w:r w:rsidRPr="00A75D91">
        <w:rPr>
          <w:rFonts w:eastAsia="Times New Roman"/>
          <w:color w:val="auto"/>
          <w:kern w:val="0"/>
          <w:lang w:val="sr-Latn-CS" w:eastAsia="en-US"/>
        </w:rPr>
        <w:t xml:space="preserve"> Rmin </w:t>
      </w:r>
      <w:r w:rsidRPr="00A75D91">
        <w:rPr>
          <w:rFonts w:eastAsia="Times New Roman"/>
          <w:color w:val="auto"/>
          <w:kern w:val="0"/>
          <w:lang w:val="sr-Cyrl-CS" w:eastAsia="en-US"/>
        </w:rPr>
        <w:t>према већој вредности пројектне брзине (</w:t>
      </w:r>
      <w:r w:rsidRPr="00A75D91">
        <w:rPr>
          <w:rFonts w:eastAsia="Times New Roman"/>
          <w:color w:val="auto"/>
          <w:kern w:val="0"/>
          <w:lang w:val="en-GB" w:eastAsia="en-US"/>
        </w:rPr>
        <w:t>Vp</w:t>
      </w:r>
      <w:r w:rsidRPr="00A75D91">
        <w:rPr>
          <w:rFonts w:eastAsia="Times New Roman"/>
          <w:color w:val="auto"/>
          <w:kern w:val="0"/>
          <w:lang w:val="sr-Cyrl-CS" w:eastAsia="en-US"/>
        </w:rPr>
        <w:t xml:space="preserve">)  из оба смера  вожње по изразу </w:t>
      </w:r>
      <w:r w:rsidRPr="00A75D91">
        <w:rPr>
          <w:rFonts w:eastAsia="Times New Roman"/>
          <w:color w:val="auto"/>
          <w:kern w:val="0"/>
          <w:lang w:val="sr-Latn-CS" w:eastAsia="en-US"/>
        </w:rPr>
        <w:sym w:font="Symbol" w:char="F05B"/>
      </w:r>
      <w:r w:rsidRPr="00A75D91">
        <w:rPr>
          <w:rFonts w:eastAsia="Times New Roman"/>
          <w:color w:val="auto"/>
          <w:kern w:val="0"/>
          <w:lang w:val="sr-Latn-CS" w:eastAsia="en-US"/>
        </w:rPr>
        <w:t>%</w:t>
      </w:r>
      <w:r w:rsidRPr="00A75D91">
        <w:rPr>
          <w:rFonts w:eastAsia="Times New Roman"/>
          <w:color w:val="auto"/>
          <w:kern w:val="0"/>
          <w:lang w:val="sr-Latn-CS" w:eastAsia="en-US"/>
        </w:rPr>
        <w:sym w:font="Symbol" w:char="F05D"/>
      </w:r>
      <w:r w:rsidRPr="00A75D91">
        <w:rPr>
          <w:rFonts w:eastAsia="Times New Roman"/>
          <w:color w:val="auto"/>
          <w:kern w:val="0"/>
          <w:lang w:val="sr-Latn-CS" w:eastAsia="en-US"/>
        </w:rPr>
        <w:t>ip = 7 x (Rmin/R) x (Vp/Vr)</w:t>
      </w:r>
      <w:r w:rsidRPr="00A75D91">
        <w:rPr>
          <w:rFonts w:eastAsia="Times New Roman"/>
          <w:color w:val="auto"/>
          <w:kern w:val="0"/>
          <w:vertAlign w:val="superscript"/>
          <w:lang w:val="sr-Latn-CS" w:eastAsia="en-US"/>
        </w:rPr>
        <w:t xml:space="preserve">2 </w:t>
      </w:r>
      <w:r w:rsidRPr="00A75D91">
        <w:rPr>
          <w:rFonts w:eastAsia="Times New Roman"/>
          <w:color w:val="auto"/>
          <w:kern w:val="0"/>
          <w:lang w:val="sr-Latn-CS" w:eastAsia="en-US"/>
        </w:rPr>
        <w:sym w:font="Symbol" w:char="F0B3"/>
      </w:r>
      <w:r w:rsidRPr="00A75D91">
        <w:rPr>
          <w:rFonts w:eastAsia="Times New Roman"/>
          <w:color w:val="auto"/>
          <w:kern w:val="0"/>
          <w:lang w:val="sr-Latn-CS" w:eastAsia="en-US"/>
        </w:rPr>
        <w:t xml:space="preserve"> 2,5%. </w:t>
      </w:r>
      <w:r w:rsidRPr="00A75D91">
        <w:rPr>
          <w:rFonts w:eastAsia="Times New Roman"/>
          <w:color w:val="auto"/>
          <w:kern w:val="0"/>
          <w:lang w:val="sr-Cyrl-CS" w:eastAsia="en-US"/>
        </w:rPr>
        <w:t xml:space="preserve">Минимална дужина кружног лука хоризонталне кривине </w:t>
      </w:r>
      <w:r w:rsidRPr="00A75D91">
        <w:rPr>
          <w:rFonts w:eastAsia="Times New Roman"/>
          <w:color w:val="auto"/>
          <w:kern w:val="0"/>
          <w:lang w:val="sr-Cyrl-CS" w:eastAsia="en-US"/>
        </w:rPr>
        <w:sym w:font="Symbol" w:char="F05B"/>
      </w:r>
      <w:r w:rsidRPr="00A75D91">
        <w:rPr>
          <w:rFonts w:eastAsia="Times New Roman"/>
          <w:color w:val="auto"/>
          <w:kern w:val="0"/>
          <w:lang w:val="sr-Cyrl-CS" w:eastAsia="en-US"/>
        </w:rPr>
        <w:t>м</w:t>
      </w:r>
      <w:r w:rsidRPr="00A75D91">
        <w:rPr>
          <w:rFonts w:eastAsia="Times New Roman"/>
          <w:color w:val="auto"/>
          <w:kern w:val="0"/>
          <w:lang w:val="sr-Cyrl-CS" w:eastAsia="en-US"/>
        </w:rPr>
        <w:sym w:font="Symbol" w:char="F05D"/>
      </w:r>
      <w:r w:rsidRPr="00A75D91">
        <w:rPr>
          <w:rFonts w:eastAsia="Times New Roman"/>
          <w:color w:val="auto"/>
          <w:kern w:val="0"/>
          <w:lang w:val="sr-Cyrl-CS" w:eastAsia="en-US"/>
        </w:rPr>
        <w:t xml:space="preserve">мин </w:t>
      </w:r>
      <w:r w:rsidRPr="00A75D91">
        <w:rPr>
          <w:rFonts w:eastAsia="Times New Roman"/>
          <w:color w:val="auto"/>
          <w:kern w:val="0"/>
          <w:lang w:val="en-GB" w:eastAsia="en-US"/>
        </w:rPr>
        <w:t>L</w:t>
      </w:r>
      <w:r w:rsidRPr="00A75D91">
        <w:rPr>
          <w:rFonts w:eastAsia="Times New Roman"/>
          <w:color w:val="auto"/>
          <w:kern w:val="0"/>
          <w:lang w:val="sr-Cyrl-CS" w:eastAsia="en-US"/>
        </w:rPr>
        <w:t xml:space="preserve">к = 2 </w:t>
      </w:r>
      <w:r w:rsidRPr="00A75D91">
        <w:rPr>
          <w:rFonts w:eastAsia="Times New Roman"/>
          <w:color w:val="auto"/>
          <w:kern w:val="0"/>
          <w:lang w:val="ru-RU" w:eastAsia="en-US"/>
        </w:rPr>
        <w:t>[</w:t>
      </w:r>
      <w:r w:rsidRPr="00A75D91">
        <w:rPr>
          <w:rFonts w:eastAsia="Times New Roman"/>
          <w:color w:val="auto"/>
          <w:kern w:val="0"/>
          <w:lang w:val="en-GB" w:eastAsia="en-US"/>
        </w:rPr>
        <w:t>sec</w:t>
      </w:r>
      <w:r w:rsidRPr="00A75D91">
        <w:rPr>
          <w:rFonts w:eastAsia="Times New Roman"/>
          <w:color w:val="auto"/>
          <w:kern w:val="0"/>
          <w:lang w:val="ru-RU" w:eastAsia="en-US"/>
        </w:rPr>
        <w:t xml:space="preserve">] </w:t>
      </w:r>
      <w:r w:rsidRPr="00A75D91">
        <w:rPr>
          <w:rFonts w:eastAsia="Times New Roman"/>
          <w:color w:val="auto"/>
          <w:kern w:val="0"/>
          <w:lang w:val="en-GB" w:eastAsia="en-US"/>
        </w:rPr>
        <w:t>x</w:t>
      </w:r>
      <w:r w:rsidRPr="00A75D91">
        <w:rPr>
          <w:rFonts w:eastAsia="Times New Roman"/>
          <w:color w:val="auto"/>
          <w:kern w:val="0"/>
          <w:lang w:val="sr-Cyrl-CS" w:eastAsia="en-US"/>
        </w:rPr>
        <w:t xml:space="preserve"> </w:t>
      </w:r>
      <w:r w:rsidRPr="00A75D91">
        <w:rPr>
          <w:rFonts w:eastAsia="Times New Roman"/>
          <w:color w:val="auto"/>
          <w:kern w:val="0"/>
          <w:lang w:val="en-GB" w:eastAsia="en-US"/>
        </w:rPr>
        <w:t>Vp</w:t>
      </w:r>
      <w:r w:rsidRPr="00A75D91">
        <w:rPr>
          <w:rFonts w:eastAsia="Times New Roman"/>
          <w:color w:val="auto"/>
          <w:kern w:val="0"/>
          <w:lang w:val="sr-Cyrl-CS" w:eastAsia="en-US"/>
        </w:rPr>
        <w:sym w:font="Symbol" w:char="F05B"/>
      </w:r>
      <w:r w:rsidRPr="00A75D91">
        <w:rPr>
          <w:rFonts w:eastAsia="Times New Roman"/>
          <w:color w:val="auto"/>
          <w:kern w:val="0"/>
          <w:lang w:val="sr-Cyrl-CS" w:eastAsia="en-US"/>
        </w:rPr>
        <w:t>км/</w:t>
      </w:r>
      <w:r w:rsidRPr="00A75D91">
        <w:rPr>
          <w:rFonts w:eastAsia="Times New Roman"/>
          <w:color w:val="auto"/>
          <w:kern w:val="0"/>
          <w:lang w:val="en-GB" w:eastAsia="en-US"/>
        </w:rPr>
        <w:t>h</w:t>
      </w:r>
      <w:r w:rsidRPr="00A75D91">
        <w:rPr>
          <w:rFonts w:eastAsia="Times New Roman"/>
          <w:color w:val="auto"/>
          <w:kern w:val="0"/>
          <w:lang w:val="sr-Cyrl-CS" w:eastAsia="en-US"/>
        </w:rPr>
        <w:sym w:font="Symbol" w:char="F05D"/>
      </w:r>
      <w:r w:rsidRPr="00A75D91">
        <w:rPr>
          <w:rFonts w:eastAsia="Times New Roman"/>
          <w:color w:val="auto"/>
          <w:kern w:val="0"/>
          <w:lang w:val="sr-Cyrl-CS" w:eastAsia="en-US"/>
        </w:rPr>
        <w:t>. Минимални параметар клотоиде А =</w:t>
      </w:r>
      <w:r w:rsidRPr="00A75D91">
        <w:rPr>
          <w:rFonts w:eastAsia="Times New Roman"/>
          <w:color w:val="auto"/>
          <w:kern w:val="0"/>
          <w:lang w:val="sr-Cyrl-CS" w:eastAsia="en-US"/>
        </w:rPr>
        <w:sym w:font="Symbol" w:char="F06A"/>
      </w:r>
      <w:r w:rsidRPr="00A75D91">
        <w:rPr>
          <w:rFonts w:eastAsia="Times New Roman"/>
          <w:color w:val="auto"/>
          <w:kern w:val="0"/>
          <w:lang w:val="sr-Cyrl-CS" w:eastAsia="en-US"/>
        </w:rPr>
        <w:t xml:space="preserve"> (</w:t>
      </w:r>
      <w:r w:rsidRPr="00A75D91">
        <w:rPr>
          <w:rFonts w:eastAsia="Times New Roman"/>
          <w:color w:val="auto"/>
          <w:kern w:val="0"/>
          <w:lang w:val="en-GB" w:eastAsia="en-US"/>
        </w:rPr>
        <w:t>Vp</w:t>
      </w:r>
      <w:r w:rsidRPr="00A75D91">
        <w:rPr>
          <w:rFonts w:eastAsia="Times New Roman"/>
          <w:color w:val="auto"/>
          <w:kern w:val="0"/>
          <w:lang w:val="sr-Cyrl-CS" w:eastAsia="en-US"/>
        </w:rPr>
        <w:t>,</w:t>
      </w:r>
      <w:r w:rsidRPr="00A75D91">
        <w:rPr>
          <w:rFonts w:eastAsia="Times New Roman"/>
          <w:color w:val="auto"/>
          <w:kern w:val="0"/>
          <w:lang w:val="en-GB" w:eastAsia="en-US"/>
        </w:rPr>
        <w:t>s</w:t>
      </w:r>
      <w:r w:rsidRPr="00A75D91">
        <w:rPr>
          <w:rFonts w:eastAsia="Times New Roman"/>
          <w:color w:val="auto"/>
          <w:kern w:val="0"/>
          <w:lang w:val="sr-Cyrl-CS" w:eastAsia="en-US"/>
        </w:rPr>
        <w:t xml:space="preserve">) где је </w:t>
      </w:r>
      <w:r w:rsidRPr="00A75D91">
        <w:rPr>
          <w:rFonts w:eastAsia="Times New Roman"/>
          <w:color w:val="auto"/>
          <w:kern w:val="0"/>
          <w:lang w:val="en-GB" w:eastAsia="en-US"/>
        </w:rPr>
        <w:lastRenderedPageBreak/>
        <w:t>Vp</w:t>
      </w:r>
      <w:r w:rsidRPr="00A75D91">
        <w:rPr>
          <w:rFonts w:eastAsia="Times New Roman"/>
          <w:color w:val="auto"/>
          <w:kern w:val="0"/>
          <w:lang w:val="sr-Cyrl-CS" w:eastAsia="en-US"/>
        </w:rPr>
        <w:t xml:space="preserve"> већа вредност из оба смера вожње. Средњу вредност претходне брзине </w:t>
      </w:r>
      <w:r w:rsidRPr="00A75D91">
        <w:rPr>
          <w:rFonts w:eastAsia="Times New Roman"/>
          <w:color w:val="auto"/>
          <w:kern w:val="0"/>
          <w:lang w:val="en-GB" w:eastAsia="en-US"/>
        </w:rPr>
        <w:t>Vp</w:t>
      </w:r>
      <w:r w:rsidRPr="00A75D91">
        <w:rPr>
          <w:rFonts w:eastAsia="Times New Roman"/>
          <w:color w:val="auto"/>
          <w:kern w:val="0"/>
          <w:lang w:val="sr-Cyrl-CS" w:eastAsia="en-US"/>
        </w:rPr>
        <w:t xml:space="preserve"> и коефицијент варијације те брзине  (</w:t>
      </w:r>
      <w:r w:rsidRPr="00A75D91">
        <w:rPr>
          <w:rFonts w:eastAsia="Times New Roman"/>
          <w:color w:val="auto"/>
          <w:kern w:val="0"/>
          <w:lang w:val="en-GB" w:eastAsia="en-US"/>
        </w:rPr>
        <w:t>Dh</w:t>
      </w:r>
      <w:r w:rsidRPr="00A75D91">
        <w:rPr>
          <w:rFonts w:eastAsia="Times New Roman"/>
          <w:color w:val="auto"/>
          <w:kern w:val="0"/>
          <w:lang w:val="sr-Cyrl-CS" w:eastAsia="en-US"/>
        </w:rPr>
        <w:t>) срачунати као јединствену вредност за оба смера вожње.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5B7E31B0" w14:textId="77777777" w:rsidR="00A75D91" w:rsidRPr="00A75D91" w:rsidRDefault="00A75D91" w:rsidP="00A75D91">
      <w:pPr>
        <w:suppressAutoHyphens w:val="0"/>
        <w:autoSpaceDE w:val="0"/>
        <w:autoSpaceDN w:val="0"/>
        <w:spacing w:line="240" w:lineRule="auto"/>
        <w:jc w:val="both"/>
        <w:rPr>
          <w:rFonts w:eastAsia="Times New Roman"/>
          <w:color w:val="auto"/>
          <w:kern w:val="0"/>
          <w:lang w:val="sr-Cyrl-CS" w:eastAsia="en-US"/>
        </w:rPr>
      </w:pPr>
    </w:p>
    <w:p w14:paraId="13450DBF"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2084</w:t>
      </w:r>
      <w:r w:rsidRPr="00A75D91">
        <w:rPr>
          <w:rFonts w:eastAsia="Times New Roman"/>
          <w:b/>
          <w:bCs/>
          <w:color w:val="auto"/>
          <w:kern w:val="0"/>
          <w:lang w:val="sr-Cyrl-CS" w:eastAsia="en-US"/>
        </w:rPr>
        <w:tab/>
        <w:t>Профил брзина, потрошња горива и време путовања</w:t>
      </w:r>
    </w:p>
    <w:p w14:paraId="5B2D25F0" w14:textId="77777777" w:rsidR="00A75D91" w:rsidRPr="00A75D91" w:rsidRDefault="00A75D91" w:rsidP="00A75D91">
      <w:pPr>
        <w:suppressAutoHyphens w:val="0"/>
        <w:autoSpaceDE w:val="0"/>
        <w:autoSpaceDN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Време вожње и потрошњу горива срачунати из профила брзина у активности 2112. За потрошњу горива користити податке о специфичној потрошњи горива за усвојена типска возила (ПА, ТВ, АВ).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6E1541F3" w14:textId="77777777" w:rsidR="00A75D91" w:rsidRPr="00A75D91" w:rsidRDefault="00A75D91" w:rsidP="00A75D91">
      <w:pPr>
        <w:suppressAutoHyphens w:val="0"/>
        <w:autoSpaceDE w:val="0"/>
        <w:autoSpaceDN w:val="0"/>
        <w:spacing w:line="240" w:lineRule="auto"/>
        <w:jc w:val="both"/>
        <w:rPr>
          <w:rFonts w:eastAsia="Times New Roman"/>
          <w:b/>
          <w:color w:val="auto"/>
          <w:kern w:val="0"/>
          <w:lang w:val="sr-Cyrl-CS" w:eastAsia="en-US"/>
        </w:rPr>
      </w:pPr>
    </w:p>
    <w:p w14:paraId="408FF858"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2092</w:t>
      </w:r>
      <w:r w:rsidRPr="00A75D91">
        <w:rPr>
          <w:rFonts w:eastAsia="Times New Roman"/>
          <w:b/>
          <w:bCs/>
          <w:color w:val="auto"/>
          <w:kern w:val="0"/>
          <w:lang w:val="sr-Cyrl-CS" w:eastAsia="en-US"/>
        </w:rPr>
        <w:tab/>
        <w:t>Захтевана прегледност</w:t>
      </w:r>
    </w:p>
    <w:p w14:paraId="6E37258D" w14:textId="77777777" w:rsidR="00A75D91" w:rsidRPr="00A75D91" w:rsidRDefault="00A75D91" w:rsidP="00A75D91">
      <w:pPr>
        <w:suppressAutoHyphens w:val="0"/>
        <w:autoSpaceDE w:val="0"/>
        <w:autoSpaceDN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Захтева се прегледност пута у плану и у подужном профилу према величини пројектне брзине (</w:t>
      </w:r>
      <w:r w:rsidRPr="00A75D91">
        <w:rPr>
          <w:rFonts w:eastAsia="Times New Roman"/>
          <w:color w:val="auto"/>
          <w:kern w:val="0"/>
          <w:lang w:val="en-GB" w:eastAsia="en-US"/>
        </w:rPr>
        <w:t>Vp</w:t>
      </w:r>
      <w:r w:rsidRPr="00A75D91">
        <w:rPr>
          <w:rFonts w:eastAsia="Times New Roman"/>
          <w:color w:val="auto"/>
          <w:kern w:val="0"/>
          <w:lang w:val="sr-Cyrl-CS" w:eastAsia="en-US"/>
        </w:rPr>
        <w:t>) која се очитава са профила брзине путничког возила у оба смера вожње и то: прегледност за заустављање у случају опасности која мора бити обезбеђена на сваком месту трасе и прегледност за уочавање елемената пута на дистанци од 7</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сек вожње, када возачи почињу реаговати на њих. Ова прегледност је пожељна на целој траси, а обавезна је на свим местима када возачи реагују смањењем брзине.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54A88D67" w14:textId="77777777" w:rsidR="00A75D91" w:rsidRPr="00A75D91" w:rsidRDefault="00A75D91" w:rsidP="00A75D91">
      <w:pPr>
        <w:suppressAutoHyphens w:val="0"/>
        <w:autoSpaceDE w:val="0"/>
        <w:autoSpaceDN w:val="0"/>
        <w:spacing w:line="240" w:lineRule="auto"/>
        <w:jc w:val="both"/>
        <w:rPr>
          <w:rFonts w:eastAsia="Times New Roman"/>
          <w:color w:val="auto"/>
          <w:kern w:val="0"/>
          <w:lang w:val="sr-Cyrl-CS" w:eastAsia="en-US"/>
        </w:rPr>
      </w:pPr>
    </w:p>
    <w:p w14:paraId="614599EF"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2101</w:t>
      </w:r>
      <w:r w:rsidRPr="00A75D91">
        <w:rPr>
          <w:rFonts w:eastAsia="Times New Roman"/>
          <w:b/>
          <w:bCs/>
          <w:color w:val="auto"/>
          <w:kern w:val="0"/>
          <w:lang w:val="sr-Cyrl-CS" w:eastAsia="en-US"/>
        </w:rPr>
        <w:tab/>
        <w:t>Хидролошке и хидрауличке анализе</w:t>
      </w:r>
    </w:p>
    <w:p w14:paraId="462F46C8" w14:textId="77777777" w:rsidR="00A75D91" w:rsidRPr="00A75D91" w:rsidRDefault="00A75D91" w:rsidP="00A75D91">
      <w:pPr>
        <w:suppressAutoHyphens w:val="0"/>
        <w:autoSpaceDE w:val="0"/>
        <w:autoSpaceDN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У</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оквиру</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ове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активности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врше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се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само</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одређене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хидролошке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хидрауличке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анализе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неопходне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за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ефикасно</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рационално</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одвођење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површинских</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прибрежних</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вода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Задатак</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ових</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анализа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је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дефинисање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основних</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хидролошких</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хидрауличких</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параметара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као</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основе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за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пројектовање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Утврђују</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се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меродавни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повратни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периоди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климатских</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хидролошких</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појава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у</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функцији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ранга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пројектованог</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пута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За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потребе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димензионисања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мостовских</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отвора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пропуста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кроз</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труп</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пројектованог</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пута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за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евакуацију</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великих</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вода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наноса</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као и за регулисање водотока, где се због нових садржаја постојећи водоток мора изместити, спроводе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се</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најнеопходнији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хидраулички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прорачуни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и</w:t>
      </w:r>
      <w:r w:rsidRPr="00A75D91">
        <w:rPr>
          <w:rFonts w:eastAsia="Times New Roman"/>
          <w:color w:val="auto"/>
          <w:kern w:val="0"/>
          <w:lang w:val="sr-Latn-CS" w:eastAsia="en-US"/>
        </w:rPr>
        <w:t xml:space="preserve"> </w:t>
      </w:r>
      <w:r w:rsidRPr="00A75D91">
        <w:rPr>
          <w:rFonts w:eastAsia="Times New Roman"/>
          <w:color w:val="auto"/>
          <w:kern w:val="0"/>
          <w:lang w:val="sr-Cyrl-CS" w:eastAsia="en-US"/>
        </w:rPr>
        <w:t>анализе</w:t>
      </w:r>
      <w:r w:rsidRPr="00A75D91">
        <w:rPr>
          <w:rFonts w:eastAsia="Times New Roman"/>
          <w:color w:val="auto"/>
          <w:kern w:val="0"/>
          <w:lang w:val="sr-Latn-CS" w:eastAsia="en-US"/>
        </w:rPr>
        <w:t>.</w:t>
      </w:r>
    </w:p>
    <w:p w14:paraId="1EBB4225" w14:textId="77777777" w:rsidR="00A75D91" w:rsidRPr="00A75D91" w:rsidRDefault="00A75D91" w:rsidP="00A75D91">
      <w:pPr>
        <w:keepNext/>
        <w:suppressAutoHyphens w:val="0"/>
        <w:spacing w:line="240" w:lineRule="auto"/>
        <w:ind w:left="360" w:hanging="360"/>
        <w:outlineLvl w:val="0"/>
        <w:rPr>
          <w:rFonts w:eastAsia="Times New Roman"/>
          <w:bCs/>
          <w:color w:val="auto"/>
          <w:kern w:val="0"/>
          <w:lang w:val="sr-Cyrl-CS" w:eastAsia="en-US"/>
        </w:rPr>
      </w:pPr>
    </w:p>
    <w:p w14:paraId="10E556F7"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2102</w:t>
      </w:r>
      <w:r w:rsidRPr="00A75D91">
        <w:rPr>
          <w:rFonts w:eastAsia="Times New Roman"/>
          <w:b/>
          <w:bCs/>
          <w:color w:val="auto"/>
          <w:kern w:val="0"/>
          <w:lang w:val="sr-Cyrl-CS" w:eastAsia="en-US"/>
        </w:rPr>
        <w:tab/>
        <w:t>Анализа одводњавања површинских вода</w:t>
      </w:r>
    </w:p>
    <w:p w14:paraId="49460D2F" w14:textId="77777777" w:rsidR="00A75D91" w:rsidRPr="00A75D91" w:rsidRDefault="00A75D91" w:rsidP="00A75D91">
      <w:pPr>
        <w:suppressAutoHyphens w:val="0"/>
        <w:autoSpaceDE w:val="0"/>
        <w:autoSpaceDN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Квантификовано изражавање могућности одводњавања спроводи се на основу једновремене анализе елемената ситуационог плана, подужног и попречног профила како би у сваком пресеку био познат резултујући нагиб отицања воде са коловозне површине. Неопходно је конструисати дијаграм резултујућег нагиба коловозне површине. Поред одговарајућих графичких прилога, у основној размери Идејног пројекта, потребно је приложити комплетан нумерички прорачун у табеларној форми.</w:t>
      </w:r>
    </w:p>
    <w:p w14:paraId="1F749A8B" w14:textId="77777777" w:rsidR="00A75D91" w:rsidRPr="00A75D91" w:rsidRDefault="00A75D91" w:rsidP="00A75D91">
      <w:pPr>
        <w:keepNext/>
        <w:suppressAutoHyphens w:val="0"/>
        <w:spacing w:line="240" w:lineRule="auto"/>
        <w:ind w:left="360" w:hanging="360"/>
        <w:outlineLvl w:val="0"/>
        <w:rPr>
          <w:rFonts w:eastAsia="Times New Roman"/>
          <w:color w:val="auto"/>
          <w:kern w:val="0"/>
          <w:lang w:val="sr-Cyrl-CS" w:eastAsia="en-US"/>
        </w:rPr>
      </w:pPr>
    </w:p>
    <w:p w14:paraId="57599180"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2103</w:t>
      </w:r>
      <w:r w:rsidRPr="00A75D91">
        <w:rPr>
          <w:rFonts w:eastAsia="Times New Roman"/>
          <w:b/>
          <w:bCs/>
          <w:color w:val="auto"/>
          <w:kern w:val="0"/>
          <w:lang w:val="sr-Cyrl-CS" w:eastAsia="en-US"/>
        </w:rPr>
        <w:tab/>
        <w:t>Пројекат одводњавања површинских и прибрежних вода</w:t>
      </w:r>
    </w:p>
    <w:p w14:paraId="222FAE86" w14:textId="77777777" w:rsidR="00A75D91" w:rsidRPr="00A75D91" w:rsidRDefault="00A75D91" w:rsidP="00A75D91">
      <w:pPr>
        <w:suppressAutoHyphens w:val="0"/>
        <w:autoSpaceDE w:val="0"/>
        <w:autoSpaceDN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У оквиру ове активности потребно је дефинисати одговарајући концепт одводњавања површинских и прибрежних вода сагласно рангу пута, меродавном повратном периоду и захтеваном нивоу заштите животне средине. Обавеза пројектанта је да се приликом дефинисања концепта одводњавања придржава водопривредних услова као и </w:t>
      </w:r>
      <w:r w:rsidRPr="00A75D91">
        <w:rPr>
          <w:rFonts w:eastAsia="Times New Roman"/>
          <w:color w:val="auto"/>
          <w:kern w:val="0"/>
          <w:lang w:val="sr-Cyrl-CS" w:eastAsia="en-US"/>
        </w:rPr>
        <w:lastRenderedPageBreak/>
        <w:t>резултата Студије о процени утицаја на животну средину. Потребно је извршити и аналитичке контроле, генерални прорачун отицаја и димензионисање површинских канала и цевне канализације, уз процену инвестиционих трошкова предложеног система одводњавања. Синтезни показатељи овог елабората се приказују у оквиру ситуационог и нивелационог решења трасе пута у Идејном пројекту.</w:t>
      </w:r>
    </w:p>
    <w:p w14:paraId="1A47080C" w14:textId="77777777" w:rsidR="00A75D91" w:rsidRPr="00A75D91" w:rsidRDefault="00A75D91" w:rsidP="00A75D91">
      <w:pPr>
        <w:suppressAutoHyphens w:val="0"/>
        <w:autoSpaceDE w:val="0"/>
        <w:autoSpaceDN w:val="0"/>
        <w:spacing w:before="120" w:line="240" w:lineRule="auto"/>
        <w:jc w:val="both"/>
        <w:rPr>
          <w:rFonts w:eastAsia="Times New Roman"/>
          <w:color w:val="auto"/>
          <w:kern w:val="0"/>
          <w:lang w:val="sr-Cyrl-CS" w:eastAsia="en-US"/>
        </w:rPr>
      </w:pPr>
      <w:r w:rsidRPr="00A75D91">
        <w:rPr>
          <w:rFonts w:eastAsia="Times New Roman"/>
          <w:color w:val="auto"/>
          <w:kern w:val="0"/>
          <w:lang w:val="sr-Cyrl-CS" w:eastAsia="en-US"/>
        </w:rPr>
        <w:t>Пројекат одводњавања треба да садржи следеће прилоге:</w:t>
      </w:r>
    </w:p>
    <w:p w14:paraId="320C8522" w14:textId="77777777" w:rsidR="00A75D91" w:rsidRPr="00A75D91" w:rsidRDefault="00A75D91" w:rsidP="00A75D91">
      <w:pPr>
        <w:tabs>
          <w:tab w:val="left" w:pos="75"/>
          <w:tab w:val="left" w:pos="8985"/>
        </w:tabs>
        <w:suppressAutoHyphens w:val="0"/>
        <w:autoSpaceDE w:val="0"/>
        <w:spacing w:before="60" w:line="240" w:lineRule="auto"/>
        <w:ind w:left="30" w:right="28" w:hanging="30"/>
        <w:jc w:val="both"/>
        <w:rPr>
          <w:rFonts w:eastAsia="Times New Roman"/>
          <w:color w:val="auto"/>
          <w:kern w:val="0"/>
          <w:lang w:val="sr-Cyrl-CS" w:eastAsia="en-US"/>
        </w:rPr>
      </w:pPr>
      <w:r w:rsidRPr="00A75D91">
        <w:rPr>
          <w:rFonts w:eastAsia="Times New Roman"/>
          <w:color w:val="auto"/>
          <w:kern w:val="0"/>
          <w:lang w:val="ru-RU" w:eastAsia="en-US"/>
        </w:rPr>
        <w:t>-</w:t>
      </w:r>
      <w:r w:rsidRPr="00A75D91">
        <w:rPr>
          <w:rFonts w:eastAsia="Times New Roman"/>
          <w:color w:val="auto"/>
          <w:kern w:val="0"/>
          <w:lang w:val="sr-Cyrl-CS" w:eastAsia="en-US"/>
        </w:rPr>
        <w:t xml:space="preserve"> Технички извештај (дати детаљан опис решења)</w:t>
      </w:r>
    </w:p>
    <w:p w14:paraId="255C3BD9" w14:textId="77777777" w:rsidR="00A75D91" w:rsidRPr="00A75D91" w:rsidRDefault="00A75D91" w:rsidP="00A75D91">
      <w:pPr>
        <w:tabs>
          <w:tab w:val="left" w:pos="142"/>
          <w:tab w:val="left" w:pos="8985"/>
        </w:tabs>
        <w:suppressAutoHyphens w:val="0"/>
        <w:autoSpaceDE w:val="0"/>
        <w:spacing w:before="60" w:line="240" w:lineRule="auto"/>
        <w:ind w:left="142" w:right="28" w:hanging="142"/>
        <w:jc w:val="both"/>
        <w:rPr>
          <w:rFonts w:eastAsia="Times New Roman"/>
          <w:color w:val="auto"/>
          <w:kern w:val="0"/>
          <w:lang w:val="ru-RU" w:eastAsia="en-US"/>
        </w:rPr>
      </w:pPr>
      <w:r w:rsidRPr="00A75D91">
        <w:rPr>
          <w:rFonts w:eastAsia="Times New Roman"/>
          <w:color w:val="auto"/>
          <w:kern w:val="0"/>
          <w:lang w:val="ru-RU" w:eastAsia="en-US"/>
        </w:rPr>
        <w:t>- Хидраулички прорачун (приказ и хидрауличко оправдање усвојених димензија система за   евакуацију атмосферских вода са коловоза)</w:t>
      </w:r>
    </w:p>
    <w:p w14:paraId="5E70CD25" w14:textId="77777777" w:rsidR="00A75D91" w:rsidRPr="00A75D91" w:rsidRDefault="00A75D91" w:rsidP="00A75D91">
      <w:pPr>
        <w:tabs>
          <w:tab w:val="left" w:pos="75"/>
          <w:tab w:val="left" w:pos="8985"/>
        </w:tabs>
        <w:suppressAutoHyphens w:val="0"/>
        <w:autoSpaceDE w:val="0"/>
        <w:spacing w:before="60" w:line="240" w:lineRule="auto"/>
        <w:ind w:left="30" w:right="28" w:hanging="30"/>
        <w:jc w:val="both"/>
        <w:rPr>
          <w:rFonts w:eastAsia="Times New Roman"/>
          <w:color w:val="auto"/>
          <w:kern w:val="0"/>
          <w:lang w:val="ru-RU" w:eastAsia="en-US"/>
        </w:rPr>
      </w:pPr>
      <w:r w:rsidRPr="00A75D91">
        <w:rPr>
          <w:rFonts w:eastAsia="Times New Roman"/>
          <w:color w:val="auto"/>
          <w:kern w:val="0"/>
          <w:lang w:val="ru-RU" w:eastAsia="en-US"/>
        </w:rPr>
        <w:t>- Предмер и предрачун радова (са доказницама количина)</w:t>
      </w:r>
    </w:p>
    <w:p w14:paraId="287AF210" w14:textId="77777777" w:rsidR="00A75D91" w:rsidRPr="00A75D91" w:rsidRDefault="00A75D91" w:rsidP="00A75D91">
      <w:pPr>
        <w:tabs>
          <w:tab w:val="left" w:pos="75"/>
          <w:tab w:val="left" w:pos="8985"/>
        </w:tabs>
        <w:suppressAutoHyphens w:val="0"/>
        <w:autoSpaceDE w:val="0"/>
        <w:spacing w:before="60" w:line="240" w:lineRule="auto"/>
        <w:ind w:left="30" w:right="28" w:hanging="30"/>
        <w:jc w:val="both"/>
        <w:rPr>
          <w:rFonts w:eastAsia="Times New Roman"/>
          <w:color w:val="auto"/>
          <w:kern w:val="0"/>
          <w:lang w:val="sr-Cyrl-CS" w:eastAsia="en-US"/>
        </w:rPr>
      </w:pPr>
      <w:r w:rsidRPr="00A75D91">
        <w:rPr>
          <w:rFonts w:eastAsia="Times New Roman"/>
          <w:color w:val="auto"/>
          <w:kern w:val="0"/>
          <w:lang w:val="ru-RU" w:eastAsia="en-US"/>
        </w:rPr>
        <w:t>- Графички прилози (ситуација, подужни профили, детаљи)</w:t>
      </w:r>
    </w:p>
    <w:p w14:paraId="0FA51FB0" w14:textId="77777777" w:rsidR="00A75D91" w:rsidRPr="00A75D91" w:rsidRDefault="00A75D91" w:rsidP="00A75D91">
      <w:pPr>
        <w:tabs>
          <w:tab w:val="left" w:pos="75"/>
          <w:tab w:val="left" w:pos="8985"/>
        </w:tabs>
        <w:suppressAutoHyphens w:val="0"/>
        <w:autoSpaceDE w:val="0"/>
        <w:spacing w:line="260" w:lineRule="exact"/>
        <w:ind w:left="30" w:right="30" w:hanging="30"/>
        <w:jc w:val="both"/>
        <w:rPr>
          <w:rFonts w:eastAsia="Times New Roman"/>
          <w:color w:val="auto"/>
          <w:kern w:val="0"/>
          <w:lang w:val="sr-Cyrl-CS" w:eastAsia="en-US"/>
        </w:rPr>
      </w:pPr>
    </w:p>
    <w:p w14:paraId="4CBD6E8A"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2111</w:t>
      </w:r>
      <w:r w:rsidRPr="00A75D91">
        <w:rPr>
          <w:rFonts w:eastAsia="Times New Roman"/>
          <w:b/>
          <w:bCs/>
          <w:color w:val="auto"/>
          <w:kern w:val="0"/>
          <w:lang w:val="sr-Cyrl-CS" w:eastAsia="en-US"/>
        </w:rPr>
        <w:tab/>
        <w:t>Саобраћајне анализе</w:t>
      </w:r>
    </w:p>
    <w:p w14:paraId="1A46888A"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p>
    <w:p w14:paraId="1EF0D8E5"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Подаци о саобраћају представљају основу за анализу постојећих односа у саобраћају и утврђивање законитости развоја. Ова активност представља детаљнију анализу саобраћајних параметара (ПГДС, варијације саобраћајног оптерећења, меродавно саобраћајно оптерећење, структуру саобраћајног тока, неравномерност по смеровима) у утицајном простору анализа. Потребно је дефинисати саобраћајну слику слободних деоница и раскрсница. Уколико наведени подаци нису у довољној мери обухваћени базом података о саобраћају, или се не темеље на довољном броју мерних пресека, потребно је извршити одговарајућа допунска мерења. Прогнозе радити за различите сценарије развоја подручја и саобраћаја у наведеном планском периоду. Поред овог потребно је анализирати и пропусну моћ и ниво услуге слободних деоница и раскрсница, саобраћајне незгоде.</w:t>
      </w:r>
    </w:p>
    <w:p w14:paraId="18BD9CF7"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Закључке добијених резултата формулисати на начин да су директно применљиви за даље пројектовање и економске анализе. </w:t>
      </w:r>
    </w:p>
    <w:p w14:paraId="3D3B660E" w14:textId="77777777" w:rsidR="00A75D91" w:rsidRPr="00A75D91" w:rsidRDefault="00A75D91" w:rsidP="00A75D91">
      <w:pPr>
        <w:suppressAutoHyphens w:val="0"/>
        <w:autoSpaceDE w:val="0"/>
        <w:autoSpaceDN w:val="0"/>
        <w:spacing w:line="240" w:lineRule="auto"/>
        <w:jc w:val="both"/>
        <w:rPr>
          <w:rFonts w:eastAsia="Times New Roman"/>
          <w:color w:val="auto"/>
          <w:kern w:val="0"/>
          <w:lang w:val="sr-Cyrl-CS" w:eastAsia="en-US"/>
        </w:rPr>
      </w:pPr>
    </w:p>
    <w:p w14:paraId="2AC6F503"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2112</w:t>
      </w:r>
      <w:r w:rsidRPr="00A75D91">
        <w:rPr>
          <w:rFonts w:eastAsia="Times New Roman"/>
          <w:b/>
          <w:bCs/>
          <w:color w:val="auto"/>
          <w:kern w:val="0"/>
          <w:lang w:val="sr-Cyrl-CS" w:eastAsia="en-US"/>
        </w:rPr>
        <w:tab/>
        <w:t>Ниво услуге слободних деоница</w:t>
      </w:r>
    </w:p>
    <w:p w14:paraId="2DB24A55" w14:textId="77777777" w:rsidR="00A75D91" w:rsidRPr="00A75D91" w:rsidRDefault="00A75D91" w:rsidP="00A75D91">
      <w:pPr>
        <w:suppressAutoHyphens w:val="0"/>
        <w:spacing w:line="240" w:lineRule="auto"/>
        <w:jc w:val="both"/>
        <w:rPr>
          <w:rFonts w:eastAsia="Times New Roman"/>
          <w:b/>
          <w:color w:val="auto"/>
          <w:kern w:val="0"/>
          <w:lang w:val="sr-Cyrl-CS" w:eastAsia="en-US"/>
        </w:rPr>
      </w:pPr>
    </w:p>
    <w:p w14:paraId="2BDA7B58" w14:textId="77777777" w:rsidR="00A75D91" w:rsidRPr="00A75D91" w:rsidRDefault="00A75D91" w:rsidP="00A75D91">
      <w:pPr>
        <w:suppressAutoHyphens w:val="0"/>
        <w:spacing w:line="240" w:lineRule="auto"/>
        <w:ind w:firstLine="851"/>
        <w:jc w:val="both"/>
        <w:rPr>
          <w:rFonts w:eastAsia="Times New Roman"/>
          <w:color w:val="auto"/>
          <w:kern w:val="0"/>
          <w:vertAlign w:val="subscript"/>
          <w:lang w:val="sr-Latn-CS" w:eastAsia="en-US"/>
        </w:rPr>
      </w:pPr>
      <w:r w:rsidRPr="00A75D91">
        <w:rPr>
          <w:rFonts w:eastAsia="Times New Roman"/>
          <w:color w:val="auto"/>
          <w:kern w:val="0"/>
          <w:lang w:val="sr-Cyrl-CS" w:eastAsia="en-US"/>
        </w:rPr>
        <w:t xml:space="preserve">У оквиру ове активности потребно је одредити ниво услуге слободних деоница дуж трасе и анализирати проток на одређеном нивоу услуге са меродавним саобраћајним оптерећењем. Прорачун је потребно извести на основу примењених геометријских елемената трасе користећи методологију </w:t>
      </w:r>
      <w:r w:rsidRPr="00A75D91">
        <w:rPr>
          <w:rFonts w:eastAsia="Times New Roman"/>
          <w:color w:val="auto"/>
          <w:kern w:val="0"/>
          <w:lang w:eastAsia="en-US"/>
        </w:rPr>
        <w:t>HCM</w:t>
      </w:r>
      <w:r w:rsidRPr="00A75D91">
        <w:rPr>
          <w:rFonts w:eastAsia="Times New Roman"/>
          <w:color w:val="auto"/>
          <w:kern w:val="0"/>
          <w:lang w:val="ru-RU" w:eastAsia="en-US"/>
        </w:rPr>
        <w:t xml:space="preserve">-2000 </w:t>
      </w:r>
      <w:r w:rsidRPr="00A75D91">
        <w:rPr>
          <w:rFonts w:eastAsia="Times New Roman"/>
          <w:color w:val="auto"/>
          <w:kern w:val="0"/>
          <w:lang w:val="sr-Cyrl-RS" w:eastAsia="en-US"/>
        </w:rPr>
        <w:t xml:space="preserve">или </w:t>
      </w:r>
      <w:r w:rsidRPr="00A75D91">
        <w:rPr>
          <w:rFonts w:eastAsia="Times New Roman"/>
          <w:color w:val="auto"/>
          <w:kern w:val="0"/>
          <w:lang w:val="sr-Latn-RS" w:eastAsia="en-US"/>
        </w:rPr>
        <w:t xml:space="preserve">HCM-2010 </w:t>
      </w:r>
      <w:r w:rsidRPr="00A75D91">
        <w:rPr>
          <w:rFonts w:eastAsia="Times New Roman"/>
          <w:color w:val="auto"/>
          <w:kern w:val="0"/>
          <w:lang w:val="sr-Cyrl-RS" w:eastAsia="en-US"/>
        </w:rPr>
        <w:t>или неку другу важећу методологију</w:t>
      </w:r>
      <w:r w:rsidRPr="00A75D91">
        <w:rPr>
          <w:rFonts w:eastAsia="Times New Roman"/>
          <w:color w:val="auto"/>
          <w:kern w:val="0"/>
          <w:lang w:val="sr-Cyrl-CS" w:eastAsia="en-US"/>
        </w:rPr>
        <w:t>. Ниво услуге на предметној саобраћајници се одређује за сваку слободну деоницу у оба смера вожње. Експлоатационе брзине на слободној деоници (</w:t>
      </w:r>
      <w:r w:rsidRPr="00A75D91">
        <w:rPr>
          <w:rFonts w:eastAsia="Times New Roman"/>
          <w:color w:val="auto"/>
          <w:kern w:val="0"/>
          <w:lang w:eastAsia="en-US"/>
        </w:rPr>
        <w:t>Ve</w:t>
      </w:r>
      <w:r w:rsidRPr="00A75D91">
        <w:rPr>
          <w:rFonts w:eastAsia="Times New Roman"/>
          <w:color w:val="auto"/>
          <w:kern w:val="0"/>
          <w:lang w:val="sr-Cyrl-CS" w:eastAsia="en-US"/>
        </w:rPr>
        <w:t xml:space="preserve">) одредити према дијаграму зависности брзине </w:t>
      </w:r>
      <w:r w:rsidRPr="00A75D91">
        <w:rPr>
          <w:rFonts w:eastAsia="Times New Roman"/>
          <w:color w:val="auto"/>
          <w:kern w:val="0"/>
          <w:lang w:eastAsia="en-US"/>
        </w:rPr>
        <w:t>V</w:t>
      </w:r>
      <w:r w:rsidRPr="00A75D91">
        <w:rPr>
          <w:rFonts w:eastAsia="Times New Roman"/>
          <w:color w:val="auto"/>
          <w:kern w:val="0"/>
          <w:lang w:val="sr-Cyrl-CS" w:eastAsia="en-US"/>
        </w:rPr>
        <w:t xml:space="preserve"> од протока </w:t>
      </w:r>
      <w:r w:rsidRPr="00A75D91">
        <w:rPr>
          <w:rFonts w:eastAsia="Times New Roman"/>
          <w:color w:val="auto"/>
          <w:kern w:val="0"/>
          <w:lang w:eastAsia="en-US"/>
        </w:rPr>
        <w:t>q</w:t>
      </w:r>
      <w:r w:rsidRPr="00A75D91">
        <w:rPr>
          <w:rFonts w:eastAsia="Times New Roman"/>
          <w:color w:val="auto"/>
          <w:kern w:val="0"/>
          <w:vertAlign w:val="subscript"/>
          <w:lang w:eastAsia="en-US"/>
        </w:rPr>
        <w:t>m</w:t>
      </w:r>
      <w:r w:rsidRPr="00A75D91">
        <w:rPr>
          <w:rFonts w:eastAsia="Times New Roman"/>
          <w:color w:val="auto"/>
          <w:kern w:val="0"/>
          <w:lang w:val="sr-Cyrl-CS" w:eastAsia="en-US"/>
        </w:rPr>
        <w:t xml:space="preserve">, густине </w:t>
      </w:r>
      <w:r w:rsidRPr="00A75D91">
        <w:rPr>
          <w:rFonts w:eastAsia="Times New Roman"/>
          <w:color w:val="auto"/>
          <w:kern w:val="0"/>
          <w:lang w:eastAsia="en-US"/>
        </w:rPr>
        <w:t>g</w:t>
      </w:r>
      <w:r w:rsidRPr="00A75D91">
        <w:rPr>
          <w:rFonts w:eastAsia="Times New Roman"/>
          <w:color w:val="auto"/>
          <w:kern w:val="0"/>
          <w:lang w:val="sr-Cyrl-CS" w:eastAsia="en-US"/>
        </w:rPr>
        <w:t xml:space="preserve">, и брзине у слободном току </w:t>
      </w:r>
      <w:r w:rsidRPr="00A75D91">
        <w:rPr>
          <w:rFonts w:eastAsia="Times New Roman"/>
          <w:color w:val="auto"/>
          <w:kern w:val="0"/>
          <w:lang w:eastAsia="en-US"/>
        </w:rPr>
        <w:t>V</w:t>
      </w:r>
      <w:r w:rsidRPr="00A75D91">
        <w:rPr>
          <w:rFonts w:eastAsia="Times New Roman"/>
          <w:color w:val="auto"/>
          <w:kern w:val="0"/>
          <w:vertAlign w:val="subscript"/>
          <w:lang w:eastAsia="en-US"/>
        </w:rPr>
        <w:t>sl</w:t>
      </w:r>
      <w:r w:rsidRPr="00A75D91">
        <w:rPr>
          <w:rFonts w:eastAsia="Times New Roman"/>
          <w:color w:val="auto"/>
          <w:kern w:val="0"/>
          <w:lang w:val="sr-Cyrl-CS" w:eastAsia="en-US"/>
        </w:rPr>
        <w:t xml:space="preserve"> на нивоу услуге "А" у оба смера вожње. Брзина у слободном току се одређује на основу профила претходне брзине (брзине у слободном току), за сва три типа меродавних возила (ПА, ТВ, АУ) по обрасцу:</w:t>
      </w:r>
      <w:r w:rsidRPr="00A75D91">
        <w:rPr>
          <w:rFonts w:eastAsia="Times New Roman"/>
          <w:color w:val="auto"/>
          <w:kern w:val="0"/>
          <w:lang w:val="sr-Latn-CS" w:eastAsia="en-US"/>
        </w:rPr>
        <w:t xml:space="preserve"> VSL =</w:t>
      </w:r>
      <w:r w:rsidRPr="00A75D91">
        <w:rPr>
          <w:rFonts w:eastAsia="Times New Roman"/>
          <w:color w:val="auto"/>
          <w:kern w:val="0"/>
          <w:vertAlign w:val="subscript"/>
          <w:lang w:val="sr-Latn-CS" w:eastAsia="en-US"/>
        </w:rPr>
        <w:t>PA</w:t>
      </w:r>
      <w:r w:rsidRPr="00A75D91">
        <w:rPr>
          <w:rFonts w:eastAsia="Times New Roman"/>
          <w:color w:val="auto"/>
          <w:kern w:val="0"/>
          <w:lang w:val="sr-Latn-CS" w:eastAsia="en-US"/>
        </w:rPr>
        <w:t xml:space="preserve">P x </w:t>
      </w:r>
      <w:r w:rsidRPr="00A75D91">
        <w:rPr>
          <w:rFonts w:eastAsia="Times New Roman"/>
          <w:color w:val="auto"/>
          <w:kern w:val="0"/>
          <w:vertAlign w:val="subscript"/>
          <w:lang w:val="sr-Latn-CS" w:eastAsia="en-US"/>
        </w:rPr>
        <w:t>PA</w:t>
      </w:r>
      <w:r w:rsidRPr="00A75D91">
        <w:rPr>
          <w:rFonts w:eastAsia="Times New Roman"/>
          <w:color w:val="auto"/>
          <w:kern w:val="0"/>
          <w:lang w:val="sr-Latn-CS" w:eastAsia="en-US"/>
        </w:rPr>
        <w:t>V</w:t>
      </w:r>
      <w:r w:rsidRPr="00A75D91">
        <w:rPr>
          <w:rFonts w:eastAsia="Times New Roman"/>
          <w:color w:val="auto"/>
          <w:kern w:val="0"/>
          <w:vertAlign w:val="subscript"/>
          <w:lang w:val="sr-Latn-CS" w:eastAsia="en-US"/>
        </w:rPr>
        <w:t>SL</w:t>
      </w:r>
      <w:r w:rsidRPr="00A75D91">
        <w:rPr>
          <w:rFonts w:eastAsia="Times New Roman"/>
          <w:color w:val="auto"/>
          <w:kern w:val="0"/>
          <w:lang w:val="sr-Latn-CS" w:eastAsia="en-US"/>
        </w:rPr>
        <w:t xml:space="preserve"> + (</w:t>
      </w:r>
      <w:r w:rsidRPr="00A75D91">
        <w:rPr>
          <w:rFonts w:eastAsia="Times New Roman"/>
          <w:color w:val="auto"/>
          <w:kern w:val="0"/>
          <w:vertAlign w:val="subscript"/>
          <w:lang w:val="sr-Latn-CS" w:eastAsia="en-US"/>
        </w:rPr>
        <w:t>TV</w:t>
      </w:r>
      <w:r w:rsidRPr="00A75D91">
        <w:rPr>
          <w:rFonts w:eastAsia="Times New Roman"/>
          <w:color w:val="auto"/>
          <w:kern w:val="0"/>
          <w:lang w:val="sr-Latn-CS" w:eastAsia="en-US"/>
        </w:rPr>
        <w:t>P +</w:t>
      </w:r>
      <w:r w:rsidRPr="00A75D91">
        <w:rPr>
          <w:rFonts w:eastAsia="Times New Roman"/>
          <w:color w:val="auto"/>
          <w:kern w:val="0"/>
          <w:vertAlign w:val="subscript"/>
          <w:lang w:val="sr-Latn-CS" w:eastAsia="en-US"/>
        </w:rPr>
        <w:t>BUS</w:t>
      </w:r>
      <w:r w:rsidRPr="00A75D91">
        <w:rPr>
          <w:rFonts w:eastAsia="Times New Roman"/>
          <w:color w:val="auto"/>
          <w:kern w:val="0"/>
          <w:lang w:val="sr-Latn-CS" w:eastAsia="en-US"/>
        </w:rPr>
        <w:t xml:space="preserve">P) x </w:t>
      </w:r>
      <w:r w:rsidRPr="00A75D91">
        <w:rPr>
          <w:rFonts w:eastAsia="Times New Roman"/>
          <w:color w:val="auto"/>
          <w:kern w:val="0"/>
          <w:vertAlign w:val="subscript"/>
          <w:lang w:val="sr-Latn-CS" w:eastAsia="en-US"/>
        </w:rPr>
        <w:t>TV</w:t>
      </w:r>
      <w:r w:rsidRPr="00A75D91">
        <w:rPr>
          <w:rFonts w:eastAsia="Times New Roman"/>
          <w:color w:val="auto"/>
          <w:kern w:val="0"/>
          <w:lang w:val="sr-Latn-CS" w:eastAsia="en-US"/>
        </w:rPr>
        <w:t>V</w:t>
      </w:r>
      <w:r w:rsidRPr="00A75D91">
        <w:rPr>
          <w:rFonts w:eastAsia="Times New Roman"/>
          <w:color w:val="auto"/>
          <w:kern w:val="0"/>
          <w:vertAlign w:val="subscript"/>
          <w:lang w:val="sr-Latn-CS" w:eastAsia="en-US"/>
        </w:rPr>
        <w:t>SL</w:t>
      </w:r>
      <w:r w:rsidRPr="00A75D91">
        <w:rPr>
          <w:rFonts w:eastAsia="Times New Roman"/>
          <w:color w:val="auto"/>
          <w:kern w:val="0"/>
          <w:lang w:val="sr-Latn-CS" w:eastAsia="en-US"/>
        </w:rPr>
        <w:t>+</w:t>
      </w:r>
      <w:r w:rsidRPr="00A75D91">
        <w:rPr>
          <w:rFonts w:eastAsia="Times New Roman"/>
          <w:color w:val="auto"/>
          <w:kern w:val="0"/>
          <w:vertAlign w:val="subscript"/>
          <w:lang w:val="sr-Latn-CS" w:eastAsia="en-US"/>
        </w:rPr>
        <w:t>AV</w:t>
      </w:r>
      <w:r w:rsidRPr="00A75D91">
        <w:rPr>
          <w:rFonts w:eastAsia="Times New Roman"/>
          <w:color w:val="auto"/>
          <w:kern w:val="0"/>
          <w:lang w:val="sr-Latn-CS" w:eastAsia="en-US"/>
        </w:rPr>
        <w:t xml:space="preserve">P x </w:t>
      </w:r>
      <w:r w:rsidRPr="00A75D91">
        <w:rPr>
          <w:rFonts w:eastAsia="Times New Roman"/>
          <w:color w:val="auto"/>
          <w:kern w:val="0"/>
          <w:vertAlign w:val="subscript"/>
          <w:lang w:val="sr-Latn-CS" w:eastAsia="en-US"/>
        </w:rPr>
        <w:t>AV</w:t>
      </w:r>
      <w:r w:rsidRPr="00A75D91">
        <w:rPr>
          <w:rFonts w:eastAsia="Times New Roman"/>
          <w:color w:val="auto"/>
          <w:kern w:val="0"/>
          <w:lang w:val="sr-Latn-CS" w:eastAsia="en-US"/>
        </w:rPr>
        <w:t>V</w:t>
      </w:r>
      <w:r w:rsidRPr="00A75D91">
        <w:rPr>
          <w:rFonts w:eastAsia="Times New Roman"/>
          <w:color w:val="auto"/>
          <w:kern w:val="0"/>
          <w:vertAlign w:val="subscript"/>
          <w:lang w:val="sr-Latn-CS" w:eastAsia="en-US"/>
        </w:rPr>
        <w:t>SL</w:t>
      </w:r>
    </w:p>
    <w:p w14:paraId="77BA97FC" w14:textId="77777777" w:rsidR="00A75D91" w:rsidRPr="00A75D91" w:rsidRDefault="00A75D91" w:rsidP="00A75D91">
      <w:pPr>
        <w:suppressAutoHyphens w:val="0"/>
        <w:autoSpaceDE w:val="0"/>
        <w:autoSpaceDN w:val="0"/>
        <w:spacing w:line="240" w:lineRule="auto"/>
        <w:jc w:val="both"/>
        <w:rPr>
          <w:rFonts w:eastAsia="Times New Roman"/>
          <w:color w:val="auto"/>
          <w:kern w:val="0"/>
          <w:lang w:val="sr-Cyrl-CS" w:eastAsia="en-US"/>
        </w:rPr>
      </w:pPr>
    </w:p>
    <w:p w14:paraId="4C65A784"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2113</w:t>
      </w:r>
      <w:r w:rsidRPr="00A75D91">
        <w:rPr>
          <w:rFonts w:eastAsia="Times New Roman"/>
          <w:b/>
          <w:bCs/>
          <w:color w:val="auto"/>
          <w:kern w:val="0"/>
          <w:lang w:val="sr-Cyrl-CS" w:eastAsia="en-US"/>
        </w:rPr>
        <w:tab/>
        <w:t>Ниво услуге раскрсница</w:t>
      </w:r>
    </w:p>
    <w:p w14:paraId="72D84E4A" w14:textId="77777777" w:rsidR="00A75D91" w:rsidRPr="00A75D91" w:rsidRDefault="00A75D91" w:rsidP="00A75D91">
      <w:pPr>
        <w:suppressAutoHyphens w:val="0"/>
        <w:autoSpaceDE w:val="0"/>
        <w:autoSpaceDN w:val="0"/>
        <w:spacing w:before="120" w:line="240" w:lineRule="auto"/>
        <w:ind w:firstLine="851"/>
        <w:jc w:val="both"/>
        <w:rPr>
          <w:rFonts w:eastAsia="Times New Roman"/>
          <w:color w:val="auto"/>
          <w:kern w:val="0"/>
          <w:lang w:val="en-GB" w:eastAsia="en-US"/>
        </w:rPr>
      </w:pPr>
      <w:r w:rsidRPr="00A75D91">
        <w:rPr>
          <w:rFonts w:eastAsia="Times New Roman"/>
          <w:color w:val="auto"/>
          <w:kern w:val="0"/>
          <w:lang w:val="sr-Cyrl-CS" w:eastAsia="en-US"/>
        </w:rPr>
        <w:t xml:space="preserve">Прорачун нивоа услуге денивелисаних и површинских раскрсница се врши у циљу релативног и апсолутног поређења успешности примењених пројектних решења, методологијом </w:t>
      </w:r>
      <w:r w:rsidRPr="00A75D91">
        <w:rPr>
          <w:rFonts w:eastAsia="Times New Roman"/>
          <w:color w:val="auto"/>
          <w:kern w:val="0"/>
          <w:lang w:val="en-GB" w:eastAsia="en-US"/>
        </w:rPr>
        <w:t>HCM</w:t>
      </w:r>
      <w:r w:rsidRPr="00A75D91">
        <w:rPr>
          <w:rFonts w:eastAsia="Times New Roman"/>
          <w:color w:val="auto"/>
          <w:kern w:val="0"/>
          <w:lang w:val="sr-Cyrl-CS" w:eastAsia="en-US"/>
        </w:rPr>
        <w:t>-</w:t>
      </w:r>
      <w:r w:rsidRPr="00A75D91">
        <w:rPr>
          <w:rFonts w:eastAsia="Times New Roman"/>
          <w:color w:val="auto"/>
          <w:kern w:val="0"/>
          <w:lang w:val="sr-Latn-RS" w:eastAsia="en-US"/>
        </w:rPr>
        <w:t>2000</w:t>
      </w:r>
      <w:r w:rsidRPr="00A75D91">
        <w:rPr>
          <w:rFonts w:eastAsia="Times New Roman"/>
          <w:color w:val="auto"/>
          <w:kern w:val="0"/>
          <w:lang w:val="sr-Cyrl-RS" w:eastAsia="en-US"/>
        </w:rPr>
        <w:t xml:space="preserve"> или </w:t>
      </w:r>
      <w:r w:rsidRPr="00A75D91">
        <w:rPr>
          <w:rFonts w:eastAsia="Times New Roman"/>
          <w:color w:val="auto"/>
          <w:kern w:val="0"/>
          <w:lang w:val="sr-Latn-RS" w:eastAsia="en-US"/>
        </w:rPr>
        <w:t>HCM-2010</w:t>
      </w:r>
      <w:r w:rsidRPr="00A75D91">
        <w:rPr>
          <w:rFonts w:eastAsia="Times New Roman"/>
          <w:color w:val="auto"/>
          <w:kern w:val="0"/>
          <w:lang w:val="sr-Cyrl-RS" w:eastAsia="en-US"/>
        </w:rPr>
        <w:t xml:space="preserve"> или неком другом важећом</w:t>
      </w:r>
      <w:r w:rsidRPr="00A75D91">
        <w:rPr>
          <w:rFonts w:eastAsia="Times New Roman"/>
          <w:color w:val="auto"/>
          <w:kern w:val="0"/>
          <w:lang w:val="sr-Cyrl-CS" w:eastAsia="en-US"/>
        </w:rPr>
        <w:t xml:space="preserve">. Поред одговорајућих </w:t>
      </w:r>
      <w:r w:rsidRPr="00A75D91">
        <w:rPr>
          <w:rFonts w:eastAsia="Times New Roman"/>
          <w:color w:val="auto"/>
          <w:kern w:val="0"/>
          <w:lang w:val="sr-Cyrl-CS" w:eastAsia="en-US"/>
        </w:rPr>
        <w:lastRenderedPageBreak/>
        <w:t>графичких прилога, у основној размери Идејног пројекта, потребно је приложити комплетан нумерички прорачун у табеларној форми.</w:t>
      </w:r>
    </w:p>
    <w:p w14:paraId="6F4056D4" w14:textId="77777777" w:rsidR="00A75D91" w:rsidRPr="00A75D91" w:rsidRDefault="00A75D91" w:rsidP="00A75D91">
      <w:pPr>
        <w:suppressAutoHyphens w:val="0"/>
        <w:autoSpaceDE w:val="0"/>
        <w:autoSpaceDN w:val="0"/>
        <w:spacing w:line="240" w:lineRule="auto"/>
        <w:jc w:val="both"/>
        <w:rPr>
          <w:rFonts w:eastAsia="Times New Roman"/>
          <w:color w:val="auto"/>
          <w:kern w:val="0"/>
          <w:lang w:val="en-GB" w:eastAsia="en-US"/>
        </w:rPr>
      </w:pPr>
    </w:p>
    <w:p w14:paraId="124FFD3A"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RS" w:eastAsia="en-US"/>
        </w:rPr>
      </w:pPr>
      <w:r w:rsidRPr="00A75D91">
        <w:rPr>
          <w:rFonts w:eastAsia="Times New Roman"/>
          <w:b/>
          <w:bCs/>
          <w:color w:val="auto"/>
          <w:kern w:val="0"/>
          <w:lang w:val="sr-Cyrl-CS" w:eastAsia="en-US"/>
        </w:rPr>
        <w:t>2114</w:t>
      </w:r>
      <w:r w:rsidRPr="00A75D91">
        <w:rPr>
          <w:rFonts w:eastAsia="Times New Roman"/>
          <w:b/>
          <w:bCs/>
          <w:color w:val="auto"/>
          <w:kern w:val="0"/>
          <w:lang w:val="sr-Cyrl-CS" w:eastAsia="en-US"/>
        </w:rPr>
        <w:tab/>
        <w:t>Прогноза нивоа сигурности</w:t>
      </w:r>
    </w:p>
    <w:p w14:paraId="21B25770" w14:textId="77777777" w:rsidR="00A75D91" w:rsidRPr="00A75D91" w:rsidRDefault="00A75D91" w:rsidP="00A75D91">
      <w:pPr>
        <w:suppressAutoHyphens w:val="0"/>
        <w:autoSpaceDE w:val="0"/>
        <w:autoSpaceDN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Прогнозу нивоа сигурности у планском периоду </w:t>
      </w:r>
      <w:r w:rsidRPr="00A75D91">
        <w:rPr>
          <w:rFonts w:eastAsia="Times New Roman"/>
          <w:color w:val="auto"/>
          <w:kern w:val="0"/>
          <w:lang w:val="en-GB" w:eastAsia="en-US"/>
        </w:rPr>
        <w:t>од 20 година</w:t>
      </w:r>
      <w:r w:rsidRPr="00A75D91">
        <w:rPr>
          <w:rFonts w:eastAsia="Times New Roman"/>
          <w:color w:val="auto"/>
          <w:kern w:val="0"/>
          <w:lang w:val="sr-Cyrl-CS" w:eastAsia="en-US"/>
        </w:rPr>
        <w:t xml:space="preserve"> извршити према одговарајућим емпиријским методама, обухватајући што већи број утицајних околности који се могу очекивати од примењених елемената пута и очекиваног саобраћајног оптерећења.</w:t>
      </w:r>
    </w:p>
    <w:p w14:paraId="51D13476"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Резултате прогнозе треба изразити кроз: укупан број незгода у планском периоду; укупан број незгода са повређеним у планском периоду, са бројем повређених у једној таквој незгоди; укупан број незгода са погинулим у планском периоду са бројем погинулих у таквој једној незгоди.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61D6655D"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p>
    <w:p w14:paraId="78FB7A19"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p>
    <w:p w14:paraId="6287FEB3"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2121</w:t>
      </w:r>
      <w:r w:rsidRPr="00A75D91">
        <w:rPr>
          <w:rFonts w:eastAsia="Times New Roman"/>
          <w:b/>
          <w:bCs/>
          <w:color w:val="auto"/>
          <w:kern w:val="0"/>
          <w:lang w:val="sr-Cyrl-CS" w:eastAsia="en-US"/>
        </w:rPr>
        <w:tab/>
        <w:t>Студија о процени утицаја на животну средину</w:t>
      </w:r>
    </w:p>
    <w:p w14:paraId="16430F58" w14:textId="77777777" w:rsidR="00A75D91" w:rsidRPr="00A75D91" w:rsidRDefault="00A75D91" w:rsidP="00A75D91">
      <w:pPr>
        <w:suppressAutoHyphens w:val="0"/>
        <w:autoSpaceDE w:val="0"/>
        <w:autoSpaceDN w:val="0"/>
        <w:spacing w:line="240" w:lineRule="auto"/>
        <w:ind w:firstLine="360"/>
        <w:jc w:val="both"/>
        <w:rPr>
          <w:rFonts w:eastAsia="Times New Roman"/>
          <w:color w:val="00B050"/>
          <w:kern w:val="0"/>
          <w:lang w:val="sr-Cyrl-RS" w:eastAsia="en-US"/>
        </w:rPr>
      </w:pPr>
    </w:p>
    <w:p w14:paraId="25B04F2E" w14:textId="77777777" w:rsidR="00A75D91" w:rsidRPr="00A75D91" w:rsidRDefault="00A75D91" w:rsidP="00A75D91">
      <w:pPr>
        <w:suppressAutoHyphens w:val="0"/>
        <w:autoSpaceDE w:val="0"/>
        <w:autoSpaceDN w:val="0"/>
        <w:spacing w:line="240" w:lineRule="auto"/>
        <w:ind w:firstLine="360"/>
        <w:jc w:val="both"/>
        <w:rPr>
          <w:rFonts w:eastAsia="Times New Roman"/>
          <w:color w:val="auto"/>
          <w:kern w:val="0"/>
          <w:lang w:val="sr-Latn-RS" w:eastAsia="en-US"/>
        </w:rPr>
      </w:pPr>
      <w:r w:rsidRPr="00A75D91">
        <w:rPr>
          <w:rFonts w:eastAsia="Times New Roman"/>
          <w:color w:val="auto"/>
          <w:kern w:val="0"/>
          <w:lang w:val="sr-Cyrl-RS" w:eastAsia="en-US"/>
        </w:rPr>
        <w:t>Сходно важећој законској регулативи п</w:t>
      </w:r>
      <w:r w:rsidRPr="00A75D91">
        <w:rPr>
          <w:rFonts w:eastAsia="Times New Roman"/>
          <w:color w:val="auto"/>
          <w:kern w:val="0"/>
          <w:lang w:val="sr-Latn-RS" w:eastAsia="en-US"/>
        </w:rPr>
        <w:t xml:space="preserve">отребно је израдити Захтев </w:t>
      </w:r>
      <w:r w:rsidRPr="00A75D91">
        <w:rPr>
          <w:rFonts w:eastAsia="Times New Roman"/>
          <w:color w:val="auto"/>
          <w:kern w:val="0"/>
          <w:lang w:val="sr-Cyrl-RS" w:eastAsia="en-US"/>
        </w:rPr>
        <w:t xml:space="preserve"> и упитник </w:t>
      </w:r>
      <w:r w:rsidRPr="00A75D91">
        <w:rPr>
          <w:rFonts w:eastAsia="Times New Roman"/>
          <w:color w:val="auto"/>
          <w:kern w:val="0"/>
          <w:lang w:val="sr-Latn-RS" w:eastAsia="en-US"/>
        </w:rPr>
        <w:t xml:space="preserve">за одређивање обима и садржаја Студије о процени утицаја на животну средину.Након добијања Решења о одређивању обима и садржаја Студије о процени утицаја на животну средину, од надлежног Министарства, приступити изради предметне Студије. Студију о процени утицаја на животну средину урадити </w:t>
      </w:r>
      <w:r w:rsidRPr="00A75D91">
        <w:rPr>
          <w:rFonts w:eastAsia="Times New Roman"/>
          <w:color w:val="auto"/>
          <w:kern w:val="0"/>
          <w:lang w:val="sr-Cyrl-RS" w:eastAsia="en-US"/>
        </w:rPr>
        <w:t>према важећим законским прописима</w:t>
      </w:r>
      <w:r w:rsidRPr="00A75D91">
        <w:rPr>
          <w:rFonts w:eastAsia="Times New Roman"/>
          <w:color w:val="auto"/>
          <w:kern w:val="0"/>
          <w:lang w:val="sr-Latn-RS" w:eastAsia="en-US"/>
        </w:rPr>
        <w:t xml:space="preserve"> и Решењ</w:t>
      </w:r>
      <w:r w:rsidRPr="00A75D91">
        <w:rPr>
          <w:rFonts w:eastAsia="Times New Roman"/>
          <w:color w:val="auto"/>
          <w:kern w:val="0"/>
          <w:lang w:val="sr-Cyrl-RS" w:eastAsia="en-US"/>
        </w:rPr>
        <w:t>а</w:t>
      </w:r>
      <w:r w:rsidRPr="00A75D91">
        <w:rPr>
          <w:rFonts w:eastAsia="Times New Roman"/>
          <w:color w:val="auto"/>
          <w:kern w:val="0"/>
          <w:lang w:val="sr-Latn-RS" w:eastAsia="en-US"/>
        </w:rPr>
        <w:t xml:space="preserve"> о одређивању обима и садржаја донесеним од стране надлежног Министарства за послове заштите животне средине.</w:t>
      </w:r>
    </w:p>
    <w:p w14:paraId="77DA51A1" w14:textId="77777777" w:rsidR="00A75D91" w:rsidRPr="00A75D91" w:rsidRDefault="00A75D91" w:rsidP="00A75D91">
      <w:pPr>
        <w:suppressAutoHyphens w:val="0"/>
        <w:spacing w:line="240" w:lineRule="auto"/>
        <w:jc w:val="both"/>
        <w:rPr>
          <w:rFonts w:eastAsia="Times New Roman"/>
          <w:color w:val="auto"/>
          <w:kern w:val="0"/>
          <w:lang w:val="sr-Cyrl-RS" w:eastAsia="en-US"/>
        </w:rPr>
      </w:pPr>
    </w:p>
    <w:p w14:paraId="0D7A76FE"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2122</w:t>
      </w:r>
      <w:r w:rsidRPr="00A75D91">
        <w:rPr>
          <w:rFonts w:eastAsia="Times New Roman"/>
          <w:b/>
          <w:bCs/>
          <w:color w:val="auto"/>
          <w:kern w:val="0"/>
          <w:lang w:val="sr-Cyrl-CS" w:eastAsia="en-US"/>
        </w:rPr>
        <w:tab/>
        <w:t>Техничке мере заштите животне средине</w:t>
      </w:r>
    </w:p>
    <w:p w14:paraId="2E339829"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Овај пројекат обухвата техничку документацију којом се дефинишу конструкције за заштиту и унапређење животне средине. Предмет наведене документације су потенцијалне конструкције за заштиту од буке, конструкције за заштиту вода од загађења, специфична конструктивна решења за отклањање негативних последица на флору и фауну, ревитализација и уређење позајмишта и депонија материјала и уређење путног појаса. Овај пројекат мора у свим концептуалним и конструктивним детаљима бити усаглашен са пројектом трасе пута и Студијом о процени утицаја на животну средину.</w:t>
      </w:r>
    </w:p>
    <w:p w14:paraId="0C6124FB"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05D45A9F"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2123</w:t>
      </w:r>
      <w:r w:rsidRPr="00A75D91">
        <w:rPr>
          <w:rFonts w:eastAsia="Times New Roman"/>
          <w:b/>
          <w:bCs/>
          <w:color w:val="auto"/>
          <w:kern w:val="0"/>
          <w:lang w:val="sr-Cyrl-CS" w:eastAsia="en-US"/>
        </w:rPr>
        <w:tab/>
        <w:t>Уређење путног појаса</w:t>
      </w:r>
    </w:p>
    <w:p w14:paraId="3EA54A65"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У оквиру ове активности потребно је израдити пројекте за уређење путног појаса у границама дефинисаним пројектом експропријације. Основни докуменат за израду овог пројекта јесте нивелациони план разматране деонице пута и/или раскрснице (денивелисана и/или површинска) у основној размери Идејног пројекта, еквидистанција изохипси у оквиру путног земљишта, Е = 0,5 м (1,00 м) са уцртаним планом инсталација. Успешност решења треба проверити применом неке од метода визуелизације (статичка или динамичка перспектива, физички модели, инверзна фотограметрија и сл.). Примењена решења треба усагласити са околним простором како пут не би деловао као страно тело. Исто тако, ова </w:t>
      </w:r>
      <w:r w:rsidRPr="00A75D91">
        <w:rPr>
          <w:rFonts w:eastAsia="Times New Roman"/>
          <w:color w:val="auto"/>
          <w:kern w:val="0"/>
          <w:lang w:val="sr-Cyrl-CS" w:eastAsia="en-US"/>
        </w:rPr>
        <w:lastRenderedPageBreak/>
        <w:t>решења морају бити условљена зауставном и захтеваном прегледношћу, као и захтевима за сигурну и удобну вожњу.</w:t>
      </w:r>
    </w:p>
    <w:p w14:paraId="6623ED37"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Извршити анализу постојећег стања и избор садног материјала прилагодити условима терена  са  акцентом  на  аутохтоне  врсте.  Дефинисати  квалитет  садног  материјала (виталност, бусен, старост и висину) са предлогом адекватних алтернативних врста обзиром на тешкоће прибављања истог. </w:t>
      </w:r>
    </w:p>
    <w:p w14:paraId="0B503FBC"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Приликом садње водити рачуна да се саднице дрвећа и високог шибља не налазе у оквиру зона прегледности. </w:t>
      </w:r>
    </w:p>
    <w:p w14:paraId="20A9C03A"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Травне површине формирати од смеше трава отпорних на услове средине. Затрављивање вршити на површинама које је неопходно у што краћем временском периоду прекрити травњаком како због безбедности на путу, благовременом одводњавању тако и због ерозије. Пројектним решењима и избором материјала обезбедити трајну заштиту косина на којима може доћи до опасности од ерозије. </w:t>
      </w:r>
    </w:p>
    <w:p w14:paraId="2B403C00"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Предвидети измену земље у садним јамама, док радове на хумусирању у слоју од 20 cm треба обрачунати у грађевинском делу пројекта. </w:t>
      </w:r>
    </w:p>
    <w:p w14:paraId="5A4A980D" w14:textId="77777777" w:rsidR="00A75D91" w:rsidRPr="00A75D91" w:rsidRDefault="00A75D91" w:rsidP="00A75D91">
      <w:pPr>
        <w:tabs>
          <w:tab w:val="left" w:pos="75"/>
          <w:tab w:val="left" w:pos="8985"/>
        </w:tabs>
        <w:suppressAutoHyphens w:val="0"/>
        <w:autoSpaceDE w:val="0"/>
        <w:spacing w:before="120" w:line="240" w:lineRule="auto"/>
        <w:ind w:left="30" w:right="30" w:firstLine="82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 xml:space="preserve">Удаљење  садница  високих  лишћара  и  четинара  од постојећих  инсталација  које  се задржавају, као и од новопројектованих треба да је: </w:t>
      </w:r>
    </w:p>
    <w:p w14:paraId="7AB81292" w14:textId="77777777" w:rsidR="00A75D91" w:rsidRPr="00A75D91" w:rsidRDefault="00A75D91" w:rsidP="00A75D91">
      <w:pPr>
        <w:tabs>
          <w:tab w:val="left" w:pos="75"/>
          <w:tab w:val="left" w:pos="8985"/>
        </w:tabs>
        <w:suppressAutoHyphens w:val="0"/>
        <w:autoSpaceDE w:val="0"/>
        <w:spacing w:before="120" w:line="240" w:lineRule="auto"/>
        <w:ind w:left="30" w:right="30" w:firstLine="821"/>
        <w:jc w:val="both"/>
        <w:rPr>
          <w:rFonts w:eastAsia="Times New Roman"/>
          <w:color w:val="auto"/>
          <w:spacing w:val="-2"/>
          <w:w w:val="102"/>
          <w:kern w:val="0"/>
          <w:lang w:val="ru-RU" w:eastAsia="en-US"/>
        </w:rPr>
      </w:pPr>
    </w:p>
    <w:p w14:paraId="02AD61CE" w14:textId="77777777" w:rsidR="00A75D91" w:rsidRPr="00A75D91" w:rsidRDefault="00A75D91" w:rsidP="00A75D91">
      <w:pPr>
        <w:tabs>
          <w:tab w:val="left" w:pos="75"/>
          <w:tab w:val="left" w:pos="8985"/>
        </w:tabs>
        <w:suppressAutoHyphens w:val="0"/>
        <w:autoSpaceDE w:val="0"/>
        <w:spacing w:before="60" w:line="240" w:lineRule="auto"/>
        <w:ind w:left="28" w:right="28" w:hanging="28"/>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w:t>
      </w:r>
      <w:r w:rsidRPr="00A75D91">
        <w:rPr>
          <w:rFonts w:eastAsia="Times New Roman"/>
          <w:color w:val="auto"/>
          <w:spacing w:val="-2"/>
          <w:w w:val="102"/>
          <w:kern w:val="0"/>
          <w:lang w:val="sr-Cyrl-CS" w:eastAsia="en-US"/>
        </w:rPr>
        <w:t xml:space="preserve"> </w:t>
      </w:r>
      <w:r w:rsidRPr="00A75D91">
        <w:rPr>
          <w:rFonts w:eastAsia="Times New Roman"/>
          <w:color w:val="auto"/>
          <w:spacing w:val="-2"/>
          <w:w w:val="102"/>
          <w:kern w:val="0"/>
          <w:lang w:val="ru-RU" w:eastAsia="en-US"/>
        </w:rPr>
        <w:t>водовод 1,5 м</w:t>
      </w:r>
    </w:p>
    <w:p w14:paraId="508DCB91" w14:textId="77777777" w:rsidR="00A75D91" w:rsidRPr="00A75D91" w:rsidRDefault="00A75D91" w:rsidP="00A75D91">
      <w:pPr>
        <w:tabs>
          <w:tab w:val="left" w:pos="75"/>
          <w:tab w:val="left" w:pos="8985"/>
        </w:tabs>
        <w:suppressAutoHyphens w:val="0"/>
        <w:autoSpaceDE w:val="0"/>
        <w:spacing w:before="60" w:line="240" w:lineRule="auto"/>
        <w:ind w:left="28" w:right="28" w:hanging="28"/>
        <w:jc w:val="both"/>
        <w:rPr>
          <w:rFonts w:eastAsia="Times New Roman"/>
          <w:color w:val="auto"/>
          <w:spacing w:val="-2"/>
          <w:w w:val="102"/>
          <w:kern w:val="0"/>
          <w:lang w:val="ru-RU" w:eastAsia="en-US"/>
        </w:rPr>
      </w:pPr>
      <w:r w:rsidRPr="00A75D91">
        <w:rPr>
          <w:rFonts w:eastAsia="Times New Roman"/>
          <w:color w:val="auto"/>
          <w:spacing w:val="-2"/>
          <w:w w:val="102"/>
          <w:kern w:val="0"/>
          <w:lang w:val="sr-Cyrl-CS" w:eastAsia="en-US"/>
        </w:rPr>
        <w:t>- канализација</w:t>
      </w:r>
      <w:r w:rsidRPr="00A75D91">
        <w:rPr>
          <w:rFonts w:eastAsia="Times New Roman"/>
          <w:color w:val="auto"/>
          <w:spacing w:val="-2"/>
          <w:w w:val="102"/>
          <w:kern w:val="0"/>
          <w:lang w:val="ru-RU" w:eastAsia="en-US"/>
        </w:rPr>
        <w:t xml:space="preserve"> 2,5 - 3 м</w:t>
      </w:r>
    </w:p>
    <w:p w14:paraId="6AC74833" w14:textId="77777777" w:rsidR="00A75D91" w:rsidRPr="00A75D91" w:rsidRDefault="00A75D91" w:rsidP="00A75D91">
      <w:pPr>
        <w:tabs>
          <w:tab w:val="left" w:pos="75"/>
          <w:tab w:val="left" w:pos="8985"/>
        </w:tabs>
        <w:suppressAutoHyphens w:val="0"/>
        <w:autoSpaceDE w:val="0"/>
        <w:spacing w:before="60" w:line="240" w:lineRule="auto"/>
        <w:ind w:left="28" w:right="28" w:hanging="28"/>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w:t>
      </w:r>
      <w:r w:rsidRPr="00A75D91">
        <w:rPr>
          <w:rFonts w:eastAsia="Times New Roman"/>
          <w:color w:val="auto"/>
          <w:spacing w:val="-2"/>
          <w:w w:val="102"/>
          <w:kern w:val="0"/>
          <w:lang w:val="sr-Cyrl-CS" w:eastAsia="en-US"/>
        </w:rPr>
        <w:t xml:space="preserve"> </w:t>
      </w:r>
      <w:r w:rsidRPr="00A75D91">
        <w:rPr>
          <w:rFonts w:eastAsia="Times New Roman"/>
          <w:color w:val="auto"/>
          <w:spacing w:val="-2"/>
          <w:w w:val="102"/>
          <w:kern w:val="0"/>
          <w:lang w:val="ru-RU" w:eastAsia="en-US"/>
        </w:rPr>
        <w:t>гасовод 3,0 м</w:t>
      </w:r>
    </w:p>
    <w:p w14:paraId="7A29CB27" w14:textId="77777777" w:rsidR="00A75D91" w:rsidRPr="00A75D91" w:rsidRDefault="00A75D91" w:rsidP="00A75D91">
      <w:pPr>
        <w:tabs>
          <w:tab w:val="left" w:pos="75"/>
          <w:tab w:val="left" w:pos="8985"/>
        </w:tabs>
        <w:suppressAutoHyphens w:val="0"/>
        <w:autoSpaceDE w:val="0"/>
        <w:spacing w:before="60" w:line="240" w:lineRule="auto"/>
        <w:ind w:left="28" w:right="28" w:hanging="28"/>
        <w:jc w:val="both"/>
        <w:rPr>
          <w:rFonts w:eastAsia="Times New Roman"/>
          <w:color w:val="auto"/>
          <w:spacing w:val="-2"/>
          <w:w w:val="102"/>
          <w:kern w:val="0"/>
          <w:lang w:val="ru-RU" w:eastAsia="en-US"/>
        </w:rPr>
      </w:pPr>
      <w:r w:rsidRPr="00A75D91">
        <w:rPr>
          <w:rFonts w:eastAsia="Times New Roman"/>
          <w:color w:val="auto"/>
          <w:spacing w:val="-2"/>
          <w:w w:val="102"/>
          <w:kern w:val="0"/>
          <w:lang w:val="sr-Cyrl-CS" w:eastAsia="en-US"/>
        </w:rPr>
        <w:t>- електроинсталације</w:t>
      </w:r>
      <w:r w:rsidRPr="00A75D91">
        <w:rPr>
          <w:rFonts w:eastAsia="Times New Roman"/>
          <w:color w:val="auto"/>
          <w:spacing w:val="-2"/>
          <w:w w:val="102"/>
          <w:kern w:val="0"/>
          <w:lang w:val="ru-RU" w:eastAsia="en-US"/>
        </w:rPr>
        <w:t xml:space="preserve"> 1,2 - 1,5 м</w:t>
      </w:r>
    </w:p>
    <w:p w14:paraId="30639679" w14:textId="77777777" w:rsidR="00A75D91" w:rsidRPr="00A75D91" w:rsidRDefault="00A75D91" w:rsidP="00A75D91">
      <w:pPr>
        <w:tabs>
          <w:tab w:val="left" w:pos="75"/>
          <w:tab w:val="left" w:pos="8985"/>
        </w:tabs>
        <w:suppressAutoHyphens w:val="0"/>
        <w:autoSpaceDE w:val="0"/>
        <w:spacing w:before="60" w:line="240" w:lineRule="auto"/>
        <w:ind w:left="28" w:right="28" w:hanging="28"/>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w:t>
      </w:r>
      <w:r w:rsidRPr="00A75D91">
        <w:rPr>
          <w:rFonts w:eastAsia="Times New Roman"/>
          <w:color w:val="auto"/>
          <w:spacing w:val="-2"/>
          <w:w w:val="102"/>
          <w:kern w:val="0"/>
          <w:lang w:val="sr-Cyrl-CS" w:eastAsia="en-US"/>
        </w:rPr>
        <w:t xml:space="preserve"> </w:t>
      </w:r>
      <w:r w:rsidRPr="00A75D91">
        <w:rPr>
          <w:rFonts w:eastAsia="Times New Roman"/>
          <w:color w:val="auto"/>
          <w:spacing w:val="-2"/>
          <w:w w:val="102"/>
          <w:kern w:val="0"/>
          <w:lang w:val="ru-RU" w:eastAsia="en-US"/>
        </w:rPr>
        <w:t>топловод 3,0 м</w:t>
      </w:r>
    </w:p>
    <w:p w14:paraId="77906ACF" w14:textId="77777777" w:rsidR="00A75D91" w:rsidRPr="00A75D91" w:rsidRDefault="00A75D91" w:rsidP="00A75D91">
      <w:pPr>
        <w:suppressAutoHyphens w:val="0"/>
        <w:autoSpaceDE w:val="0"/>
        <w:spacing w:before="120" w:line="240" w:lineRule="auto"/>
        <w:jc w:val="both"/>
        <w:rPr>
          <w:rFonts w:eastAsia="Times New Roman"/>
          <w:b/>
          <w:color w:val="auto"/>
          <w:spacing w:val="-10"/>
          <w:w w:val="90"/>
          <w:kern w:val="0"/>
          <w:lang w:val="ru-RU" w:eastAsia="en-US"/>
        </w:rPr>
      </w:pPr>
    </w:p>
    <w:p w14:paraId="7A5E72A5" w14:textId="77777777" w:rsidR="00A75D91" w:rsidRPr="00A75D91" w:rsidRDefault="00A75D91" w:rsidP="00A75D91">
      <w:pPr>
        <w:suppressAutoHyphens w:val="0"/>
        <w:autoSpaceDE w:val="0"/>
        <w:spacing w:before="120" w:line="240" w:lineRule="auto"/>
        <w:jc w:val="both"/>
        <w:rPr>
          <w:rFonts w:eastAsia="Times New Roman"/>
          <w:b/>
          <w:color w:val="auto"/>
          <w:spacing w:val="-10"/>
          <w:w w:val="90"/>
          <w:kern w:val="0"/>
          <w:lang w:val="ru-RU" w:eastAsia="en-US"/>
        </w:rPr>
      </w:pPr>
      <w:r w:rsidRPr="00A75D91">
        <w:rPr>
          <w:rFonts w:eastAsia="Times New Roman"/>
          <w:b/>
          <w:color w:val="auto"/>
          <w:spacing w:val="-10"/>
          <w:w w:val="90"/>
          <w:kern w:val="0"/>
          <w:lang w:val="ru-RU" w:eastAsia="en-US"/>
        </w:rPr>
        <w:t xml:space="preserve">САДРЖАЈ ПРОЈЕКТА: </w:t>
      </w:r>
    </w:p>
    <w:p w14:paraId="14611011" w14:textId="77777777" w:rsidR="00A75D91" w:rsidRPr="00A75D91" w:rsidRDefault="00A75D91" w:rsidP="00A75D91">
      <w:pPr>
        <w:suppressAutoHyphens w:val="0"/>
        <w:autoSpaceDE w:val="0"/>
        <w:spacing w:before="120" w:line="240" w:lineRule="auto"/>
        <w:jc w:val="both"/>
        <w:rPr>
          <w:rFonts w:eastAsia="Times New Roman"/>
          <w:b/>
          <w:color w:val="auto"/>
          <w:spacing w:val="-10"/>
          <w:w w:val="96"/>
          <w:kern w:val="0"/>
          <w:lang w:val="ru-RU" w:eastAsia="en-US"/>
        </w:rPr>
      </w:pPr>
      <w:r w:rsidRPr="00A75D91">
        <w:rPr>
          <w:rFonts w:eastAsia="Times New Roman"/>
          <w:b/>
          <w:color w:val="auto"/>
          <w:spacing w:val="-10"/>
          <w:w w:val="96"/>
          <w:kern w:val="0"/>
          <w:lang w:val="ru-RU" w:eastAsia="en-US"/>
        </w:rPr>
        <w:t xml:space="preserve">ОПШТИ ДЕО: </w:t>
      </w:r>
    </w:p>
    <w:p w14:paraId="6AB213D8" w14:textId="77777777" w:rsidR="00A75D91" w:rsidRPr="00A75D91" w:rsidRDefault="00A75D91" w:rsidP="00A75D91">
      <w:pPr>
        <w:suppressAutoHyphens w:val="0"/>
        <w:autoSpaceDE w:val="0"/>
        <w:spacing w:before="120" w:line="240" w:lineRule="auto"/>
        <w:jc w:val="both"/>
        <w:rPr>
          <w:rFonts w:eastAsia="Times New Roman"/>
          <w:b/>
          <w:color w:val="auto"/>
          <w:spacing w:val="-9"/>
          <w:kern w:val="0"/>
          <w:lang w:val="ru-RU" w:eastAsia="en-US"/>
        </w:rPr>
      </w:pPr>
      <w:r w:rsidRPr="00A75D91">
        <w:rPr>
          <w:rFonts w:eastAsia="Times New Roman"/>
          <w:b/>
          <w:color w:val="auto"/>
          <w:spacing w:val="-9"/>
          <w:kern w:val="0"/>
          <w:lang w:val="ru-RU" w:eastAsia="en-US"/>
        </w:rPr>
        <w:t xml:space="preserve">ТЕКСТУАЛНИ ДЕО: </w:t>
      </w:r>
    </w:p>
    <w:p w14:paraId="4CB04419" w14:textId="77777777" w:rsidR="00A75D91" w:rsidRPr="00A75D91" w:rsidRDefault="00A75D91" w:rsidP="00A75D91">
      <w:pPr>
        <w:tabs>
          <w:tab w:val="left" w:pos="284"/>
        </w:tabs>
        <w:suppressAutoHyphens w:val="0"/>
        <w:autoSpaceDE w:val="0"/>
        <w:spacing w:before="60" w:line="240" w:lineRule="auto"/>
        <w:jc w:val="both"/>
        <w:rPr>
          <w:rFonts w:eastAsia="Times New Roman"/>
          <w:color w:val="auto"/>
          <w:spacing w:val="-3"/>
          <w:kern w:val="0"/>
          <w:lang w:val="ru-RU" w:eastAsia="en-US"/>
        </w:rPr>
      </w:pPr>
      <w:r w:rsidRPr="00A75D91">
        <w:rPr>
          <w:rFonts w:eastAsia="Times New Roman"/>
          <w:color w:val="auto"/>
          <w:spacing w:val="-3"/>
          <w:kern w:val="0"/>
          <w:lang w:val="ru-RU" w:eastAsia="en-US"/>
        </w:rPr>
        <w:t>-</w:t>
      </w:r>
      <w:r w:rsidRPr="00A75D91">
        <w:rPr>
          <w:rFonts w:eastAsia="Times New Roman"/>
          <w:color w:val="auto"/>
          <w:spacing w:val="-3"/>
          <w:kern w:val="0"/>
          <w:lang w:val="ru-RU" w:eastAsia="en-US"/>
        </w:rPr>
        <w:tab/>
        <w:t>Технички извештај</w:t>
      </w:r>
    </w:p>
    <w:p w14:paraId="21314BE0" w14:textId="77777777" w:rsidR="00A75D91" w:rsidRPr="00A75D91" w:rsidRDefault="00A75D91" w:rsidP="00A75D91">
      <w:pPr>
        <w:tabs>
          <w:tab w:val="left" w:pos="284"/>
        </w:tabs>
        <w:suppressAutoHyphens w:val="0"/>
        <w:autoSpaceDE w:val="0"/>
        <w:spacing w:before="60" w:line="240" w:lineRule="auto"/>
        <w:jc w:val="both"/>
        <w:rPr>
          <w:rFonts w:eastAsia="Times New Roman"/>
          <w:color w:val="auto"/>
          <w:spacing w:val="-3"/>
          <w:kern w:val="0"/>
          <w:lang w:val="ru-RU" w:eastAsia="en-US"/>
        </w:rPr>
      </w:pPr>
      <w:r w:rsidRPr="00A75D91">
        <w:rPr>
          <w:rFonts w:eastAsia="Times New Roman"/>
          <w:color w:val="auto"/>
          <w:spacing w:val="-3"/>
          <w:kern w:val="0"/>
          <w:lang w:val="ru-RU" w:eastAsia="en-US"/>
        </w:rPr>
        <w:t>-</w:t>
      </w:r>
      <w:r w:rsidRPr="00A75D91">
        <w:rPr>
          <w:rFonts w:eastAsia="Times New Roman"/>
          <w:color w:val="auto"/>
          <w:spacing w:val="-3"/>
          <w:kern w:val="0"/>
          <w:lang w:val="ru-RU" w:eastAsia="en-US"/>
        </w:rPr>
        <w:tab/>
        <w:t>Образложење услова средине</w:t>
      </w:r>
    </w:p>
    <w:p w14:paraId="7B388D37" w14:textId="77777777" w:rsidR="00A75D91" w:rsidRPr="00A75D91" w:rsidRDefault="00A75D91" w:rsidP="00A75D91">
      <w:pPr>
        <w:tabs>
          <w:tab w:val="left" w:pos="284"/>
        </w:tabs>
        <w:suppressAutoHyphens w:val="0"/>
        <w:autoSpaceDE w:val="0"/>
        <w:spacing w:before="60" w:line="240" w:lineRule="auto"/>
        <w:jc w:val="both"/>
        <w:rPr>
          <w:rFonts w:eastAsia="Times New Roman"/>
          <w:color w:val="auto"/>
          <w:spacing w:val="-3"/>
          <w:kern w:val="0"/>
          <w:lang w:val="ru-RU" w:eastAsia="en-US"/>
        </w:rPr>
      </w:pPr>
      <w:r w:rsidRPr="00A75D91">
        <w:rPr>
          <w:rFonts w:eastAsia="Times New Roman"/>
          <w:color w:val="auto"/>
          <w:spacing w:val="-3"/>
          <w:kern w:val="0"/>
          <w:lang w:val="ru-RU" w:eastAsia="en-US"/>
        </w:rPr>
        <w:t>-</w:t>
      </w:r>
      <w:r w:rsidRPr="00A75D91">
        <w:rPr>
          <w:rFonts w:eastAsia="Times New Roman"/>
          <w:color w:val="auto"/>
          <w:spacing w:val="-3"/>
          <w:kern w:val="0"/>
          <w:lang w:val="ru-RU" w:eastAsia="en-US"/>
        </w:rPr>
        <w:tab/>
        <w:t>Спецификација садног материјала</w:t>
      </w:r>
    </w:p>
    <w:p w14:paraId="438E63B4" w14:textId="77777777" w:rsidR="00A75D91" w:rsidRPr="00A75D91" w:rsidRDefault="00A75D91" w:rsidP="00A75D91">
      <w:pPr>
        <w:tabs>
          <w:tab w:val="left" w:pos="284"/>
        </w:tabs>
        <w:suppressAutoHyphens w:val="0"/>
        <w:autoSpaceDE w:val="0"/>
        <w:spacing w:before="60" w:line="240" w:lineRule="auto"/>
        <w:jc w:val="both"/>
        <w:rPr>
          <w:rFonts w:eastAsia="Times New Roman"/>
          <w:color w:val="auto"/>
          <w:spacing w:val="-3"/>
          <w:kern w:val="0"/>
          <w:lang w:val="ru-RU" w:eastAsia="en-US"/>
        </w:rPr>
      </w:pPr>
      <w:r w:rsidRPr="00A75D91">
        <w:rPr>
          <w:rFonts w:eastAsia="Times New Roman"/>
          <w:color w:val="auto"/>
          <w:spacing w:val="-3"/>
          <w:kern w:val="0"/>
          <w:lang w:val="ru-RU" w:eastAsia="en-US"/>
        </w:rPr>
        <w:t>-</w:t>
      </w:r>
      <w:r w:rsidRPr="00A75D91">
        <w:rPr>
          <w:rFonts w:eastAsia="Times New Roman"/>
          <w:color w:val="auto"/>
          <w:spacing w:val="-3"/>
          <w:kern w:val="0"/>
          <w:lang w:val="ru-RU" w:eastAsia="en-US"/>
        </w:rPr>
        <w:tab/>
        <w:t>Процењену вредност радова</w:t>
      </w:r>
    </w:p>
    <w:p w14:paraId="4893B972" w14:textId="77777777" w:rsidR="00A75D91" w:rsidRPr="00A75D91" w:rsidRDefault="00A75D91" w:rsidP="00A75D91">
      <w:pPr>
        <w:tabs>
          <w:tab w:val="left" w:pos="1560"/>
        </w:tabs>
        <w:suppressAutoHyphens w:val="0"/>
        <w:autoSpaceDE w:val="0"/>
        <w:spacing w:before="120" w:line="240" w:lineRule="auto"/>
        <w:jc w:val="both"/>
        <w:rPr>
          <w:rFonts w:eastAsia="Times New Roman"/>
          <w:b/>
          <w:color w:val="auto"/>
          <w:spacing w:val="-3"/>
          <w:kern w:val="0"/>
          <w:lang w:val="ru-RU" w:eastAsia="en-US"/>
        </w:rPr>
      </w:pPr>
      <w:r w:rsidRPr="00A75D91">
        <w:rPr>
          <w:rFonts w:eastAsia="Times New Roman"/>
          <w:b/>
          <w:color w:val="auto"/>
          <w:spacing w:val="-3"/>
          <w:kern w:val="0"/>
          <w:lang w:val="ru-RU" w:eastAsia="en-US"/>
        </w:rPr>
        <w:t>ГРАФИЧКИ ДЕО</w:t>
      </w:r>
    </w:p>
    <w:p w14:paraId="663E2813" w14:textId="77777777" w:rsidR="00A75D91" w:rsidRPr="00A75D91" w:rsidRDefault="00A75D91" w:rsidP="00A75D91">
      <w:pPr>
        <w:tabs>
          <w:tab w:val="left" w:pos="284"/>
        </w:tabs>
        <w:suppressAutoHyphens w:val="0"/>
        <w:autoSpaceDE w:val="0"/>
        <w:spacing w:before="60" w:line="240" w:lineRule="auto"/>
        <w:jc w:val="both"/>
        <w:rPr>
          <w:rFonts w:eastAsia="Times New Roman"/>
          <w:color w:val="auto"/>
          <w:spacing w:val="-3"/>
          <w:kern w:val="0"/>
          <w:lang w:val="ru-RU" w:eastAsia="en-US"/>
        </w:rPr>
      </w:pPr>
      <w:r w:rsidRPr="00A75D91">
        <w:rPr>
          <w:rFonts w:eastAsia="Times New Roman"/>
          <w:color w:val="auto"/>
          <w:spacing w:val="-3"/>
          <w:kern w:val="0"/>
          <w:lang w:val="ru-RU" w:eastAsia="en-US"/>
        </w:rPr>
        <w:t>-</w:t>
      </w:r>
      <w:r w:rsidRPr="00A75D91">
        <w:rPr>
          <w:rFonts w:eastAsia="Times New Roman"/>
          <w:color w:val="auto"/>
          <w:spacing w:val="-3"/>
          <w:kern w:val="0"/>
          <w:lang w:val="ru-RU" w:eastAsia="en-US"/>
        </w:rPr>
        <w:tab/>
        <w:t>Постојеће стање зелених површина Р 1:5.000</w:t>
      </w:r>
    </w:p>
    <w:p w14:paraId="79943CB0" w14:textId="77777777" w:rsidR="00A75D91" w:rsidRPr="00A75D91" w:rsidRDefault="00A75D91" w:rsidP="00A75D91">
      <w:pPr>
        <w:tabs>
          <w:tab w:val="left" w:pos="284"/>
        </w:tabs>
        <w:suppressAutoHyphens w:val="0"/>
        <w:autoSpaceDE w:val="0"/>
        <w:spacing w:before="60" w:line="240" w:lineRule="auto"/>
        <w:jc w:val="both"/>
        <w:rPr>
          <w:rFonts w:eastAsia="Times New Roman"/>
          <w:color w:val="auto"/>
          <w:spacing w:val="-3"/>
          <w:kern w:val="0"/>
          <w:lang w:val="ru-RU" w:eastAsia="en-US"/>
        </w:rPr>
      </w:pPr>
      <w:r w:rsidRPr="00A75D91">
        <w:rPr>
          <w:rFonts w:eastAsia="Times New Roman"/>
          <w:color w:val="auto"/>
          <w:spacing w:val="-3"/>
          <w:kern w:val="0"/>
          <w:lang w:val="ru-RU" w:eastAsia="en-US"/>
        </w:rPr>
        <w:t>-</w:t>
      </w:r>
      <w:r w:rsidRPr="00A75D91">
        <w:rPr>
          <w:rFonts w:eastAsia="Times New Roman"/>
          <w:color w:val="auto"/>
          <w:spacing w:val="-3"/>
          <w:kern w:val="0"/>
          <w:lang w:val="ru-RU" w:eastAsia="en-US"/>
        </w:rPr>
        <w:tab/>
        <w:t>Дендролошки план трасе Р 1:1.000</w:t>
      </w:r>
    </w:p>
    <w:p w14:paraId="46E91955" w14:textId="77777777" w:rsidR="00A75D91" w:rsidRPr="00A75D91" w:rsidRDefault="00A75D91" w:rsidP="00A75D91">
      <w:pPr>
        <w:tabs>
          <w:tab w:val="left" w:pos="284"/>
        </w:tabs>
        <w:suppressAutoHyphens w:val="0"/>
        <w:autoSpaceDE w:val="0"/>
        <w:spacing w:before="60" w:line="240" w:lineRule="auto"/>
        <w:jc w:val="both"/>
        <w:rPr>
          <w:rFonts w:eastAsia="Times New Roman"/>
          <w:color w:val="auto"/>
          <w:spacing w:val="-3"/>
          <w:kern w:val="0"/>
          <w:lang w:val="ru-RU" w:eastAsia="en-US"/>
        </w:rPr>
      </w:pPr>
      <w:r w:rsidRPr="00A75D91">
        <w:rPr>
          <w:rFonts w:eastAsia="Times New Roman"/>
          <w:color w:val="auto"/>
          <w:spacing w:val="-3"/>
          <w:kern w:val="0"/>
          <w:lang w:val="ru-RU" w:eastAsia="en-US"/>
        </w:rPr>
        <w:t>-</w:t>
      </w:r>
      <w:r w:rsidRPr="00A75D91">
        <w:rPr>
          <w:rFonts w:eastAsia="Times New Roman"/>
          <w:color w:val="auto"/>
          <w:spacing w:val="-3"/>
          <w:kern w:val="0"/>
          <w:lang w:val="ru-RU" w:eastAsia="en-US"/>
        </w:rPr>
        <w:tab/>
        <w:t>Дендролошки план трасе на синхрон плану Р 1:1.000</w:t>
      </w:r>
    </w:p>
    <w:p w14:paraId="777DB335"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Пројекат радити и опремити сходно важећим законским прописима за пројектовање техничке документације, као и на бази пројектног задатка и сарадњи са представницима наручиоца. </w:t>
      </w:r>
    </w:p>
    <w:p w14:paraId="2C50F696" w14:textId="77777777" w:rsidR="00A75D91" w:rsidRPr="00A75D91" w:rsidRDefault="00A75D91" w:rsidP="00A75D91">
      <w:pPr>
        <w:suppressAutoHyphens w:val="0"/>
        <w:autoSpaceDE w:val="0"/>
        <w:autoSpaceDN w:val="0"/>
        <w:adjustRightInd w:val="0"/>
        <w:spacing w:line="240" w:lineRule="auto"/>
        <w:jc w:val="both"/>
        <w:rPr>
          <w:rFonts w:eastAsia="Times New Roman"/>
          <w:color w:val="auto"/>
          <w:kern w:val="0"/>
          <w:lang w:val="sr-Cyrl-CS" w:eastAsia="en-US"/>
        </w:rPr>
      </w:pPr>
    </w:p>
    <w:p w14:paraId="3910958F"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lastRenderedPageBreak/>
        <w:t>2132</w:t>
      </w:r>
      <w:r w:rsidRPr="00A75D91">
        <w:rPr>
          <w:rFonts w:eastAsia="Times New Roman"/>
          <w:b/>
          <w:bCs/>
          <w:color w:val="auto"/>
          <w:kern w:val="0"/>
          <w:lang w:val="sr-Cyrl-CS" w:eastAsia="en-US"/>
        </w:rPr>
        <w:tab/>
        <w:t>Карактеристични и критични попречни профили</w:t>
      </w:r>
    </w:p>
    <w:p w14:paraId="4C466A36"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На критичним местима трасе, као што су нпр. сложени топографски и инжењерско-геолошки услови, конфликт са постојећом техничком и саобраћајном инфраструктуром, сукоб са урбаним садржајем и сл. потребно је пројектовати потребан број попречних профила, на максималном размаку од 50 м, како би се проверили просторни односи и применила одговарајућа конструктивна решења. Графичка презентација у размери 1:200.</w:t>
      </w:r>
    </w:p>
    <w:p w14:paraId="44657C99"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0469D167"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2133</w:t>
      </w:r>
      <w:r w:rsidRPr="00A75D91">
        <w:rPr>
          <w:rFonts w:eastAsia="Times New Roman"/>
          <w:b/>
          <w:bCs/>
          <w:color w:val="auto"/>
          <w:kern w:val="0"/>
          <w:lang w:val="sr-Cyrl-CS" w:eastAsia="en-US"/>
        </w:rPr>
        <w:tab/>
        <w:t>Земљани радови и пратећи објекти</w:t>
      </w:r>
    </w:p>
    <w:p w14:paraId="6A930B65"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На основу дефинисаног тока трасе у ситуационом плану и подужном профилу потребно је приказати укупне радове доњег строја укључујући и објекте одводњавања. Специфична решења доњег строја на карактеристичним деоницама треба документовати одговарајућим техничким прилозима (графичким, нумеричким, табеларним) на основу којих се може недвосмислено сагледати обим инвестиционих улагања и последице по околину. Графички прилози у основној размери идејног пројекта.</w:t>
      </w:r>
    </w:p>
    <w:p w14:paraId="26291DA0"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1262473D"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2134</w:t>
      </w:r>
      <w:r w:rsidRPr="00A75D91">
        <w:rPr>
          <w:rFonts w:eastAsia="Times New Roman"/>
          <w:b/>
          <w:bCs/>
          <w:color w:val="auto"/>
          <w:kern w:val="0"/>
          <w:lang w:val="sr-Cyrl-CS" w:eastAsia="en-US"/>
        </w:rPr>
        <w:tab/>
        <w:t>Обим и распоред земљаних маса</w:t>
      </w:r>
    </w:p>
    <w:p w14:paraId="5F53A6E8"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У оквиру ове активности потребно је израдити укупан обим радова и извршити оптимизацију уградње земљаних маса. У прорачун уврстити и веће захвате у подручју раскрсница, пратећих садржаја, објекте заштите животне околине и сл.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2736F184"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01DC29A0"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 Коловозна конструкција</w:t>
      </w:r>
    </w:p>
    <w:p w14:paraId="76359C57" w14:textId="77777777" w:rsidR="00A75D91" w:rsidRPr="00A75D91" w:rsidRDefault="00A75D91" w:rsidP="00A75D91">
      <w:pPr>
        <w:suppressAutoHyphens w:val="0"/>
        <w:spacing w:line="240" w:lineRule="auto"/>
        <w:rPr>
          <w:rFonts w:eastAsia="Times New Roman"/>
          <w:color w:val="auto"/>
          <w:kern w:val="0"/>
          <w:lang w:val="ru-RU" w:eastAsia="en-US"/>
        </w:rPr>
      </w:pPr>
    </w:p>
    <w:p w14:paraId="01BB9ED0" w14:textId="77777777" w:rsidR="00A75D91" w:rsidRPr="00A75D91" w:rsidRDefault="00A75D91" w:rsidP="00A75D91">
      <w:pPr>
        <w:suppressAutoHyphens w:val="0"/>
        <w:spacing w:line="240" w:lineRule="auto"/>
        <w:rPr>
          <w:b/>
          <w:bCs/>
          <w:caps/>
          <w:color w:val="auto"/>
          <w:kern w:val="0"/>
          <w:lang w:val="ru-RU" w:eastAsia="en-US"/>
        </w:rPr>
      </w:pPr>
      <w:r w:rsidRPr="00A75D91">
        <w:rPr>
          <w:b/>
          <w:bCs/>
          <w:caps/>
          <w:color w:val="auto"/>
          <w:kern w:val="0"/>
          <w:lang w:val="ru-RU" w:eastAsia="en-US"/>
        </w:rPr>
        <w:t>Утицајни фактори на коловозну конструкцију</w:t>
      </w:r>
    </w:p>
    <w:p w14:paraId="15C836A8" w14:textId="77777777" w:rsidR="00A75D91" w:rsidRPr="00A75D91" w:rsidRDefault="00A75D91" w:rsidP="00A75D91">
      <w:pPr>
        <w:suppressAutoHyphens w:val="0"/>
        <w:spacing w:line="240" w:lineRule="auto"/>
        <w:rPr>
          <w:bCs/>
          <w:caps/>
          <w:color w:val="auto"/>
          <w:kern w:val="0"/>
          <w:lang w:val="ru-RU" w:eastAsia="en-US"/>
        </w:rPr>
      </w:pPr>
    </w:p>
    <w:p w14:paraId="3CE57B23" w14:textId="77777777" w:rsidR="00A75D91" w:rsidRPr="00A75D91" w:rsidRDefault="00A75D91" w:rsidP="00A75D91">
      <w:pPr>
        <w:suppressAutoHyphens w:val="0"/>
        <w:spacing w:line="240" w:lineRule="auto"/>
        <w:rPr>
          <w:b/>
          <w:bCs/>
          <w:caps/>
          <w:color w:val="auto"/>
          <w:kern w:val="0"/>
          <w:lang w:val="ru-RU" w:eastAsia="en-US"/>
        </w:rPr>
      </w:pPr>
      <w:r w:rsidRPr="00A75D91">
        <w:rPr>
          <w:b/>
          <w:bCs/>
          <w:caps/>
          <w:color w:val="auto"/>
          <w:kern w:val="0"/>
          <w:lang w:val="ru-RU" w:eastAsia="en-US"/>
        </w:rPr>
        <w:t>Општи утицајни параметри за прорачуне реконструкције постојеће</w:t>
      </w:r>
      <w:r w:rsidRPr="00A75D91">
        <w:rPr>
          <w:b/>
          <w:bCs/>
          <w:caps/>
          <w:color w:val="auto"/>
          <w:kern w:val="0"/>
          <w:lang w:eastAsia="en-US"/>
        </w:rPr>
        <w:t xml:space="preserve"> </w:t>
      </w:r>
      <w:r w:rsidRPr="00A75D91">
        <w:rPr>
          <w:b/>
          <w:bCs/>
          <w:caps/>
          <w:color w:val="auto"/>
          <w:kern w:val="0"/>
          <w:lang w:val="sr-Cyrl-RS" w:eastAsia="en-US"/>
        </w:rPr>
        <w:t>И</w:t>
      </w:r>
      <w:r w:rsidRPr="00A75D91">
        <w:rPr>
          <w:b/>
          <w:bCs/>
          <w:caps/>
          <w:color w:val="auto"/>
          <w:kern w:val="0"/>
          <w:lang w:val="ru-RU" w:eastAsia="en-US"/>
        </w:rPr>
        <w:t xml:space="preserve"> нове коловозне конструкције</w:t>
      </w:r>
    </w:p>
    <w:p w14:paraId="4AB1CFB9"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sr-Cyrl-RS" w:eastAsia="en-US"/>
        </w:rPr>
      </w:pPr>
    </w:p>
    <w:p w14:paraId="227AB62A"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.1</w:t>
      </w:r>
      <w:r w:rsidRPr="00A75D91">
        <w:rPr>
          <w:rFonts w:eastAsia="Times New Roman"/>
          <w:b/>
          <w:bCs/>
          <w:color w:val="auto"/>
          <w:kern w:val="0"/>
          <w:lang w:val="sr-Cyrl-CS" w:eastAsia="en-US"/>
        </w:rPr>
        <w:t xml:space="preserve"> Меродавно саобраћајно оптерећење </w:t>
      </w:r>
    </w:p>
    <w:p w14:paraId="58AB2772" w14:textId="77777777" w:rsidR="00A75D91" w:rsidRPr="00A75D91" w:rsidRDefault="00A75D91" w:rsidP="00A75D91">
      <w:pPr>
        <w:suppressAutoHyphens w:val="0"/>
        <w:spacing w:before="120" w:line="240" w:lineRule="auto"/>
        <w:ind w:firstLine="851"/>
        <w:jc w:val="both"/>
        <w:rPr>
          <w:rFonts w:eastAsia="Calibri"/>
          <w:color w:val="auto"/>
          <w:kern w:val="0"/>
          <w:lang w:val="sr-Cyrl-RS" w:eastAsia="en-US"/>
        </w:rPr>
      </w:pPr>
      <w:r w:rsidRPr="00A75D91">
        <w:rPr>
          <w:rFonts w:eastAsia="Calibri"/>
          <w:color w:val="auto"/>
          <w:kern w:val="0"/>
          <w:lang w:val="sr-Cyrl-RS" w:eastAsia="en-US"/>
        </w:rPr>
        <w:t xml:space="preserve">Меродавно саобраћајно оптерећење за нумеричке анализе и димензионисање коловозне конструкције одређује се на темељу резултата активности 2013 </w:t>
      </w:r>
      <w:r w:rsidRPr="00A75D91">
        <w:rPr>
          <w:rFonts w:eastAsia="Calibri"/>
          <w:i/>
          <w:color w:val="auto"/>
          <w:kern w:val="0"/>
          <w:lang w:val="sr-Cyrl-RS" w:eastAsia="en-US"/>
        </w:rPr>
        <w:t>(саобраћајне анализе и прогнозе)</w:t>
      </w:r>
      <w:r w:rsidRPr="00A75D91">
        <w:rPr>
          <w:rFonts w:eastAsia="Calibri"/>
          <w:color w:val="auto"/>
          <w:kern w:val="0"/>
          <w:lang w:val="sr-Cyrl-RS" w:eastAsia="en-US"/>
        </w:rPr>
        <w:t>. Приликом превођења утицаја реалног саобраћајног оптерећења на облике примерене анализама и емпиријским и теоријским поступцима анализа димензионисања води се рачуна о техничким и експлоатационим карактеристикама тешких теретних возила, њиховој агресивности на материјале у појединим слојевима анализираних типова коловозних конструкција и постељицама и уважава међународни карактер саобраћаја. Меродавно саобраћајно оптерећење за димензионисање, срачунато на овим основама, треба изразити за све саобраћајне површине које се предвиђају и пројектују.</w:t>
      </w:r>
    </w:p>
    <w:p w14:paraId="3915377A" w14:textId="77777777" w:rsidR="00A75D91" w:rsidRPr="00A75D91" w:rsidRDefault="00A75D91" w:rsidP="00A75D91">
      <w:pPr>
        <w:suppressAutoHyphens w:val="0"/>
        <w:spacing w:line="240" w:lineRule="auto"/>
        <w:jc w:val="both"/>
        <w:rPr>
          <w:rFonts w:eastAsia="Calibri"/>
          <w:color w:val="auto"/>
          <w:kern w:val="0"/>
          <w:lang w:val="sr-Cyrl-RS" w:eastAsia="en-US"/>
        </w:rPr>
      </w:pPr>
    </w:p>
    <w:p w14:paraId="7DFE0ED8" w14:textId="77777777" w:rsidR="00A75D91" w:rsidRPr="00A75D91" w:rsidRDefault="00A75D91" w:rsidP="00A75D91">
      <w:pPr>
        <w:suppressAutoHyphens w:val="0"/>
        <w:spacing w:line="240" w:lineRule="auto"/>
        <w:jc w:val="both"/>
        <w:rPr>
          <w:rFonts w:eastAsia="Times New Roman"/>
          <w:b/>
          <w:color w:val="auto"/>
          <w:kern w:val="0"/>
          <w:lang w:val="ru-RU" w:eastAsia="en-US"/>
        </w:rPr>
      </w:pPr>
      <w:r w:rsidRPr="00A75D91">
        <w:rPr>
          <w:rFonts w:eastAsia="Times New Roman"/>
          <w:b/>
          <w:color w:val="auto"/>
          <w:kern w:val="0"/>
          <w:lang w:val="sr-Cyrl-CS" w:eastAsia="en-US"/>
        </w:rPr>
        <w:t>2135</w:t>
      </w:r>
      <w:r w:rsidRPr="00A75D91">
        <w:rPr>
          <w:rFonts w:eastAsia="Times New Roman"/>
          <w:b/>
          <w:color w:val="auto"/>
          <w:kern w:val="0"/>
          <w:lang w:val="ru-RU" w:eastAsia="en-US"/>
        </w:rPr>
        <w:t>.2</w:t>
      </w:r>
      <w:r w:rsidRPr="00A75D91">
        <w:rPr>
          <w:rFonts w:eastAsia="Times New Roman"/>
          <w:b/>
          <w:color w:val="auto"/>
          <w:kern w:val="0"/>
          <w:lang w:val="sr-Cyrl-CS" w:eastAsia="en-US"/>
        </w:rPr>
        <w:t xml:space="preserve"> Климатски и хидролошки услови</w:t>
      </w:r>
    </w:p>
    <w:p w14:paraId="168C7845"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Меродавни климатски и хидролошки услови за димензионисање коловозне конструкције одређују се на основу резултата истраживања климатских, хидролошких услова и просторног положаја трасе. Резултати истраживања треба да квантификују:</w:t>
      </w:r>
    </w:p>
    <w:p w14:paraId="25EEB607" w14:textId="77777777" w:rsidR="00A75D91" w:rsidRPr="00A75D91" w:rsidRDefault="00A75D91" w:rsidP="00BD6851">
      <w:pPr>
        <w:numPr>
          <w:ilvl w:val="0"/>
          <w:numId w:val="53"/>
        </w:numPr>
        <w:suppressAutoHyphens w:val="0"/>
        <w:spacing w:before="60" w:line="240" w:lineRule="auto"/>
        <w:ind w:left="714" w:hanging="357"/>
        <w:contextualSpacing/>
        <w:jc w:val="both"/>
        <w:rPr>
          <w:rFonts w:eastAsia="Times New Roman"/>
          <w:color w:val="auto"/>
          <w:kern w:val="0"/>
          <w:lang w:val="sr-Cyrl-RS" w:eastAsia="en-US"/>
        </w:rPr>
      </w:pPr>
      <w:r w:rsidRPr="00A75D91">
        <w:rPr>
          <w:rFonts w:eastAsia="Times New Roman"/>
          <w:color w:val="auto"/>
          <w:kern w:val="0"/>
          <w:lang w:val="sr-Cyrl-RS" w:eastAsia="en-US"/>
        </w:rPr>
        <w:lastRenderedPageBreak/>
        <w:t>меродавне температуре димензионисања појединих слојева коловозне конструкције,</w:t>
      </w:r>
    </w:p>
    <w:p w14:paraId="51C9DE8B" w14:textId="77777777" w:rsidR="00A75D91" w:rsidRPr="00A75D91" w:rsidRDefault="00A75D91" w:rsidP="00BD6851">
      <w:pPr>
        <w:numPr>
          <w:ilvl w:val="0"/>
          <w:numId w:val="53"/>
        </w:numPr>
        <w:suppressAutoHyphens w:val="0"/>
        <w:spacing w:before="60" w:line="240" w:lineRule="auto"/>
        <w:ind w:left="714" w:hanging="357"/>
        <w:contextualSpacing/>
        <w:jc w:val="both"/>
        <w:rPr>
          <w:rFonts w:eastAsia="Times New Roman"/>
          <w:color w:val="auto"/>
          <w:kern w:val="0"/>
          <w:lang w:val="sr-Cyrl-RS" w:eastAsia="en-US"/>
        </w:rPr>
      </w:pPr>
      <w:r w:rsidRPr="00A75D91">
        <w:rPr>
          <w:rFonts w:eastAsia="Times New Roman"/>
          <w:color w:val="auto"/>
          <w:kern w:val="0"/>
          <w:lang w:val="sr-Cyrl-RS" w:eastAsia="en-US"/>
        </w:rPr>
        <w:t xml:space="preserve">меродавни индекс мраза за проверу пројектованих конструкција на штетно дејство мраза и </w:t>
      </w:r>
    </w:p>
    <w:p w14:paraId="486B5695" w14:textId="77777777" w:rsidR="00A75D91" w:rsidRPr="00A75D91" w:rsidRDefault="00A75D91" w:rsidP="00BD6851">
      <w:pPr>
        <w:numPr>
          <w:ilvl w:val="0"/>
          <w:numId w:val="53"/>
        </w:numPr>
        <w:suppressAutoHyphens w:val="0"/>
        <w:spacing w:before="60" w:line="240" w:lineRule="auto"/>
        <w:ind w:left="714" w:hanging="357"/>
        <w:jc w:val="both"/>
        <w:rPr>
          <w:rFonts w:eastAsia="Times New Roman"/>
          <w:color w:val="auto"/>
          <w:kern w:val="0"/>
          <w:lang w:eastAsia="en-US"/>
        </w:rPr>
      </w:pPr>
      <w:r w:rsidRPr="00A75D91">
        <w:rPr>
          <w:rFonts w:eastAsia="Times New Roman"/>
          <w:color w:val="auto"/>
          <w:kern w:val="0"/>
          <w:lang w:val="sr-Cyrl-RS" w:eastAsia="en-US"/>
        </w:rPr>
        <w:t>оцену хидролошких услова</w:t>
      </w:r>
    </w:p>
    <w:p w14:paraId="58E57508" w14:textId="77777777" w:rsidR="00A75D91" w:rsidRPr="00A75D91" w:rsidRDefault="00A75D91" w:rsidP="00A75D91">
      <w:pPr>
        <w:suppressAutoHyphens w:val="0"/>
        <w:spacing w:line="240" w:lineRule="auto"/>
        <w:rPr>
          <w:rFonts w:eastAsia="Times New Roman"/>
          <w:color w:val="auto"/>
          <w:kern w:val="0"/>
          <w:lang w:val="sr-Cyrl-RS" w:eastAsia="en-US"/>
        </w:rPr>
      </w:pPr>
    </w:p>
    <w:p w14:paraId="75C7AB1D"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.3 Анализа стања коловозних конструкција</w:t>
      </w:r>
    </w:p>
    <w:p w14:paraId="07FC775E"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Ова фаза претпоставља дефинисање стања коловозних површина и структуре коловозне конструкције на целокупној дужини деонице, где се постојећи пут користи као део будућег пута. Резултати анализе приказују се у ситнезном документу «Стање коловозне конструкције». Облик документа утврђује пројектант, а његов циљ је синтезни приказ резултата свих испитивања на укупној дужини пута</w:t>
      </w:r>
      <w:r w:rsidRPr="00A75D91">
        <w:rPr>
          <w:rFonts w:eastAsia="Times New Roman"/>
          <w:color w:val="auto"/>
          <w:kern w:val="0"/>
          <w:lang w:val="ru-RU" w:eastAsia="en-US"/>
        </w:rPr>
        <w:t>.</w:t>
      </w:r>
    </w:p>
    <w:p w14:paraId="7B7C0020"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sr-Cyrl-RS" w:eastAsia="en-US"/>
        </w:rPr>
      </w:pPr>
    </w:p>
    <w:p w14:paraId="5F1DC78E"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.4 Геометријска правилност коловозне површине у попречном профилу</w:t>
      </w:r>
    </w:p>
    <w:p w14:paraId="147D7D36"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Почетне информације о геометријској правилности попречног профила обезбеђују се резултатима мерења. Претпоставља се анализа геодетских снимака попречних профила, а резултати анализе приказују се у документу «Карактеристични попречни профили површине коловоза». Оријентациони размак профила се усваја по критеријуму хомогености правилности површине. У случају значајних разлика, укупна дужина деонице се по овом параметру дели на хомогене секторе.</w:t>
      </w:r>
    </w:p>
    <w:p w14:paraId="2D39464D"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Карактеристични попречни профил за укупну дужину деонице, или за сваки хомогени сектор приказује се у погодном облику у раније наведеном синтезном документу «Стање коловозне конструкције»</w:t>
      </w:r>
      <w:r w:rsidRPr="00A75D91">
        <w:rPr>
          <w:rFonts w:eastAsia="Times New Roman"/>
          <w:color w:val="auto"/>
          <w:kern w:val="0"/>
          <w:lang w:val="ru-RU" w:eastAsia="en-US"/>
        </w:rPr>
        <w:t>.</w:t>
      </w:r>
    </w:p>
    <w:p w14:paraId="094ACEF8"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sr-Cyrl-RS" w:eastAsia="en-US"/>
        </w:rPr>
      </w:pPr>
    </w:p>
    <w:p w14:paraId="15F2AF27"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.5 Оштећења и деформације површине коловоза</w:t>
      </w:r>
    </w:p>
    <w:p w14:paraId="1A362158"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Информације о оштећењима и деформацијама површине коловозне конструкције на целокупној дужини деонице, прикупљају се визуелним снимањем. Начин снимања и интерпретација резултата дефинише се задатком који формулише Одговорни пројектант коловозне конструкције и мора бити у складу са изабраним признатим поступцима.</w:t>
      </w:r>
    </w:p>
    <w:p w14:paraId="29A9ECF6"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Приказ резултата снимања и њихова интерпретација даје се у документу «Стање коловозне конструкције».</w:t>
      </w:r>
    </w:p>
    <w:p w14:paraId="76F4517C"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У оквиру ове активности се обавља и класификација оштећења и деформација у поједине групе или фамилије. Циљ ове класификације је и селекција могућих узрока оштећења и деформација у самој конструкцији или ван ње </w:t>
      </w:r>
      <w:r w:rsidRPr="00A75D91">
        <w:rPr>
          <w:rFonts w:eastAsia="Times New Roman"/>
          <w:i/>
          <w:color w:val="auto"/>
          <w:kern w:val="0"/>
          <w:lang w:val="sr-Cyrl-RS" w:eastAsia="en-US"/>
        </w:rPr>
        <w:t>(функционисање система за површинско и подземно одводњавање, слегања насипа, итд.)</w:t>
      </w:r>
      <w:r w:rsidRPr="00A75D91">
        <w:rPr>
          <w:rFonts w:eastAsia="Times New Roman"/>
          <w:color w:val="auto"/>
          <w:kern w:val="0"/>
          <w:lang w:val="sr-Cyrl-RS" w:eastAsia="en-US"/>
        </w:rPr>
        <w:t>.</w:t>
      </w:r>
    </w:p>
    <w:p w14:paraId="15E70420"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Каталог фотографија оштећења и деформација се формира као документациона база пројекта. Сваку фотографију прати назив оштећења или деформације, вероватни узрок, стационажа и положај у попречном профилу</w:t>
      </w:r>
      <w:r w:rsidRPr="00A75D91">
        <w:rPr>
          <w:rFonts w:eastAsia="Times New Roman"/>
          <w:color w:val="auto"/>
          <w:kern w:val="0"/>
          <w:lang w:val="ru-RU" w:eastAsia="en-US"/>
        </w:rPr>
        <w:t>.</w:t>
      </w:r>
    </w:p>
    <w:p w14:paraId="5A95FFB0" w14:textId="77777777" w:rsidR="00A75D91" w:rsidRPr="00A75D91" w:rsidRDefault="00A75D91" w:rsidP="00A75D91">
      <w:pPr>
        <w:keepNext/>
        <w:suppressAutoHyphens w:val="0"/>
        <w:spacing w:line="240" w:lineRule="auto"/>
        <w:ind w:left="360" w:hanging="360"/>
        <w:outlineLvl w:val="0"/>
        <w:rPr>
          <w:rFonts w:eastAsia="Times New Roman"/>
          <w:bCs/>
          <w:color w:val="auto"/>
          <w:kern w:val="0"/>
          <w:lang w:val="sr-Cyrl-CS" w:eastAsia="en-US"/>
        </w:rPr>
      </w:pPr>
    </w:p>
    <w:p w14:paraId="477EE864"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.6 Попречна и подужна равност коловозне површине</w:t>
      </w:r>
    </w:p>
    <w:p w14:paraId="6AA61BEB"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Активност претпоставља мерење попречне и подужне равности коловозне површине коловоза. Обим и број мерења попречне равности зависи од резултата анализе у активности 2135.4. Мерења се обављају одговарајућим уређајима аутоматски или ручно, једним од верификованих поступака и то на одређеним стационажама </w:t>
      </w:r>
      <w:r w:rsidRPr="00A75D91">
        <w:rPr>
          <w:rFonts w:eastAsia="Times New Roman"/>
          <w:i/>
          <w:color w:val="auto"/>
          <w:kern w:val="0"/>
          <w:lang w:val="sr-Cyrl-RS" w:eastAsia="en-US"/>
        </w:rPr>
        <w:t>(или по потреби континуално)</w:t>
      </w:r>
      <w:r w:rsidRPr="00A75D91">
        <w:rPr>
          <w:rFonts w:eastAsia="Times New Roman"/>
          <w:color w:val="auto"/>
          <w:kern w:val="0"/>
          <w:lang w:val="sr-Cyrl-RS" w:eastAsia="en-US"/>
        </w:rPr>
        <w:t xml:space="preserve"> које указују на значајне деформације и слегања површине. Резултати снимања се приказују као карактеристични профили попречне равности у размери Идејног </w:t>
      </w:r>
      <w:r w:rsidRPr="00A75D91">
        <w:rPr>
          <w:rFonts w:eastAsia="Times New Roman"/>
          <w:color w:val="auto"/>
          <w:kern w:val="0"/>
          <w:lang w:val="sr-Cyrl-RS" w:eastAsia="en-US"/>
        </w:rPr>
        <w:lastRenderedPageBreak/>
        <w:t xml:space="preserve">пројекта. Објашњење резултата мерења и њихова интерпретација усмеравају се ка утврђивању могућих узрока уочене неравности. Резултати ових испитивања се у погодном облику, приказују у синтезном документу «Стање коловозне конструкције». </w:t>
      </w:r>
    </w:p>
    <w:p w14:paraId="0189ED2D"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Подужна равност коловозне површине мери се континуално аутоматским уређајима констурисаним за ту намену дуж целе деонице на свим коловозним тракама. Резултати мерења се обавезно приказују и као међународни индекс неравности ИРИ (м/км) на континуалном дијаграму, са заједничком почетном и крајњом стационажом и реперима. Резултати мерења се анализирају са становишта узрока уочене неравности и њеног утицаја на сигурност саобраћаја и трошкове експлаотације. Континуални резултати мерења подужне равности приказују се у синтезном документу «Стање коловозне конструкције»</w:t>
      </w:r>
      <w:r w:rsidRPr="00A75D91">
        <w:rPr>
          <w:rFonts w:eastAsia="Times New Roman"/>
          <w:color w:val="auto"/>
          <w:kern w:val="0"/>
          <w:lang w:val="ru-RU" w:eastAsia="en-US"/>
        </w:rPr>
        <w:t>.</w:t>
      </w:r>
    </w:p>
    <w:p w14:paraId="235C92EB"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sr-Cyrl-RS" w:eastAsia="en-US"/>
        </w:rPr>
      </w:pPr>
    </w:p>
    <w:p w14:paraId="317D045C"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.7 Способност трења и макротекстура коловозне површине</w:t>
      </w:r>
    </w:p>
    <w:p w14:paraId="241D0B3D"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Способност тре</w:t>
      </w:r>
      <w:r w:rsidRPr="00A75D91">
        <w:rPr>
          <w:rFonts w:eastAsia="Times New Roman"/>
          <w:color w:val="auto"/>
          <w:kern w:val="0"/>
          <w:lang w:val="sr-Cyrl-CS" w:eastAsia="en-US"/>
        </w:rPr>
        <w:t>њ</w:t>
      </w:r>
      <w:r w:rsidRPr="00A75D91">
        <w:rPr>
          <w:rFonts w:eastAsia="Times New Roman"/>
          <w:color w:val="auto"/>
          <w:kern w:val="0"/>
          <w:lang w:val="sr-Cyrl-RS" w:eastAsia="en-US"/>
        </w:rPr>
        <w:t xml:space="preserve">а коловозне површине мери се лаким преносним уређајем, клатном СРТ према важећем стандарду СРПС </w:t>
      </w:r>
      <w:r w:rsidRPr="00A75D91">
        <w:rPr>
          <w:rFonts w:eastAsia="Times New Roman"/>
          <w:color w:val="auto"/>
          <w:kern w:val="0"/>
          <w:lang w:val="de-DE" w:eastAsia="en-US"/>
        </w:rPr>
        <w:t>U</w:t>
      </w:r>
      <w:r w:rsidRPr="00A75D91">
        <w:rPr>
          <w:rFonts w:eastAsia="Times New Roman"/>
          <w:color w:val="auto"/>
          <w:kern w:val="0"/>
          <w:lang w:val="sr-Cyrl-RS" w:eastAsia="en-US"/>
        </w:rPr>
        <w:t xml:space="preserve">.Ц4.018, или другим одговарајућим уређајима за континуална мерења. Мерења клатом се обављају у свакој возној траци на сваких 500м. Макрохрапавост коловозне површине мери се опитом са песком у свему према важећем стандарду СРПС </w:t>
      </w:r>
      <w:r w:rsidRPr="00A75D91">
        <w:rPr>
          <w:rFonts w:eastAsia="Times New Roman"/>
          <w:color w:val="auto"/>
          <w:kern w:val="0"/>
          <w:lang w:val="de-DE" w:eastAsia="en-US"/>
        </w:rPr>
        <w:t>U</w:t>
      </w:r>
      <w:r w:rsidRPr="00A75D91">
        <w:rPr>
          <w:rFonts w:eastAsia="Times New Roman"/>
          <w:color w:val="auto"/>
          <w:kern w:val="0"/>
          <w:lang w:val="sr-Cyrl-RS" w:eastAsia="en-US"/>
        </w:rPr>
        <w:t>.Ц4.018 у свакој возној траци на сваких 500м. Резултати мерења се приказују у синтезном документу «Стање коловозне конструкције». Интерпретација резултата заснива се на поређењу добијених вредности са захтеваним вредностима у важећим прописима и стандардима</w:t>
      </w:r>
      <w:r w:rsidRPr="00A75D91">
        <w:rPr>
          <w:rFonts w:eastAsia="Times New Roman"/>
          <w:color w:val="auto"/>
          <w:kern w:val="0"/>
          <w:lang w:val="ru-RU" w:eastAsia="en-US"/>
        </w:rPr>
        <w:t>.</w:t>
      </w:r>
    </w:p>
    <w:p w14:paraId="0944DBC6"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sr-Cyrl-RS" w:eastAsia="en-US"/>
        </w:rPr>
      </w:pPr>
    </w:p>
    <w:p w14:paraId="31AFE407"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.8 Деформабилност коловозне конструкције</w:t>
      </w:r>
    </w:p>
    <w:p w14:paraId="43CBBF5D"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Испитивања се обављају снимањем дефлескионих басена дефлектометром са падајућим теретом на свакој возној траци на сваких 50м. Одређују се исти почетни, завршни и контролни репери коришћени приликом свих континуалних мерења. Дефлектограми извршених мерења остају у документацији пројекта, а приказују се у синтезном документу «Стање коловозне конструкције». Зависно од вредности измерених дефлексија издвајају се хомогени сектори.</w:t>
      </w:r>
    </w:p>
    <w:p w14:paraId="7A793AAC"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Дефлектограм се користи као једна од битних основа за доношење одлуке о евентуалном постојању једног или више хомогених сектора. Срачунате меродавне вредности дефлексија по појединим секторима (након утврђивања сагласности са осталим резултатима испитивања), користе се за формирање механичких модела постојеће коловозне конструкције и срачунавање резидуалне и потребне носивости</w:t>
      </w:r>
      <w:r w:rsidRPr="00A75D91">
        <w:rPr>
          <w:rFonts w:eastAsia="Times New Roman"/>
          <w:color w:val="auto"/>
          <w:kern w:val="0"/>
          <w:lang w:val="ru-RU" w:eastAsia="en-US"/>
        </w:rPr>
        <w:t>.</w:t>
      </w:r>
    </w:p>
    <w:p w14:paraId="17CCBF97"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sr-Cyrl-RS" w:eastAsia="en-US"/>
        </w:rPr>
      </w:pPr>
    </w:p>
    <w:p w14:paraId="24DEB4EF"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.9 Постељица и структура коловозне конструкције</w:t>
      </w:r>
    </w:p>
    <w:p w14:paraId="0ED00DB1"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Пројектант треба да прикупи расположиве података о постељици и квалитету материјала у слојевима коловозне конструкције. </w:t>
      </w:r>
    </w:p>
    <w:p w14:paraId="5EAA031C"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Извршиће се искoп сoндaжних jaмa дубине до 2,0м нa свaких 1,0км путa сa узoркoвaњeм свих слojeвa кoлoвoзнe кoнструкциje и кaртирaњeм структуре и слојева уз фoрмирaњe фoтo дoкумeнтaциje.</w:t>
      </w:r>
    </w:p>
    <w:p w14:paraId="3B4631C6"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Latn-CS" w:eastAsia="en-US"/>
        </w:rPr>
      </w:pPr>
      <w:r w:rsidRPr="00A75D91">
        <w:rPr>
          <w:rFonts w:eastAsia="Times New Roman"/>
          <w:color w:val="auto"/>
          <w:kern w:val="0"/>
          <w:lang w:val="sr-Cyrl-RS" w:eastAsia="en-US"/>
        </w:rPr>
        <w:t xml:space="preserve">Извршиће се лaбoрaтoриjскa испитивaњa свих слojeвa из кoлoвoзнe кoнструкциje из свaкe сoндaжнe jaмe </w:t>
      </w:r>
      <w:r w:rsidRPr="00A75D91">
        <w:rPr>
          <w:rFonts w:eastAsia="Times New Roman"/>
          <w:i/>
          <w:color w:val="auto"/>
          <w:kern w:val="0"/>
          <w:lang w:val="sr-Cyrl-RS" w:eastAsia="en-US"/>
        </w:rPr>
        <w:t xml:space="preserve">(кoмплeтнa испитивaњa свих aсфaлтних слojeвa и eкстрaхoвaнoг битумeнa, грaнулoмeтриjски сaстaв минeрaлнe мeшaвинe нaкoн eкстрaкциje, кoмплeт </w:t>
      </w:r>
      <w:r w:rsidRPr="00A75D91">
        <w:rPr>
          <w:rFonts w:eastAsia="Times New Roman"/>
          <w:i/>
          <w:color w:val="auto"/>
          <w:kern w:val="0"/>
          <w:lang w:val="sr-Cyrl-RS" w:eastAsia="en-US"/>
        </w:rPr>
        <w:lastRenderedPageBreak/>
        <w:t>гeoмeхaничкa испитивaњa свих нeвeзaних слojeвa и пoстeљицe укључуjући грaнулoмeтриjски сaстaв, квaлитeт финих чeстицa (Еп), ''</w:t>
      </w:r>
      <w:r w:rsidRPr="00A75D91">
        <w:rPr>
          <w:rFonts w:eastAsia="Times New Roman"/>
          <w:i/>
          <w:color w:val="auto"/>
          <w:kern w:val="0"/>
          <w:lang w:eastAsia="en-US"/>
        </w:rPr>
        <w:t>CBR</w:t>
      </w:r>
      <w:r w:rsidRPr="00A75D91">
        <w:rPr>
          <w:rFonts w:eastAsia="Times New Roman"/>
          <w:i/>
          <w:color w:val="auto"/>
          <w:kern w:val="0"/>
          <w:lang w:val="sr-Cyrl-RS" w:eastAsia="en-US"/>
        </w:rPr>
        <w:t>'', ''</w:t>
      </w:r>
      <w:r w:rsidRPr="00A75D91">
        <w:rPr>
          <w:rFonts w:eastAsia="Times New Roman"/>
          <w:i/>
          <w:color w:val="auto"/>
          <w:kern w:val="0"/>
          <w:lang w:eastAsia="en-US"/>
        </w:rPr>
        <w:t>Proctor</w:t>
      </w:r>
      <w:r w:rsidRPr="00A75D91">
        <w:rPr>
          <w:rFonts w:eastAsia="Times New Roman"/>
          <w:i/>
          <w:color w:val="auto"/>
          <w:kern w:val="0"/>
          <w:lang w:val="sr-Cyrl-RS" w:eastAsia="en-US"/>
        </w:rPr>
        <w:t>'')</w:t>
      </w:r>
      <w:r w:rsidRPr="00A75D91">
        <w:rPr>
          <w:rFonts w:eastAsia="Times New Roman"/>
          <w:color w:val="auto"/>
          <w:kern w:val="0"/>
          <w:lang w:val="sr-Cyrl-RS" w:eastAsia="en-US"/>
        </w:rPr>
        <w:t>.</w:t>
      </w:r>
      <w:r w:rsidRPr="00A75D91">
        <w:rPr>
          <w:rFonts w:eastAsia="Times New Roman"/>
          <w:color w:val="auto"/>
          <w:kern w:val="0"/>
          <w:lang w:val="sr-Latn-CS" w:eastAsia="en-US"/>
        </w:rPr>
        <w:t xml:space="preserve"> </w:t>
      </w:r>
    </w:p>
    <w:p w14:paraId="0EF0424A"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sr-Cyrl-RS" w:eastAsia="en-US"/>
        </w:rPr>
      </w:pPr>
    </w:p>
    <w:p w14:paraId="322BBDB1"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.10 Избор хомогених сектора</w:t>
      </w:r>
    </w:p>
    <w:p w14:paraId="5318FA9A"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У овој фази се доноси одлука о постојању једног или више хомогених сектора и квантификовано оцењује њихово постојеће стање. Избор хомогених сектора заснива се на резултатима логичног комбиновања резултата изложених у «Историјски подаци о коловозној конструкцији» и «Стање коловозне конструкције», а приказује се у документу «Хомогени сектори» у оквиру «Анализе постојећег стања». Циљ ове активности је препознавање одређеног броја модалитета понашања и стања коловозне конструкције и издвајање хомогених сектора по различитим параметрима који то стање описују. Овај поступак, стога, претпоставља примену вишекритеријумске анализе која ће дефинисати постојање једног или више хомогених сектора на укупној дужини деонице. Хомогени сектор дефинише познавање доминантних проблема коловозне конструкције, које пројектом реконструкције треба решити при чему, у оквиру њих, може постојати логична сагласност свих параметара истраживања, али и појединачни (локални) одсеци на којима она није евидентна. Такав случај поставља проблем који треба решити у наредним фазама пројектовања. Хомогени сектор се карактерише:</w:t>
      </w:r>
    </w:p>
    <w:p w14:paraId="0052D4D8" w14:textId="77777777" w:rsidR="00A75D91" w:rsidRPr="00A75D91" w:rsidRDefault="00A75D91" w:rsidP="00BD6851">
      <w:pPr>
        <w:numPr>
          <w:ilvl w:val="1"/>
          <w:numId w:val="54"/>
        </w:numPr>
        <w:suppressAutoHyphens w:val="0"/>
        <w:spacing w:before="60" w:line="240" w:lineRule="auto"/>
        <w:ind w:left="1434" w:hanging="357"/>
        <w:contextualSpacing/>
        <w:jc w:val="both"/>
        <w:rPr>
          <w:rFonts w:eastAsia="Times New Roman"/>
          <w:color w:val="auto"/>
          <w:kern w:val="0"/>
          <w:lang w:val="sr-Cyrl-RS" w:eastAsia="en-US"/>
        </w:rPr>
      </w:pPr>
      <w:r w:rsidRPr="00A75D91">
        <w:rPr>
          <w:rFonts w:eastAsia="Times New Roman"/>
          <w:color w:val="auto"/>
          <w:kern w:val="0"/>
          <w:lang w:val="sr-Cyrl-RS" w:eastAsia="en-US"/>
        </w:rPr>
        <w:t>дефиницијом структуре коловозне конструкције и јасном идејом о њеном механичком понашању и узроцима затеченог стања, или</w:t>
      </w:r>
    </w:p>
    <w:p w14:paraId="04BC0F5B" w14:textId="77777777" w:rsidR="00A75D91" w:rsidRPr="00A75D91" w:rsidRDefault="00A75D91" w:rsidP="00BD6851">
      <w:pPr>
        <w:numPr>
          <w:ilvl w:val="1"/>
          <w:numId w:val="54"/>
        </w:numPr>
        <w:suppressAutoHyphens w:val="0"/>
        <w:spacing w:before="60" w:line="240" w:lineRule="auto"/>
        <w:ind w:left="1434" w:hanging="357"/>
        <w:contextualSpacing/>
        <w:jc w:val="both"/>
        <w:rPr>
          <w:rFonts w:eastAsia="Times New Roman"/>
          <w:color w:val="auto"/>
          <w:kern w:val="0"/>
          <w:lang w:val="sr-Cyrl-RS" w:eastAsia="en-US"/>
        </w:rPr>
      </w:pPr>
      <w:r w:rsidRPr="00A75D91">
        <w:rPr>
          <w:rFonts w:eastAsia="Times New Roman"/>
          <w:color w:val="auto"/>
          <w:kern w:val="0"/>
          <w:lang w:val="sr-Cyrl-RS" w:eastAsia="en-US"/>
        </w:rPr>
        <w:t>врстама проблема који, за потпуно разумевање механичког понашања коловозне конструкције, захтевају даље истраживање.</w:t>
      </w:r>
    </w:p>
    <w:p w14:paraId="3DA5C1F8"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У оквиру хомогених сектора, по потреби се формулишу тест одсеци и испитивања на њима. Резултати испитивања на тест одсецима екстраполирају се на хомогени сектор. Сваки хомогени сектор биће одређен и саобраћајним оптерећењем преведеним у облике примерене анализама коловозне конструкције.</w:t>
      </w:r>
    </w:p>
    <w:p w14:paraId="1B0F19E1"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Испитивања на тест одсецима могу изостати у случају да се на основу обављених испитивања и одговарајућих анализа на изабраним хомогеним секторима може поставити недвосмислена дијагноза стања постојеће коловозне конструкције</w:t>
      </w:r>
      <w:r w:rsidRPr="00A75D91">
        <w:rPr>
          <w:rFonts w:eastAsia="Times New Roman"/>
          <w:color w:val="auto"/>
          <w:kern w:val="0"/>
          <w:lang w:val="ru-RU" w:eastAsia="en-US"/>
        </w:rPr>
        <w:t>.</w:t>
      </w:r>
    </w:p>
    <w:p w14:paraId="2D6084B6" w14:textId="77777777" w:rsidR="00A75D91" w:rsidRPr="00A75D91" w:rsidRDefault="00A75D91" w:rsidP="00A75D91">
      <w:pPr>
        <w:suppressAutoHyphens w:val="0"/>
        <w:autoSpaceDE w:val="0"/>
        <w:autoSpaceDN w:val="0"/>
        <w:adjustRightInd w:val="0"/>
        <w:spacing w:line="240" w:lineRule="auto"/>
        <w:rPr>
          <w:rFonts w:eastAsia="Times New Roman"/>
          <w:b/>
          <w:i/>
          <w:iCs/>
          <w:color w:val="auto"/>
          <w:kern w:val="0"/>
          <w:lang w:val="sr-Cyrl-RS" w:eastAsia="en-US"/>
        </w:rPr>
      </w:pPr>
    </w:p>
    <w:p w14:paraId="6AD007E4"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.11 Тест одсек</w:t>
      </w:r>
    </w:p>
    <w:p w14:paraId="49CBA47F"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Тест одсек се дефинише само у случају да постоји потреба да се обезбеди неопходна верификација структуре коловозне коснтрукције на сваком хомогеном сектору. У том случају се на тест одсецима изводе додатни истражни радови, испитивања и анализе.</w:t>
      </w:r>
    </w:p>
    <w:p w14:paraId="247280EB"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На тест одсеку обављају се истраживања која треба да допринесу познавању недостајућих елемената битних за одговоре на питања које поставља сваки хомогени сектор. Испитивања на тест одсецима имају карактер посебних и појединачних (тачкастих) узорака. Анализа резултата добијених теренским и лабораторијским испитивањем на тест одсеку, као и њихова интерпретација омогућава да се прецизно објасни понашање коловозне конструкције и издвоје узроци постојећег стања. Овој анализи придружују се и резултати деструктивних и недеструктивних мерења и запажања из претходних активности.</w:t>
      </w:r>
    </w:p>
    <w:p w14:paraId="57C8769C"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Тест одсек може изостати једино у случају да су истраживања обављена у ранијим активностима обезбедила потпуно поуздане и недвосмислене одговоре на питања које би на тест одсеку треба разрешити.</w:t>
      </w:r>
    </w:p>
    <w:p w14:paraId="407B2433"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lastRenderedPageBreak/>
        <w:t>Избор тест одсека, на хомогеним секторима, обавља се поштовањем основног захтева да они у потпуности репрезентују целокупни хомогени сектор. Хомогени сектор може имати више тест одсека. Програм испитивања одређује се задатком кога формулише Одговорни пројектант коловозне конструкције.</w:t>
      </w:r>
    </w:p>
    <w:p w14:paraId="4F289716"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Коначни резултат испитивања у оквиру ових активности је дефинисање механичког модела коловозне конструкције, таквог, да у највећој мери репрезентује реалну коловозну конструкцију на хомогеном сектору и то на начин да се у даљим фазама пројектовања може успешно обавити истраживање варијантних решења реконструкције. Резултати испитивања приказују се у документу «Тест одсек» </w:t>
      </w:r>
      <w:r w:rsidRPr="00A75D91">
        <w:rPr>
          <w:rFonts w:eastAsia="Times New Roman"/>
          <w:i/>
          <w:color w:val="auto"/>
          <w:kern w:val="0"/>
          <w:lang w:val="sr-Cyrl-RS" w:eastAsia="en-US"/>
        </w:rPr>
        <w:t>(изглед дефинише Одговорни пројектант коловозне конструкције)</w:t>
      </w:r>
      <w:r w:rsidRPr="00A75D91">
        <w:rPr>
          <w:rFonts w:eastAsia="Times New Roman"/>
          <w:color w:val="auto"/>
          <w:kern w:val="0"/>
          <w:lang w:val="sr-Cyrl-RS" w:eastAsia="en-US"/>
        </w:rPr>
        <w:t xml:space="preserve"> и «Карактеристике попречних профила тест одсека».</w:t>
      </w:r>
    </w:p>
    <w:p w14:paraId="633909AC"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Ови документи претстављају елементе којима се употпуњује синтезни приказ «Стање коловозне конструкције»</w:t>
      </w:r>
      <w:r w:rsidRPr="00A75D91">
        <w:rPr>
          <w:rFonts w:eastAsia="Times New Roman"/>
          <w:color w:val="auto"/>
          <w:kern w:val="0"/>
          <w:lang w:val="ru-RU" w:eastAsia="en-US"/>
        </w:rPr>
        <w:t>.</w:t>
      </w:r>
    </w:p>
    <w:p w14:paraId="1E34EDCB"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sr-Cyrl-RS" w:eastAsia="en-US"/>
        </w:rPr>
      </w:pPr>
    </w:p>
    <w:p w14:paraId="6F934435"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.12 Дефлексије и полупречник закривљености/дефлексиони басен</w:t>
      </w:r>
    </w:p>
    <w:p w14:paraId="7FAC9FAF"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Мери се дефлектометром са падајућим теретом. Као резултат испитивања приказује се вредност дефлексије односно базена дефлексија. Добијени резултати користе се у рационалним, теоријским прорачунима алтернативних решења реконструкције коловозне конструкције. Мерења се обављају у свим возним тракама на сваком тест одсеку. Резултати се приказују у документима «Тест одсек» и «Карактеристике попречних профила тест сектора»</w:t>
      </w:r>
      <w:r w:rsidRPr="00A75D91">
        <w:rPr>
          <w:rFonts w:eastAsia="Times New Roman"/>
          <w:color w:val="auto"/>
          <w:kern w:val="0"/>
          <w:lang w:val="ru-RU" w:eastAsia="en-US"/>
        </w:rPr>
        <w:t>.</w:t>
      </w:r>
    </w:p>
    <w:p w14:paraId="1C76F549" w14:textId="77777777" w:rsidR="00A75D91" w:rsidRPr="00A75D91" w:rsidRDefault="00A75D91" w:rsidP="00A75D91">
      <w:pPr>
        <w:suppressAutoHyphens w:val="0"/>
        <w:autoSpaceDE w:val="0"/>
        <w:autoSpaceDN w:val="0"/>
        <w:adjustRightInd w:val="0"/>
        <w:spacing w:line="240" w:lineRule="auto"/>
        <w:rPr>
          <w:rFonts w:eastAsia="Times New Roman"/>
          <w:b/>
          <w:color w:val="auto"/>
          <w:kern w:val="0"/>
          <w:lang w:val="sr-Cyrl-RS" w:eastAsia="en-US"/>
        </w:rPr>
      </w:pPr>
    </w:p>
    <w:p w14:paraId="1AACBCFA"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.13 Сондажне јаме, језгровање и профили</w:t>
      </w:r>
    </w:p>
    <w:p w14:paraId="6FDA72EC" w14:textId="77777777" w:rsidR="00A75D91" w:rsidRPr="00A75D91" w:rsidRDefault="00A75D91" w:rsidP="00A75D91">
      <w:pPr>
        <w:suppressAutoHyphens w:val="0"/>
        <w:autoSpaceDE w:val="0"/>
        <w:autoSpaceDN w:val="0"/>
        <w:adjustRightInd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Претпоставку формулисања механичког модела коловозне конструкције и оцену њене резидуалне носивости треба засновати на прецизном познавању дебљина појединих слојева, квалитета међуслојних веза и физичко-механичких и фундаменталних механичких својстава материјала у појединим слојевима и постељици. Због тога се на сваком тест одсеку обавља ископ сондажних јама и/или језгровање коловозне конструкције до дубине од мин 50 цм у постељици. Број истраживања одређује се задатком кога формулише Одговорни пројектант коловозне конструкције, зависно од степена познавања конструкције обезбеђеног претходним активностима, а њихов положај је потребно дефинисати у истом попречном профилу на свим коловозним тракама. Резултати ових иситивања приказују се у документима «Тест одсек» и «Карактеристике попречних профила тест одсека». На истим профилима приказује се и претпостављени континуални међуслојни контакт, односно дебљине појединих слојева и њихове промене. Тежиће се да ови профили буду на стационажама на којима постоји геодетски снимак попречног профила и мерења попречне неравности. Из свих слојева коловозне конструкције узимају се поремећени и непоремећени узорци за лабораторијска испитивања. За сваку сондажну јаму формира се посебан документ «Сондажне јаме и језгровања» који садржи све релевантне податке о њеној изради, налазима и узетим узорцима за лабораторијска испитивања</w:t>
      </w:r>
      <w:r w:rsidRPr="00A75D91">
        <w:rPr>
          <w:rFonts w:eastAsia="Times New Roman"/>
          <w:color w:val="auto"/>
          <w:kern w:val="0"/>
          <w:lang w:val="ru-RU" w:eastAsia="en-US"/>
        </w:rPr>
        <w:t>.</w:t>
      </w:r>
    </w:p>
    <w:p w14:paraId="2A77B91A"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ru-RU" w:eastAsia="en-US"/>
        </w:rPr>
      </w:pPr>
    </w:p>
    <w:p w14:paraId="4E04ED8A"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.14 Лабораторијска испитивања узорака из сондажних јама и језгара</w:t>
      </w:r>
    </w:p>
    <w:p w14:paraId="2E19B1D5"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Поремећени и непоремећени узорци се евидентирају и класификују, а за лабораторијска испитивања се бирају репрезентативни за сваки слој и постељицу.</w:t>
      </w:r>
    </w:p>
    <w:p w14:paraId="2AC80508"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lastRenderedPageBreak/>
        <w:t>Лабораторијска испитивања узорака дефинисана одговарајућим стандардима СРПС-а квантификоваће физичко-механичке карактеристике материјала, њихових компонената и мешавинау појединим слојевима и постељици.</w:t>
      </w:r>
    </w:p>
    <w:p w14:paraId="5675D6C7"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Резултати се приказују одговарајућим табеларним прегледима, заједно са поређењем добијених вредности са захтевима важећих стандарда и прописа у овој обладсти. Врста и број испитивања одређује се задатком кога формулише координатор пројекат и одговорни пројектант.</w:t>
      </w:r>
    </w:p>
    <w:p w14:paraId="01BD6617"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На основу резултата ових истраживања, потребно је дефинисати постојеће динамичке модуле еластичности постељице и свих слојева коловозне конструкције, као и њихове законе замора.</w:t>
      </w:r>
    </w:p>
    <w:p w14:paraId="5A023301"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Резултати испитивања приказују се у документима «Тест одсек» и «Карактеристике попречних профила тест одсека»</w:t>
      </w:r>
      <w:r w:rsidRPr="00A75D91">
        <w:rPr>
          <w:rFonts w:eastAsia="Times New Roman"/>
          <w:color w:val="auto"/>
          <w:kern w:val="0"/>
          <w:lang w:val="ru-RU" w:eastAsia="en-US"/>
        </w:rPr>
        <w:t>.</w:t>
      </w:r>
    </w:p>
    <w:p w14:paraId="216BA57A" w14:textId="77777777" w:rsidR="00A75D91" w:rsidRPr="00A75D91" w:rsidRDefault="00A75D91" w:rsidP="00A75D91">
      <w:pPr>
        <w:suppressAutoHyphens w:val="0"/>
        <w:autoSpaceDE w:val="0"/>
        <w:autoSpaceDN w:val="0"/>
        <w:adjustRightInd w:val="0"/>
        <w:spacing w:line="240" w:lineRule="auto"/>
        <w:rPr>
          <w:rFonts w:eastAsia="Times New Roman"/>
          <w:color w:val="auto"/>
          <w:kern w:val="0"/>
          <w:lang w:val="sr-Cyrl-RS" w:eastAsia="en-US"/>
        </w:rPr>
      </w:pPr>
    </w:p>
    <w:p w14:paraId="39B80A52"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.15 Оцена стања коловозне конструкције – дијагноза</w:t>
      </w:r>
    </w:p>
    <w:p w14:paraId="6470ACD3"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Активност претпоставља формулисање дијагнозе постојећег стања коловозне конструкције на хомогеним секторима. Оцена постојећег стања претпоставља недвосмислену дијагнозу механичког модела коловозне конструкције и узрока затеченог стања. Будући да реално стање у коме се налази коловозна конструкција може бити веома комплексно, резултати испитивања и мерења претпостављају вишезначну анализу сагласности параметара испитивања. На основу ове анализе и синтезе извешће се дијагноза типичног и доминантног узрока постојећег стања конструкције.</w:t>
      </w:r>
    </w:p>
    <w:p w14:paraId="51A30DF7"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Закључци о носивости појединих слојева донеће се срачунавањем резидуалне носивости коловозне конструкције.</w:t>
      </w:r>
    </w:p>
    <w:p w14:paraId="775BAB79"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За описивање стања потребно је користити средње и карактеристичне вредности параметара стања. На основу дефинисаних механичких параметара потребно је формирати идеалне моделе за прорачун трајности који ће се применити у склопу пројектовања мера рехабилитације/реконструкције (2135.17) и то у складу са позитивном праксом у развијеним европским земљама из област пројектовања рехабилитације коловоза. </w:t>
      </w:r>
    </w:p>
    <w:p w14:paraId="12CE2CA2" w14:textId="77777777" w:rsidR="00A75D91" w:rsidRPr="00A75D91" w:rsidRDefault="00A75D91" w:rsidP="00A75D91">
      <w:pPr>
        <w:suppressAutoHyphens w:val="0"/>
        <w:autoSpaceDE w:val="0"/>
        <w:autoSpaceDN w:val="0"/>
        <w:adjustRightInd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RS" w:eastAsia="en-US"/>
        </w:rPr>
        <w:t>Такође, потребно је утврдити, уколико постоје, посебна "слаба места" у конструкцији, на дужем потезу или локално</w:t>
      </w:r>
      <w:r w:rsidRPr="00A75D91">
        <w:rPr>
          <w:rFonts w:eastAsia="Times New Roman"/>
          <w:color w:val="auto"/>
          <w:kern w:val="0"/>
          <w:lang w:val="sr-Cyrl-CS" w:eastAsia="en-US"/>
        </w:rPr>
        <w:t>.</w:t>
      </w:r>
    </w:p>
    <w:p w14:paraId="0A92F715" w14:textId="77777777" w:rsidR="00A75D91" w:rsidRPr="00A75D91" w:rsidRDefault="00A75D91" w:rsidP="00A75D91">
      <w:pPr>
        <w:suppressAutoHyphens w:val="0"/>
        <w:autoSpaceDE w:val="0"/>
        <w:autoSpaceDN w:val="0"/>
        <w:adjustRightInd w:val="0"/>
        <w:spacing w:line="240" w:lineRule="auto"/>
        <w:jc w:val="both"/>
        <w:rPr>
          <w:rFonts w:eastAsia="Times New Roman"/>
          <w:color w:val="auto"/>
          <w:kern w:val="0"/>
          <w:lang w:val="sr-Cyrl-RS" w:eastAsia="en-US"/>
        </w:rPr>
      </w:pPr>
    </w:p>
    <w:p w14:paraId="431D84E5" w14:textId="77777777" w:rsidR="00A75D91" w:rsidRPr="00A75D91" w:rsidRDefault="00A75D91" w:rsidP="00A75D91">
      <w:pPr>
        <w:suppressAutoHyphens w:val="0"/>
        <w:spacing w:line="240" w:lineRule="auto"/>
        <w:rPr>
          <w:b/>
          <w:bCs/>
          <w:color w:val="auto"/>
          <w:kern w:val="0"/>
          <w:lang w:val="sr-Cyrl-RS" w:eastAsia="en-US"/>
        </w:rPr>
      </w:pPr>
      <w:r w:rsidRPr="00A75D91">
        <w:rPr>
          <w:b/>
          <w:bCs/>
          <w:color w:val="auto"/>
          <w:kern w:val="0"/>
          <w:lang w:val="ru-RU" w:eastAsia="en-US"/>
        </w:rPr>
        <w:t>ПРОЈЕКТОВАЊ</w:t>
      </w:r>
      <w:r w:rsidRPr="00A75D91">
        <w:rPr>
          <w:b/>
          <w:bCs/>
          <w:color w:val="auto"/>
          <w:kern w:val="0"/>
          <w:lang w:val="sr-Cyrl-RS" w:eastAsia="en-US"/>
        </w:rPr>
        <w:t>Е КОЛОВОЗНЕ КОНСТРУКЦИЈЕ</w:t>
      </w:r>
    </w:p>
    <w:p w14:paraId="5E801BBB" w14:textId="77777777" w:rsidR="00A75D91" w:rsidRPr="00A75D91" w:rsidRDefault="00A75D91" w:rsidP="00A75D91">
      <w:pPr>
        <w:suppressAutoHyphens w:val="0"/>
        <w:spacing w:line="240" w:lineRule="auto"/>
        <w:rPr>
          <w:color w:val="auto"/>
          <w:kern w:val="0"/>
          <w:lang w:val="sr-Cyrl-RS" w:eastAsia="en-US"/>
        </w:rPr>
      </w:pPr>
    </w:p>
    <w:p w14:paraId="73B4CD44"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RS"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.16 П</w:t>
      </w:r>
      <w:r w:rsidRPr="00A75D91">
        <w:rPr>
          <w:rFonts w:eastAsia="Times New Roman"/>
          <w:b/>
          <w:bCs/>
          <w:color w:val="auto"/>
          <w:kern w:val="0"/>
          <w:lang w:val="sr-Cyrl-RS" w:eastAsia="en-US"/>
        </w:rPr>
        <w:t>ројектовање коловозне конструкције</w:t>
      </w:r>
    </w:p>
    <w:p w14:paraId="7A339EF6" w14:textId="77777777" w:rsidR="00A75D91" w:rsidRPr="00A75D91" w:rsidRDefault="00A75D91" w:rsidP="00A75D91">
      <w:pPr>
        <w:suppressAutoHyphens w:val="0"/>
        <w:spacing w:before="120" w:line="240" w:lineRule="auto"/>
        <w:ind w:firstLine="993"/>
        <w:jc w:val="both"/>
        <w:rPr>
          <w:color w:val="auto"/>
          <w:kern w:val="0"/>
          <w:lang w:val="ru-RU" w:eastAsia="en-US"/>
        </w:rPr>
      </w:pPr>
      <w:r w:rsidRPr="00A75D91">
        <w:rPr>
          <w:color w:val="auto"/>
          <w:kern w:val="0"/>
          <w:lang w:val="sr-Cyrl-RS" w:eastAsia="en-US"/>
        </w:rPr>
        <w:t>Основни принципи пројектовања  коловоза на предметним деоницама  описани су у следећим активностима: Пројектовање рехабилитације/реконструкције постојеће коловозне конструкције, Пројектовање проширења постојеће коловозне конструкције, Пројектовање нове коловозне конструкције</w:t>
      </w:r>
      <w:r w:rsidRPr="00A75D91">
        <w:rPr>
          <w:color w:val="auto"/>
          <w:kern w:val="0"/>
          <w:lang w:val="ru-RU" w:eastAsia="en-US"/>
        </w:rPr>
        <w:t>.</w:t>
      </w:r>
    </w:p>
    <w:p w14:paraId="29664DE9" w14:textId="77777777" w:rsidR="00A75D91" w:rsidRPr="00A75D91" w:rsidRDefault="00A75D91" w:rsidP="00A75D91">
      <w:pPr>
        <w:suppressAutoHyphens w:val="0"/>
        <w:spacing w:line="240" w:lineRule="auto"/>
        <w:jc w:val="both"/>
        <w:rPr>
          <w:b/>
          <w:bCs/>
          <w:color w:val="auto"/>
          <w:kern w:val="0"/>
          <w:lang w:val="ru-RU" w:eastAsia="en-US"/>
        </w:rPr>
      </w:pPr>
    </w:p>
    <w:p w14:paraId="54C7B7F0"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RS"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.17</w:t>
      </w:r>
      <w:r w:rsidRPr="00A75D91">
        <w:rPr>
          <w:rFonts w:eastAsia="Times New Roman"/>
          <w:b/>
          <w:bCs/>
          <w:color w:val="auto"/>
          <w:kern w:val="0"/>
          <w:lang w:val="sr-Cyrl-RS" w:eastAsia="en-US"/>
        </w:rPr>
        <w:t xml:space="preserve"> Основни принципи пројектовања реконструкције постојеће </w:t>
      </w:r>
    </w:p>
    <w:p w14:paraId="0CE8594B" w14:textId="77777777" w:rsidR="00A75D91" w:rsidRPr="00A75D91" w:rsidRDefault="00A75D91" w:rsidP="00A75D91">
      <w:pPr>
        <w:keepNext/>
        <w:suppressAutoHyphens w:val="0"/>
        <w:spacing w:line="240" w:lineRule="auto"/>
        <w:outlineLvl w:val="0"/>
        <w:rPr>
          <w:rFonts w:eastAsia="Times New Roman"/>
          <w:b/>
          <w:bCs/>
          <w:color w:val="auto"/>
          <w:kern w:val="0"/>
          <w:lang w:val="sr-Cyrl-RS" w:eastAsia="en-US"/>
        </w:rPr>
      </w:pPr>
      <w:r w:rsidRPr="00A75D91">
        <w:rPr>
          <w:rFonts w:eastAsia="Times New Roman"/>
          <w:b/>
          <w:bCs/>
          <w:color w:val="auto"/>
          <w:kern w:val="0"/>
          <w:lang w:val="sr-Cyrl-RS" w:eastAsia="en-US"/>
        </w:rPr>
        <w:t>коловозне конструције</w:t>
      </w:r>
    </w:p>
    <w:p w14:paraId="48B64353"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У складу са резултатима активности 2135.3 и 2135.15 дефинишу се варијантна решења реконструкције коловозне конструкције за сваки од хомогених сектора, засновано на разради следећих типичних решења:</w:t>
      </w:r>
    </w:p>
    <w:p w14:paraId="1341A005" w14:textId="77777777" w:rsidR="00A75D91" w:rsidRPr="00A75D91" w:rsidRDefault="00A75D91" w:rsidP="00BD6851">
      <w:pPr>
        <w:numPr>
          <w:ilvl w:val="1"/>
          <w:numId w:val="54"/>
        </w:numPr>
        <w:suppressAutoHyphens w:val="0"/>
        <w:spacing w:before="60" w:line="240" w:lineRule="auto"/>
        <w:ind w:left="1434" w:hanging="357"/>
        <w:contextualSpacing/>
        <w:jc w:val="both"/>
        <w:rPr>
          <w:rFonts w:eastAsia="Times New Roman"/>
          <w:color w:val="auto"/>
          <w:kern w:val="0"/>
          <w:lang w:val="sr-Cyrl-RS" w:eastAsia="en-US"/>
        </w:rPr>
      </w:pPr>
      <w:r w:rsidRPr="00A75D91">
        <w:rPr>
          <w:rFonts w:eastAsia="Times New Roman"/>
          <w:color w:val="auto"/>
          <w:kern w:val="0"/>
          <w:lang w:val="sr-Cyrl-RS" w:eastAsia="en-US"/>
        </w:rPr>
        <w:lastRenderedPageBreak/>
        <w:t>Поправка одређених недостатака коловозног застора (храпавост, оштећења, равност попречна и подужна, деформације, итд.),</w:t>
      </w:r>
    </w:p>
    <w:p w14:paraId="57A4A3A0" w14:textId="77777777" w:rsidR="00A75D91" w:rsidRPr="00A75D91" w:rsidRDefault="00A75D91" w:rsidP="00BD6851">
      <w:pPr>
        <w:numPr>
          <w:ilvl w:val="1"/>
          <w:numId w:val="54"/>
        </w:numPr>
        <w:suppressAutoHyphens w:val="0"/>
        <w:spacing w:before="60" w:line="240" w:lineRule="auto"/>
        <w:ind w:left="1434" w:hanging="357"/>
        <w:contextualSpacing/>
        <w:jc w:val="both"/>
        <w:rPr>
          <w:rFonts w:eastAsia="Times New Roman"/>
          <w:color w:val="auto"/>
          <w:kern w:val="0"/>
          <w:lang w:val="sr-Cyrl-RS" w:eastAsia="en-US"/>
        </w:rPr>
      </w:pPr>
      <w:r w:rsidRPr="00A75D91">
        <w:rPr>
          <w:rFonts w:eastAsia="Times New Roman"/>
          <w:color w:val="auto"/>
          <w:kern w:val="0"/>
          <w:lang w:val="sr-Cyrl-RS" w:eastAsia="en-US"/>
        </w:rPr>
        <w:t>Појачање коловозне конструкције са осетном променом постојеће нивелете и значајним поремећајем постојећих нивелационих односа елемената коловоза,</w:t>
      </w:r>
    </w:p>
    <w:p w14:paraId="622619B9" w14:textId="77777777" w:rsidR="00A75D91" w:rsidRPr="00A75D91" w:rsidRDefault="00A75D91" w:rsidP="00BD6851">
      <w:pPr>
        <w:numPr>
          <w:ilvl w:val="1"/>
          <w:numId w:val="54"/>
        </w:numPr>
        <w:suppressAutoHyphens w:val="0"/>
        <w:spacing w:before="60" w:line="240" w:lineRule="auto"/>
        <w:ind w:left="1434" w:hanging="357"/>
        <w:contextualSpacing/>
        <w:jc w:val="both"/>
        <w:rPr>
          <w:rFonts w:eastAsia="Times New Roman"/>
          <w:color w:val="auto"/>
          <w:kern w:val="0"/>
          <w:lang w:val="sr-Cyrl-RS" w:eastAsia="en-US"/>
        </w:rPr>
      </w:pPr>
      <w:r w:rsidRPr="00A75D91">
        <w:rPr>
          <w:rFonts w:eastAsia="Times New Roman"/>
          <w:color w:val="auto"/>
          <w:kern w:val="0"/>
          <w:lang w:val="sr-Cyrl-RS" w:eastAsia="en-US"/>
        </w:rPr>
        <w:t>Делимично уклањање и замена носећих слојева и коловозног застора са мањим подизањем нивелете и ремећењем постојећих нивелационих односа елемената попречног профила пута,</w:t>
      </w:r>
    </w:p>
    <w:p w14:paraId="6AB5BDEC" w14:textId="77777777" w:rsidR="00A75D91" w:rsidRPr="00A75D91" w:rsidRDefault="00A75D91" w:rsidP="00BD6851">
      <w:pPr>
        <w:numPr>
          <w:ilvl w:val="1"/>
          <w:numId w:val="54"/>
        </w:numPr>
        <w:suppressAutoHyphens w:val="0"/>
        <w:spacing w:before="60" w:line="240" w:lineRule="auto"/>
        <w:ind w:left="1434" w:hanging="357"/>
        <w:contextualSpacing/>
        <w:jc w:val="both"/>
        <w:rPr>
          <w:rFonts w:eastAsia="Times New Roman"/>
          <w:color w:val="auto"/>
          <w:kern w:val="0"/>
          <w:lang w:val="sr-Cyrl-RS" w:eastAsia="en-US"/>
        </w:rPr>
      </w:pPr>
      <w:r w:rsidRPr="00A75D91">
        <w:rPr>
          <w:rFonts w:eastAsia="Times New Roman"/>
          <w:color w:val="auto"/>
          <w:kern w:val="0"/>
          <w:lang w:val="sr-Cyrl-RS" w:eastAsia="en-US"/>
        </w:rPr>
        <w:t>Потпуно уклањање и замена коловозног застора уз задржавање или мале континуалне корекције постојеће нивелете и нивелационих односа елемената попречног профила.</w:t>
      </w:r>
    </w:p>
    <w:p w14:paraId="59440044"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Варијантна решења ће се засновати на разноврсности класичних и модерних путних технологија, чије коришћење мора бити доказано. Анализа варијантних решења је потребна у случају да постоје два или више технички примерена решења рехабилитације/реконструкције. Тада је потребна детаљна техничка и економска анализа коришћењем неког од поступака признатих и примењиваних у развијеним европским земљама. </w:t>
      </w:r>
    </w:p>
    <w:p w14:paraId="20CB225F" w14:textId="77777777" w:rsidR="00A75D91" w:rsidRPr="00A75D91" w:rsidRDefault="00A75D91" w:rsidP="00A75D91">
      <w:pPr>
        <w:suppressAutoHyphens w:val="0"/>
        <w:spacing w:before="120" w:line="240" w:lineRule="auto"/>
        <w:ind w:firstLine="851"/>
        <w:jc w:val="both"/>
        <w:rPr>
          <w:color w:val="auto"/>
          <w:kern w:val="0"/>
          <w:lang w:val="ru-RU" w:eastAsia="en-US"/>
        </w:rPr>
      </w:pPr>
      <w:r w:rsidRPr="00A75D91">
        <w:rPr>
          <w:color w:val="auto"/>
          <w:kern w:val="0"/>
          <w:lang w:val="sr-Cyrl-RS" w:eastAsia="en-US"/>
        </w:rPr>
        <w:t>Прорачуни треба да буду засновани на принципима рационалне механике</w:t>
      </w:r>
      <w:r w:rsidRPr="00A75D91">
        <w:rPr>
          <w:color w:val="auto"/>
          <w:kern w:val="0"/>
          <w:lang w:val="ru-RU" w:eastAsia="en-US"/>
        </w:rPr>
        <w:t>.</w:t>
      </w:r>
    </w:p>
    <w:p w14:paraId="2BF25F0B" w14:textId="77777777" w:rsidR="00A75D91" w:rsidRPr="00A75D91" w:rsidRDefault="00A75D91" w:rsidP="00A75D91">
      <w:pPr>
        <w:suppressAutoHyphens w:val="0"/>
        <w:spacing w:line="240" w:lineRule="auto"/>
        <w:jc w:val="both"/>
        <w:rPr>
          <w:b/>
          <w:color w:val="auto"/>
          <w:kern w:val="0"/>
          <w:lang w:val="ru-RU" w:eastAsia="en-US"/>
        </w:rPr>
      </w:pPr>
    </w:p>
    <w:p w14:paraId="0C34FC3F"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RS"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.18</w:t>
      </w:r>
      <w:r w:rsidRPr="00A75D91">
        <w:rPr>
          <w:rFonts w:eastAsia="Times New Roman"/>
          <w:b/>
          <w:bCs/>
          <w:color w:val="auto"/>
          <w:kern w:val="0"/>
          <w:lang w:val="sr-Cyrl-RS" w:eastAsia="en-US"/>
        </w:rPr>
        <w:t xml:space="preserve"> Основни принципи пројектовања проширења постојеће коловозне онструкције</w:t>
      </w:r>
    </w:p>
    <w:p w14:paraId="67BDA8CB"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Kонтакт постојећег коловоза и коловоз проширења представља потенцијално слабо место у будућој конструкцији пута.</w:t>
      </w:r>
    </w:p>
    <w:p w14:paraId="72015E84"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Како домаћи стандарди и упутства за пројектовање не садрже препоруке за пројектовање наведеног детаља потребно је истражити инострана искуства. </w:t>
      </w:r>
    </w:p>
    <w:p w14:paraId="3993E7F0" w14:textId="77777777" w:rsidR="00A75D91" w:rsidRPr="00A75D91" w:rsidRDefault="00A75D91" w:rsidP="00A75D91">
      <w:pPr>
        <w:suppressAutoHyphens w:val="0"/>
        <w:spacing w:line="240" w:lineRule="auto"/>
        <w:ind w:firstLine="851"/>
        <w:jc w:val="both"/>
        <w:rPr>
          <w:color w:val="auto"/>
          <w:kern w:val="0"/>
          <w:lang w:val="sr-Cyrl-CS" w:eastAsia="en-US"/>
        </w:rPr>
      </w:pPr>
      <w:r w:rsidRPr="00A75D91">
        <w:rPr>
          <w:color w:val="auto"/>
          <w:kern w:val="0"/>
          <w:lang w:val="sr-Cyrl-RS" w:eastAsia="en-US"/>
        </w:rPr>
        <w:t>Треба тежити пројектном решењу које обезбеђује високу поузданост</w:t>
      </w:r>
      <w:r w:rsidRPr="00A75D91">
        <w:rPr>
          <w:color w:val="auto"/>
          <w:kern w:val="0"/>
          <w:lang w:val="sr-Cyrl-CS" w:eastAsia="en-US"/>
        </w:rPr>
        <w:t>.</w:t>
      </w:r>
    </w:p>
    <w:p w14:paraId="7A35B0EF" w14:textId="77777777" w:rsidR="00A75D91" w:rsidRPr="00A75D91" w:rsidRDefault="00A75D91" w:rsidP="00A75D91">
      <w:pPr>
        <w:suppressAutoHyphens w:val="0"/>
        <w:spacing w:line="240" w:lineRule="auto"/>
        <w:jc w:val="both"/>
        <w:rPr>
          <w:color w:val="auto"/>
          <w:kern w:val="0"/>
          <w:lang w:val="ru-RU" w:eastAsia="en-US"/>
        </w:rPr>
      </w:pPr>
    </w:p>
    <w:p w14:paraId="78D1BD5A" w14:textId="77777777" w:rsidR="00A75D91" w:rsidRPr="00A75D91" w:rsidRDefault="00A75D91" w:rsidP="00A75D91">
      <w:pPr>
        <w:keepNext/>
        <w:suppressAutoHyphens w:val="0"/>
        <w:spacing w:line="240" w:lineRule="auto"/>
        <w:ind w:left="360" w:hanging="360"/>
        <w:jc w:val="both"/>
        <w:outlineLvl w:val="0"/>
        <w:rPr>
          <w:rFonts w:eastAsia="Times New Roman"/>
          <w:b/>
          <w:bCs/>
          <w:color w:val="auto"/>
          <w:kern w:val="0"/>
          <w:lang w:val="sr-Cyrl-RS"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 xml:space="preserve">.19 </w:t>
      </w:r>
      <w:r w:rsidRPr="00A75D91">
        <w:rPr>
          <w:rFonts w:eastAsia="Times New Roman"/>
          <w:b/>
          <w:bCs/>
          <w:color w:val="auto"/>
          <w:kern w:val="0"/>
          <w:lang w:val="sr-Cyrl-RS" w:eastAsia="en-US"/>
        </w:rPr>
        <w:t>Основни принципи пројектовања нове коловозне конструкције</w:t>
      </w:r>
    </w:p>
    <w:p w14:paraId="215A21B4" w14:textId="77777777" w:rsidR="00A75D91" w:rsidRPr="00A75D91" w:rsidRDefault="00A75D91" w:rsidP="00A75D91">
      <w:pPr>
        <w:suppressAutoHyphens w:val="0"/>
        <w:spacing w:before="120" w:line="240" w:lineRule="auto"/>
        <w:ind w:firstLine="851"/>
        <w:jc w:val="both"/>
        <w:rPr>
          <w:color w:val="auto"/>
          <w:kern w:val="0"/>
          <w:lang w:val="ru-RU" w:eastAsia="en-US"/>
        </w:rPr>
      </w:pPr>
      <w:r w:rsidRPr="00A75D91">
        <w:rPr>
          <w:color w:val="auto"/>
          <w:kern w:val="0"/>
          <w:lang w:val="sr-Cyrl-RS" w:eastAsia="en-US"/>
        </w:rPr>
        <w:t>Основни принципи пројектовања новог коловоза описани су у следећим активностима: Материјали за израду постељице, Минерални материјали за слојеве коловозне конструкције, Механичка својства материјала, Тип коловозне конструкције, Димензионисање коловозне конструкције, Сценарио одржавања, Анализа цене грађења и одржавања, Техничко економско поређење варијаната коловозних конструкција, Избор коловозне конструкције</w:t>
      </w:r>
      <w:r w:rsidRPr="00A75D91">
        <w:rPr>
          <w:color w:val="auto"/>
          <w:kern w:val="0"/>
          <w:lang w:val="ru-RU" w:eastAsia="en-US"/>
        </w:rPr>
        <w:t>.</w:t>
      </w:r>
    </w:p>
    <w:p w14:paraId="19CBC18C" w14:textId="77777777" w:rsidR="00A75D91" w:rsidRPr="00A75D91" w:rsidRDefault="00A75D91" w:rsidP="00A75D91">
      <w:pPr>
        <w:suppressAutoHyphens w:val="0"/>
        <w:spacing w:line="240" w:lineRule="auto"/>
        <w:jc w:val="both"/>
        <w:rPr>
          <w:color w:val="auto"/>
          <w:kern w:val="0"/>
          <w:lang w:val="ru-RU" w:eastAsia="en-US"/>
        </w:rPr>
      </w:pPr>
    </w:p>
    <w:p w14:paraId="38CCD274"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 xml:space="preserve">.20 Материјали за израду постељице </w:t>
      </w:r>
    </w:p>
    <w:p w14:paraId="24B287A1"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Активност претпоставља анализу, синтезу и закључке о могућим алтернативним материјалима за израду постељице коловозне конструкције. Основ за спровођење ове активности претстављају одговарајући закључци геотехничких истраживања. Код тог одабира, уколико се сматра оправданим, Пројектант ће водити рачуна о краткорочним (период грађења) и дугорочним (период експлоатације) захтевима квалитета који се постављају пред постељицу. Изабрани материјал ће се претставити својим физичко-механичким карактеристикама и фундаменталним механичким својствима, као и трошковима изградње постељице. </w:t>
      </w:r>
    </w:p>
    <w:p w14:paraId="7009FD02"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lastRenderedPageBreak/>
        <w:t>Потребно је испитати могућност употребе стабилизације локалних материјала упоотребом одговарајућих везива.</w:t>
      </w:r>
    </w:p>
    <w:p w14:paraId="4A3C278B" w14:textId="77777777" w:rsidR="00A75D91" w:rsidRPr="00A75D91" w:rsidRDefault="00A75D91" w:rsidP="00A75D91">
      <w:pPr>
        <w:suppressAutoHyphens w:val="0"/>
        <w:spacing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Уколико се докаже технички и економски оправданим, избор материјала у постељици може бити различит по појединим секторима, при чему се води рачуна о минималној дужини сектора са становишта технолошких погодности грађења и укупној економичности извођења радова</w:t>
      </w:r>
      <w:r w:rsidRPr="00A75D91">
        <w:rPr>
          <w:rFonts w:eastAsia="Times New Roman"/>
          <w:color w:val="auto"/>
          <w:kern w:val="0"/>
          <w:lang w:val="ru-RU" w:eastAsia="en-US"/>
        </w:rPr>
        <w:t>.</w:t>
      </w:r>
    </w:p>
    <w:p w14:paraId="00C5D60B" w14:textId="77777777" w:rsidR="00A75D91" w:rsidRPr="00A75D91" w:rsidRDefault="00A75D91" w:rsidP="00A75D91">
      <w:pPr>
        <w:suppressAutoHyphens w:val="0"/>
        <w:spacing w:line="240" w:lineRule="auto"/>
        <w:rPr>
          <w:rFonts w:eastAsia="Times New Roman"/>
          <w:color w:val="auto"/>
          <w:kern w:val="0"/>
          <w:lang w:val="ru-RU" w:eastAsia="en-US"/>
        </w:rPr>
      </w:pPr>
    </w:p>
    <w:p w14:paraId="40B10F9B"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 xml:space="preserve">.21 Минерални материјали за слојеве коловозне конструкције </w:t>
      </w:r>
    </w:p>
    <w:p w14:paraId="63B07C35" w14:textId="77777777" w:rsidR="00A75D91" w:rsidRPr="00A75D91" w:rsidRDefault="00A75D91" w:rsidP="00A75D91">
      <w:pPr>
        <w:suppressAutoHyphens w:val="0"/>
        <w:spacing w:before="120"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На темељу резултата о евидентирању налазишта минералних материјала погодних за израду појединих слојева коловозне конструкције, у овој активности обавља се техничка и економска анализа могућности њиховог коришћења у везаним и невезаним слојевима коловозне конструкције. Резултати анализе имају за основни циљ издвајање оних налазишта који се, према спецификацији пројектанта могу користити за израду слојева варијантних решења коловозних конструкција. Закључак анализе треба да недвосмислено определи пројектантски став о укупној подобности појединих налазишта за ове потребе и цени појединих фракција у тренутку истраживања. Након извршеног избора пројектант ће тај став доследно спровести у анализи цена уграђеног слоја. </w:t>
      </w:r>
    </w:p>
    <w:p w14:paraId="0499ECD3" w14:textId="77777777" w:rsidR="00A75D91" w:rsidRPr="00A75D91" w:rsidRDefault="00A75D91" w:rsidP="00A75D91">
      <w:pPr>
        <w:suppressAutoHyphens w:val="0"/>
        <w:spacing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Са овим циљем и за ове потребе извршиће се узорковање стенског материјала из позајмишта у довољној количини, пробно дробљење, делимично сепарисање за испитивање и лабораторијско испитивање особина дробљеног каменог агрегата.</w:t>
      </w:r>
    </w:p>
    <w:p w14:paraId="201F1FE3"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p>
    <w:p w14:paraId="65171B02"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 xml:space="preserve">.22 Механичка својства материјала </w:t>
      </w:r>
    </w:p>
    <w:p w14:paraId="427409DF"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 xml:space="preserve">Активност претпоставља дефинисање меродавних вредности појединих механичких својстава свих материјала и слојева који ће се користити у пројектовању варијантних решења коловозних конструкција. Те вредности ће пројектант оценити на основу лабораторијских испитивања или на темељу резултата одговарајућих модела за предвиђање фундаменталних механичких својстава материјала </w:t>
      </w:r>
      <w:r w:rsidRPr="00A75D91">
        <w:rPr>
          <w:rFonts w:eastAsia="Times New Roman"/>
          <w:i/>
          <w:color w:val="auto"/>
          <w:kern w:val="0"/>
          <w:lang w:val="sr-Cyrl-RS" w:eastAsia="en-US"/>
        </w:rPr>
        <w:t>(модул, закон замора, трајна деформација)</w:t>
      </w:r>
      <w:r w:rsidRPr="00A75D91">
        <w:rPr>
          <w:rFonts w:eastAsia="Times New Roman"/>
          <w:color w:val="auto"/>
          <w:kern w:val="0"/>
          <w:lang w:val="sr-Cyrl-RS" w:eastAsia="en-US"/>
        </w:rPr>
        <w:t>. Добијене вредности истовремено представљају основ за касније формулисање техничких спецификација за извођење. Вредности механичких својстава материјала и постељице дефинишу се у складу са примењеним емпиријским и теоријским методама које ће се користити приликом димензионисања</w:t>
      </w:r>
      <w:r w:rsidRPr="00A75D91">
        <w:rPr>
          <w:rFonts w:eastAsia="Times New Roman"/>
          <w:color w:val="auto"/>
          <w:kern w:val="0"/>
          <w:lang w:val="ru-RU" w:eastAsia="en-US"/>
        </w:rPr>
        <w:t xml:space="preserve">. </w:t>
      </w:r>
    </w:p>
    <w:p w14:paraId="78AB8A4C" w14:textId="77777777" w:rsidR="00A75D91" w:rsidRPr="00A75D91" w:rsidRDefault="00A75D91" w:rsidP="00A75D91">
      <w:pPr>
        <w:suppressAutoHyphens w:val="0"/>
        <w:spacing w:line="240" w:lineRule="auto"/>
        <w:rPr>
          <w:rFonts w:eastAsia="Times New Roman"/>
          <w:color w:val="auto"/>
          <w:kern w:val="0"/>
          <w:lang w:val="ru-RU" w:eastAsia="en-US"/>
        </w:rPr>
      </w:pPr>
    </w:p>
    <w:p w14:paraId="67E58117"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.23 Тип коловозне конструкције</w:t>
      </w:r>
    </w:p>
    <w:p w14:paraId="6A963661"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Активност претпоставља формирање алтернативних типова коловозне конструкције. Уважавајући захтеве за оптималним технолошким условима грађења, могуће је претпоставити само једну од њих</w:t>
      </w:r>
      <w:r w:rsidRPr="00A75D91">
        <w:rPr>
          <w:rFonts w:eastAsia="Times New Roman"/>
          <w:color w:val="auto"/>
          <w:kern w:val="0"/>
          <w:lang w:val="ru-RU" w:eastAsia="en-US"/>
        </w:rPr>
        <w:t>.</w:t>
      </w:r>
    </w:p>
    <w:p w14:paraId="1FB11E14" w14:textId="77777777" w:rsidR="00A75D91" w:rsidRPr="00A75D91" w:rsidRDefault="00A75D91" w:rsidP="00A75D91">
      <w:pPr>
        <w:suppressAutoHyphens w:val="0"/>
        <w:spacing w:line="240" w:lineRule="auto"/>
        <w:rPr>
          <w:rFonts w:eastAsia="Times New Roman"/>
          <w:color w:val="auto"/>
          <w:kern w:val="0"/>
          <w:lang w:val="ru-RU" w:eastAsia="en-US"/>
        </w:rPr>
      </w:pPr>
    </w:p>
    <w:p w14:paraId="68DB9BE3"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.24 Димензионисање коловозне конструкције</w:t>
      </w:r>
    </w:p>
    <w:p w14:paraId="4BF83D43"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Димензионисање формираних алтернативних типова коловозних конструкција треба спровести емпиријским и теоријским поступцима. За димензионисање се може изабрати неки од признатих поступака, примерен овом рангу и значају пута, односно саобраћајном оптерећењу и истраженим квалитетима материјала. Пројектни период димензионисања је исти у свим анализама. Свака димензионисана коловозна конструкција се, такође једним од важећих и признатих поступака, мора проверити на штетно дејство мраза</w:t>
      </w:r>
      <w:r w:rsidRPr="00A75D91">
        <w:rPr>
          <w:rFonts w:eastAsia="Times New Roman"/>
          <w:color w:val="auto"/>
          <w:kern w:val="0"/>
          <w:lang w:val="ru-RU" w:eastAsia="en-US"/>
        </w:rPr>
        <w:t>.</w:t>
      </w:r>
    </w:p>
    <w:p w14:paraId="0D531F77" w14:textId="77777777" w:rsidR="00A75D91" w:rsidRPr="00A75D91" w:rsidRDefault="00A75D91" w:rsidP="00A75D91">
      <w:pPr>
        <w:suppressAutoHyphens w:val="0"/>
        <w:spacing w:line="240" w:lineRule="auto"/>
        <w:rPr>
          <w:rFonts w:eastAsia="Times New Roman"/>
          <w:color w:val="auto"/>
          <w:kern w:val="0"/>
          <w:lang w:val="ru-RU" w:eastAsia="en-US"/>
        </w:rPr>
      </w:pPr>
    </w:p>
    <w:p w14:paraId="48EACFD4"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.25 Сценарио одржавања</w:t>
      </w:r>
    </w:p>
    <w:p w14:paraId="7333C94F"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За формиране алтернативне типове коловозних конструкција, односно за сваки од димензионисаних типова коловозне конструкције је потребно урадити сценарио одржавања у пројектном периоду експлоатације. За формирање сценарија одржавања се поред искуства пројектанта може користити и неки од релевантних модела предвиђања промене стања. Уколико последични план одржавања буде сличан, тј. такав да не указује на битне међусобне разлике у одржавању појединих варијанти пројектованих коловозних конструкција, период посматрања се може и продужити. Овај сценарио треба да предвиди све радове редовног одржавања и адекватне радове периодичног одржавања са дефинисаним годинама њиховог извршења</w:t>
      </w:r>
      <w:r w:rsidRPr="00A75D91">
        <w:rPr>
          <w:rFonts w:eastAsia="Times New Roman"/>
          <w:color w:val="auto"/>
          <w:kern w:val="0"/>
          <w:lang w:val="ru-RU" w:eastAsia="en-US"/>
        </w:rPr>
        <w:t>.</w:t>
      </w:r>
    </w:p>
    <w:p w14:paraId="24BEDEFA" w14:textId="77777777" w:rsidR="00A75D91" w:rsidRPr="00A75D91" w:rsidRDefault="00A75D91" w:rsidP="00A75D91">
      <w:pPr>
        <w:suppressAutoHyphens w:val="0"/>
        <w:spacing w:line="240" w:lineRule="auto"/>
        <w:rPr>
          <w:rFonts w:eastAsia="Times New Roman"/>
          <w:color w:val="auto"/>
          <w:kern w:val="0"/>
          <w:lang w:val="ru-RU" w:eastAsia="en-US"/>
        </w:rPr>
      </w:pPr>
    </w:p>
    <w:p w14:paraId="497CD94A"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.26 Анализа цене грађења и одржавања</w:t>
      </w:r>
    </w:p>
    <w:p w14:paraId="55A8B5C3"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За све анализиране алтернативе коловозне конструкције и њима одговарајући сценарио одржавања потребно је урадити анализу цена са истим нивоом тачности. Анализу цена треба засновати на важећим, изученим тржишним условима, а резултати се могу коментарисати и са становишта неких од важећих ценовника (нпр. ЈП Путеви Србије) или референтних понуда и лицитација</w:t>
      </w:r>
      <w:r w:rsidRPr="00A75D91">
        <w:rPr>
          <w:rFonts w:eastAsia="Times New Roman"/>
          <w:color w:val="auto"/>
          <w:kern w:val="0"/>
          <w:lang w:val="ru-RU" w:eastAsia="en-US"/>
        </w:rPr>
        <w:t xml:space="preserve">. </w:t>
      </w:r>
    </w:p>
    <w:p w14:paraId="4451D76D" w14:textId="77777777" w:rsidR="00A75D91" w:rsidRPr="00A75D91" w:rsidRDefault="00A75D91" w:rsidP="00A75D91">
      <w:pPr>
        <w:suppressAutoHyphens w:val="0"/>
        <w:spacing w:line="240" w:lineRule="auto"/>
        <w:rPr>
          <w:rFonts w:eastAsia="Times New Roman"/>
          <w:color w:val="auto"/>
          <w:kern w:val="0"/>
          <w:lang w:val="ru-RU" w:eastAsia="en-US"/>
        </w:rPr>
      </w:pPr>
    </w:p>
    <w:p w14:paraId="12C2456B"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 xml:space="preserve">.27 Техничко економско поређење варијаната коловозних конструкција </w:t>
      </w:r>
    </w:p>
    <w:p w14:paraId="41EDE506"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 xml:space="preserve">Активност предвиђа техничко и економско поређење пројектованих варијантних решења коловозних конструкција новог коловоза. Код техничког поређења је потребно уочити технолошке могућности извршења сваке од њих и изводљивост појединих слојева, или детаља коловозних конструкција. Економско поређење пројектованих решења коловозне конструкције основне трасе обавља се коришћењем неке од метода економског вредновања, уз услов да су све остале последице </w:t>
      </w:r>
      <w:r w:rsidRPr="00A75D91">
        <w:rPr>
          <w:rFonts w:eastAsia="Times New Roman"/>
          <w:i/>
          <w:color w:val="auto"/>
          <w:kern w:val="0"/>
          <w:lang w:val="sr-Cyrl-RS" w:eastAsia="en-US"/>
        </w:rPr>
        <w:t>(прогноза саобраћајних незгода, утицај на простор, утицај на природну средину итд.)</w:t>
      </w:r>
      <w:r w:rsidRPr="00A75D91">
        <w:rPr>
          <w:rFonts w:eastAsia="Times New Roman"/>
          <w:color w:val="auto"/>
          <w:kern w:val="0"/>
          <w:lang w:val="sr-Cyrl-RS" w:eastAsia="en-US"/>
        </w:rPr>
        <w:t xml:space="preserve"> у свакој од алтернатива приближно једнаке. У поступак прорачуна увешће се обавезно срачунати трошкови грађења и трошкови одржавања коловозних конструкција, а по потреби и неки други уколико пројектант сматра њихово укључење целисходним</w:t>
      </w:r>
      <w:r w:rsidRPr="00A75D91">
        <w:rPr>
          <w:rFonts w:eastAsia="Times New Roman"/>
          <w:color w:val="auto"/>
          <w:kern w:val="0"/>
          <w:lang w:val="ru-RU" w:eastAsia="en-US"/>
        </w:rPr>
        <w:t>.</w:t>
      </w:r>
    </w:p>
    <w:p w14:paraId="5E77F823" w14:textId="77777777" w:rsidR="00A75D91" w:rsidRPr="00A75D91" w:rsidRDefault="00A75D91" w:rsidP="00A75D91">
      <w:pPr>
        <w:suppressAutoHyphens w:val="0"/>
        <w:spacing w:line="240" w:lineRule="auto"/>
        <w:rPr>
          <w:rFonts w:eastAsia="Times New Roman"/>
          <w:color w:val="auto"/>
          <w:kern w:val="0"/>
          <w:lang w:val="ru-RU" w:eastAsia="en-US"/>
        </w:rPr>
      </w:pPr>
    </w:p>
    <w:p w14:paraId="3B773234"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eastAsia="en-US"/>
        </w:rPr>
      </w:pPr>
      <w:r w:rsidRPr="00A75D91">
        <w:rPr>
          <w:rFonts w:eastAsia="Times New Roman"/>
          <w:b/>
          <w:bCs/>
          <w:color w:val="auto"/>
          <w:kern w:val="0"/>
          <w:lang w:val="sr-Cyrl-CS" w:eastAsia="en-US"/>
        </w:rPr>
        <w:t>2135</w:t>
      </w:r>
      <w:r w:rsidRPr="00A75D91">
        <w:rPr>
          <w:rFonts w:eastAsia="Times New Roman"/>
          <w:b/>
          <w:bCs/>
          <w:color w:val="auto"/>
          <w:kern w:val="0"/>
          <w:lang w:eastAsia="en-US"/>
        </w:rPr>
        <w:t>.28 Избор коловозне конструкције</w:t>
      </w:r>
    </w:p>
    <w:p w14:paraId="66CDC669"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RS" w:eastAsia="en-US"/>
        </w:rPr>
        <w:t xml:space="preserve">На основу резултата активности </w:t>
      </w:r>
      <w:r w:rsidRPr="00A75D91">
        <w:rPr>
          <w:rFonts w:eastAsia="Times New Roman"/>
          <w:i/>
          <w:color w:val="auto"/>
          <w:kern w:val="0"/>
          <w:lang w:val="sr-Cyrl-RS" w:eastAsia="en-US"/>
        </w:rPr>
        <w:t>(техничко и економско вредновање)</w:t>
      </w:r>
      <w:r w:rsidRPr="00A75D91">
        <w:rPr>
          <w:rFonts w:eastAsia="Times New Roman"/>
          <w:color w:val="auto"/>
          <w:kern w:val="0"/>
          <w:lang w:val="sr-Cyrl-RS" w:eastAsia="en-US"/>
        </w:rPr>
        <w:t xml:space="preserve"> пројектант ће изразити свој недвосмислени став и предлог о изабраном типу, дебљини и врсти слојева и постељици нове коловозне конструкције, са евентуалним фазама изградње</w:t>
      </w:r>
      <w:r w:rsidRPr="00A75D91">
        <w:rPr>
          <w:rFonts w:eastAsia="Times New Roman"/>
          <w:color w:val="auto"/>
          <w:kern w:val="0"/>
          <w:lang w:val="ru-RU" w:eastAsia="en-US"/>
        </w:rPr>
        <w:t>.</w:t>
      </w:r>
    </w:p>
    <w:p w14:paraId="7F419BF5"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p>
    <w:p w14:paraId="130902D6"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2151</w:t>
      </w:r>
      <w:r w:rsidRPr="00A75D91">
        <w:rPr>
          <w:rFonts w:eastAsia="Times New Roman"/>
          <w:b/>
          <w:bCs/>
          <w:color w:val="auto"/>
          <w:kern w:val="0"/>
          <w:lang w:val="sr-Cyrl-CS" w:eastAsia="en-US"/>
        </w:rPr>
        <w:tab/>
        <w:t>Инжењерске конструкције и објекти</w:t>
      </w:r>
    </w:p>
    <w:p w14:paraId="5BBE96E5"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У оквиру ове активности потребно је израдити Идејне пројекте свих конструкција и објеката који се јављају на траси пута. </w:t>
      </w:r>
      <w:r w:rsidRPr="00A75D91">
        <w:rPr>
          <w:rFonts w:eastAsia="Times New Roman"/>
          <w:color w:val="auto"/>
          <w:kern w:val="0"/>
          <w:lang w:val="sr-Latn-RS" w:eastAsia="en-US"/>
        </w:rPr>
        <w:t>Ту се</w:t>
      </w:r>
      <w:r w:rsidRPr="00A75D91">
        <w:rPr>
          <w:rFonts w:eastAsia="Times New Roman"/>
          <w:color w:val="auto"/>
          <w:kern w:val="0"/>
          <w:lang w:val="sr-Cyrl-CS" w:eastAsia="en-US"/>
        </w:rPr>
        <w:t xml:space="preserve"> подразумевају конструкције и мањи објекти као што су: потпорни и заштитни зидови, дубоке потпорне конструкције, дренаже, пропусти, осигурање трупа пута и сл. На основу пројектне документације Идејног пројекта, </w:t>
      </w:r>
      <w:r w:rsidRPr="00A75D91">
        <w:rPr>
          <w:rFonts w:eastAsia="Times New Roman"/>
          <w:color w:val="auto"/>
          <w:kern w:val="0"/>
          <w:lang w:val="sr-Cyrl-RS" w:eastAsia="en-US"/>
        </w:rPr>
        <w:t>главни пројектант</w:t>
      </w:r>
      <w:r w:rsidRPr="00A75D91">
        <w:rPr>
          <w:rFonts w:eastAsia="Times New Roman"/>
          <w:color w:val="auto"/>
          <w:kern w:val="0"/>
          <w:lang w:val="sr-Cyrl-CS" w:eastAsia="en-US"/>
        </w:rPr>
        <w:t xml:space="preserve"> у сарадњи са одговорним пројектантом инжењерских конструкција и објеката, као и са одговорним пројектантом саобраћајне опреме саставља пројектни задатак за израду Идејног пројекта свих значајнијих путних објеката који представљају посебну </w:t>
      </w:r>
      <w:r w:rsidRPr="00A75D91">
        <w:rPr>
          <w:rFonts w:eastAsia="Times New Roman"/>
          <w:color w:val="auto"/>
          <w:kern w:val="0"/>
          <w:lang w:val="sr-Cyrl-CS" w:eastAsia="en-US"/>
        </w:rPr>
        <w:lastRenderedPageBreak/>
        <w:t>грађевинску целину. Овај документ поред писаног дела, обавезно садржи и графичке прилоге са детаљним нумеричким показатељима којима се дефинишу ситуациони и нивелациони положај објеката, габаритне мере и други елементи који могу бити од значаја за функцију и конструктивна решења.</w:t>
      </w:r>
    </w:p>
    <w:p w14:paraId="39AFB026"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24057D4B"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2152</w:t>
      </w:r>
      <w:r w:rsidRPr="00A75D91">
        <w:rPr>
          <w:rFonts w:eastAsia="Times New Roman"/>
          <w:b/>
          <w:bCs/>
          <w:color w:val="auto"/>
          <w:kern w:val="0"/>
          <w:lang w:val="sr-Cyrl-CS" w:eastAsia="en-US"/>
        </w:rPr>
        <w:tab/>
        <w:t>Мостови</w:t>
      </w:r>
    </w:p>
    <w:p w14:paraId="01A477C6" w14:textId="77777777" w:rsidR="00A75D91" w:rsidRPr="00A75D91" w:rsidRDefault="00A75D91" w:rsidP="00A75D91">
      <w:pPr>
        <w:tabs>
          <w:tab w:val="left" w:pos="0"/>
          <w:tab w:val="left" w:pos="8985"/>
        </w:tabs>
        <w:suppressAutoHyphens w:val="0"/>
        <w:autoSpaceDE w:val="0"/>
        <w:spacing w:before="120" w:line="240" w:lineRule="auto"/>
        <w:ind w:left="28" w:right="28" w:firstLine="823"/>
        <w:jc w:val="both"/>
        <w:rPr>
          <w:rFonts w:eastAsia="Times New Roman"/>
          <w:color w:val="auto"/>
          <w:w w:val="102"/>
          <w:kern w:val="0"/>
          <w:lang w:val="ru-RU" w:eastAsia="en-US"/>
        </w:rPr>
      </w:pPr>
      <w:r w:rsidRPr="00A75D91">
        <w:rPr>
          <w:rFonts w:eastAsia="Times New Roman"/>
          <w:color w:val="auto"/>
          <w:spacing w:val="-2"/>
          <w:kern w:val="0"/>
          <w:lang w:val="ru-RU" w:eastAsia="en-US"/>
        </w:rPr>
        <w:t xml:space="preserve">Под </w:t>
      </w:r>
      <w:r w:rsidRPr="00A75D91">
        <w:rPr>
          <w:rFonts w:eastAsia="Times New Roman"/>
          <w:color w:val="auto"/>
          <w:spacing w:val="-2"/>
          <w:kern w:val="0"/>
          <w:lang w:val="sr-Cyrl-CS" w:eastAsia="en-US"/>
        </w:rPr>
        <w:t xml:space="preserve">мостовима </w:t>
      </w:r>
      <w:r w:rsidRPr="00A75D91">
        <w:rPr>
          <w:rFonts w:eastAsia="Times New Roman"/>
          <w:color w:val="auto"/>
          <w:spacing w:val="-2"/>
          <w:kern w:val="0"/>
          <w:lang w:val="ru-RU" w:eastAsia="en-US"/>
        </w:rPr>
        <w:t xml:space="preserve">се подразумевају </w:t>
      </w:r>
      <w:r w:rsidRPr="00A75D91">
        <w:rPr>
          <w:rFonts w:eastAsia="Times New Roman"/>
          <w:color w:val="auto"/>
          <w:spacing w:val="-2"/>
          <w:kern w:val="0"/>
          <w:lang w:val="sr-Cyrl-CS" w:eastAsia="en-US"/>
        </w:rPr>
        <w:t xml:space="preserve">објекти </w:t>
      </w:r>
      <w:r w:rsidRPr="00A75D91">
        <w:rPr>
          <w:rFonts w:eastAsia="Times New Roman"/>
          <w:color w:val="auto"/>
          <w:spacing w:val="-2"/>
          <w:kern w:val="0"/>
          <w:lang w:val="ru-RU" w:eastAsia="en-US"/>
        </w:rPr>
        <w:t>у трупу пута</w:t>
      </w:r>
      <w:r w:rsidRPr="00A75D91">
        <w:rPr>
          <w:rFonts w:eastAsia="Times New Roman"/>
          <w:color w:val="auto"/>
          <w:spacing w:val="-2"/>
          <w:kern w:val="0"/>
          <w:lang w:val="sr-Cyrl-CS" w:eastAsia="en-US"/>
        </w:rPr>
        <w:t xml:space="preserve"> распона већег од 5,0 м</w:t>
      </w:r>
      <w:r w:rsidRPr="00A75D91">
        <w:rPr>
          <w:rFonts w:eastAsia="Times New Roman"/>
          <w:color w:val="auto"/>
          <w:spacing w:val="-2"/>
          <w:kern w:val="0"/>
          <w:lang w:val="ru-RU" w:eastAsia="en-US"/>
        </w:rPr>
        <w:t xml:space="preserve">, као и они који служе да </w:t>
      </w:r>
      <w:r w:rsidRPr="00A75D91">
        <w:rPr>
          <w:rFonts w:eastAsia="Times New Roman"/>
          <w:color w:val="auto"/>
          <w:w w:val="102"/>
          <w:kern w:val="0"/>
          <w:lang w:val="ru-RU" w:eastAsia="en-US"/>
        </w:rPr>
        <w:t xml:space="preserve">се изврши денивелација </w:t>
      </w:r>
      <w:r w:rsidRPr="00A75D91">
        <w:rPr>
          <w:rFonts w:eastAsia="Times New Roman"/>
          <w:color w:val="auto"/>
          <w:w w:val="102"/>
          <w:kern w:val="0"/>
          <w:lang w:val="sr-Cyrl-CS" w:eastAsia="en-US"/>
        </w:rPr>
        <w:t xml:space="preserve">са или </w:t>
      </w:r>
      <w:r w:rsidRPr="00A75D91">
        <w:rPr>
          <w:rFonts w:eastAsia="Times New Roman"/>
          <w:color w:val="auto"/>
          <w:w w:val="102"/>
          <w:kern w:val="0"/>
          <w:lang w:val="ru-RU" w:eastAsia="en-US"/>
        </w:rPr>
        <w:t>без директних саобраћајних веза са путем</w:t>
      </w:r>
      <w:r w:rsidRPr="00A75D91">
        <w:rPr>
          <w:rFonts w:eastAsia="Times New Roman"/>
          <w:color w:val="auto"/>
          <w:w w:val="102"/>
          <w:kern w:val="0"/>
          <w:lang w:val="sr-Cyrl-CS" w:eastAsia="en-US"/>
        </w:rPr>
        <w:t>.</w:t>
      </w:r>
      <w:r w:rsidRPr="00A75D91">
        <w:rPr>
          <w:rFonts w:eastAsia="Times New Roman"/>
          <w:color w:val="auto"/>
          <w:w w:val="102"/>
          <w:kern w:val="0"/>
          <w:lang w:val="ru-RU" w:eastAsia="en-US"/>
        </w:rPr>
        <w:t xml:space="preserve"> </w:t>
      </w:r>
    </w:p>
    <w:p w14:paraId="1D938C06"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При изради Идејног пројекта мостова у трупу пута посебну пажњу треба посветити анализи оптималног броја, односно величини отвора, нарочито у случајевима дужих мостова, виших нивелета и сложенијих услова фундирања. Исто тако треба и прецизније утврдити границу изградње моста и/или насипа, економски и функционално у свим оним случајевима када тај параметар утиче на укупну дужину моста. У оквиру радова за израду Идејног пројекта је потребно извршити и сеизмичку микролокацију у оквиру коридора усвојене трасе. Мостове који се предвиђају као прелази преко пута, треба на нивоу Идејног пројекта разматрати са становишта могуће унификације и рационализације изградње (формирање типског објекта). За мостове је потребно предвидети </w:t>
      </w:r>
      <w:r w:rsidRPr="00A75D91">
        <w:rPr>
          <w:rFonts w:eastAsia="Times New Roman"/>
          <w:color w:val="auto"/>
          <w:kern w:val="0"/>
          <w:lang w:val="sr-Cyrl-RS" w:eastAsia="en-US"/>
        </w:rPr>
        <w:t xml:space="preserve">одговарајућу </w:t>
      </w:r>
      <w:r w:rsidRPr="00A75D91">
        <w:rPr>
          <w:rFonts w:eastAsia="Times New Roman"/>
          <w:color w:val="auto"/>
          <w:kern w:val="0"/>
          <w:lang w:val="sr-Cyrl-CS" w:eastAsia="en-US"/>
        </w:rPr>
        <w:t>заштитну ограду сходно рангу пута.</w:t>
      </w:r>
    </w:p>
    <w:p w14:paraId="406F7249"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0E803107" w14:textId="77777777" w:rsidR="00A75D91" w:rsidRPr="00A75D91" w:rsidRDefault="00A75D91" w:rsidP="00A75D91">
      <w:pPr>
        <w:tabs>
          <w:tab w:val="left" w:pos="75"/>
          <w:tab w:val="left" w:pos="8985"/>
        </w:tabs>
        <w:suppressAutoHyphens w:val="0"/>
        <w:autoSpaceDE w:val="0"/>
        <w:spacing w:before="60" w:line="240" w:lineRule="auto"/>
        <w:ind w:left="30" w:right="28" w:hanging="30"/>
        <w:jc w:val="both"/>
        <w:rPr>
          <w:rFonts w:eastAsia="Times New Roman"/>
          <w:color w:val="auto"/>
          <w:kern w:val="0"/>
          <w:lang w:val="sr-Cyrl-RS" w:eastAsia="en-US"/>
        </w:rPr>
      </w:pPr>
      <w:r w:rsidRPr="00A75D91">
        <w:rPr>
          <w:rFonts w:eastAsia="Times New Roman"/>
          <w:color w:val="auto"/>
          <w:kern w:val="0"/>
          <w:lang w:val="sr-Cyrl-RS" w:eastAsia="en-US"/>
        </w:rPr>
        <w:t>1</w:t>
      </w:r>
      <w:r w:rsidRPr="00A75D91">
        <w:rPr>
          <w:rFonts w:eastAsia="Times New Roman"/>
          <w:color w:val="auto"/>
          <w:kern w:val="0"/>
          <w:lang w:val="ru-RU" w:eastAsia="en-US"/>
        </w:rPr>
        <w:t xml:space="preserve">.  </w:t>
      </w:r>
      <w:r w:rsidRPr="00A75D91">
        <w:rPr>
          <w:rFonts w:eastAsia="Times New Roman"/>
          <w:color w:val="auto"/>
          <w:kern w:val="0"/>
          <w:lang w:val="sr-Cyrl-RS" w:eastAsia="en-US"/>
        </w:rPr>
        <w:t>Пројектни задатак</w:t>
      </w:r>
    </w:p>
    <w:p w14:paraId="66E594E2" w14:textId="77777777" w:rsidR="00A75D91" w:rsidRPr="00A75D91" w:rsidRDefault="00A75D91" w:rsidP="00A75D91">
      <w:pPr>
        <w:tabs>
          <w:tab w:val="left" w:pos="75"/>
          <w:tab w:val="left" w:pos="8985"/>
        </w:tabs>
        <w:suppressAutoHyphens w:val="0"/>
        <w:autoSpaceDE w:val="0"/>
        <w:spacing w:before="60" w:line="240" w:lineRule="auto"/>
        <w:ind w:left="30" w:right="28" w:hanging="30"/>
        <w:jc w:val="both"/>
        <w:rPr>
          <w:rFonts w:eastAsia="Times New Roman"/>
          <w:color w:val="auto"/>
          <w:kern w:val="0"/>
          <w:lang w:val="sr-Cyrl-CS" w:eastAsia="en-US"/>
        </w:rPr>
      </w:pPr>
      <w:r w:rsidRPr="00A75D91">
        <w:rPr>
          <w:rFonts w:eastAsia="Times New Roman"/>
          <w:color w:val="auto"/>
          <w:kern w:val="0"/>
          <w:lang w:val="sr-Cyrl-RS" w:eastAsia="en-US"/>
        </w:rPr>
        <w:t>2</w:t>
      </w:r>
      <w:r w:rsidRPr="00A75D91">
        <w:rPr>
          <w:rFonts w:eastAsia="Times New Roman"/>
          <w:color w:val="auto"/>
          <w:kern w:val="0"/>
          <w:lang w:val="ru-RU" w:eastAsia="en-US"/>
        </w:rPr>
        <w:t>.  Извод из Инжењерско геолошких и геотехничких услова</w:t>
      </w:r>
    </w:p>
    <w:p w14:paraId="108D9CEA" w14:textId="77777777" w:rsidR="00A75D91" w:rsidRPr="00A75D91" w:rsidRDefault="00A75D91" w:rsidP="00A75D91">
      <w:pPr>
        <w:tabs>
          <w:tab w:val="left" w:pos="284"/>
          <w:tab w:val="left" w:pos="8985"/>
        </w:tabs>
        <w:suppressAutoHyphens w:val="0"/>
        <w:autoSpaceDE w:val="0"/>
        <w:spacing w:before="60" w:line="240" w:lineRule="auto"/>
        <w:ind w:left="284" w:right="28" w:hanging="284"/>
        <w:jc w:val="both"/>
        <w:rPr>
          <w:rFonts w:eastAsia="Times New Roman"/>
          <w:color w:val="auto"/>
          <w:kern w:val="0"/>
          <w:lang w:val="sr-Cyrl-CS" w:eastAsia="en-US"/>
        </w:rPr>
      </w:pPr>
      <w:r w:rsidRPr="00A75D91">
        <w:rPr>
          <w:rFonts w:eastAsia="Times New Roman"/>
          <w:color w:val="auto"/>
          <w:kern w:val="0"/>
          <w:lang w:val="sr-Cyrl-CS" w:eastAsia="en-US"/>
        </w:rPr>
        <w:t>3.</w:t>
      </w:r>
      <w:r w:rsidRPr="00A75D91">
        <w:rPr>
          <w:rFonts w:eastAsia="Times New Roman"/>
          <w:color w:val="auto"/>
          <w:kern w:val="0"/>
          <w:lang w:val="sr-Cyrl-CS" w:eastAsia="en-US"/>
        </w:rPr>
        <w:tab/>
      </w:r>
      <w:r w:rsidRPr="00A75D91">
        <w:rPr>
          <w:rFonts w:eastAsia="Times New Roman"/>
          <w:color w:val="auto"/>
          <w:kern w:val="0"/>
          <w:lang w:val="ru-RU" w:eastAsia="en-US"/>
        </w:rPr>
        <w:t>Извод из</w:t>
      </w:r>
      <w:r w:rsidRPr="00A75D91">
        <w:rPr>
          <w:rFonts w:eastAsia="Times New Roman"/>
          <w:color w:val="auto"/>
          <w:kern w:val="0"/>
          <w:lang w:val="sr-Cyrl-CS" w:eastAsia="en-US"/>
        </w:rPr>
        <w:t xml:space="preserve"> регулације водотока (ако је објекат преко водотока)</w:t>
      </w:r>
    </w:p>
    <w:p w14:paraId="23C96552" w14:textId="77777777" w:rsidR="00A75D91" w:rsidRPr="00A75D91" w:rsidRDefault="00A75D91" w:rsidP="00A75D91">
      <w:pPr>
        <w:tabs>
          <w:tab w:val="left" w:pos="75"/>
          <w:tab w:val="left" w:pos="8985"/>
        </w:tabs>
        <w:suppressAutoHyphens w:val="0"/>
        <w:autoSpaceDE w:val="0"/>
        <w:spacing w:before="60" w:line="240" w:lineRule="auto"/>
        <w:ind w:left="30" w:right="28" w:hanging="30"/>
        <w:jc w:val="both"/>
        <w:rPr>
          <w:rFonts w:eastAsia="Times New Roman"/>
          <w:color w:val="auto"/>
          <w:kern w:val="0"/>
          <w:lang w:val="ru-RU" w:eastAsia="en-US"/>
        </w:rPr>
      </w:pPr>
      <w:r w:rsidRPr="00A75D91">
        <w:rPr>
          <w:rFonts w:eastAsia="Times New Roman"/>
          <w:color w:val="auto"/>
          <w:kern w:val="0"/>
          <w:lang w:val="sr-Cyrl-CS" w:eastAsia="en-US"/>
        </w:rPr>
        <w:t>4</w:t>
      </w:r>
      <w:r w:rsidRPr="00A75D91">
        <w:rPr>
          <w:rFonts w:eastAsia="Times New Roman"/>
          <w:color w:val="auto"/>
          <w:kern w:val="0"/>
          <w:lang w:val="ru-RU" w:eastAsia="en-US"/>
        </w:rPr>
        <w:t xml:space="preserve">.  Технички извештај </w:t>
      </w:r>
    </w:p>
    <w:p w14:paraId="0040C9FE" w14:textId="77777777" w:rsidR="00A75D91" w:rsidRPr="00A75D91" w:rsidRDefault="00A75D91" w:rsidP="00A75D91">
      <w:pPr>
        <w:tabs>
          <w:tab w:val="left" w:pos="75"/>
          <w:tab w:val="left" w:pos="8985"/>
        </w:tabs>
        <w:suppressAutoHyphens w:val="0"/>
        <w:autoSpaceDE w:val="0"/>
        <w:spacing w:before="60" w:line="240" w:lineRule="auto"/>
        <w:ind w:left="30" w:right="28" w:hanging="30"/>
        <w:jc w:val="both"/>
        <w:rPr>
          <w:rFonts w:eastAsia="Times New Roman"/>
          <w:color w:val="auto"/>
          <w:kern w:val="0"/>
          <w:lang w:val="ru-RU" w:eastAsia="en-US"/>
        </w:rPr>
      </w:pPr>
      <w:r w:rsidRPr="00A75D91">
        <w:rPr>
          <w:rFonts w:eastAsia="Times New Roman"/>
          <w:color w:val="auto"/>
          <w:kern w:val="0"/>
          <w:lang w:val="sr-Cyrl-CS" w:eastAsia="en-US"/>
        </w:rPr>
        <w:t>5</w:t>
      </w:r>
      <w:r w:rsidRPr="00A75D91">
        <w:rPr>
          <w:rFonts w:eastAsia="Times New Roman"/>
          <w:color w:val="auto"/>
          <w:kern w:val="0"/>
          <w:lang w:val="ru-RU" w:eastAsia="en-US"/>
        </w:rPr>
        <w:t xml:space="preserve">.  Предмер и предрачун радова </w:t>
      </w:r>
    </w:p>
    <w:p w14:paraId="5091C886" w14:textId="77777777" w:rsidR="00A75D91" w:rsidRPr="00A75D91" w:rsidRDefault="00A75D91" w:rsidP="00A75D91">
      <w:pPr>
        <w:tabs>
          <w:tab w:val="left" w:pos="75"/>
          <w:tab w:val="left" w:pos="8985"/>
        </w:tabs>
        <w:suppressAutoHyphens w:val="0"/>
        <w:autoSpaceDE w:val="0"/>
        <w:spacing w:before="60" w:line="240" w:lineRule="auto"/>
        <w:ind w:left="30" w:right="28" w:hanging="30"/>
        <w:jc w:val="both"/>
        <w:rPr>
          <w:rFonts w:eastAsia="Times New Roman"/>
          <w:color w:val="auto"/>
          <w:kern w:val="0"/>
          <w:lang w:val="ru-RU" w:eastAsia="en-US"/>
        </w:rPr>
      </w:pPr>
      <w:r w:rsidRPr="00A75D91">
        <w:rPr>
          <w:rFonts w:eastAsia="Times New Roman"/>
          <w:color w:val="auto"/>
          <w:kern w:val="0"/>
          <w:lang w:val="sr-Cyrl-CS" w:eastAsia="en-US"/>
        </w:rPr>
        <w:t>6</w:t>
      </w:r>
      <w:r w:rsidRPr="00A75D91">
        <w:rPr>
          <w:rFonts w:eastAsia="Times New Roman"/>
          <w:color w:val="auto"/>
          <w:kern w:val="0"/>
          <w:lang w:val="ru-RU" w:eastAsia="en-US"/>
        </w:rPr>
        <w:t xml:space="preserve">.  Техничке услове извођења радова </w:t>
      </w:r>
    </w:p>
    <w:p w14:paraId="03C69FD1" w14:textId="77777777" w:rsidR="00A75D91" w:rsidRPr="00A75D91" w:rsidRDefault="00A75D91" w:rsidP="00A75D91">
      <w:pPr>
        <w:tabs>
          <w:tab w:val="left" w:pos="75"/>
          <w:tab w:val="left" w:pos="8985"/>
        </w:tabs>
        <w:suppressAutoHyphens w:val="0"/>
        <w:autoSpaceDE w:val="0"/>
        <w:spacing w:before="60" w:line="240" w:lineRule="auto"/>
        <w:ind w:left="30" w:right="28" w:hanging="30"/>
        <w:jc w:val="both"/>
        <w:rPr>
          <w:rFonts w:eastAsia="Times New Roman"/>
          <w:color w:val="auto"/>
          <w:kern w:val="0"/>
          <w:lang w:val="ru-RU" w:eastAsia="en-US"/>
        </w:rPr>
      </w:pPr>
      <w:r w:rsidRPr="00A75D91">
        <w:rPr>
          <w:rFonts w:eastAsia="Times New Roman"/>
          <w:color w:val="auto"/>
          <w:kern w:val="0"/>
          <w:lang w:val="sr-Cyrl-CS" w:eastAsia="en-US"/>
        </w:rPr>
        <w:t>7</w:t>
      </w:r>
      <w:r w:rsidRPr="00A75D91">
        <w:rPr>
          <w:rFonts w:eastAsia="Times New Roman"/>
          <w:color w:val="auto"/>
          <w:kern w:val="0"/>
          <w:lang w:val="ru-RU" w:eastAsia="en-US"/>
        </w:rPr>
        <w:t xml:space="preserve">.  Статички прорачун </w:t>
      </w:r>
    </w:p>
    <w:p w14:paraId="75EDBC56" w14:textId="77777777" w:rsidR="00A75D91" w:rsidRPr="00A75D91" w:rsidRDefault="00A75D91" w:rsidP="00A75D91">
      <w:pPr>
        <w:tabs>
          <w:tab w:val="left" w:pos="75"/>
          <w:tab w:val="left" w:pos="8985"/>
        </w:tabs>
        <w:suppressAutoHyphens w:val="0"/>
        <w:autoSpaceDE w:val="0"/>
        <w:spacing w:before="60" w:line="240" w:lineRule="auto"/>
        <w:ind w:left="30" w:right="28" w:hanging="30"/>
        <w:jc w:val="both"/>
        <w:rPr>
          <w:rFonts w:eastAsia="Times New Roman"/>
          <w:color w:val="auto"/>
          <w:kern w:val="0"/>
          <w:lang w:val="ru-RU" w:eastAsia="en-US"/>
        </w:rPr>
      </w:pPr>
      <w:r w:rsidRPr="00A75D91">
        <w:rPr>
          <w:rFonts w:eastAsia="Times New Roman"/>
          <w:color w:val="auto"/>
          <w:kern w:val="0"/>
          <w:lang w:val="sr-Cyrl-CS" w:eastAsia="en-US"/>
        </w:rPr>
        <w:t>8</w:t>
      </w:r>
      <w:r w:rsidRPr="00A75D91">
        <w:rPr>
          <w:rFonts w:eastAsia="Times New Roman"/>
          <w:color w:val="auto"/>
          <w:kern w:val="0"/>
          <w:lang w:val="ru-RU" w:eastAsia="en-US"/>
        </w:rPr>
        <w:t xml:space="preserve">.  Графичке прилоге </w:t>
      </w:r>
    </w:p>
    <w:p w14:paraId="3C5F1DE9"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280B586D"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2161</w:t>
      </w:r>
      <w:r w:rsidRPr="00A75D91">
        <w:rPr>
          <w:rFonts w:eastAsia="Times New Roman"/>
          <w:b/>
          <w:bCs/>
          <w:color w:val="auto"/>
          <w:kern w:val="0"/>
          <w:lang w:val="sr-Cyrl-CS" w:eastAsia="en-US"/>
        </w:rPr>
        <w:tab/>
        <w:t>Сервисна и саобраћајно-техничка опрема пута</w:t>
      </w:r>
    </w:p>
    <w:p w14:paraId="564C0CD6"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CS" w:eastAsia="en-US"/>
        </w:rPr>
        <w:t>На предметним деоницама потребно је дефинисати оптимални ниво сервисне и саобраћајно-техничке опреме. Предложена решења система управљања саобраћајем и система путоказне сигнализације треба да обезбеде несметано и безбедно одвијање саобраћаја на државном путу, денивелисаним раскрсницама и пратећим садржајма.</w:t>
      </w:r>
    </w:p>
    <w:p w14:paraId="3E955345" w14:textId="77777777" w:rsidR="00A75D91" w:rsidRPr="00A75D91" w:rsidRDefault="00A75D91" w:rsidP="00A75D91">
      <w:pPr>
        <w:suppressAutoHyphens w:val="0"/>
        <w:spacing w:line="240" w:lineRule="auto"/>
        <w:ind w:firstLine="851"/>
        <w:jc w:val="both"/>
        <w:rPr>
          <w:rFonts w:eastAsia="Times New Roman"/>
          <w:color w:val="auto"/>
          <w:kern w:val="0"/>
          <w:lang w:val="sr-Cyrl-RS" w:eastAsia="en-US"/>
        </w:rPr>
      </w:pPr>
      <w:r w:rsidRPr="00A75D91">
        <w:rPr>
          <w:rFonts w:eastAsia="Times New Roman"/>
          <w:color w:val="auto"/>
          <w:kern w:val="0"/>
          <w:lang w:val="sr-Cyrl-RS" w:eastAsia="en-US"/>
        </w:rPr>
        <w:t xml:space="preserve">Посебну пажњу обратити на евентуалну потребу и лоцирање </w:t>
      </w:r>
      <w:r w:rsidRPr="00A75D91">
        <w:rPr>
          <w:rFonts w:eastAsia="Times New Roman"/>
          <w:color w:val="auto"/>
          <w:kern w:val="0"/>
          <w:lang w:val="sr" w:eastAsia="en-US"/>
        </w:rPr>
        <w:t xml:space="preserve">аутоматских бројача саобраћаја и систем мерења осовинског оптерећења возила у покрету (енгл. </w:t>
      </w:r>
      <w:r w:rsidRPr="00A75D91">
        <w:rPr>
          <w:rFonts w:eastAsia="Times New Roman"/>
          <w:color w:val="auto"/>
          <w:kern w:val="0"/>
          <w:lang w:eastAsia="en-US"/>
        </w:rPr>
        <w:t>Weigh</w:t>
      </w:r>
      <w:r w:rsidRPr="00A75D91">
        <w:rPr>
          <w:rFonts w:eastAsia="Times New Roman"/>
          <w:color w:val="auto"/>
          <w:kern w:val="0"/>
          <w:lang w:val="ru-RU" w:eastAsia="en-US"/>
        </w:rPr>
        <w:t xml:space="preserve"> </w:t>
      </w:r>
      <w:r w:rsidRPr="00A75D91">
        <w:rPr>
          <w:rFonts w:eastAsia="Times New Roman"/>
          <w:color w:val="auto"/>
          <w:kern w:val="0"/>
          <w:lang w:eastAsia="en-US"/>
        </w:rPr>
        <w:t>in</w:t>
      </w:r>
      <w:r w:rsidRPr="00A75D91">
        <w:rPr>
          <w:rFonts w:eastAsia="Times New Roman"/>
          <w:color w:val="auto"/>
          <w:kern w:val="0"/>
          <w:lang w:val="ru-RU" w:eastAsia="en-US"/>
        </w:rPr>
        <w:t xml:space="preserve"> </w:t>
      </w:r>
      <w:r w:rsidRPr="00A75D91">
        <w:rPr>
          <w:rFonts w:eastAsia="Times New Roman"/>
          <w:color w:val="auto"/>
          <w:kern w:val="0"/>
          <w:lang w:eastAsia="en-US"/>
        </w:rPr>
        <w:t>Motion</w:t>
      </w:r>
      <w:r w:rsidRPr="00A75D91">
        <w:rPr>
          <w:rFonts w:eastAsia="Times New Roman"/>
          <w:color w:val="auto"/>
          <w:kern w:val="0"/>
          <w:lang w:val="ru-RU" w:eastAsia="en-US"/>
        </w:rPr>
        <w:t xml:space="preserve"> </w:t>
      </w:r>
      <w:r w:rsidRPr="00A75D91">
        <w:rPr>
          <w:rFonts w:eastAsia="Times New Roman"/>
          <w:color w:val="auto"/>
          <w:kern w:val="0"/>
          <w:lang w:eastAsia="en-US"/>
        </w:rPr>
        <w:t>WIM</w:t>
      </w:r>
      <w:r w:rsidRPr="00A75D91">
        <w:rPr>
          <w:rFonts w:eastAsia="Times New Roman"/>
          <w:color w:val="auto"/>
          <w:kern w:val="0"/>
          <w:lang w:val="ru-RU" w:eastAsia="en-US"/>
        </w:rPr>
        <w:t>)</w:t>
      </w:r>
      <w:r w:rsidRPr="00A75D91">
        <w:rPr>
          <w:rFonts w:eastAsia="Times New Roman"/>
          <w:color w:val="auto"/>
          <w:kern w:val="0"/>
          <w:lang w:val="sr-Cyrl-RS" w:eastAsia="en-US"/>
        </w:rPr>
        <w:t>, и повезивање истих у информациони систем управљача пута.</w:t>
      </w:r>
    </w:p>
    <w:p w14:paraId="01A85CA1"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На  траси  пута  обезбедити  пун  програм,  односно  четири  степена  обавештења корисницима пута (</w:t>
      </w:r>
      <w:r w:rsidRPr="00A75D91">
        <w:rPr>
          <w:rFonts w:eastAsia="Times New Roman"/>
          <w:color w:val="auto"/>
          <w:spacing w:val="-2"/>
          <w:w w:val="102"/>
          <w:kern w:val="0"/>
          <w:lang w:eastAsia="en-US"/>
        </w:rPr>
        <w:t>I</w:t>
      </w:r>
      <w:r w:rsidRPr="00A75D91">
        <w:rPr>
          <w:rFonts w:eastAsia="Times New Roman"/>
          <w:color w:val="auto"/>
          <w:spacing w:val="-2"/>
          <w:w w:val="102"/>
          <w:kern w:val="0"/>
          <w:lang w:val="ru-RU" w:eastAsia="en-US"/>
        </w:rPr>
        <w:t xml:space="preserve">, </w:t>
      </w:r>
      <w:r w:rsidRPr="00A75D91">
        <w:rPr>
          <w:rFonts w:eastAsia="Times New Roman"/>
          <w:color w:val="auto"/>
          <w:spacing w:val="-2"/>
          <w:w w:val="102"/>
          <w:kern w:val="0"/>
          <w:lang w:eastAsia="en-US"/>
        </w:rPr>
        <w:t>II</w:t>
      </w:r>
      <w:r w:rsidRPr="00A75D91">
        <w:rPr>
          <w:rFonts w:eastAsia="Times New Roman"/>
          <w:color w:val="auto"/>
          <w:spacing w:val="-2"/>
          <w:w w:val="102"/>
          <w:kern w:val="0"/>
          <w:lang w:val="ru-RU" w:eastAsia="en-US"/>
        </w:rPr>
        <w:t xml:space="preserve">, </w:t>
      </w:r>
      <w:r w:rsidRPr="00A75D91">
        <w:rPr>
          <w:rFonts w:eastAsia="Times New Roman"/>
          <w:color w:val="auto"/>
          <w:spacing w:val="-2"/>
          <w:w w:val="102"/>
          <w:kern w:val="0"/>
          <w:lang w:eastAsia="en-US"/>
        </w:rPr>
        <w:t>III</w:t>
      </w:r>
      <w:r w:rsidRPr="00A75D91">
        <w:rPr>
          <w:rFonts w:eastAsia="Times New Roman"/>
          <w:color w:val="auto"/>
          <w:spacing w:val="-2"/>
          <w:w w:val="102"/>
          <w:kern w:val="0"/>
          <w:lang w:val="ru-RU" w:eastAsia="en-US"/>
        </w:rPr>
        <w:t xml:space="preserve"> и </w:t>
      </w:r>
      <w:r w:rsidRPr="00A75D91">
        <w:rPr>
          <w:rFonts w:eastAsia="Times New Roman"/>
          <w:color w:val="auto"/>
          <w:spacing w:val="-2"/>
          <w:w w:val="102"/>
          <w:kern w:val="0"/>
          <w:lang w:eastAsia="en-US"/>
        </w:rPr>
        <w:t>IV</w:t>
      </w:r>
      <w:r w:rsidRPr="00A75D91">
        <w:rPr>
          <w:rFonts w:eastAsia="Times New Roman"/>
          <w:color w:val="auto"/>
          <w:spacing w:val="-2"/>
          <w:w w:val="102"/>
          <w:kern w:val="0"/>
          <w:lang w:val="ru-RU" w:eastAsia="en-US"/>
        </w:rPr>
        <w:t xml:space="preserve"> степен) и најмање </w:t>
      </w:r>
      <w:r w:rsidRPr="00A75D91">
        <w:rPr>
          <w:rFonts w:eastAsia="Times New Roman"/>
          <w:color w:val="auto"/>
          <w:spacing w:val="-2"/>
          <w:w w:val="102"/>
          <w:kern w:val="0"/>
          <w:lang w:val="sr-Cyrl-CS" w:eastAsia="en-US"/>
        </w:rPr>
        <w:t>један</w:t>
      </w:r>
      <w:r w:rsidRPr="00A75D91">
        <w:rPr>
          <w:rFonts w:eastAsia="Times New Roman"/>
          <w:color w:val="auto"/>
          <w:spacing w:val="-2"/>
          <w:w w:val="102"/>
          <w:kern w:val="0"/>
          <w:lang w:val="ru-RU" w:eastAsia="en-US"/>
        </w:rPr>
        <w:t xml:space="preserve"> степен обавештења (</w:t>
      </w:r>
      <w:r w:rsidRPr="00A75D91">
        <w:rPr>
          <w:rFonts w:eastAsia="Times New Roman"/>
          <w:color w:val="auto"/>
          <w:spacing w:val="-2"/>
          <w:w w:val="102"/>
          <w:kern w:val="0"/>
          <w:lang w:eastAsia="en-US"/>
        </w:rPr>
        <w:t>III</w:t>
      </w:r>
      <w:r w:rsidRPr="00A75D91">
        <w:rPr>
          <w:rFonts w:eastAsia="Times New Roman"/>
          <w:color w:val="auto"/>
          <w:spacing w:val="-2"/>
          <w:w w:val="102"/>
          <w:kern w:val="0"/>
          <w:lang w:val="ru-RU" w:eastAsia="en-US"/>
        </w:rPr>
        <w:t xml:space="preserve"> степен) на споредним путевима. </w:t>
      </w:r>
    </w:p>
    <w:p w14:paraId="32F648CF"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Код  пројектовања  путоказне  сигнализације  на  предметним  деоницама  поштовати</w:t>
      </w:r>
      <w:r w:rsidRPr="00A75D91">
        <w:rPr>
          <w:rFonts w:eastAsia="Times New Roman"/>
          <w:color w:val="auto"/>
          <w:spacing w:val="-2"/>
          <w:w w:val="102"/>
          <w:kern w:val="0"/>
          <w:lang w:val="sr-Cyrl-CS" w:eastAsia="en-US"/>
        </w:rPr>
        <w:t xml:space="preserve"> </w:t>
      </w:r>
      <w:r w:rsidRPr="00A75D91">
        <w:rPr>
          <w:rFonts w:eastAsia="Times New Roman"/>
          <w:color w:val="auto"/>
          <w:spacing w:val="-2"/>
          <w:w w:val="102"/>
          <w:kern w:val="0"/>
          <w:lang w:val="ru-RU" w:eastAsia="en-US"/>
        </w:rPr>
        <w:t xml:space="preserve">одредбе постојећег „Закона  о  службеној  употреби  језика  и  писама“  и  доследно примењивати бројеве домаћих путева  и бројеве и ознаке међународних Е путева, </w:t>
      </w:r>
      <w:r w:rsidRPr="00A75D91">
        <w:rPr>
          <w:rFonts w:eastAsia="Times New Roman"/>
          <w:color w:val="auto"/>
          <w:spacing w:val="-2"/>
          <w:w w:val="102"/>
          <w:kern w:val="0"/>
          <w:lang w:val="ru-RU" w:eastAsia="en-US"/>
        </w:rPr>
        <w:lastRenderedPageBreak/>
        <w:t xml:space="preserve">водећи рачуна о усаглашености са садржајем путоказне сигнализације на целокупној деоници пута. </w:t>
      </w:r>
    </w:p>
    <w:p w14:paraId="2D53E925"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 xml:space="preserve">За нестандардну вертикалну саобраћајну сигнализацију дати детаљне цртеже, којима се дефинишу сви потребни елементи за њихову израду. </w:t>
      </w:r>
    </w:p>
    <w:p w14:paraId="0723FB69" w14:textId="77777777" w:rsidR="00A75D91" w:rsidRPr="00A75D91" w:rsidRDefault="00A75D91" w:rsidP="00A75D91">
      <w:pPr>
        <w:suppressAutoHyphens w:val="0"/>
        <w:spacing w:before="120"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 xml:space="preserve">За израду саобраћајних знакова на путу предвидети материјале са ретрорефлектујућим особинама  класе  </w:t>
      </w:r>
      <w:r w:rsidRPr="00A75D91">
        <w:rPr>
          <w:rFonts w:eastAsia="Times New Roman"/>
          <w:color w:val="auto"/>
          <w:spacing w:val="-2"/>
          <w:w w:val="102"/>
          <w:kern w:val="0"/>
          <w:lang w:eastAsia="en-US"/>
        </w:rPr>
        <w:t>III</w:t>
      </w:r>
      <w:r w:rsidRPr="00A75D91">
        <w:rPr>
          <w:rFonts w:eastAsia="Times New Roman"/>
          <w:color w:val="auto"/>
          <w:spacing w:val="-2"/>
          <w:w w:val="102"/>
          <w:kern w:val="0"/>
          <w:lang w:val="ru-RU" w:eastAsia="en-US"/>
        </w:rPr>
        <w:t xml:space="preserve"> (</w:t>
      </w:r>
      <w:r w:rsidRPr="00A75D91">
        <w:rPr>
          <w:rFonts w:eastAsia="Times New Roman"/>
          <w:color w:val="auto"/>
          <w:spacing w:val="-2"/>
          <w:w w:val="102"/>
          <w:kern w:val="0"/>
          <w:lang w:eastAsia="en-US"/>
        </w:rPr>
        <w:t>diamond</w:t>
      </w:r>
      <w:r w:rsidRPr="00A75D91">
        <w:rPr>
          <w:rFonts w:eastAsia="Times New Roman"/>
          <w:color w:val="auto"/>
          <w:spacing w:val="-2"/>
          <w:w w:val="102"/>
          <w:kern w:val="0"/>
          <w:lang w:val="ru-RU" w:eastAsia="en-US"/>
        </w:rPr>
        <w:t xml:space="preserve">  </w:t>
      </w:r>
      <w:r w:rsidRPr="00A75D91">
        <w:rPr>
          <w:rFonts w:eastAsia="Times New Roman"/>
          <w:color w:val="auto"/>
          <w:spacing w:val="-2"/>
          <w:w w:val="102"/>
          <w:kern w:val="0"/>
          <w:lang w:eastAsia="en-US"/>
        </w:rPr>
        <w:t>grade</w:t>
      </w:r>
      <w:r w:rsidRPr="00A75D91">
        <w:rPr>
          <w:rFonts w:eastAsia="Times New Roman"/>
          <w:color w:val="auto"/>
          <w:spacing w:val="-2"/>
          <w:w w:val="102"/>
          <w:kern w:val="0"/>
          <w:lang w:val="ru-RU" w:eastAsia="en-US"/>
        </w:rPr>
        <w:t xml:space="preserve">),  а  на  осталим  деловима  материјале  са ретрорефлектујућим особинама класе </w:t>
      </w:r>
      <w:r w:rsidRPr="00A75D91">
        <w:rPr>
          <w:rFonts w:eastAsia="Times New Roman"/>
          <w:color w:val="auto"/>
          <w:spacing w:val="-2"/>
          <w:w w:val="102"/>
          <w:kern w:val="0"/>
          <w:lang w:eastAsia="en-US"/>
        </w:rPr>
        <w:t>II</w:t>
      </w:r>
      <w:r w:rsidRPr="00A75D91">
        <w:rPr>
          <w:rFonts w:eastAsia="Times New Roman"/>
          <w:color w:val="auto"/>
          <w:spacing w:val="-2"/>
          <w:w w:val="102"/>
          <w:kern w:val="0"/>
          <w:lang w:val="ru-RU" w:eastAsia="en-US"/>
        </w:rPr>
        <w:t xml:space="preserve"> (</w:t>
      </w:r>
      <w:r w:rsidRPr="00A75D91">
        <w:rPr>
          <w:rFonts w:eastAsia="Times New Roman"/>
          <w:color w:val="auto"/>
          <w:spacing w:val="-2"/>
          <w:w w:val="102"/>
          <w:kern w:val="0"/>
          <w:lang w:eastAsia="en-US"/>
        </w:rPr>
        <w:t>high</w:t>
      </w:r>
      <w:r w:rsidRPr="00A75D91">
        <w:rPr>
          <w:rFonts w:eastAsia="Times New Roman"/>
          <w:color w:val="auto"/>
          <w:spacing w:val="-2"/>
          <w:w w:val="102"/>
          <w:kern w:val="0"/>
          <w:lang w:val="ru-RU" w:eastAsia="en-US"/>
        </w:rPr>
        <w:t xml:space="preserve"> </w:t>
      </w:r>
      <w:r w:rsidRPr="00A75D91">
        <w:rPr>
          <w:rFonts w:eastAsia="Times New Roman"/>
          <w:color w:val="auto"/>
          <w:spacing w:val="-2"/>
          <w:w w:val="102"/>
          <w:kern w:val="0"/>
          <w:lang w:eastAsia="en-US"/>
        </w:rPr>
        <w:t>intensity</w:t>
      </w:r>
      <w:r w:rsidRPr="00A75D91">
        <w:rPr>
          <w:rFonts w:eastAsia="Times New Roman"/>
          <w:color w:val="auto"/>
          <w:spacing w:val="-2"/>
          <w:w w:val="102"/>
          <w:kern w:val="0"/>
          <w:lang w:val="ru-RU" w:eastAsia="en-US"/>
        </w:rPr>
        <w:t xml:space="preserve">). </w:t>
      </w:r>
    </w:p>
    <w:p w14:paraId="0A70A781"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Материјали  којима  се  изводи  хоризонтална  саобраћајна  сигнализација  треба  да  буду дебелослојни, дуготрајни, отпорни на хабајуће дејство пнеуматика и атмосферилија, уз дуготрајно очување задовољавајућег коефицијента отпора клизању.</w:t>
      </w:r>
    </w:p>
    <w:p w14:paraId="1ED6AC1C"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 xml:space="preserve">Пројектна решења треба да буду у складу са важећим законским актима, правилницима, стандардима  и  техничким  препорукама  који  се  односе  на  материју  обухваћену  овим пројектом. </w:t>
      </w:r>
    </w:p>
    <w:p w14:paraId="2C957EC2"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 xml:space="preserve">Саобраћајна сигнализација и опрема треба да буде пројектована у складу са савременим принципима  активне  и  пасивне  безбедности  саобраћаја,  високим  нивоом  услуге  за кориснике </w:t>
      </w:r>
    </w:p>
    <w:p w14:paraId="7E2CACBB"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Пројектант  саобраћајне  сигнализације  и  опреме  преузима  од  пројектанта  грађевинског пројекта комплетиране подлоге и документацију са резултатима возно-динамичких</w:t>
      </w:r>
      <w:r w:rsidRPr="00A75D91">
        <w:rPr>
          <w:rFonts w:eastAsia="Times New Roman"/>
          <w:color w:val="auto"/>
          <w:spacing w:val="-2"/>
          <w:w w:val="102"/>
          <w:kern w:val="0"/>
          <w:lang w:val="sr-Cyrl-CS" w:eastAsia="en-US"/>
        </w:rPr>
        <w:t xml:space="preserve"> а</w:t>
      </w:r>
      <w:r w:rsidRPr="00A75D91">
        <w:rPr>
          <w:rFonts w:eastAsia="Times New Roman"/>
          <w:color w:val="auto"/>
          <w:spacing w:val="-2"/>
          <w:w w:val="102"/>
          <w:kern w:val="0"/>
          <w:lang w:val="ru-RU" w:eastAsia="en-US"/>
        </w:rPr>
        <w:t xml:space="preserve">нализа и оптичких анализа у функцији примењених елемената пројектне геометрије. Идејни  пројекат  саобраћајне  сигнализације  и  опреме  треба  да  садржи  планове хоризонталне и вертикалне саобраћајне сигнализације и опреме, са потребним детаљима. </w:t>
      </w:r>
    </w:p>
    <w:p w14:paraId="12EB78BC"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 xml:space="preserve">Елементе  хоризонталне  сигнализације:  подужне  линије,  попречне  линије  и  фигуре пројектовати на начин који обезбеђује безбедно раздвајање и усмеравање саобраћајних токова као и оивичавање површина које нису намењене за кретање возила. </w:t>
      </w:r>
    </w:p>
    <w:p w14:paraId="6E838AA7"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 xml:space="preserve">Пројектом, у складу са СРПС стандардима, предвидети постављање заштитне ограде за возила на свим локацијама на којима њено непостојање непосредно угрожава безбедност саобраћаја, односно захтеве савременог саобраћаја. </w:t>
      </w:r>
    </w:p>
    <w:p w14:paraId="476B1803"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Обрадити остале елементе саобраћајне опреме јавних путева као што су: смерокази и друго, и исте пројектовати у складу са важећим СРПС стандардима</w:t>
      </w:r>
      <w:r w:rsidRPr="00A75D91">
        <w:rPr>
          <w:rFonts w:eastAsia="Times New Roman"/>
          <w:color w:val="auto"/>
          <w:spacing w:val="-2"/>
          <w:w w:val="102"/>
          <w:kern w:val="0"/>
          <w:lang w:val="sr-Cyrl-CS" w:eastAsia="en-US"/>
        </w:rPr>
        <w:t>.</w:t>
      </w:r>
      <w:r w:rsidRPr="00A75D91">
        <w:rPr>
          <w:rFonts w:eastAsia="Times New Roman"/>
          <w:color w:val="auto"/>
          <w:spacing w:val="-2"/>
          <w:w w:val="102"/>
          <w:kern w:val="0"/>
          <w:lang w:val="ru-RU" w:eastAsia="en-US"/>
        </w:rPr>
        <w:t xml:space="preserve"> </w:t>
      </w:r>
    </w:p>
    <w:p w14:paraId="728501EE" w14:textId="77777777" w:rsidR="00A75D91" w:rsidRPr="00A75D91" w:rsidRDefault="00A75D91" w:rsidP="00A75D91">
      <w:pPr>
        <w:suppressAutoHyphens w:val="0"/>
        <w:spacing w:line="240" w:lineRule="auto"/>
        <w:ind w:firstLine="851"/>
        <w:jc w:val="both"/>
        <w:rPr>
          <w:rFonts w:eastAsia="Times New Roman"/>
          <w:color w:val="auto"/>
          <w:spacing w:val="-2"/>
          <w:w w:val="102"/>
          <w:kern w:val="0"/>
          <w:lang w:val="ru-RU" w:eastAsia="en-US"/>
        </w:rPr>
      </w:pPr>
      <w:r w:rsidRPr="00A75D91">
        <w:rPr>
          <w:rFonts w:eastAsia="Times New Roman"/>
          <w:color w:val="auto"/>
          <w:spacing w:val="-2"/>
          <w:w w:val="102"/>
          <w:kern w:val="0"/>
          <w:lang w:val="ru-RU" w:eastAsia="en-US"/>
        </w:rPr>
        <w:t xml:space="preserve">Предмер  и  предрачун  радова  формирати  на  основу  стварних  количина  и  реалних јединичних цена. </w:t>
      </w:r>
    </w:p>
    <w:p w14:paraId="73A7F54E" w14:textId="77777777" w:rsidR="00A75D91" w:rsidRPr="00A75D91" w:rsidRDefault="00A75D91" w:rsidP="00A75D91">
      <w:pPr>
        <w:suppressAutoHyphens w:val="0"/>
        <w:autoSpaceDE w:val="0"/>
        <w:spacing w:before="120" w:line="120" w:lineRule="exact"/>
        <w:jc w:val="both"/>
        <w:rPr>
          <w:rFonts w:eastAsia="Times New Roman"/>
          <w:b/>
          <w:color w:val="auto"/>
          <w:spacing w:val="-8"/>
          <w:kern w:val="0"/>
          <w:lang w:val="ru-RU" w:eastAsia="en-US"/>
        </w:rPr>
      </w:pPr>
    </w:p>
    <w:p w14:paraId="0D7A9645" w14:textId="77777777" w:rsidR="00A75D91" w:rsidRPr="00A75D91" w:rsidRDefault="00A75D91" w:rsidP="00A75D91">
      <w:pPr>
        <w:suppressAutoHyphens w:val="0"/>
        <w:autoSpaceDE w:val="0"/>
        <w:spacing w:before="120" w:line="240" w:lineRule="auto"/>
        <w:jc w:val="both"/>
        <w:rPr>
          <w:rFonts w:eastAsia="Times New Roman"/>
          <w:b/>
          <w:color w:val="auto"/>
          <w:spacing w:val="-6"/>
          <w:kern w:val="0"/>
          <w:lang w:val="ru-RU" w:eastAsia="en-US"/>
        </w:rPr>
      </w:pPr>
      <w:r w:rsidRPr="00A75D91">
        <w:rPr>
          <w:rFonts w:eastAsia="Times New Roman"/>
          <w:b/>
          <w:color w:val="auto"/>
          <w:spacing w:val="-6"/>
          <w:kern w:val="0"/>
          <w:lang w:val="ru-RU" w:eastAsia="en-US"/>
        </w:rPr>
        <w:t xml:space="preserve">Садржај - Текстуални део </w:t>
      </w:r>
    </w:p>
    <w:p w14:paraId="32E37BF5" w14:textId="77777777" w:rsidR="00A75D91" w:rsidRPr="00A75D91" w:rsidRDefault="00A75D91" w:rsidP="00A75D91">
      <w:pPr>
        <w:tabs>
          <w:tab w:val="left" w:pos="567"/>
        </w:tabs>
        <w:suppressAutoHyphens w:val="0"/>
        <w:autoSpaceDE w:val="0"/>
        <w:spacing w:before="60" w:line="253" w:lineRule="exact"/>
        <w:jc w:val="both"/>
        <w:rPr>
          <w:rFonts w:eastAsia="Times New Roman"/>
          <w:color w:val="auto"/>
          <w:spacing w:val="-3"/>
          <w:kern w:val="0"/>
          <w:lang w:val="ru-RU" w:eastAsia="en-US"/>
        </w:rPr>
      </w:pPr>
      <w:r w:rsidRPr="00A75D91">
        <w:rPr>
          <w:rFonts w:eastAsia="Times New Roman"/>
          <w:color w:val="auto"/>
          <w:spacing w:val="-3"/>
          <w:kern w:val="0"/>
          <w:lang w:val="ru-RU" w:eastAsia="en-US"/>
        </w:rPr>
        <w:t>1.2</w:t>
      </w:r>
      <w:r w:rsidRPr="00A75D91">
        <w:rPr>
          <w:rFonts w:eastAsia="Times New Roman"/>
          <w:color w:val="auto"/>
          <w:spacing w:val="-3"/>
          <w:kern w:val="0"/>
          <w:lang w:val="ru-RU" w:eastAsia="en-US"/>
        </w:rPr>
        <w:tab/>
        <w:t>Пројектни задатак</w:t>
      </w:r>
    </w:p>
    <w:p w14:paraId="5C1723E5" w14:textId="77777777" w:rsidR="00A75D91" w:rsidRPr="00A75D91" w:rsidRDefault="00A75D91" w:rsidP="00A75D91">
      <w:pPr>
        <w:tabs>
          <w:tab w:val="left" w:pos="567"/>
        </w:tabs>
        <w:suppressAutoHyphens w:val="0"/>
        <w:autoSpaceDE w:val="0"/>
        <w:spacing w:before="60" w:line="253" w:lineRule="exact"/>
        <w:jc w:val="both"/>
        <w:rPr>
          <w:rFonts w:eastAsia="Times New Roman"/>
          <w:color w:val="auto"/>
          <w:spacing w:val="-3"/>
          <w:kern w:val="0"/>
          <w:lang w:val="ru-RU" w:eastAsia="en-US"/>
        </w:rPr>
      </w:pPr>
      <w:r w:rsidRPr="00A75D91">
        <w:rPr>
          <w:rFonts w:eastAsia="Times New Roman"/>
          <w:color w:val="auto"/>
          <w:spacing w:val="-3"/>
          <w:kern w:val="0"/>
          <w:lang w:val="ru-RU" w:eastAsia="en-US"/>
        </w:rPr>
        <w:t>1.3</w:t>
      </w:r>
      <w:r w:rsidRPr="00A75D91">
        <w:rPr>
          <w:rFonts w:eastAsia="Times New Roman"/>
          <w:color w:val="auto"/>
          <w:spacing w:val="-3"/>
          <w:kern w:val="0"/>
          <w:lang w:val="ru-RU" w:eastAsia="en-US"/>
        </w:rPr>
        <w:tab/>
        <w:t>Извештај стручне контроле</w:t>
      </w:r>
    </w:p>
    <w:p w14:paraId="7EC8E360" w14:textId="77777777" w:rsidR="00A75D91" w:rsidRPr="00A75D91" w:rsidRDefault="00A75D91" w:rsidP="00A75D91">
      <w:pPr>
        <w:tabs>
          <w:tab w:val="left" w:pos="567"/>
        </w:tabs>
        <w:suppressAutoHyphens w:val="0"/>
        <w:autoSpaceDE w:val="0"/>
        <w:spacing w:before="60" w:line="251" w:lineRule="exact"/>
        <w:jc w:val="both"/>
        <w:rPr>
          <w:rFonts w:eastAsia="Times New Roman"/>
          <w:color w:val="auto"/>
          <w:spacing w:val="-3"/>
          <w:kern w:val="0"/>
          <w:lang w:val="ru-RU" w:eastAsia="en-US"/>
        </w:rPr>
      </w:pPr>
      <w:r w:rsidRPr="00A75D91">
        <w:rPr>
          <w:rFonts w:eastAsia="Times New Roman"/>
          <w:color w:val="auto"/>
          <w:spacing w:val="-3"/>
          <w:kern w:val="0"/>
          <w:lang w:val="ru-RU" w:eastAsia="en-US"/>
        </w:rPr>
        <w:t>1.4</w:t>
      </w:r>
      <w:r w:rsidRPr="00A75D91">
        <w:rPr>
          <w:rFonts w:eastAsia="Times New Roman"/>
          <w:color w:val="auto"/>
          <w:spacing w:val="-3"/>
          <w:kern w:val="0"/>
          <w:lang w:val="ru-RU" w:eastAsia="en-US"/>
        </w:rPr>
        <w:tab/>
        <w:t>Технички извештај</w:t>
      </w:r>
    </w:p>
    <w:p w14:paraId="7BC7DC3F" w14:textId="77777777" w:rsidR="00A75D91" w:rsidRPr="00A75D91" w:rsidRDefault="00A75D91" w:rsidP="00A75D91">
      <w:pPr>
        <w:tabs>
          <w:tab w:val="left" w:pos="567"/>
        </w:tabs>
        <w:suppressAutoHyphens w:val="0"/>
        <w:autoSpaceDE w:val="0"/>
        <w:spacing w:before="60" w:line="253" w:lineRule="exact"/>
        <w:jc w:val="both"/>
        <w:rPr>
          <w:rFonts w:eastAsia="Times New Roman"/>
          <w:color w:val="auto"/>
          <w:spacing w:val="-3"/>
          <w:kern w:val="0"/>
          <w:lang w:val="ru-RU" w:eastAsia="en-US"/>
        </w:rPr>
      </w:pPr>
      <w:r w:rsidRPr="00A75D91">
        <w:rPr>
          <w:rFonts w:eastAsia="Times New Roman"/>
          <w:color w:val="auto"/>
          <w:spacing w:val="-3"/>
          <w:kern w:val="0"/>
          <w:lang w:val="ru-RU" w:eastAsia="en-US"/>
        </w:rPr>
        <w:t>1.5</w:t>
      </w:r>
      <w:r w:rsidRPr="00A75D91">
        <w:rPr>
          <w:rFonts w:eastAsia="Times New Roman"/>
          <w:color w:val="auto"/>
          <w:spacing w:val="-3"/>
          <w:kern w:val="0"/>
          <w:lang w:val="ru-RU" w:eastAsia="en-US"/>
        </w:rPr>
        <w:tab/>
        <w:t>Процењена вредност радова</w:t>
      </w:r>
    </w:p>
    <w:p w14:paraId="3D595F30" w14:textId="77777777" w:rsidR="00A75D91" w:rsidRPr="00A75D91" w:rsidRDefault="00A75D91" w:rsidP="00A75D91">
      <w:pPr>
        <w:suppressAutoHyphens w:val="0"/>
        <w:autoSpaceDE w:val="0"/>
        <w:spacing w:before="120" w:line="120" w:lineRule="exact"/>
        <w:jc w:val="both"/>
        <w:rPr>
          <w:rFonts w:eastAsia="Times New Roman"/>
          <w:b/>
          <w:color w:val="auto"/>
          <w:spacing w:val="-8"/>
          <w:kern w:val="0"/>
          <w:lang w:val="ru-RU" w:eastAsia="en-US"/>
        </w:rPr>
      </w:pPr>
    </w:p>
    <w:p w14:paraId="28A5897C" w14:textId="77777777" w:rsidR="00A75D91" w:rsidRPr="00A75D91" w:rsidRDefault="00A75D91" w:rsidP="00A75D91">
      <w:pPr>
        <w:suppressAutoHyphens w:val="0"/>
        <w:autoSpaceDE w:val="0"/>
        <w:spacing w:before="120" w:line="240" w:lineRule="auto"/>
        <w:jc w:val="both"/>
        <w:rPr>
          <w:rFonts w:eastAsia="Times New Roman"/>
          <w:b/>
          <w:color w:val="auto"/>
          <w:spacing w:val="-8"/>
          <w:kern w:val="0"/>
          <w:lang w:val="sr-Cyrl-CS" w:eastAsia="en-US"/>
        </w:rPr>
      </w:pPr>
      <w:r w:rsidRPr="00A75D91">
        <w:rPr>
          <w:rFonts w:eastAsia="Times New Roman"/>
          <w:b/>
          <w:color w:val="auto"/>
          <w:spacing w:val="-8"/>
          <w:kern w:val="0"/>
          <w:lang w:val="ru-RU" w:eastAsia="en-US"/>
        </w:rPr>
        <w:t>Садржај - Графички део</w:t>
      </w:r>
      <w:r w:rsidRPr="00A75D91">
        <w:rPr>
          <w:rFonts w:eastAsia="Times New Roman"/>
          <w:b/>
          <w:color w:val="auto"/>
          <w:spacing w:val="-8"/>
          <w:kern w:val="0"/>
          <w:lang w:val="sr-Cyrl-CS" w:eastAsia="en-US"/>
        </w:rPr>
        <w:t xml:space="preserve"> (</w:t>
      </w:r>
      <w:r w:rsidRPr="00A75D91">
        <w:rPr>
          <w:rFonts w:eastAsia="Times New Roman"/>
          <w:b/>
          <w:color w:val="auto"/>
          <w:spacing w:val="-8"/>
          <w:kern w:val="0"/>
          <w:lang w:val="ru-RU" w:eastAsia="en-US"/>
        </w:rPr>
        <w:t>Траса</w:t>
      </w:r>
      <w:r w:rsidRPr="00A75D91">
        <w:rPr>
          <w:rFonts w:eastAsia="Times New Roman"/>
          <w:b/>
          <w:color w:val="auto"/>
          <w:spacing w:val="-8"/>
          <w:kern w:val="0"/>
          <w:lang w:val="sr-Cyrl-CS" w:eastAsia="en-US"/>
        </w:rPr>
        <w:t>,</w:t>
      </w:r>
      <w:r w:rsidRPr="00A75D91">
        <w:rPr>
          <w:rFonts w:eastAsia="Times New Roman"/>
          <w:b/>
          <w:color w:val="auto"/>
          <w:spacing w:val="-8"/>
          <w:kern w:val="0"/>
          <w:lang w:val="ru-RU" w:eastAsia="en-US"/>
        </w:rPr>
        <w:t xml:space="preserve"> Петље</w:t>
      </w:r>
      <w:r w:rsidRPr="00A75D91">
        <w:rPr>
          <w:rFonts w:eastAsia="Times New Roman"/>
          <w:b/>
          <w:color w:val="auto"/>
          <w:spacing w:val="-8"/>
          <w:kern w:val="0"/>
          <w:lang w:val="sr-Cyrl-CS" w:eastAsia="en-US"/>
        </w:rPr>
        <w:t>, локалне саобраћајнице)</w:t>
      </w:r>
    </w:p>
    <w:p w14:paraId="719813BD" w14:textId="77777777" w:rsidR="00A75D91" w:rsidRPr="00A75D91" w:rsidRDefault="00A75D91" w:rsidP="00A75D91">
      <w:pPr>
        <w:tabs>
          <w:tab w:val="left" w:pos="567"/>
        </w:tabs>
        <w:suppressAutoHyphens w:val="0"/>
        <w:autoSpaceDE w:val="0"/>
        <w:spacing w:before="120" w:line="240" w:lineRule="auto"/>
        <w:jc w:val="both"/>
        <w:rPr>
          <w:rFonts w:eastAsia="Times New Roman"/>
          <w:b/>
          <w:color w:val="auto"/>
          <w:spacing w:val="-3"/>
          <w:kern w:val="0"/>
          <w:lang w:val="ru-RU" w:eastAsia="en-US"/>
        </w:rPr>
      </w:pPr>
    </w:p>
    <w:p w14:paraId="723A349D" w14:textId="77777777" w:rsidR="00A75D91" w:rsidRPr="00A75D91" w:rsidRDefault="00A75D91" w:rsidP="00A75D91">
      <w:pPr>
        <w:tabs>
          <w:tab w:val="left" w:pos="567"/>
        </w:tabs>
        <w:suppressAutoHyphens w:val="0"/>
        <w:autoSpaceDE w:val="0"/>
        <w:spacing w:before="120" w:line="240" w:lineRule="auto"/>
        <w:jc w:val="both"/>
        <w:rPr>
          <w:rFonts w:eastAsia="Times New Roman"/>
          <w:b/>
          <w:color w:val="auto"/>
          <w:spacing w:val="-3"/>
          <w:kern w:val="0"/>
          <w:lang w:val="ru-RU" w:eastAsia="en-US"/>
        </w:rPr>
      </w:pPr>
    </w:p>
    <w:p w14:paraId="3E016E16" w14:textId="77777777" w:rsidR="00A75D91" w:rsidRPr="00A75D91" w:rsidRDefault="00A75D91" w:rsidP="00A75D91">
      <w:pPr>
        <w:tabs>
          <w:tab w:val="left" w:pos="567"/>
        </w:tabs>
        <w:suppressAutoHyphens w:val="0"/>
        <w:autoSpaceDE w:val="0"/>
        <w:spacing w:before="120" w:line="240" w:lineRule="auto"/>
        <w:jc w:val="both"/>
        <w:rPr>
          <w:rFonts w:eastAsia="Times New Roman"/>
          <w:b/>
          <w:color w:val="auto"/>
          <w:spacing w:val="-3"/>
          <w:kern w:val="0"/>
          <w:lang w:val="ru-RU" w:eastAsia="en-US"/>
        </w:rPr>
      </w:pPr>
      <w:r w:rsidRPr="00A75D91">
        <w:rPr>
          <w:rFonts w:eastAsia="Times New Roman"/>
          <w:b/>
          <w:color w:val="auto"/>
          <w:spacing w:val="-3"/>
          <w:kern w:val="0"/>
          <w:lang w:val="ru-RU" w:eastAsia="en-US"/>
        </w:rPr>
        <w:t xml:space="preserve">2.1 </w:t>
      </w:r>
      <w:r w:rsidRPr="00A75D91">
        <w:rPr>
          <w:rFonts w:eastAsia="Times New Roman"/>
          <w:b/>
          <w:color w:val="auto"/>
          <w:spacing w:val="-3"/>
          <w:kern w:val="0"/>
          <w:lang w:val="ru-RU" w:eastAsia="en-US"/>
        </w:rPr>
        <w:tab/>
        <w:t xml:space="preserve">Ситуациони планови саобраћајне сигнализације и опреме </w:t>
      </w:r>
    </w:p>
    <w:p w14:paraId="57E90FFE"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lastRenderedPageBreak/>
        <w:t>Овај документ поред писаног дела обавезно садржи и графичке прилоге са детаљним нумеричким показатељима који дефинишу ситуациони и нивелациони положај објеката, габаритне мере и други елементи који могу бити од значаја за функцију и конструктивна решења.</w:t>
      </w:r>
    </w:p>
    <w:p w14:paraId="2317607C"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52DD4D63"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2162</w:t>
      </w:r>
      <w:r w:rsidRPr="00A75D91">
        <w:rPr>
          <w:rFonts w:eastAsia="Times New Roman"/>
          <w:b/>
          <w:bCs/>
          <w:color w:val="auto"/>
          <w:kern w:val="0"/>
          <w:lang w:val="sr-Cyrl-CS" w:eastAsia="en-US"/>
        </w:rPr>
        <w:tab/>
        <w:t>Техничка инфраструктура</w:t>
      </w:r>
    </w:p>
    <w:p w14:paraId="0EEEAEBA" w14:textId="77777777" w:rsidR="00A75D91" w:rsidRPr="00A75D91" w:rsidRDefault="00A75D91" w:rsidP="00A75D91">
      <w:pPr>
        <w:suppressAutoHyphens w:val="0"/>
        <w:spacing w:before="120"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Пројектом треба обрадити сву потребну техничку инфраструктуру  за потребе предметне саобраћајнице, као и заштиту и измештање (реконструкцију) постојећих инфраструктурних водова и објеката (електроенергетски, телекомуникациони, водовод и каналаизација, гасоводи, топловоди,…).</w:t>
      </w:r>
    </w:p>
    <w:p w14:paraId="75B1CE4A" w14:textId="77777777" w:rsidR="00A75D91" w:rsidRPr="00A75D91" w:rsidRDefault="00A75D91" w:rsidP="00A75D91">
      <w:pPr>
        <w:suppressAutoHyphens w:val="0"/>
        <w:spacing w:line="240" w:lineRule="auto"/>
        <w:ind w:firstLine="851"/>
        <w:jc w:val="both"/>
        <w:rPr>
          <w:rFonts w:eastAsia="Times New Roman"/>
          <w:color w:val="auto"/>
          <w:kern w:val="0"/>
          <w:lang w:val="ru-RU" w:eastAsia="en-US"/>
        </w:rPr>
      </w:pPr>
      <w:r w:rsidRPr="00A75D91">
        <w:rPr>
          <w:rFonts w:eastAsia="Times New Roman"/>
          <w:color w:val="auto"/>
          <w:kern w:val="0"/>
          <w:lang w:val="ru-RU" w:eastAsia="en-US"/>
        </w:rPr>
        <w:t>У</w:t>
      </w:r>
      <w:r w:rsidRPr="00A75D91">
        <w:rPr>
          <w:rFonts w:eastAsia="Times New Roman"/>
          <w:color w:val="auto"/>
          <w:kern w:val="0"/>
          <w:lang w:val="sr-Cyrl-CS" w:eastAsia="en-US"/>
        </w:rPr>
        <w:t>крштање државних путева са инфраструктурним водовима предвиди искључиво механичким подбушивањем испод трупа пута, управно на предметни пут у прописаној заштитној цеви, тако да минимална дубина предметних инсталација и заштитних цеви од најниже горње коте коловоза до горње коте заштитне цеви износи 1,50 м. Заштитна цев мора бити поставњена на целој дужини између крајњих тачака попречног профила пута, увећана за по 3,00 м са сваке стране. Минимална дубина горње коте заштитне цеви испод путног канала за одводњавање (постојећег или планираног) од коте дна канала до горње коте заштитне цеви износи 1,20 м.</w:t>
      </w:r>
    </w:p>
    <w:p w14:paraId="4143D9FB" w14:textId="77777777" w:rsidR="00A75D91" w:rsidRPr="00A75D91" w:rsidRDefault="00A75D91" w:rsidP="00A75D91">
      <w:pPr>
        <w:suppressAutoHyphens w:val="0"/>
        <w:spacing w:line="240" w:lineRule="auto"/>
        <w:ind w:firstLine="851"/>
        <w:jc w:val="both"/>
        <w:rPr>
          <w:rFonts w:eastAsia="Times New Roman"/>
          <w:color w:val="auto"/>
          <w:kern w:val="0"/>
          <w:lang w:val="sr-Cyrl-CS" w:eastAsia="en-US"/>
        </w:rPr>
      </w:pPr>
      <w:r w:rsidRPr="00A75D91">
        <w:rPr>
          <w:rFonts w:eastAsia="Times New Roman"/>
          <w:color w:val="auto"/>
          <w:kern w:val="0"/>
          <w:lang w:val="sr-Cyrl-CS" w:eastAsia="en-US"/>
        </w:rPr>
        <w:t xml:space="preserve">Код паралелног вођења са државним путевима минимална удаљеност инфраструктурних водова је 3,0 м од крајње тачке попречног профила - </w:t>
      </w:r>
      <w:r w:rsidRPr="00A75D91">
        <w:rPr>
          <w:rFonts w:eastAsia="Times New Roman"/>
          <w:color w:val="auto"/>
          <w:kern w:val="0"/>
          <w:lang w:val="ru-RU" w:eastAsia="en-US"/>
        </w:rPr>
        <w:t>врха</w:t>
      </w:r>
      <w:r w:rsidRPr="00A75D91">
        <w:rPr>
          <w:rFonts w:eastAsia="Times New Roman"/>
          <w:color w:val="auto"/>
          <w:kern w:val="0"/>
          <w:lang w:val="sr-Cyrl-CS" w:eastAsia="en-US"/>
        </w:rPr>
        <w:t xml:space="preserve"> </w:t>
      </w:r>
      <w:r w:rsidRPr="00A75D91">
        <w:rPr>
          <w:rFonts w:eastAsia="Times New Roman"/>
          <w:color w:val="auto"/>
          <w:kern w:val="0"/>
          <w:lang w:val="ru-RU" w:eastAsia="en-US"/>
        </w:rPr>
        <w:t>усека, ножице насипа или спољне ивице одводног канала</w:t>
      </w:r>
      <w:r w:rsidRPr="00A75D91">
        <w:rPr>
          <w:rFonts w:eastAsia="Times New Roman"/>
          <w:color w:val="auto"/>
          <w:kern w:val="0"/>
          <w:lang w:val="sr-Cyrl-CS" w:eastAsia="en-US"/>
        </w:rPr>
        <w:t xml:space="preserve"> (изузетно ивице коловоза реконструисаног предметног пута уколико се тиме не ремети режим одводњавања коловоза).</w:t>
      </w:r>
    </w:p>
    <w:p w14:paraId="630E37A4" w14:textId="77777777" w:rsidR="00A75D91" w:rsidRPr="00A75D91" w:rsidRDefault="00A75D91" w:rsidP="00A75D91">
      <w:pPr>
        <w:suppressAutoHyphens w:val="0"/>
        <w:spacing w:line="240" w:lineRule="auto"/>
        <w:ind w:firstLine="851"/>
        <w:jc w:val="both"/>
        <w:rPr>
          <w:rFonts w:eastAsia="Times New Roman"/>
          <w:color w:val="auto"/>
          <w:kern w:val="0"/>
          <w:lang w:val="ru-RU" w:eastAsia="en-US"/>
        </w:rPr>
      </w:pPr>
      <w:r w:rsidRPr="00A75D91">
        <w:rPr>
          <w:rFonts w:eastAsia="Times New Roman"/>
          <w:color w:val="auto"/>
          <w:kern w:val="0"/>
          <w:lang w:val="sr-Cyrl-CS" w:eastAsia="en-US"/>
        </w:rPr>
        <w:t>На местима где није могуће задовољити услове из претходног става мора се испројектовати и извести адекватна заштита трупа пута.</w:t>
      </w:r>
    </w:p>
    <w:p w14:paraId="33797707" w14:textId="77777777" w:rsidR="00A75D91" w:rsidRPr="00A75D91" w:rsidRDefault="00A75D91" w:rsidP="00A75D91">
      <w:pPr>
        <w:suppressAutoHyphens w:val="0"/>
        <w:spacing w:line="240" w:lineRule="auto"/>
        <w:ind w:firstLine="851"/>
        <w:jc w:val="both"/>
        <w:rPr>
          <w:rFonts w:eastAsia="Times New Roman"/>
          <w:color w:val="auto"/>
          <w:kern w:val="0"/>
          <w:lang w:val="ru-RU" w:eastAsia="en-US"/>
        </w:rPr>
      </w:pPr>
      <w:r w:rsidRPr="00A75D91">
        <w:rPr>
          <w:rFonts w:eastAsia="Times New Roman"/>
          <w:color w:val="auto"/>
          <w:kern w:val="0"/>
          <w:lang w:val="sr-Cyrl-CS" w:eastAsia="en-US"/>
        </w:rPr>
        <w:t>Приликом постављања надземних инсталација водити рачуна о томе да се стубови поставе на растојању које не може бити мање од висине стуба, мерено од спољне ивице земљишног појаса пута, као и да се обезбеди сигурносна висина од 7,00 м од највише коте коловоза до ланчанице, при најнеповољнијим температурним условима.</w:t>
      </w:r>
    </w:p>
    <w:p w14:paraId="55D82953"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60B63090"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2163</w:t>
      </w:r>
      <w:r w:rsidRPr="00A75D91">
        <w:rPr>
          <w:rFonts w:eastAsia="Times New Roman"/>
          <w:b/>
          <w:bCs/>
          <w:color w:val="auto"/>
          <w:kern w:val="0"/>
          <w:lang w:val="sr-Cyrl-CS" w:eastAsia="en-US"/>
        </w:rPr>
        <w:tab/>
        <w:t>Организација и технологија извођења радова</w:t>
      </w:r>
    </w:p>
    <w:p w14:paraId="4871F53B" w14:textId="77777777" w:rsidR="00A75D91" w:rsidRPr="00A75D91" w:rsidRDefault="00A75D91" w:rsidP="00A75D91">
      <w:pPr>
        <w:suppressAutoHyphens w:val="0"/>
        <w:spacing w:before="120" w:line="240" w:lineRule="auto"/>
        <w:ind w:firstLine="851"/>
        <w:jc w:val="both"/>
        <w:rPr>
          <w:rFonts w:eastAsia="Times New Roman"/>
          <w:color w:val="auto"/>
          <w:spacing w:val="-2"/>
          <w:w w:val="106"/>
          <w:kern w:val="0"/>
          <w:lang w:val="sr-Cyrl-RS" w:eastAsia="en-US"/>
        </w:rPr>
      </w:pPr>
      <w:r w:rsidRPr="00A75D91">
        <w:rPr>
          <w:rFonts w:eastAsia="Times New Roman"/>
          <w:color w:val="auto"/>
          <w:spacing w:val="-2"/>
          <w:w w:val="106"/>
          <w:kern w:val="0"/>
          <w:lang w:val="ru-RU" w:eastAsia="en-US"/>
        </w:rPr>
        <w:t xml:space="preserve">Израдити пројекат сагласно савременој технологији и организацији грађења. Пројектом анализирати потребе будућег извођача радова, утврдити услове и могућности да оне  буду  задовољене  и  предложити  технолошка  и  организациона  решења  која  ће обезбедити ефективну и ефикасну изградњу пројектованих садржаја. </w:t>
      </w:r>
    </w:p>
    <w:p w14:paraId="56D9A802" w14:textId="77777777" w:rsidR="00A75D91" w:rsidRPr="00A75D91" w:rsidRDefault="00A75D91" w:rsidP="00A75D91">
      <w:pPr>
        <w:suppressAutoHyphens w:val="0"/>
        <w:autoSpaceDE w:val="0"/>
        <w:spacing w:before="15" w:line="253" w:lineRule="exact"/>
        <w:ind w:firstLine="851"/>
        <w:jc w:val="both"/>
        <w:rPr>
          <w:rFonts w:eastAsia="Times New Roman"/>
          <w:color w:val="auto"/>
          <w:spacing w:val="-2"/>
          <w:w w:val="106"/>
          <w:kern w:val="0"/>
          <w:lang w:val="ru-RU" w:eastAsia="en-US"/>
        </w:rPr>
      </w:pPr>
      <w:r w:rsidRPr="00A75D91">
        <w:rPr>
          <w:rFonts w:eastAsia="Times New Roman"/>
          <w:color w:val="auto"/>
          <w:spacing w:val="-2"/>
          <w:w w:val="106"/>
          <w:kern w:val="0"/>
          <w:lang w:val="ru-RU" w:eastAsia="en-US"/>
        </w:rPr>
        <w:t xml:space="preserve">Посебну пажњу посветити динамици грађења и улагања средстава како би се постигли оптимални финансијски ефекти. </w:t>
      </w:r>
    </w:p>
    <w:p w14:paraId="770F2AD1" w14:textId="77777777" w:rsidR="00A75D91" w:rsidRPr="00A75D91" w:rsidRDefault="00A75D91" w:rsidP="00A75D91">
      <w:pPr>
        <w:suppressAutoHyphens w:val="0"/>
        <w:autoSpaceDE w:val="0"/>
        <w:autoSpaceDN w:val="0"/>
        <w:spacing w:line="240" w:lineRule="auto"/>
        <w:jc w:val="both"/>
        <w:rPr>
          <w:rFonts w:eastAsia="Times New Roman"/>
          <w:b/>
          <w:color w:val="auto"/>
          <w:kern w:val="0"/>
          <w:lang w:val="sr-Cyrl-CS" w:eastAsia="en-US"/>
        </w:rPr>
      </w:pPr>
    </w:p>
    <w:p w14:paraId="1BEA88D1"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2171</w:t>
      </w:r>
      <w:r w:rsidRPr="00A75D91">
        <w:rPr>
          <w:rFonts w:eastAsia="Times New Roman"/>
          <w:b/>
          <w:bCs/>
          <w:color w:val="auto"/>
          <w:kern w:val="0"/>
          <w:lang w:val="sr-Cyrl-CS" w:eastAsia="en-US"/>
        </w:rPr>
        <w:tab/>
        <w:t>Укупни обим радова</w:t>
      </w:r>
    </w:p>
    <w:p w14:paraId="0F8F7B31" w14:textId="77777777" w:rsidR="00A75D91" w:rsidRPr="00A75D91" w:rsidRDefault="00A75D91" w:rsidP="00A75D91">
      <w:pPr>
        <w:suppressAutoHyphens w:val="0"/>
        <w:spacing w:before="120" w:line="240" w:lineRule="auto"/>
        <w:ind w:firstLine="851"/>
        <w:jc w:val="both"/>
        <w:rPr>
          <w:rFonts w:eastAsia="Times New Roman"/>
          <w:color w:val="auto"/>
          <w:kern w:val="0"/>
          <w:lang w:val="ru-RU" w:eastAsia="en-US"/>
        </w:rPr>
      </w:pPr>
      <w:r w:rsidRPr="00A75D91">
        <w:rPr>
          <w:rFonts w:eastAsia="Times New Roman"/>
          <w:color w:val="auto"/>
          <w:kern w:val="0"/>
          <w:lang w:val="sr-Cyrl-CS" w:eastAsia="en-US"/>
        </w:rPr>
        <w:t xml:space="preserve">Предмер радова на нивоу Идејног пројекта захтева тачност чија грешка не сме бити већа од 10%, па се на основу резултата претходних активности израђује за следеће показатеље: претходни и припремни радови, земљани радови, коловозна конструкција, одводњавање, инжењерски објекти, мостови, саобраћајно-техничка опрема пута, техничке мере заштите животне средине, уређење путног појаса, раскрснице, пратећи садржаји, девијације путева, инфраструктурни водови,  регулације речних токова и сл. Поред </w:t>
      </w:r>
      <w:r w:rsidRPr="00A75D91">
        <w:rPr>
          <w:rFonts w:eastAsia="Times New Roman"/>
          <w:color w:val="auto"/>
          <w:kern w:val="0"/>
          <w:lang w:val="sr-Cyrl-CS" w:eastAsia="en-US"/>
        </w:rPr>
        <w:lastRenderedPageBreak/>
        <w:t xml:space="preserve">одговорајућих графичких прилога, у основној размери Идејног пројекта, потребно је приложити комплетан нумерички прорачун у табеларној форми. </w:t>
      </w:r>
    </w:p>
    <w:p w14:paraId="0E75C24C" w14:textId="77777777" w:rsidR="00A75D91" w:rsidRPr="00A75D91" w:rsidRDefault="00A75D91" w:rsidP="00A75D91">
      <w:pPr>
        <w:suppressAutoHyphens w:val="0"/>
        <w:spacing w:line="240" w:lineRule="auto"/>
        <w:jc w:val="both"/>
        <w:rPr>
          <w:rFonts w:eastAsia="Times New Roman"/>
          <w:color w:val="auto"/>
          <w:kern w:val="0"/>
          <w:lang w:val="ru-RU" w:eastAsia="en-US"/>
        </w:rPr>
      </w:pPr>
    </w:p>
    <w:p w14:paraId="56AB99A0"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2172</w:t>
      </w:r>
      <w:r w:rsidRPr="00A75D91">
        <w:rPr>
          <w:rFonts w:eastAsia="Times New Roman"/>
          <w:b/>
          <w:bCs/>
          <w:color w:val="auto"/>
          <w:kern w:val="0"/>
          <w:lang w:val="sr-Cyrl-CS" w:eastAsia="en-US"/>
        </w:rPr>
        <w:tab/>
        <w:t>Одржавање и управљање</w:t>
      </w:r>
    </w:p>
    <w:p w14:paraId="10317BED"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У овој активности је потребно утврдити потребан ниво одржавања и управљања за успешно функционисање будућег пута у свим временским условима. Графичка презентација у основној размери Идејног пројекта.</w:t>
      </w:r>
    </w:p>
    <w:p w14:paraId="556BDCAF"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25FDF826"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2173</w:t>
      </w:r>
      <w:r w:rsidRPr="00A75D91">
        <w:rPr>
          <w:rFonts w:eastAsia="Times New Roman"/>
          <w:b/>
          <w:bCs/>
          <w:color w:val="auto"/>
          <w:kern w:val="0"/>
          <w:lang w:val="sr-Cyrl-CS" w:eastAsia="en-US"/>
        </w:rPr>
        <w:tab/>
        <w:t>Експропријација са Пројектом препарцелације</w:t>
      </w:r>
    </w:p>
    <w:p w14:paraId="1B2583BA" w14:textId="77777777" w:rsidR="00A75D91" w:rsidRPr="00A75D91" w:rsidRDefault="00A75D91" w:rsidP="00A75D91">
      <w:pPr>
        <w:suppressAutoHyphens w:val="0"/>
        <w:spacing w:before="120" w:line="240" w:lineRule="auto"/>
        <w:ind w:firstLine="709"/>
        <w:jc w:val="both"/>
        <w:rPr>
          <w:rFonts w:eastAsia="Times New Roman"/>
          <w:color w:val="auto"/>
          <w:kern w:val="0"/>
          <w:lang w:val="sr-Cyrl-RS" w:eastAsia="en-US"/>
        </w:rPr>
      </w:pPr>
      <w:r w:rsidRPr="00A75D91">
        <w:rPr>
          <w:rFonts w:eastAsia="Times New Roman"/>
          <w:color w:val="auto"/>
          <w:kern w:val="0"/>
          <w:lang w:val="sr-Cyrl-RS" w:eastAsia="en-US"/>
        </w:rPr>
        <w:t xml:space="preserve">Потребно је, на нивоу Идејног пројекта, утврдити ангажовани простор и правичну накнаду власницима земљишта, објеката и засада како би се добили реални подаци о потребним средствима за експропријацију. </w:t>
      </w:r>
    </w:p>
    <w:p w14:paraId="093B39B6" w14:textId="77777777" w:rsidR="00A75D91" w:rsidRPr="00A75D91" w:rsidRDefault="00A75D91" w:rsidP="00A75D91">
      <w:pPr>
        <w:suppressAutoHyphens w:val="0"/>
        <w:spacing w:line="240" w:lineRule="auto"/>
        <w:ind w:firstLine="709"/>
        <w:jc w:val="both"/>
        <w:rPr>
          <w:rFonts w:eastAsia="Times New Roman"/>
          <w:color w:val="auto"/>
          <w:kern w:val="0"/>
          <w:lang w:val="sr-Cyrl-RS" w:eastAsia="en-US"/>
        </w:rPr>
      </w:pPr>
      <w:r w:rsidRPr="00A75D91">
        <w:rPr>
          <w:rFonts w:eastAsia="Times New Roman"/>
          <w:color w:val="auto"/>
          <w:kern w:val="0"/>
          <w:lang w:val="sr-Cyrl-RS" w:eastAsia="en-US"/>
        </w:rPr>
        <w:t xml:space="preserve">Неопходно је ускладити пројекат експропријације са ПДР-ом. </w:t>
      </w:r>
    </w:p>
    <w:p w14:paraId="4021A501" w14:textId="77777777" w:rsidR="00A75D91" w:rsidRPr="00A75D91" w:rsidRDefault="00A75D91" w:rsidP="00A75D91">
      <w:pPr>
        <w:suppressAutoHyphens w:val="0"/>
        <w:spacing w:line="240" w:lineRule="auto"/>
        <w:ind w:firstLine="709"/>
        <w:jc w:val="both"/>
        <w:rPr>
          <w:rFonts w:eastAsia="Times New Roman"/>
          <w:color w:val="auto"/>
          <w:kern w:val="0"/>
          <w:lang w:val="sr-Cyrl-RS" w:eastAsia="en-US"/>
        </w:rPr>
      </w:pPr>
      <w:r w:rsidRPr="00A75D91">
        <w:rPr>
          <w:rFonts w:eastAsia="Times New Roman"/>
          <w:color w:val="auto"/>
          <w:kern w:val="0"/>
          <w:lang w:val="sr-Cyrl-RS" w:eastAsia="en-US"/>
        </w:rPr>
        <w:t>Посебно водити рачуна о усаглашености Пројекта експропријације са другим деловима пројектне документације. У зависности од детаљности појединих делова пројектне документације предвидети простор за стубове електро и телекомуникационе мреже као потпуну експропријацију, простор потребан за постављање подземних каблова за утврђивање права службености, простор за депоније и позајмишта материјала које треба определити као потпуну експропријацију или привремено заузимање након извршене анализе трошкова.</w:t>
      </w:r>
    </w:p>
    <w:p w14:paraId="65C3DF71" w14:textId="77777777" w:rsidR="00A75D91" w:rsidRPr="00A75D91" w:rsidRDefault="00A75D91" w:rsidP="00A75D91">
      <w:pPr>
        <w:suppressAutoHyphens w:val="0"/>
        <w:spacing w:line="240" w:lineRule="auto"/>
        <w:ind w:firstLine="709"/>
        <w:jc w:val="both"/>
        <w:rPr>
          <w:rFonts w:eastAsia="Times New Roman"/>
          <w:color w:val="auto"/>
          <w:spacing w:val="-4"/>
          <w:kern w:val="0"/>
          <w:lang w:val="sr-Cyrl-CS" w:eastAsia="en-US"/>
        </w:rPr>
      </w:pPr>
      <w:r w:rsidRPr="00A75D91">
        <w:rPr>
          <w:rFonts w:eastAsia="Times New Roman"/>
          <w:color w:val="auto"/>
          <w:spacing w:val="-4"/>
          <w:kern w:val="0"/>
          <w:lang w:val="sr-Cyrl-CS" w:eastAsia="en-US"/>
        </w:rPr>
        <w:t>За новопланиране станице за снабдевање моторних возила горивом предвидети експропријацију земљишта одговарајућих површина, имајући у виду да станице за снабдевање моторних возила горивом не спадају у пратеће садржаје јавног пута, већ су његов саставни део.</w:t>
      </w:r>
    </w:p>
    <w:p w14:paraId="265FE837"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Потребно је урадити и Пројекат препарцелације који садржи:</w:t>
      </w:r>
    </w:p>
    <w:p w14:paraId="17A75190" w14:textId="77777777" w:rsidR="00A75D91" w:rsidRPr="00A75D91" w:rsidRDefault="00A75D91" w:rsidP="00BD6851">
      <w:pPr>
        <w:numPr>
          <w:ilvl w:val="0"/>
          <w:numId w:val="55"/>
        </w:numPr>
        <w:suppressAutoHyphens w:val="0"/>
        <w:spacing w:before="60" w:line="240" w:lineRule="auto"/>
        <w:jc w:val="both"/>
        <w:rPr>
          <w:rFonts w:eastAsia="Times New Roman"/>
          <w:color w:val="auto"/>
          <w:kern w:val="0"/>
          <w:lang w:val="ru-RU" w:eastAsia="en-US"/>
        </w:rPr>
      </w:pPr>
      <w:r w:rsidRPr="00A75D91">
        <w:rPr>
          <w:rFonts w:eastAsia="Times New Roman"/>
          <w:color w:val="auto"/>
          <w:kern w:val="0"/>
          <w:lang w:val="ru-RU" w:eastAsia="en-US"/>
        </w:rPr>
        <w:t>Урбанистички део:</w:t>
      </w:r>
    </w:p>
    <w:p w14:paraId="08F0C3B4" w14:textId="77777777" w:rsidR="00A75D91" w:rsidRPr="00A75D91" w:rsidRDefault="00A75D91" w:rsidP="00BD6851">
      <w:pPr>
        <w:numPr>
          <w:ilvl w:val="0"/>
          <w:numId w:val="56"/>
        </w:numPr>
        <w:suppressAutoHyphens w:val="0"/>
        <w:spacing w:before="60" w:line="240" w:lineRule="auto"/>
        <w:jc w:val="both"/>
        <w:rPr>
          <w:rFonts w:eastAsia="Times New Roman"/>
          <w:color w:val="auto"/>
          <w:kern w:val="0"/>
          <w:lang w:val="ru-RU" w:eastAsia="en-US"/>
        </w:rPr>
      </w:pPr>
      <w:r w:rsidRPr="00A75D91">
        <w:rPr>
          <w:rFonts w:eastAsia="Times New Roman"/>
          <w:color w:val="auto"/>
          <w:kern w:val="0"/>
          <w:lang w:val="ru-RU" w:eastAsia="en-US"/>
        </w:rPr>
        <w:t>Ошта документација</w:t>
      </w:r>
    </w:p>
    <w:p w14:paraId="17908152" w14:textId="77777777" w:rsidR="00A75D91" w:rsidRPr="00A75D91" w:rsidRDefault="00A75D91" w:rsidP="00BD6851">
      <w:pPr>
        <w:numPr>
          <w:ilvl w:val="0"/>
          <w:numId w:val="56"/>
        </w:numPr>
        <w:suppressAutoHyphens w:val="0"/>
        <w:spacing w:before="60" w:line="240" w:lineRule="auto"/>
        <w:jc w:val="both"/>
        <w:rPr>
          <w:rFonts w:eastAsia="Times New Roman"/>
          <w:color w:val="auto"/>
          <w:kern w:val="0"/>
          <w:lang w:val="ru-RU" w:eastAsia="en-US"/>
        </w:rPr>
      </w:pPr>
      <w:r w:rsidRPr="00A75D91">
        <w:rPr>
          <w:rFonts w:eastAsia="Times New Roman"/>
          <w:color w:val="auto"/>
          <w:kern w:val="0"/>
          <w:lang w:val="ru-RU" w:eastAsia="en-US"/>
        </w:rPr>
        <w:t>Текстуални део</w:t>
      </w:r>
    </w:p>
    <w:p w14:paraId="1DBDF1B8" w14:textId="77777777" w:rsidR="00A75D91" w:rsidRPr="00A75D91" w:rsidRDefault="00A75D91" w:rsidP="00BD6851">
      <w:pPr>
        <w:numPr>
          <w:ilvl w:val="0"/>
          <w:numId w:val="56"/>
        </w:numPr>
        <w:suppressAutoHyphens w:val="0"/>
        <w:spacing w:before="60" w:line="240" w:lineRule="auto"/>
        <w:jc w:val="both"/>
        <w:rPr>
          <w:rFonts w:eastAsia="Times New Roman"/>
          <w:color w:val="auto"/>
          <w:kern w:val="0"/>
          <w:lang w:val="ru-RU" w:eastAsia="en-US"/>
        </w:rPr>
      </w:pPr>
      <w:r w:rsidRPr="00A75D91">
        <w:rPr>
          <w:rFonts w:eastAsia="Times New Roman"/>
          <w:color w:val="auto"/>
          <w:kern w:val="0"/>
          <w:lang w:val="ru-RU" w:eastAsia="en-US"/>
        </w:rPr>
        <w:t>Графички део</w:t>
      </w:r>
    </w:p>
    <w:p w14:paraId="1AEEEBE6" w14:textId="77777777" w:rsidR="00A75D91" w:rsidRPr="00A75D91" w:rsidRDefault="00A75D91" w:rsidP="00BD6851">
      <w:pPr>
        <w:numPr>
          <w:ilvl w:val="0"/>
          <w:numId w:val="56"/>
        </w:numPr>
        <w:suppressAutoHyphens w:val="0"/>
        <w:spacing w:before="60" w:line="240" w:lineRule="auto"/>
        <w:jc w:val="both"/>
        <w:rPr>
          <w:rFonts w:eastAsia="Times New Roman"/>
          <w:color w:val="auto"/>
          <w:kern w:val="0"/>
          <w:lang w:val="ru-RU" w:eastAsia="en-US"/>
        </w:rPr>
      </w:pPr>
      <w:r w:rsidRPr="00A75D91">
        <w:rPr>
          <w:rFonts w:eastAsia="Times New Roman"/>
          <w:color w:val="auto"/>
          <w:kern w:val="0"/>
          <w:lang w:val="ru-RU" w:eastAsia="en-US"/>
        </w:rPr>
        <w:t>Документација (Информација о локација и Услови надлежних институција и предузећа)</w:t>
      </w:r>
    </w:p>
    <w:p w14:paraId="5ADC980A" w14:textId="77777777" w:rsidR="00A75D91" w:rsidRPr="00A75D91" w:rsidRDefault="00A75D91" w:rsidP="00BD6851">
      <w:pPr>
        <w:numPr>
          <w:ilvl w:val="0"/>
          <w:numId w:val="55"/>
        </w:numPr>
        <w:suppressAutoHyphens w:val="0"/>
        <w:spacing w:before="60" w:line="240" w:lineRule="auto"/>
        <w:jc w:val="both"/>
        <w:rPr>
          <w:rFonts w:eastAsia="Times New Roman"/>
          <w:color w:val="auto"/>
          <w:kern w:val="0"/>
          <w:lang w:val="ru-RU" w:eastAsia="en-US"/>
        </w:rPr>
      </w:pPr>
      <w:r w:rsidRPr="00A75D91">
        <w:rPr>
          <w:rFonts w:eastAsia="Times New Roman"/>
          <w:color w:val="auto"/>
          <w:kern w:val="0"/>
          <w:lang w:val="ru-RU" w:eastAsia="en-US"/>
        </w:rPr>
        <w:t>Пројекат геодетског обележавања</w:t>
      </w:r>
    </w:p>
    <w:p w14:paraId="263D29D4" w14:textId="77777777" w:rsidR="00C3003E" w:rsidRPr="00C3003E" w:rsidRDefault="00C3003E" w:rsidP="00C3003E">
      <w:pPr>
        <w:suppressAutoHyphens w:val="0"/>
        <w:spacing w:line="240" w:lineRule="auto"/>
        <w:jc w:val="both"/>
        <w:rPr>
          <w:rFonts w:eastAsia="Times New Roman"/>
          <w:color w:val="auto"/>
          <w:kern w:val="0"/>
          <w:lang w:val="sr-Cyrl-CS" w:eastAsia="en-US"/>
        </w:rPr>
      </w:pPr>
    </w:p>
    <w:p w14:paraId="137A6895" w14:textId="77777777" w:rsidR="00C3003E" w:rsidRPr="00C3003E" w:rsidRDefault="00C3003E" w:rsidP="00C3003E">
      <w:pPr>
        <w:suppressAutoHyphens w:val="0"/>
        <w:spacing w:line="240" w:lineRule="auto"/>
        <w:ind w:firstLine="360"/>
        <w:jc w:val="both"/>
        <w:rPr>
          <w:rFonts w:eastAsia="Times New Roman"/>
          <w:color w:val="auto"/>
          <w:kern w:val="0"/>
          <w:lang w:val="sr-Cyrl-CS" w:eastAsia="en-US"/>
        </w:rPr>
      </w:pPr>
      <w:r w:rsidRPr="00C3003E">
        <w:rPr>
          <w:rFonts w:eastAsia="Times New Roman"/>
          <w:color w:val="auto"/>
          <w:kern w:val="0"/>
          <w:lang w:val="sr-Cyrl-CS" w:eastAsia="en-US"/>
        </w:rPr>
        <w:t>Након израде Пројекта препарцелације потребно је прибављање потврде надлежног органа за послове урбанизма да је Пројекат препарцелације израђен у складу са планским основом.</w:t>
      </w:r>
    </w:p>
    <w:p w14:paraId="5A0AE94E" w14:textId="77777777" w:rsidR="00C3003E" w:rsidRPr="00C3003E" w:rsidRDefault="00C3003E" w:rsidP="00C3003E">
      <w:pPr>
        <w:suppressAutoHyphens w:val="0"/>
        <w:spacing w:line="240" w:lineRule="auto"/>
        <w:jc w:val="both"/>
        <w:rPr>
          <w:rFonts w:eastAsia="Times New Roman"/>
          <w:color w:val="auto"/>
          <w:kern w:val="0"/>
          <w:lang w:val="sr-Cyrl-CS" w:eastAsia="en-US"/>
        </w:rPr>
      </w:pPr>
    </w:p>
    <w:p w14:paraId="5BC1AE65" w14:textId="6FA5329E" w:rsidR="00A75D91" w:rsidRPr="00A75D91" w:rsidRDefault="00C3003E" w:rsidP="00C3003E">
      <w:pPr>
        <w:suppressAutoHyphens w:val="0"/>
        <w:spacing w:line="240" w:lineRule="auto"/>
        <w:jc w:val="both"/>
        <w:rPr>
          <w:rFonts w:eastAsia="Times New Roman"/>
          <w:color w:val="auto"/>
          <w:kern w:val="0"/>
          <w:lang w:val="sr-Cyrl-CS" w:eastAsia="en-US"/>
        </w:rPr>
      </w:pPr>
      <w:r w:rsidRPr="00C3003E">
        <w:rPr>
          <w:rFonts w:eastAsia="Times New Roman"/>
          <w:color w:val="auto"/>
          <w:kern w:val="0"/>
          <w:lang w:val="sr-Cyrl-CS" w:eastAsia="en-US"/>
        </w:rPr>
        <w:t>2174</w:t>
      </w:r>
      <w:r w:rsidRPr="00C3003E">
        <w:rPr>
          <w:rFonts w:eastAsia="Times New Roman"/>
          <w:color w:val="auto"/>
          <w:kern w:val="0"/>
          <w:lang w:val="sr-Cyrl-CS" w:eastAsia="en-US"/>
        </w:rPr>
        <w:tab/>
        <w:t>Трошкови грађења</w:t>
      </w:r>
    </w:p>
    <w:p w14:paraId="304C2EB6"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2174</w:t>
      </w:r>
      <w:r w:rsidRPr="00A75D91">
        <w:rPr>
          <w:rFonts w:eastAsia="Times New Roman"/>
          <w:b/>
          <w:bCs/>
          <w:color w:val="auto"/>
          <w:kern w:val="0"/>
          <w:lang w:val="sr-Cyrl-CS" w:eastAsia="en-US"/>
        </w:rPr>
        <w:tab/>
        <w:t>Трошкови грађења</w:t>
      </w:r>
    </w:p>
    <w:p w14:paraId="75A8C3AC"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На основу укупног обима радова уз примену јединичних цена утврђују се укупни трошкови изградње. Предрачун радова формирати са јединственим ценама за исте позиције радова за све деонице.Трошкови пута исказују се у укупном износу и по километру. Потребно је приложити комплетан нумерички прорачун у табеларној форми.</w:t>
      </w:r>
    </w:p>
    <w:p w14:paraId="6667893B"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p>
    <w:p w14:paraId="2D087E11"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2175</w:t>
      </w:r>
      <w:r w:rsidRPr="00A75D91">
        <w:rPr>
          <w:rFonts w:eastAsia="Times New Roman"/>
          <w:b/>
          <w:bCs/>
          <w:color w:val="auto"/>
          <w:kern w:val="0"/>
          <w:lang w:val="sr-Cyrl-CS" w:eastAsia="en-US"/>
        </w:rPr>
        <w:tab/>
        <w:t>Трошкови одржавања</w:t>
      </w:r>
    </w:p>
    <w:p w14:paraId="39D91FA7"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На основу укупног обима радова уз примену јединичних цена утврђују се укупни трошкови одржавања за све објекте који су предмет редовног одржавања (коловози, банкине и косине, јаркови за одводњавање и дренаже, објекти и сл.). Трошкове зимског одржавања прилагодити микроклиматским условима, предложеним мерама заштите и оптималних поступака и метода за нормално одвијање саобраћаја. Потребно је приложити комплетан нумерички прорачун у табеларној форми.</w:t>
      </w:r>
    </w:p>
    <w:p w14:paraId="59A01C76" w14:textId="77777777" w:rsidR="00A75D91" w:rsidRPr="00A75D91" w:rsidRDefault="00A75D91" w:rsidP="00A75D91">
      <w:pPr>
        <w:suppressAutoHyphens w:val="0"/>
        <w:spacing w:line="240" w:lineRule="auto"/>
        <w:ind w:firstLine="709"/>
        <w:jc w:val="both"/>
        <w:rPr>
          <w:rFonts w:eastAsia="Times New Roman"/>
          <w:color w:val="auto"/>
          <w:kern w:val="0"/>
          <w:lang w:val="sr-Cyrl-CS" w:eastAsia="en-US"/>
        </w:rPr>
      </w:pPr>
    </w:p>
    <w:p w14:paraId="6E70D00D"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2176</w:t>
      </w:r>
      <w:r w:rsidRPr="00A75D91">
        <w:rPr>
          <w:rFonts w:eastAsia="Times New Roman"/>
          <w:b/>
          <w:bCs/>
          <w:color w:val="auto"/>
          <w:kern w:val="0"/>
          <w:lang w:val="sr-Cyrl-CS" w:eastAsia="en-US"/>
        </w:rPr>
        <w:tab/>
        <w:t>Трошкови експлоатације</w:t>
      </w:r>
    </w:p>
    <w:p w14:paraId="78EA8638"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На основу претходних анализа и активности применом јединичних цена потребно је израдити за анализиране позиције трошкове усамљеног меродавног возила (ПА,ТВ,ТТВ), горива, пнеуматика, уља, одржавања, временски зависне трошкове (амортизација, камата, лични доходак, режијски трошкови, осигурање, регистрација) и трошкове корисника (по врстама возила и показатељима као у претходним трошковима) при меродавном саобраћајном оптерећењу, тј. средњој брзини саобраћајног тока. Уз коришћење варијације саобраћајног оптерећења могућа је прерада трошкова експлатације на ниво годишњих трошкова. Потребно је приложити комплетан нумерички прорачун у табеларној форми.</w:t>
      </w:r>
    </w:p>
    <w:p w14:paraId="582C0A27"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2C8E6518"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2177</w:t>
      </w:r>
      <w:r w:rsidRPr="00A75D91">
        <w:rPr>
          <w:rFonts w:eastAsia="Times New Roman"/>
          <w:b/>
          <w:bCs/>
          <w:color w:val="auto"/>
          <w:kern w:val="0"/>
          <w:lang w:val="sr-Cyrl-CS" w:eastAsia="en-US"/>
        </w:rPr>
        <w:tab/>
        <w:t>Безбедост саобраћаја</w:t>
      </w:r>
    </w:p>
    <w:p w14:paraId="6DC904E9"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На основу резултата саобраћајних анализа и процењеног броја саобраћајних незгода по тежини последица, врши се прорачун директних трошкова (дин/год) за све категорије: удеси са смртоносним последицама (дисконтовани ток будућих неостварених личних доходака, пензије за издржаване чланове породице, материјална штета на возилу); удеси са телесним повредама (трошкови лечења, просечан губитак производног времена, трошкови инвалидитета, материјална штета на возилу); удеси само са материјалном штетом; индиректни губици због застоја саобраћаја.</w:t>
      </w:r>
    </w:p>
    <w:p w14:paraId="53CE4B84"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2C33DDF2"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2178</w:t>
      </w:r>
      <w:r w:rsidRPr="00A75D91">
        <w:rPr>
          <w:rFonts w:eastAsia="Times New Roman"/>
          <w:b/>
          <w:bCs/>
          <w:color w:val="auto"/>
          <w:kern w:val="0"/>
          <w:lang w:val="sr-Cyrl-CS" w:eastAsia="en-US"/>
        </w:rPr>
        <w:tab/>
        <w:t>Просторне последице</w:t>
      </w:r>
    </w:p>
    <w:p w14:paraId="5CD66255"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У оквиру ове активности процењују се просторне последице које нису биле укључене у разматрање по другим активностима. Оне се не могу експлицитно исказати новчаним јединицама и обухватају: однос трасе према насељима, раздвајање целина у просторном развоју, спречавање ширења насеља, одвајање пољопривредних површина од насеља сеоског типа, пресецање значајних токова кретања, однос трасе према функционално-просторним целинама, однос према мрежи путева и према другим саобраћајницама и инфраструктурним системима.</w:t>
      </w:r>
    </w:p>
    <w:p w14:paraId="2787336B" w14:textId="77777777" w:rsidR="00A75D91" w:rsidRPr="00A75D91" w:rsidRDefault="00A75D91" w:rsidP="00A75D91">
      <w:pPr>
        <w:suppressAutoHyphens w:val="0"/>
        <w:spacing w:line="240" w:lineRule="auto"/>
        <w:jc w:val="both"/>
        <w:rPr>
          <w:rFonts w:eastAsia="Times New Roman"/>
          <w:b/>
          <w:bCs/>
          <w:color w:val="auto"/>
          <w:kern w:val="0"/>
          <w:lang w:val="sr-Cyrl-CS" w:eastAsia="en-US"/>
        </w:rPr>
      </w:pPr>
    </w:p>
    <w:p w14:paraId="08CC4FDD" w14:textId="77777777" w:rsidR="00A75D91" w:rsidRPr="00A75D91" w:rsidRDefault="00A75D91" w:rsidP="00A75D91">
      <w:pPr>
        <w:suppressAutoHyphens w:val="0"/>
        <w:spacing w:line="240" w:lineRule="auto"/>
        <w:jc w:val="both"/>
        <w:rPr>
          <w:rFonts w:eastAsia="Times New Roman"/>
          <w:b/>
          <w:bCs/>
          <w:color w:val="auto"/>
          <w:kern w:val="0"/>
          <w:lang w:val="sr-Cyrl-CS" w:eastAsia="en-US"/>
        </w:rPr>
      </w:pPr>
      <w:r w:rsidRPr="00A75D91">
        <w:rPr>
          <w:rFonts w:eastAsia="Times New Roman"/>
          <w:b/>
          <w:bCs/>
          <w:color w:val="auto"/>
          <w:kern w:val="0"/>
          <w:lang w:val="sr-Cyrl-CS" w:eastAsia="en-US"/>
        </w:rPr>
        <w:t>ВРЕДНОВАЊЕ</w:t>
      </w:r>
    </w:p>
    <w:p w14:paraId="21208969" w14:textId="77777777" w:rsidR="00A75D91" w:rsidRPr="00A75D91" w:rsidRDefault="00A75D91" w:rsidP="00A75D91">
      <w:pPr>
        <w:suppressAutoHyphens w:val="0"/>
        <w:spacing w:line="240" w:lineRule="auto"/>
        <w:jc w:val="both"/>
        <w:rPr>
          <w:rFonts w:eastAsia="Times New Roman"/>
          <w:b/>
          <w:bCs/>
          <w:color w:val="auto"/>
          <w:kern w:val="0"/>
          <w:lang w:val="sr-Cyrl-CS" w:eastAsia="en-US"/>
        </w:rPr>
      </w:pPr>
    </w:p>
    <w:p w14:paraId="7844367E"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2203</w:t>
      </w:r>
      <w:r w:rsidRPr="00A75D91">
        <w:rPr>
          <w:rFonts w:eastAsia="Times New Roman"/>
          <w:b/>
          <w:bCs/>
          <w:color w:val="auto"/>
          <w:kern w:val="0"/>
          <w:lang w:val="sr-Cyrl-CS" w:eastAsia="en-US"/>
        </w:rPr>
        <w:tab/>
        <w:t>Упоре</w:t>
      </w:r>
      <w:r w:rsidRPr="00A75D91">
        <w:rPr>
          <w:rFonts w:eastAsia="Times New Roman"/>
          <w:b/>
          <w:bCs/>
          <w:color w:val="auto"/>
          <w:kern w:val="0"/>
          <w:lang w:val="sr-Latn-CS" w:eastAsia="en-US"/>
        </w:rPr>
        <w:t>ђ</w:t>
      </w:r>
      <w:r w:rsidRPr="00A75D91">
        <w:rPr>
          <w:rFonts w:eastAsia="Times New Roman"/>
          <w:b/>
          <w:bCs/>
          <w:color w:val="auto"/>
          <w:kern w:val="0"/>
          <w:lang w:val="sr-Cyrl-CS" w:eastAsia="en-US"/>
        </w:rPr>
        <w:t>е</w:t>
      </w:r>
      <w:r w:rsidRPr="00A75D91">
        <w:rPr>
          <w:rFonts w:eastAsia="Times New Roman"/>
          <w:b/>
          <w:bCs/>
          <w:color w:val="auto"/>
          <w:kern w:val="0"/>
          <w:lang w:val="sr-Latn-CS" w:eastAsia="en-US"/>
        </w:rPr>
        <w:t>њ</w:t>
      </w:r>
      <w:r w:rsidRPr="00A75D91">
        <w:rPr>
          <w:rFonts w:eastAsia="Times New Roman"/>
          <w:b/>
          <w:bCs/>
          <w:color w:val="auto"/>
          <w:kern w:val="0"/>
          <w:lang w:val="sr-Cyrl-CS" w:eastAsia="en-US"/>
        </w:rPr>
        <w:t>е</w:t>
      </w:r>
      <w:r w:rsidRPr="00A75D91">
        <w:rPr>
          <w:rFonts w:eastAsia="Times New Roman"/>
          <w:b/>
          <w:bCs/>
          <w:color w:val="auto"/>
          <w:kern w:val="0"/>
          <w:lang w:val="sr-Latn-CS" w:eastAsia="en-US"/>
        </w:rPr>
        <w:t xml:space="preserve"> </w:t>
      </w:r>
      <w:r w:rsidRPr="00A75D91">
        <w:rPr>
          <w:rFonts w:eastAsia="Times New Roman"/>
          <w:b/>
          <w:bCs/>
          <w:color w:val="auto"/>
          <w:kern w:val="0"/>
          <w:lang w:val="sr-Cyrl-CS" w:eastAsia="en-US"/>
        </w:rPr>
        <w:t>разматраних</w:t>
      </w:r>
      <w:r w:rsidRPr="00A75D91">
        <w:rPr>
          <w:rFonts w:eastAsia="Times New Roman"/>
          <w:b/>
          <w:bCs/>
          <w:color w:val="auto"/>
          <w:kern w:val="0"/>
          <w:lang w:val="sr-Latn-CS" w:eastAsia="en-US"/>
        </w:rPr>
        <w:t xml:space="preserve"> </w:t>
      </w:r>
      <w:r w:rsidRPr="00A75D91">
        <w:rPr>
          <w:rFonts w:eastAsia="Times New Roman"/>
          <w:b/>
          <w:bCs/>
          <w:color w:val="auto"/>
          <w:kern w:val="0"/>
          <w:lang w:val="sr-Cyrl-CS" w:eastAsia="en-US"/>
        </w:rPr>
        <w:t>варијанти</w:t>
      </w:r>
    </w:p>
    <w:p w14:paraId="6BEB6633" w14:textId="77777777" w:rsidR="00A75D91" w:rsidRPr="00A75D91" w:rsidRDefault="00A75D91" w:rsidP="00A75D91">
      <w:pPr>
        <w:suppressAutoHyphens w:val="0"/>
        <w:spacing w:before="120" w:line="240" w:lineRule="auto"/>
        <w:ind w:firstLine="709"/>
        <w:jc w:val="both"/>
        <w:rPr>
          <w:rFonts w:eastAsia="Times New Roman"/>
          <w:color w:val="auto"/>
          <w:kern w:val="0"/>
          <w:lang w:val="ru-RU" w:eastAsia="en-US"/>
        </w:rPr>
      </w:pP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оквиру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ове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активности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врши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упоре</w:t>
      </w:r>
      <w:r w:rsidRPr="00A75D91">
        <w:rPr>
          <w:rFonts w:eastAsia="Times New Roman"/>
          <w:color w:val="auto"/>
          <w:kern w:val="0"/>
          <w:lang w:val="ru-RU" w:eastAsia="en-US"/>
        </w:rPr>
        <w:t>ђ</w:t>
      </w:r>
      <w:r w:rsidRPr="00A75D91">
        <w:rPr>
          <w:rFonts w:eastAsia="Times New Roman"/>
          <w:color w:val="auto"/>
          <w:kern w:val="0"/>
          <w:lang w:val="sr-Cyrl-CS" w:eastAsia="en-US"/>
        </w:rPr>
        <w:t>ива</w:t>
      </w:r>
      <w:r w:rsidRPr="00A75D91">
        <w:rPr>
          <w:rFonts w:eastAsia="Times New Roman"/>
          <w:color w:val="auto"/>
          <w:kern w:val="0"/>
          <w:lang w:val="ru-RU" w:eastAsia="en-US"/>
        </w:rPr>
        <w:t>њ</w:t>
      </w:r>
      <w:r w:rsidRPr="00A75D91">
        <w:rPr>
          <w:rFonts w:eastAsia="Times New Roman"/>
          <w:color w:val="auto"/>
          <w:kern w:val="0"/>
          <w:lang w:val="sr-Cyrl-CS" w:eastAsia="en-US"/>
        </w:rPr>
        <w:t>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варијаната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низу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критеријума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уз</w:t>
      </w:r>
      <w:r w:rsidRPr="00A75D91">
        <w:rPr>
          <w:rFonts w:eastAsia="Times New Roman"/>
          <w:color w:val="auto"/>
          <w:kern w:val="0"/>
          <w:lang w:val="ru-RU" w:eastAsia="en-US"/>
        </w:rPr>
        <w:t xml:space="preserve"> </w:t>
      </w:r>
      <w:r w:rsidRPr="00A75D91">
        <w:rPr>
          <w:rFonts w:eastAsia="Times New Roman"/>
          <w:color w:val="auto"/>
          <w:kern w:val="0"/>
          <w:lang w:val="sr-Cyrl-CS" w:eastAsia="en-US"/>
        </w:rPr>
        <w:t>кориш</w:t>
      </w:r>
      <w:r w:rsidRPr="00A75D91">
        <w:rPr>
          <w:rFonts w:eastAsia="Times New Roman"/>
          <w:color w:val="auto"/>
          <w:kern w:val="0"/>
          <w:lang w:val="ru-RU" w:eastAsia="en-US"/>
        </w:rPr>
        <w:t>ћ</w:t>
      </w:r>
      <w:r w:rsidRPr="00A75D91">
        <w:rPr>
          <w:rFonts w:eastAsia="Times New Roman"/>
          <w:color w:val="auto"/>
          <w:kern w:val="0"/>
          <w:lang w:val="sr-Cyrl-CS" w:eastAsia="en-US"/>
        </w:rPr>
        <w:t>е</w:t>
      </w:r>
      <w:r w:rsidRPr="00A75D91">
        <w:rPr>
          <w:rFonts w:eastAsia="Times New Roman"/>
          <w:color w:val="auto"/>
          <w:kern w:val="0"/>
          <w:lang w:val="ru-RU" w:eastAsia="en-US"/>
        </w:rPr>
        <w:t>њ</w:t>
      </w:r>
      <w:r w:rsidRPr="00A75D91">
        <w:rPr>
          <w:rFonts w:eastAsia="Times New Roman"/>
          <w:color w:val="auto"/>
          <w:kern w:val="0"/>
          <w:lang w:val="sr-Cyrl-CS" w:eastAsia="en-US"/>
        </w:rPr>
        <w:t>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нов</w:t>
      </w:r>
      <w:r w:rsidRPr="00A75D91">
        <w:rPr>
          <w:rFonts w:eastAsia="Times New Roman"/>
          <w:color w:val="auto"/>
          <w:kern w:val="0"/>
          <w:lang w:val="ru-RU" w:eastAsia="en-US"/>
        </w:rPr>
        <w:t>ч</w:t>
      </w:r>
      <w:r w:rsidRPr="00A75D91">
        <w:rPr>
          <w:rFonts w:eastAsia="Times New Roman"/>
          <w:color w:val="auto"/>
          <w:kern w:val="0"/>
          <w:lang w:val="sr-Cyrl-CS" w:eastAsia="en-US"/>
        </w:rPr>
        <w:t>аних</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показате</w:t>
      </w:r>
      <w:r w:rsidRPr="00A75D91">
        <w:rPr>
          <w:rFonts w:eastAsia="Times New Roman"/>
          <w:color w:val="auto"/>
          <w:kern w:val="0"/>
          <w:lang w:val="ru-RU" w:eastAsia="en-US"/>
        </w:rPr>
        <w:t>љ</w:t>
      </w:r>
      <w:r w:rsidRPr="00A75D91">
        <w:rPr>
          <w:rFonts w:eastAsia="Times New Roman"/>
          <w:color w:val="auto"/>
          <w:kern w:val="0"/>
          <w:lang w:val="sr-Cyrl-CS" w:eastAsia="en-US"/>
        </w:rPr>
        <w:t>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обезбе</w:t>
      </w:r>
      <w:r w:rsidRPr="00A75D91">
        <w:rPr>
          <w:rFonts w:eastAsia="Times New Roman"/>
          <w:color w:val="auto"/>
          <w:kern w:val="0"/>
          <w:lang w:val="ru-RU" w:eastAsia="en-US"/>
        </w:rPr>
        <w:t>ђ</w:t>
      </w:r>
      <w:r w:rsidRPr="00A75D91">
        <w:rPr>
          <w:rFonts w:eastAsia="Times New Roman"/>
          <w:color w:val="auto"/>
          <w:kern w:val="0"/>
          <w:lang w:val="sr-Cyrl-CS" w:eastAsia="en-US"/>
        </w:rPr>
        <w:t>ених</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претходним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активностима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Упоре</w:t>
      </w:r>
      <w:r w:rsidRPr="00A75D91">
        <w:rPr>
          <w:rFonts w:eastAsia="Times New Roman"/>
          <w:color w:val="auto"/>
          <w:kern w:val="0"/>
          <w:lang w:val="ru-RU" w:eastAsia="en-US"/>
        </w:rPr>
        <w:t>ђ</w:t>
      </w:r>
      <w:r w:rsidRPr="00A75D91">
        <w:rPr>
          <w:rFonts w:eastAsia="Times New Roman"/>
          <w:color w:val="auto"/>
          <w:kern w:val="0"/>
          <w:lang w:val="sr-Cyrl-CS" w:eastAsia="en-US"/>
        </w:rPr>
        <w:t>е</w:t>
      </w:r>
      <w:r w:rsidRPr="00A75D91">
        <w:rPr>
          <w:rFonts w:eastAsia="Times New Roman"/>
          <w:color w:val="auto"/>
          <w:kern w:val="0"/>
          <w:lang w:val="ru-RU" w:eastAsia="en-US"/>
        </w:rPr>
        <w:t>њ</w:t>
      </w:r>
      <w:r w:rsidRPr="00A75D91">
        <w:rPr>
          <w:rFonts w:eastAsia="Times New Roman"/>
          <w:color w:val="auto"/>
          <w:kern w:val="0"/>
          <w:lang w:val="sr-Cyrl-CS" w:eastAsia="en-US"/>
        </w:rPr>
        <w:t>е</w:t>
      </w:r>
      <w:r w:rsidRPr="00A75D91">
        <w:rPr>
          <w:rFonts w:eastAsia="Times New Roman"/>
          <w:color w:val="auto"/>
          <w:kern w:val="0"/>
          <w:lang w:val="ru-RU" w:eastAsia="en-US"/>
        </w:rPr>
        <w:t xml:space="preserve"> </w:t>
      </w:r>
    </w:p>
    <w:p w14:paraId="40BC980E" w14:textId="77777777" w:rsidR="00A75D91" w:rsidRPr="00A75D91" w:rsidRDefault="00A75D91" w:rsidP="00A75D91">
      <w:pPr>
        <w:suppressAutoHyphens w:val="0"/>
        <w:spacing w:line="240" w:lineRule="auto"/>
        <w:jc w:val="both"/>
        <w:rPr>
          <w:rFonts w:eastAsia="Times New Roman"/>
          <w:color w:val="auto"/>
          <w:kern w:val="0"/>
          <w:lang w:val="ru-RU" w:eastAsia="en-US"/>
        </w:rPr>
      </w:pPr>
      <w:r w:rsidRPr="00A75D91">
        <w:rPr>
          <w:rFonts w:eastAsia="Times New Roman"/>
          <w:color w:val="auto"/>
          <w:kern w:val="0"/>
          <w:lang w:val="sr-Cyrl-CS" w:eastAsia="en-US"/>
        </w:rPr>
        <w:t>се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врши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на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основу</w:t>
      </w:r>
      <w:r w:rsidRPr="00A75D91">
        <w:rPr>
          <w:rFonts w:eastAsia="Times New Roman"/>
          <w:color w:val="auto"/>
          <w:kern w:val="0"/>
          <w:lang w:val="ru-RU" w:eastAsia="en-US"/>
        </w:rPr>
        <w:t xml:space="preserve"> </w:t>
      </w:r>
      <w:r w:rsidRPr="00A75D91">
        <w:rPr>
          <w:rFonts w:eastAsia="Times New Roman"/>
          <w:color w:val="auto"/>
          <w:kern w:val="0"/>
          <w:lang w:eastAsia="en-US"/>
        </w:rPr>
        <w:t>cost</w:t>
      </w:r>
      <w:r w:rsidRPr="00A75D91">
        <w:rPr>
          <w:rFonts w:eastAsia="Times New Roman"/>
          <w:color w:val="auto"/>
          <w:kern w:val="0"/>
          <w:lang w:val="ru-RU" w:eastAsia="en-US"/>
        </w:rPr>
        <w:t>/</w:t>
      </w:r>
      <w:r w:rsidRPr="00A75D91">
        <w:rPr>
          <w:rFonts w:eastAsia="Times New Roman"/>
          <w:color w:val="auto"/>
          <w:kern w:val="0"/>
          <w:lang w:eastAsia="en-US"/>
        </w:rPr>
        <w:t>benefit</w:t>
      </w:r>
      <w:r w:rsidRPr="00A75D91">
        <w:rPr>
          <w:rFonts w:eastAsia="Times New Roman"/>
          <w:color w:val="auto"/>
          <w:kern w:val="0"/>
          <w:lang w:val="ru-RU" w:eastAsia="en-US"/>
        </w:rPr>
        <w:t xml:space="preserve"> </w:t>
      </w:r>
      <w:r w:rsidRPr="00A75D91">
        <w:rPr>
          <w:rFonts w:eastAsia="Times New Roman"/>
          <w:color w:val="auto"/>
          <w:kern w:val="0"/>
          <w:lang w:val="sr-Cyrl-CS" w:eastAsia="en-US"/>
        </w:rPr>
        <w:t>методе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Поредити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могу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ве</w:t>
      </w:r>
      <w:r w:rsidRPr="00A75D91">
        <w:rPr>
          <w:rFonts w:eastAsia="Times New Roman"/>
          <w:color w:val="auto"/>
          <w:kern w:val="0"/>
          <w:lang w:val="ru-RU" w:eastAsia="en-US"/>
        </w:rPr>
        <w:t>ћ</w:t>
      </w:r>
      <w:r w:rsidRPr="00A75D91">
        <w:rPr>
          <w:rFonts w:eastAsia="Times New Roman"/>
          <w:color w:val="auto"/>
          <w:kern w:val="0"/>
          <w:lang w:val="sr-Cyrl-CS" w:eastAsia="en-US"/>
        </w:rPr>
        <w:t>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или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ма</w:t>
      </w:r>
      <w:r w:rsidRPr="00A75D91">
        <w:rPr>
          <w:rFonts w:eastAsia="Times New Roman"/>
          <w:color w:val="auto"/>
          <w:kern w:val="0"/>
          <w:lang w:val="ru-RU" w:eastAsia="en-US"/>
        </w:rPr>
        <w:t>њ</w:t>
      </w:r>
      <w:r w:rsidRPr="00A75D91">
        <w:rPr>
          <w:rFonts w:eastAsia="Times New Roman"/>
          <w:color w:val="auto"/>
          <w:kern w:val="0"/>
          <w:lang w:val="sr-Cyrl-CS" w:eastAsia="en-US"/>
        </w:rPr>
        <w:t>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деонице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као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алтернативна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реше</w:t>
      </w:r>
      <w:r w:rsidRPr="00A75D91">
        <w:rPr>
          <w:rFonts w:eastAsia="Times New Roman"/>
          <w:color w:val="auto"/>
          <w:kern w:val="0"/>
          <w:lang w:val="ru-RU" w:eastAsia="en-US"/>
        </w:rPr>
        <w:t>њ</w:t>
      </w:r>
      <w:r w:rsidRPr="00A75D91">
        <w:rPr>
          <w:rFonts w:eastAsia="Times New Roman"/>
          <w:color w:val="auto"/>
          <w:kern w:val="0"/>
          <w:lang w:val="sr-Cyrl-CS" w:eastAsia="en-US"/>
        </w:rPr>
        <w:t>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обра</w:t>
      </w:r>
      <w:r w:rsidRPr="00A75D91">
        <w:rPr>
          <w:rFonts w:eastAsia="Times New Roman"/>
          <w:color w:val="auto"/>
          <w:kern w:val="0"/>
          <w:lang w:val="ru-RU" w:eastAsia="en-US"/>
        </w:rPr>
        <w:t>ч</w:t>
      </w:r>
      <w:r w:rsidRPr="00A75D91">
        <w:rPr>
          <w:rFonts w:eastAsia="Times New Roman"/>
          <w:color w:val="auto"/>
          <w:kern w:val="0"/>
          <w:lang w:val="sr-Cyrl-CS" w:eastAsia="en-US"/>
        </w:rPr>
        <w:t>унавају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економским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ценама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без</w:t>
      </w:r>
      <w:r w:rsidRPr="00A75D91">
        <w:rPr>
          <w:rFonts w:eastAsia="Times New Roman"/>
          <w:color w:val="auto"/>
          <w:kern w:val="0"/>
          <w:lang w:val="ru-RU" w:eastAsia="en-US"/>
        </w:rPr>
        <w:t xml:space="preserve"> </w:t>
      </w:r>
      <w:r w:rsidRPr="00A75D91">
        <w:rPr>
          <w:rFonts w:eastAsia="Times New Roman"/>
          <w:color w:val="auto"/>
          <w:kern w:val="0"/>
          <w:lang w:val="sr-Cyrl-CS" w:eastAsia="en-US"/>
        </w:rPr>
        <w:t>фискалних</w:t>
      </w:r>
      <w:r w:rsidRPr="00A75D91">
        <w:rPr>
          <w:rFonts w:eastAsia="Times New Roman"/>
          <w:color w:val="auto"/>
          <w:kern w:val="0"/>
          <w:lang w:val="ru-RU" w:eastAsia="en-US"/>
        </w:rPr>
        <w:t xml:space="preserve"> </w:t>
      </w:r>
      <w:r w:rsidRPr="00A75D91">
        <w:rPr>
          <w:rFonts w:eastAsia="Times New Roman"/>
          <w:color w:val="auto"/>
          <w:kern w:val="0"/>
          <w:lang w:val="sr-Cyrl-CS" w:eastAsia="en-US"/>
        </w:rPr>
        <w:lastRenderedPageBreak/>
        <w:t>обавеза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Укупне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планском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периоду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до</w:t>
      </w:r>
      <w:r w:rsidRPr="00A75D91">
        <w:rPr>
          <w:rFonts w:eastAsia="Times New Roman"/>
          <w:color w:val="auto"/>
          <w:kern w:val="0"/>
          <w:lang w:val="ru-RU" w:eastAsia="en-US"/>
        </w:rPr>
        <w:t xml:space="preserve"> 2025.</w:t>
      </w:r>
      <w:r w:rsidRPr="00A75D91">
        <w:rPr>
          <w:rFonts w:eastAsia="Times New Roman"/>
          <w:color w:val="auto"/>
          <w:kern w:val="0"/>
          <w:lang w:val="sr-Cyrl-CS" w:eastAsia="en-US"/>
        </w:rPr>
        <w:t>године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са</w:t>
      </w:r>
      <w:r w:rsidRPr="00A75D91">
        <w:rPr>
          <w:rFonts w:eastAsia="Times New Roman"/>
          <w:color w:val="auto"/>
          <w:kern w:val="0"/>
          <w:lang w:val="ru-RU" w:eastAsia="en-US"/>
        </w:rPr>
        <w:t>ч</w:t>
      </w:r>
      <w:r w:rsidRPr="00A75D91">
        <w:rPr>
          <w:rFonts w:eastAsia="Times New Roman"/>
          <w:color w:val="auto"/>
          <w:kern w:val="0"/>
          <w:lang w:val="sr-Cyrl-CS" w:eastAsia="en-US"/>
        </w:rPr>
        <w:t>и</w:t>
      </w:r>
      <w:r w:rsidRPr="00A75D91">
        <w:rPr>
          <w:rFonts w:eastAsia="Times New Roman"/>
          <w:color w:val="auto"/>
          <w:kern w:val="0"/>
          <w:lang w:val="ru-RU" w:eastAsia="en-US"/>
        </w:rPr>
        <w:t>њ</w:t>
      </w:r>
      <w:r w:rsidRPr="00A75D91">
        <w:rPr>
          <w:rFonts w:eastAsia="Times New Roman"/>
          <w:color w:val="auto"/>
          <w:kern w:val="0"/>
          <w:lang w:val="sr-Cyrl-CS" w:eastAsia="en-US"/>
        </w:rPr>
        <w:t>авају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следе</w:t>
      </w:r>
      <w:r w:rsidRPr="00A75D91">
        <w:rPr>
          <w:rFonts w:eastAsia="Times New Roman"/>
          <w:color w:val="auto"/>
          <w:kern w:val="0"/>
          <w:lang w:val="ru-RU" w:eastAsia="en-US"/>
        </w:rPr>
        <w:t>ћ</w:t>
      </w:r>
      <w:r w:rsidRPr="00A75D91">
        <w:rPr>
          <w:rFonts w:eastAsia="Times New Roman"/>
          <w:color w:val="auto"/>
          <w:kern w:val="0"/>
          <w:lang w:val="sr-Cyrl-CS" w:eastAsia="en-US"/>
        </w:rPr>
        <w:t>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сведени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есконтно</w:t>
      </w:r>
      <w:r w:rsidRPr="00A75D91">
        <w:rPr>
          <w:rFonts w:eastAsia="Times New Roman"/>
          <w:color w:val="auto"/>
          <w:kern w:val="0"/>
          <w:lang w:val="ru-RU" w:eastAsia="en-US"/>
        </w:rPr>
        <w:t>/</w:t>
      </w:r>
      <w:r w:rsidRPr="00A75D91">
        <w:rPr>
          <w:rFonts w:eastAsia="Times New Roman"/>
          <w:color w:val="auto"/>
          <w:kern w:val="0"/>
          <w:lang w:val="sr-Cyrl-CS" w:eastAsia="en-US"/>
        </w:rPr>
        <w:t>дисконтном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стопом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на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прву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годину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експлоатације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гра</w:t>
      </w:r>
      <w:r w:rsidRPr="00A75D91">
        <w:rPr>
          <w:rFonts w:eastAsia="Times New Roman"/>
          <w:color w:val="auto"/>
          <w:kern w:val="0"/>
          <w:lang w:val="ru-RU" w:eastAsia="en-US"/>
        </w:rPr>
        <w:t>ђ</w:t>
      </w:r>
      <w:r w:rsidRPr="00A75D91">
        <w:rPr>
          <w:rFonts w:eastAsia="Times New Roman"/>
          <w:color w:val="auto"/>
          <w:kern w:val="0"/>
          <w:lang w:val="sr-Cyrl-CS" w:eastAsia="en-US"/>
        </w:rPr>
        <w:t>е</w:t>
      </w:r>
      <w:r w:rsidRPr="00A75D91">
        <w:rPr>
          <w:rFonts w:eastAsia="Times New Roman"/>
          <w:color w:val="auto"/>
          <w:kern w:val="0"/>
          <w:lang w:val="ru-RU" w:eastAsia="en-US"/>
        </w:rPr>
        <w:t>њ</w:t>
      </w:r>
      <w:r w:rsidRPr="00A75D91">
        <w:rPr>
          <w:rFonts w:eastAsia="Times New Roman"/>
          <w:color w:val="auto"/>
          <w:kern w:val="0"/>
          <w:lang w:val="sr-Cyrl-CS" w:eastAsia="en-US"/>
        </w:rPr>
        <w:t>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Г</w:t>
      </w:r>
      <w:r w:rsidRPr="00A75D91">
        <w:rPr>
          <w:rFonts w:eastAsia="Times New Roman"/>
          <w:color w:val="auto"/>
          <w:kern w:val="0"/>
          <w:lang w:val="ru-RU" w:eastAsia="en-US"/>
        </w:rPr>
        <w:t>)-</w:t>
      </w:r>
      <w:r w:rsidRPr="00A75D91">
        <w:rPr>
          <w:rFonts w:eastAsia="Times New Roman"/>
          <w:color w:val="auto"/>
          <w:kern w:val="0"/>
          <w:lang w:val="sr-Cyrl-CS" w:eastAsia="en-US"/>
        </w:rPr>
        <w:t>есконтовати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одржава</w:t>
      </w:r>
      <w:r w:rsidRPr="00A75D91">
        <w:rPr>
          <w:rFonts w:eastAsia="Times New Roman"/>
          <w:color w:val="auto"/>
          <w:kern w:val="0"/>
          <w:lang w:val="ru-RU" w:eastAsia="en-US"/>
        </w:rPr>
        <w:t>њ</w:t>
      </w:r>
      <w:r w:rsidRPr="00A75D91">
        <w:rPr>
          <w:rFonts w:eastAsia="Times New Roman"/>
          <w:color w:val="auto"/>
          <w:kern w:val="0"/>
          <w:lang w:val="sr-Cyrl-CS" w:eastAsia="en-US"/>
        </w:rPr>
        <w:t>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w:t>
      </w:r>
      <w:r w:rsidRPr="00A75D91">
        <w:rPr>
          <w:rFonts w:eastAsia="Times New Roman"/>
          <w:color w:val="auto"/>
          <w:kern w:val="0"/>
          <w:lang w:val="ru-RU" w:eastAsia="en-US"/>
        </w:rPr>
        <w:t>)-</w:t>
      </w:r>
      <w:r w:rsidRPr="00A75D91">
        <w:rPr>
          <w:rFonts w:eastAsia="Times New Roman"/>
          <w:color w:val="auto"/>
          <w:kern w:val="0"/>
          <w:lang w:val="sr-Cyrl-CS" w:eastAsia="en-US"/>
        </w:rPr>
        <w:t>дисконтовати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експлоатације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возила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Е</w:t>
      </w:r>
      <w:r w:rsidRPr="00A75D91">
        <w:rPr>
          <w:rFonts w:eastAsia="Times New Roman"/>
          <w:color w:val="auto"/>
          <w:kern w:val="0"/>
          <w:lang w:val="ru-RU" w:eastAsia="en-US"/>
        </w:rPr>
        <w:t>)-</w:t>
      </w:r>
      <w:r w:rsidRPr="00A75D91">
        <w:rPr>
          <w:rFonts w:eastAsia="Times New Roman"/>
          <w:color w:val="auto"/>
          <w:kern w:val="0"/>
          <w:lang w:val="sr-Cyrl-CS" w:eastAsia="en-US"/>
        </w:rPr>
        <w:t>дисконтовати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времена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превоза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путника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робе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Р</w:t>
      </w:r>
      <w:r w:rsidRPr="00A75D91">
        <w:rPr>
          <w:rFonts w:eastAsia="Times New Roman"/>
          <w:color w:val="auto"/>
          <w:kern w:val="0"/>
          <w:lang w:val="ru-RU" w:eastAsia="en-US"/>
        </w:rPr>
        <w:t xml:space="preserve">)- </w:t>
      </w:r>
      <w:r w:rsidRPr="00A75D91">
        <w:rPr>
          <w:rFonts w:eastAsia="Times New Roman"/>
          <w:color w:val="auto"/>
          <w:kern w:val="0"/>
          <w:lang w:val="sr-Cyrl-CS" w:eastAsia="en-US"/>
        </w:rPr>
        <w:t>дисконтовати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безбедности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w:t>
      </w:r>
      <w:r w:rsidRPr="00A75D91">
        <w:rPr>
          <w:rFonts w:eastAsia="Times New Roman"/>
          <w:color w:val="auto"/>
          <w:kern w:val="0"/>
          <w:lang w:val="ru-RU" w:eastAsia="en-US"/>
        </w:rPr>
        <w:t>)-</w:t>
      </w:r>
      <w:r w:rsidRPr="00A75D91">
        <w:rPr>
          <w:rFonts w:eastAsia="Times New Roman"/>
          <w:color w:val="auto"/>
          <w:kern w:val="0"/>
          <w:lang w:val="sr-Cyrl-CS" w:eastAsia="en-US"/>
        </w:rPr>
        <w:t>дисконтовати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заштите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животне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средине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као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проце</w:t>
      </w:r>
      <w:r w:rsidRPr="00A75D91">
        <w:rPr>
          <w:rFonts w:eastAsia="Times New Roman"/>
          <w:color w:val="auto"/>
          <w:kern w:val="0"/>
          <w:lang w:val="ru-RU" w:eastAsia="en-US"/>
        </w:rPr>
        <w:t>њ</w:t>
      </w:r>
      <w:r w:rsidRPr="00A75D91">
        <w:rPr>
          <w:rFonts w:eastAsia="Times New Roman"/>
          <w:color w:val="auto"/>
          <w:kern w:val="0"/>
          <w:lang w:val="sr-Cyrl-CS" w:eastAsia="en-US"/>
        </w:rPr>
        <w:t>ене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штете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планском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периоду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ЗС</w:t>
      </w:r>
      <w:r w:rsidRPr="00A75D91">
        <w:rPr>
          <w:rFonts w:eastAsia="Times New Roman"/>
          <w:color w:val="auto"/>
          <w:kern w:val="0"/>
          <w:lang w:val="ru-RU" w:eastAsia="en-US"/>
        </w:rPr>
        <w:t>)-</w:t>
      </w:r>
      <w:r w:rsidRPr="00A75D91">
        <w:rPr>
          <w:rFonts w:eastAsia="Times New Roman"/>
          <w:color w:val="auto"/>
          <w:kern w:val="0"/>
          <w:lang w:val="sr-Cyrl-CS" w:eastAsia="en-US"/>
        </w:rPr>
        <w:t>дисконтовати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просторних</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последица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планском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периоду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РР</w:t>
      </w:r>
      <w:r w:rsidRPr="00A75D91">
        <w:rPr>
          <w:rFonts w:eastAsia="Times New Roman"/>
          <w:color w:val="auto"/>
          <w:kern w:val="0"/>
          <w:lang w:val="ru-RU" w:eastAsia="en-US"/>
        </w:rPr>
        <w:t>)-</w:t>
      </w:r>
      <w:r w:rsidRPr="00A75D91">
        <w:rPr>
          <w:rFonts w:eastAsia="Times New Roman"/>
          <w:color w:val="auto"/>
          <w:kern w:val="0"/>
          <w:lang w:val="sr-Cyrl-CS" w:eastAsia="en-US"/>
        </w:rPr>
        <w:t>дисконтовати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Показате</w:t>
      </w:r>
      <w:r w:rsidRPr="00A75D91">
        <w:rPr>
          <w:rFonts w:eastAsia="Times New Roman"/>
          <w:color w:val="auto"/>
          <w:kern w:val="0"/>
          <w:lang w:val="ru-RU" w:eastAsia="en-US"/>
        </w:rPr>
        <w:t>љ</w:t>
      </w:r>
      <w:r w:rsidRPr="00A75D91">
        <w:rPr>
          <w:rFonts w:eastAsia="Times New Roman"/>
          <w:color w:val="auto"/>
          <w:kern w:val="0"/>
          <w:lang w:val="sr-Cyrl-CS" w:eastAsia="en-US"/>
        </w:rPr>
        <w:t>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за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упоре</w:t>
      </w:r>
      <w:r w:rsidRPr="00A75D91">
        <w:rPr>
          <w:rFonts w:eastAsia="Times New Roman"/>
          <w:color w:val="auto"/>
          <w:kern w:val="0"/>
          <w:lang w:val="ru-RU" w:eastAsia="en-US"/>
        </w:rPr>
        <w:t>ђ</w:t>
      </w:r>
      <w:r w:rsidRPr="00A75D91">
        <w:rPr>
          <w:rFonts w:eastAsia="Times New Roman"/>
          <w:color w:val="auto"/>
          <w:kern w:val="0"/>
          <w:lang w:val="sr-Cyrl-CS" w:eastAsia="en-US"/>
        </w:rPr>
        <w:t>ива</w:t>
      </w:r>
      <w:r w:rsidRPr="00A75D91">
        <w:rPr>
          <w:rFonts w:eastAsia="Times New Roman"/>
          <w:color w:val="auto"/>
          <w:kern w:val="0"/>
          <w:lang w:val="ru-RU" w:eastAsia="en-US"/>
        </w:rPr>
        <w:t>њ</w:t>
      </w:r>
      <w:r w:rsidRPr="00A75D91">
        <w:rPr>
          <w:rFonts w:eastAsia="Times New Roman"/>
          <w:color w:val="auto"/>
          <w:kern w:val="0"/>
          <w:lang w:val="sr-Cyrl-CS" w:eastAsia="en-US"/>
        </w:rPr>
        <w:t>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према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укупним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трошковима</w:t>
      </w:r>
      <w:r w:rsidRPr="00A75D91">
        <w:rPr>
          <w:rFonts w:eastAsia="Times New Roman"/>
          <w:color w:val="auto"/>
          <w:kern w:val="0"/>
          <w:lang w:val="ru-RU" w:eastAsia="en-US"/>
        </w:rPr>
        <w:t xml:space="preserve"> (</w:t>
      </w:r>
      <w:r w:rsidRPr="00A75D91">
        <w:rPr>
          <w:rFonts w:eastAsia="Times New Roman"/>
          <w:color w:val="auto"/>
          <w:kern w:val="0"/>
          <w:lang w:eastAsia="en-US"/>
        </w:rPr>
        <w:sym w:font="Symbol" w:char="F053"/>
      </w:r>
      <w:r w:rsidRPr="00A75D91">
        <w:rPr>
          <w:rFonts w:eastAsia="Times New Roman"/>
          <w:color w:val="auto"/>
          <w:kern w:val="0"/>
          <w:lang w:val="sr-Cyrl-CS" w:eastAsia="en-US"/>
        </w:rPr>
        <w:t>Т</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према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економским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користима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ЕК</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према</w:t>
      </w:r>
      <w:r w:rsidRPr="00A75D91">
        <w:rPr>
          <w:rFonts w:eastAsia="Times New Roman"/>
          <w:color w:val="auto"/>
          <w:kern w:val="0"/>
          <w:lang w:val="ru-RU" w:eastAsia="en-US"/>
        </w:rPr>
        <w:t xml:space="preserve"> ч</w:t>
      </w:r>
      <w:r w:rsidRPr="00A75D91">
        <w:rPr>
          <w:rFonts w:eastAsia="Times New Roman"/>
          <w:color w:val="auto"/>
          <w:kern w:val="0"/>
          <w:lang w:val="sr-Cyrl-CS" w:eastAsia="en-US"/>
        </w:rPr>
        <w:t>истој</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садаш</w:t>
      </w:r>
      <w:r w:rsidRPr="00A75D91">
        <w:rPr>
          <w:rFonts w:eastAsia="Times New Roman"/>
          <w:color w:val="auto"/>
          <w:kern w:val="0"/>
          <w:lang w:val="ru-RU" w:eastAsia="en-US"/>
        </w:rPr>
        <w:t>њ</w:t>
      </w:r>
      <w:r w:rsidRPr="00A75D91">
        <w:rPr>
          <w:rFonts w:eastAsia="Times New Roman"/>
          <w:color w:val="auto"/>
          <w:kern w:val="0"/>
          <w:lang w:val="sr-Cyrl-CS" w:eastAsia="en-US"/>
        </w:rPr>
        <w:t>ој</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вредности</w:t>
      </w:r>
      <w:r w:rsidRPr="00A75D91">
        <w:rPr>
          <w:rFonts w:eastAsia="Times New Roman"/>
          <w:color w:val="auto"/>
          <w:kern w:val="0"/>
          <w:lang w:val="ru-RU" w:eastAsia="en-US"/>
        </w:rPr>
        <w:t xml:space="preserve"> (Ч</w:t>
      </w:r>
      <w:r w:rsidRPr="00A75D91">
        <w:rPr>
          <w:rFonts w:eastAsia="Times New Roman"/>
          <w:color w:val="auto"/>
          <w:kern w:val="0"/>
          <w:lang w:val="sr-Cyrl-CS" w:eastAsia="en-US"/>
        </w:rPr>
        <w:t>СВ</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однос</w:t>
      </w:r>
      <w:r w:rsidRPr="00A75D91">
        <w:rPr>
          <w:rFonts w:eastAsia="Times New Roman"/>
          <w:color w:val="auto"/>
          <w:kern w:val="0"/>
          <w:lang w:val="ru-RU" w:eastAsia="en-US"/>
        </w:rPr>
        <w:t xml:space="preserve"> </w:t>
      </w:r>
      <w:r w:rsidRPr="00A75D91">
        <w:rPr>
          <w:rFonts w:eastAsia="Times New Roman"/>
          <w:color w:val="auto"/>
          <w:kern w:val="0"/>
          <w:lang w:eastAsia="en-US"/>
        </w:rPr>
        <w:t>Benefit</w:t>
      </w:r>
      <w:r w:rsidRPr="00A75D91">
        <w:rPr>
          <w:rFonts w:eastAsia="Times New Roman"/>
          <w:color w:val="auto"/>
          <w:kern w:val="0"/>
          <w:lang w:val="ru-RU" w:eastAsia="en-US"/>
        </w:rPr>
        <w:t xml:space="preserve"> / </w:t>
      </w:r>
      <w:r w:rsidRPr="00A75D91">
        <w:rPr>
          <w:rFonts w:eastAsia="Times New Roman"/>
          <w:color w:val="auto"/>
          <w:kern w:val="0"/>
          <w:lang w:eastAsia="en-US"/>
        </w:rPr>
        <w:t>cost</w:t>
      </w:r>
      <w:r w:rsidRPr="00A75D91">
        <w:rPr>
          <w:rFonts w:eastAsia="Times New Roman"/>
          <w:color w:val="auto"/>
          <w:kern w:val="0"/>
          <w:lang w:val="ru-RU" w:eastAsia="en-US"/>
        </w:rPr>
        <w:t xml:space="preserve"> (</w:t>
      </w:r>
      <w:r w:rsidRPr="00A75D91">
        <w:rPr>
          <w:rFonts w:eastAsia="Times New Roman"/>
          <w:color w:val="auto"/>
          <w:kern w:val="0"/>
          <w:lang w:val="sr-Cyrl-CS" w:eastAsia="en-US"/>
        </w:rPr>
        <w:t>ЕК</w:t>
      </w:r>
      <w:r w:rsidRPr="00A75D91">
        <w:rPr>
          <w:rFonts w:eastAsia="Times New Roman"/>
          <w:color w:val="auto"/>
          <w:kern w:val="0"/>
          <w:lang w:val="ru-RU" w:eastAsia="en-US"/>
        </w:rPr>
        <w:t>/</w:t>
      </w:r>
      <w:r w:rsidRPr="00A75D91">
        <w:rPr>
          <w:rFonts w:eastAsia="Times New Roman"/>
          <w:color w:val="auto"/>
          <w:kern w:val="0"/>
          <w:lang w:val="sr-Cyrl-CS" w:eastAsia="en-US"/>
        </w:rPr>
        <w:t>Г</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Потребно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је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процесу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вреднова</w:t>
      </w:r>
      <w:r w:rsidRPr="00A75D91">
        <w:rPr>
          <w:rFonts w:eastAsia="Times New Roman"/>
          <w:color w:val="auto"/>
          <w:kern w:val="0"/>
          <w:lang w:val="ru-RU" w:eastAsia="en-US"/>
        </w:rPr>
        <w:t>њ</w:t>
      </w:r>
      <w:r w:rsidRPr="00A75D91">
        <w:rPr>
          <w:rFonts w:eastAsia="Times New Roman"/>
          <w:color w:val="auto"/>
          <w:kern w:val="0"/>
          <w:lang w:val="sr-Cyrl-CS" w:eastAsia="en-US"/>
        </w:rPr>
        <w:t>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изабрати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један</w:t>
      </w:r>
      <w:r w:rsidRPr="00A75D91">
        <w:rPr>
          <w:rFonts w:eastAsia="Times New Roman"/>
          <w:color w:val="auto"/>
          <w:kern w:val="0"/>
          <w:lang w:val="ru-RU" w:eastAsia="en-US"/>
        </w:rPr>
        <w:t xml:space="preserve"> </w:t>
      </w:r>
      <w:r w:rsidRPr="00A75D91">
        <w:rPr>
          <w:rFonts w:eastAsia="Times New Roman"/>
          <w:color w:val="auto"/>
          <w:kern w:val="0"/>
          <w:lang w:val="sr-Cyrl-CS" w:eastAsia="en-US"/>
        </w:rPr>
        <w:t>или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више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горе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наведених</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показате</w:t>
      </w:r>
      <w:r w:rsidRPr="00A75D91">
        <w:rPr>
          <w:rFonts w:eastAsia="Times New Roman"/>
          <w:color w:val="auto"/>
          <w:kern w:val="0"/>
          <w:lang w:val="ru-RU" w:eastAsia="en-US"/>
        </w:rPr>
        <w:t>љ</w:t>
      </w:r>
      <w:r w:rsidRPr="00A75D91">
        <w:rPr>
          <w:rFonts w:eastAsia="Times New Roman"/>
          <w:color w:val="auto"/>
          <w:kern w:val="0"/>
          <w:lang w:val="sr-Cyrl-CS" w:eastAsia="en-US"/>
        </w:rPr>
        <w:t>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Уколико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економско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вреднова</w:t>
      </w:r>
      <w:r w:rsidRPr="00A75D91">
        <w:rPr>
          <w:rFonts w:eastAsia="Times New Roman"/>
          <w:color w:val="auto"/>
          <w:kern w:val="0"/>
          <w:lang w:val="ru-RU" w:eastAsia="en-US"/>
        </w:rPr>
        <w:t>њ</w:t>
      </w:r>
      <w:r w:rsidRPr="00A75D91">
        <w:rPr>
          <w:rFonts w:eastAsia="Times New Roman"/>
          <w:color w:val="auto"/>
          <w:kern w:val="0"/>
          <w:lang w:val="sr-Cyrl-CS" w:eastAsia="en-US"/>
        </w:rPr>
        <w:t>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не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даје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јасну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слику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рангира</w:t>
      </w:r>
      <w:r w:rsidRPr="00A75D91">
        <w:rPr>
          <w:rFonts w:eastAsia="Times New Roman"/>
          <w:color w:val="auto"/>
          <w:kern w:val="0"/>
          <w:lang w:val="ru-RU" w:eastAsia="en-US"/>
        </w:rPr>
        <w:t>њ</w:t>
      </w: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варијаната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том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слу</w:t>
      </w:r>
      <w:r w:rsidRPr="00A75D91">
        <w:rPr>
          <w:rFonts w:eastAsia="Times New Roman"/>
          <w:color w:val="auto"/>
          <w:kern w:val="0"/>
          <w:lang w:val="ru-RU" w:eastAsia="en-US"/>
        </w:rPr>
        <w:t>ч</w:t>
      </w:r>
      <w:r w:rsidRPr="00A75D91">
        <w:rPr>
          <w:rFonts w:eastAsia="Times New Roman"/>
          <w:color w:val="auto"/>
          <w:kern w:val="0"/>
          <w:lang w:val="sr-Cyrl-CS" w:eastAsia="en-US"/>
        </w:rPr>
        <w:t>ају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применити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вишекритеријумско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неекономско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вреднова</w:t>
      </w:r>
      <w:r w:rsidRPr="00A75D91">
        <w:rPr>
          <w:rFonts w:eastAsia="Times New Roman"/>
          <w:color w:val="auto"/>
          <w:kern w:val="0"/>
          <w:lang w:val="ru-RU" w:eastAsia="en-US"/>
        </w:rPr>
        <w:t>њ</w:t>
      </w:r>
      <w:r w:rsidRPr="00A75D91">
        <w:rPr>
          <w:rFonts w:eastAsia="Times New Roman"/>
          <w:color w:val="auto"/>
          <w:kern w:val="0"/>
          <w:lang w:val="sr-Cyrl-CS" w:eastAsia="en-US"/>
        </w:rPr>
        <w:t>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Овај</w:t>
      </w:r>
      <w:r w:rsidRPr="00A75D91">
        <w:rPr>
          <w:rFonts w:eastAsia="Times New Roman"/>
          <w:color w:val="auto"/>
          <w:kern w:val="0"/>
          <w:lang w:val="ru-RU" w:eastAsia="en-US"/>
        </w:rPr>
        <w:t xml:space="preserve"> </w:t>
      </w:r>
      <w:r w:rsidRPr="00A75D91">
        <w:rPr>
          <w:rFonts w:eastAsia="Times New Roman"/>
          <w:color w:val="auto"/>
          <w:kern w:val="0"/>
          <w:lang w:val="sr-Cyrl-CS" w:eastAsia="en-US"/>
        </w:rPr>
        <w:t>извештај</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представ</w:t>
      </w:r>
      <w:r w:rsidRPr="00A75D91">
        <w:rPr>
          <w:rFonts w:eastAsia="Times New Roman"/>
          <w:color w:val="auto"/>
          <w:kern w:val="0"/>
          <w:lang w:val="ru-RU" w:eastAsia="en-US"/>
        </w:rPr>
        <w:t>љ</w:t>
      </w:r>
      <w:r w:rsidRPr="00A75D91">
        <w:rPr>
          <w:rFonts w:eastAsia="Times New Roman"/>
          <w:color w:val="auto"/>
          <w:kern w:val="0"/>
          <w:lang w:val="sr-Cyrl-CS" w:eastAsia="en-US"/>
        </w:rPr>
        <w:t>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заједно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основним</w:t>
      </w:r>
      <w:r w:rsidRPr="00A75D91">
        <w:rPr>
          <w:rFonts w:eastAsia="Times New Roman"/>
          <w:color w:val="auto"/>
          <w:kern w:val="0"/>
          <w:lang w:val="ru-RU" w:eastAsia="en-US"/>
        </w:rPr>
        <w:t xml:space="preserve"> </w:t>
      </w:r>
      <w:r w:rsidRPr="00A75D91">
        <w:rPr>
          <w:rFonts w:eastAsia="Times New Roman"/>
          <w:color w:val="auto"/>
          <w:kern w:val="0"/>
          <w:lang w:val="sr-Cyrl-CS" w:eastAsia="en-US"/>
        </w:rPr>
        <w:t>реше</w:t>
      </w:r>
      <w:r w:rsidRPr="00A75D91">
        <w:rPr>
          <w:rFonts w:eastAsia="Times New Roman"/>
          <w:color w:val="auto"/>
          <w:kern w:val="0"/>
          <w:lang w:val="ru-RU" w:eastAsia="en-US"/>
        </w:rPr>
        <w:t>њ</w:t>
      </w:r>
      <w:r w:rsidRPr="00A75D91">
        <w:rPr>
          <w:rFonts w:eastAsia="Times New Roman"/>
          <w:color w:val="auto"/>
          <w:kern w:val="0"/>
          <w:lang w:val="sr-Cyrl-CS" w:eastAsia="en-US"/>
        </w:rPr>
        <w:t>има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Идејног</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пројекта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документовану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основу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за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доноше</w:t>
      </w:r>
      <w:r w:rsidRPr="00A75D91">
        <w:rPr>
          <w:rFonts w:eastAsia="Times New Roman"/>
          <w:color w:val="auto"/>
          <w:kern w:val="0"/>
          <w:lang w:val="ru-RU" w:eastAsia="en-US"/>
        </w:rPr>
        <w:t>њ</w:t>
      </w:r>
      <w:r w:rsidRPr="00A75D91">
        <w:rPr>
          <w:rFonts w:eastAsia="Times New Roman"/>
          <w:color w:val="auto"/>
          <w:kern w:val="0"/>
          <w:lang w:val="sr-Cyrl-CS" w:eastAsia="en-US"/>
        </w:rPr>
        <w:t>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аката</w:t>
      </w:r>
      <w:r w:rsidRPr="00A75D91">
        <w:rPr>
          <w:rFonts w:eastAsia="Times New Roman"/>
          <w:color w:val="auto"/>
          <w:kern w:val="0"/>
          <w:lang w:val="ru-RU" w:eastAsia="en-US"/>
        </w:rPr>
        <w:t>.</w:t>
      </w:r>
    </w:p>
    <w:p w14:paraId="1E222FB9"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p>
    <w:p w14:paraId="208D8F7F"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2204</w:t>
      </w:r>
      <w:r w:rsidRPr="00A75D91">
        <w:rPr>
          <w:rFonts w:eastAsia="Times New Roman"/>
          <w:b/>
          <w:bCs/>
          <w:color w:val="auto"/>
          <w:kern w:val="0"/>
          <w:lang w:val="sr-Cyrl-CS" w:eastAsia="en-US"/>
        </w:rPr>
        <w:tab/>
        <w:t>Избор</w:t>
      </w:r>
      <w:r w:rsidRPr="00A75D91">
        <w:rPr>
          <w:rFonts w:eastAsia="Times New Roman"/>
          <w:b/>
          <w:bCs/>
          <w:color w:val="auto"/>
          <w:kern w:val="0"/>
          <w:lang w:val="sr-Latn-CS" w:eastAsia="en-US"/>
        </w:rPr>
        <w:t xml:space="preserve"> </w:t>
      </w:r>
      <w:r w:rsidRPr="00A75D91">
        <w:rPr>
          <w:rFonts w:eastAsia="Times New Roman"/>
          <w:b/>
          <w:bCs/>
          <w:color w:val="auto"/>
          <w:kern w:val="0"/>
          <w:lang w:val="sr-Cyrl-CS" w:eastAsia="en-US"/>
        </w:rPr>
        <w:t>оптималне</w:t>
      </w:r>
      <w:r w:rsidRPr="00A75D91">
        <w:rPr>
          <w:rFonts w:eastAsia="Times New Roman"/>
          <w:b/>
          <w:bCs/>
          <w:color w:val="auto"/>
          <w:kern w:val="0"/>
          <w:lang w:val="sr-Latn-CS" w:eastAsia="en-US"/>
        </w:rPr>
        <w:t xml:space="preserve"> </w:t>
      </w:r>
      <w:r w:rsidRPr="00A75D91">
        <w:rPr>
          <w:rFonts w:eastAsia="Times New Roman"/>
          <w:b/>
          <w:bCs/>
          <w:color w:val="auto"/>
          <w:kern w:val="0"/>
          <w:lang w:val="sr-Cyrl-CS" w:eastAsia="en-US"/>
        </w:rPr>
        <w:t>варијанте</w:t>
      </w:r>
      <w:r w:rsidRPr="00A75D91">
        <w:rPr>
          <w:rFonts w:eastAsia="Times New Roman"/>
          <w:b/>
          <w:bCs/>
          <w:color w:val="auto"/>
          <w:kern w:val="0"/>
          <w:lang w:val="sr-Latn-CS" w:eastAsia="en-US"/>
        </w:rPr>
        <w:t xml:space="preserve"> </w:t>
      </w:r>
      <w:r w:rsidRPr="00A75D91">
        <w:rPr>
          <w:rFonts w:eastAsia="Times New Roman"/>
          <w:b/>
          <w:bCs/>
          <w:color w:val="auto"/>
          <w:kern w:val="0"/>
          <w:lang w:val="sr-Cyrl-CS" w:eastAsia="en-US"/>
        </w:rPr>
        <w:t>трасе</w:t>
      </w:r>
    </w:p>
    <w:p w14:paraId="71C6B2F5" w14:textId="77777777" w:rsidR="00A75D91" w:rsidRPr="00A75D91" w:rsidRDefault="00A75D91" w:rsidP="00A75D91">
      <w:pPr>
        <w:suppressAutoHyphens w:val="0"/>
        <w:spacing w:before="120" w:line="240" w:lineRule="auto"/>
        <w:ind w:firstLine="709"/>
        <w:jc w:val="both"/>
        <w:rPr>
          <w:rFonts w:eastAsia="Times New Roman"/>
          <w:color w:val="auto"/>
          <w:kern w:val="0"/>
          <w:lang w:val="ru-RU" w:eastAsia="en-US"/>
        </w:rPr>
      </w:pPr>
      <w:r w:rsidRPr="00A75D91">
        <w:rPr>
          <w:rFonts w:eastAsia="Times New Roman"/>
          <w:color w:val="auto"/>
          <w:kern w:val="0"/>
          <w:lang w:val="sr-Cyrl-CS" w:eastAsia="en-US"/>
        </w:rPr>
        <w:t>На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основу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извештаја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вреднова</w:t>
      </w:r>
      <w:r w:rsidRPr="00A75D91">
        <w:rPr>
          <w:rFonts w:eastAsia="Times New Roman"/>
          <w:color w:val="auto"/>
          <w:kern w:val="0"/>
          <w:lang w:val="ru-RU" w:eastAsia="en-US"/>
        </w:rPr>
        <w:t>њ</w:t>
      </w: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увида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целокупну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документацију</w:t>
      </w:r>
      <w:r w:rsidRPr="00A75D91">
        <w:rPr>
          <w:rFonts w:eastAsia="Times New Roman"/>
          <w:color w:val="auto"/>
          <w:kern w:val="0"/>
          <w:lang w:val="ru-RU" w:eastAsia="en-US"/>
        </w:rPr>
        <w:t xml:space="preserve"> </w:t>
      </w:r>
      <w:r w:rsidRPr="00A75D91">
        <w:rPr>
          <w:rFonts w:eastAsia="Times New Roman"/>
          <w:color w:val="auto"/>
          <w:kern w:val="0"/>
          <w:lang w:val="sr-Cyrl-CS" w:eastAsia="en-US"/>
        </w:rPr>
        <w:t>Идејног</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пројекта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доноси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документована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одлука</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оптималној</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траси</w:t>
      </w:r>
      <w:r w:rsidRPr="00A75D91">
        <w:rPr>
          <w:rFonts w:eastAsia="Times New Roman"/>
          <w:color w:val="auto"/>
          <w:kern w:val="0"/>
          <w:lang w:val="ru-RU" w:eastAsia="en-US"/>
        </w:rPr>
        <w:t>.</w:t>
      </w:r>
    </w:p>
    <w:p w14:paraId="6ECC4734" w14:textId="77777777" w:rsidR="00A75D91" w:rsidRPr="00A75D91" w:rsidRDefault="00A75D91" w:rsidP="00A75D91">
      <w:pPr>
        <w:suppressAutoHyphens w:val="0"/>
        <w:spacing w:line="240" w:lineRule="auto"/>
        <w:jc w:val="both"/>
        <w:rPr>
          <w:rFonts w:eastAsia="Times New Roman"/>
          <w:color w:val="auto"/>
          <w:kern w:val="0"/>
          <w:lang w:val="ru-RU" w:eastAsia="en-US"/>
        </w:rPr>
      </w:pPr>
    </w:p>
    <w:p w14:paraId="2DD48CCE" w14:textId="77777777" w:rsidR="00A75D91" w:rsidRPr="00A75D91" w:rsidRDefault="00A75D91" w:rsidP="00A75D91">
      <w:pPr>
        <w:suppressAutoHyphens w:val="0"/>
        <w:spacing w:line="240" w:lineRule="auto"/>
        <w:ind w:left="482" w:hanging="482"/>
        <w:jc w:val="both"/>
        <w:rPr>
          <w:rFonts w:eastAsia="Times New Roman"/>
          <w:b/>
          <w:color w:val="auto"/>
          <w:kern w:val="0"/>
          <w:lang w:val="sr-Latn-CS" w:eastAsia="en-US"/>
        </w:rPr>
      </w:pPr>
      <w:r w:rsidRPr="00A75D91">
        <w:rPr>
          <w:rFonts w:eastAsia="Times New Roman"/>
          <w:b/>
          <w:color w:val="auto"/>
          <w:kern w:val="0"/>
          <w:lang w:val="sr-Latn-CS" w:eastAsia="en-US"/>
        </w:rPr>
        <w:t>2212</w:t>
      </w:r>
      <w:r w:rsidRPr="00A75D91">
        <w:rPr>
          <w:rFonts w:eastAsia="Times New Roman"/>
          <w:b/>
          <w:color w:val="auto"/>
          <w:kern w:val="0"/>
          <w:lang w:val="sr-Latn-CS" w:eastAsia="en-US"/>
        </w:rPr>
        <w:tab/>
      </w:r>
      <w:r w:rsidRPr="00A75D91">
        <w:rPr>
          <w:rFonts w:eastAsia="Times New Roman"/>
          <w:b/>
          <w:color w:val="auto"/>
          <w:kern w:val="0"/>
          <w:lang w:val="sr-Cyrl-CS" w:eastAsia="en-US"/>
        </w:rPr>
        <w:t>Пројекат</w:t>
      </w:r>
      <w:r w:rsidRPr="00A75D91">
        <w:rPr>
          <w:rFonts w:eastAsia="Times New Roman"/>
          <w:b/>
          <w:color w:val="auto"/>
          <w:kern w:val="0"/>
          <w:lang w:val="sr-Latn-CS" w:eastAsia="en-US"/>
        </w:rPr>
        <w:t xml:space="preserve"> </w:t>
      </w:r>
      <w:r w:rsidRPr="00A75D91">
        <w:rPr>
          <w:rFonts w:eastAsia="Times New Roman"/>
          <w:b/>
          <w:color w:val="auto"/>
          <w:kern w:val="0"/>
          <w:lang w:val="sr-Cyrl-CS" w:eastAsia="en-US"/>
        </w:rPr>
        <w:t>коловозне</w:t>
      </w:r>
      <w:r w:rsidRPr="00A75D91">
        <w:rPr>
          <w:rFonts w:eastAsia="Times New Roman"/>
          <w:b/>
          <w:color w:val="auto"/>
          <w:kern w:val="0"/>
          <w:lang w:val="sr-Latn-CS" w:eastAsia="en-US"/>
        </w:rPr>
        <w:t xml:space="preserve"> </w:t>
      </w:r>
      <w:r w:rsidRPr="00A75D91">
        <w:rPr>
          <w:rFonts w:eastAsia="Times New Roman"/>
          <w:b/>
          <w:color w:val="auto"/>
          <w:kern w:val="0"/>
          <w:lang w:val="sr-Cyrl-CS" w:eastAsia="en-US"/>
        </w:rPr>
        <w:t>конструкције</w:t>
      </w:r>
    </w:p>
    <w:p w14:paraId="4E2A7880" w14:textId="77777777" w:rsidR="00A75D91" w:rsidRPr="00A75D91" w:rsidRDefault="00A75D91" w:rsidP="00A75D91">
      <w:pPr>
        <w:suppressAutoHyphens w:val="0"/>
        <w:spacing w:before="120" w:line="240" w:lineRule="auto"/>
        <w:ind w:firstLine="709"/>
        <w:jc w:val="both"/>
        <w:rPr>
          <w:rFonts w:eastAsia="Calibri"/>
          <w:color w:val="auto"/>
          <w:kern w:val="0"/>
          <w:lang w:val="sr-Cyrl-RS" w:eastAsia="en-US"/>
        </w:rPr>
      </w:pPr>
      <w:r w:rsidRPr="00A75D91">
        <w:rPr>
          <w:rFonts w:eastAsia="Calibri"/>
          <w:color w:val="auto"/>
          <w:kern w:val="0"/>
          <w:lang w:val="sr-Cyrl-RS" w:eastAsia="en-US"/>
        </w:rPr>
        <w:t xml:space="preserve">За оптималну варијанту трасе пута потребно је израдити Идејни пројекат коловозне конструкције укључујући све релевантне параметре из акт. 2135. </w:t>
      </w:r>
    </w:p>
    <w:p w14:paraId="4E5DB325" w14:textId="77777777" w:rsidR="00A75D91" w:rsidRPr="00A75D91" w:rsidRDefault="00A75D91" w:rsidP="00A75D91">
      <w:pPr>
        <w:suppressAutoHyphens w:val="0"/>
        <w:spacing w:line="240" w:lineRule="auto"/>
        <w:ind w:firstLine="709"/>
        <w:jc w:val="both"/>
        <w:rPr>
          <w:rFonts w:eastAsia="Times New Roman"/>
          <w:color w:val="auto"/>
          <w:kern w:val="0"/>
          <w:lang w:val="sr-Cyrl-RS" w:eastAsia="en-US"/>
        </w:rPr>
      </w:pPr>
      <w:r w:rsidRPr="00A75D91">
        <w:rPr>
          <w:rFonts w:eastAsia="Calibri"/>
          <w:color w:val="auto"/>
          <w:kern w:val="0"/>
          <w:lang w:val="sr-Cyrl-RS" w:eastAsia="en-US"/>
        </w:rPr>
        <w:t>Уколико се предвиђају алтернативна решења коловозне конструкције, потребно је извршити одговарјауће упоређење и предложити оптимално решење уз детаљну спецификацију трошкова грађења и одржавања</w:t>
      </w:r>
      <w:r w:rsidRPr="00A75D91">
        <w:rPr>
          <w:rFonts w:eastAsia="Times New Roman"/>
          <w:color w:val="auto"/>
          <w:kern w:val="0"/>
          <w:lang w:val="sr-Cyrl-RS" w:eastAsia="en-US"/>
        </w:rPr>
        <w:t>.</w:t>
      </w:r>
    </w:p>
    <w:p w14:paraId="7BAE7AD0"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6FAA7EBC" w14:textId="77777777" w:rsidR="00A75D91" w:rsidRPr="00A75D91" w:rsidRDefault="00A75D91" w:rsidP="00A75D91">
      <w:pPr>
        <w:suppressAutoHyphens w:val="0"/>
        <w:spacing w:line="240" w:lineRule="auto"/>
        <w:ind w:left="482" w:hanging="482"/>
        <w:jc w:val="both"/>
        <w:rPr>
          <w:rFonts w:eastAsia="Times New Roman"/>
          <w:b/>
          <w:color w:val="auto"/>
          <w:kern w:val="0"/>
          <w:lang w:val="sr-Latn-CS" w:eastAsia="en-US"/>
        </w:rPr>
      </w:pPr>
      <w:r w:rsidRPr="00A75D91">
        <w:rPr>
          <w:rFonts w:eastAsia="Times New Roman"/>
          <w:b/>
          <w:color w:val="auto"/>
          <w:kern w:val="0"/>
          <w:lang w:val="sr-Latn-CS" w:eastAsia="en-US"/>
        </w:rPr>
        <w:t>2213</w:t>
      </w:r>
      <w:r w:rsidRPr="00A75D91">
        <w:rPr>
          <w:rFonts w:eastAsia="Times New Roman"/>
          <w:b/>
          <w:color w:val="auto"/>
          <w:kern w:val="0"/>
          <w:lang w:val="sr-Latn-CS" w:eastAsia="en-US"/>
        </w:rPr>
        <w:tab/>
      </w:r>
      <w:r w:rsidRPr="00A75D91">
        <w:rPr>
          <w:rFonts w:eastAsia="Times New Roman"/>
          <w:b/>
          <w:color w:val="auto"/>
          <w:kern w:val="0"/>
          <w:lang w:val="sr-Cyrl-CS" w:eastAsia="en-US"/>
        </w:rPr>
        <w:t>Пројекат</w:t>
      </w:r>
      <w:r w:rsidRPr="00A75D91">
        <w:rPr>
          <w:rFonts w:eastAsia="Times New Roman"/>
          <w:b/>
          <w:color w:val="auto"/>
          <w:kern w:val="0"/>
          <w:lang w:val="sr-Latn-CS" w:eastAsia="en-US"/>
        </w:rPr>
        <w:t xml:space="preserve"> </w:t>
      </w:r>
      <w:r w:rsidRPr="00A75D91">
        <w:rPr>
          <w:rFonts w:eastAsia="Times New Roman"/>
          <w:b/>
          <w:color w:val="auto"/>
          <w:kern w:val="0"/>
          <w:lang w:val="sr-Cyrl-CS" w:eastAsia="en-US"/>
        </w:rPr>
        <w:t>инже</w:t>
      </w:r>
      <w:r w:rsidRPr="00A75D91">
        <w:rPr>
          <w:rFonts w:eastAsia="Times New Roman"/>
          <w:b/>
          <w:color w:val="auto"/>
          <w:kern w:val="0"/>
          <w:lang w:val="sr-Latn-CS" w:eastAsia="en-US"/>
        </w:rPr>
        <w:t>њ</w:t>
      </w:r>
      <w:r w:rsidRPr="00A75D91">
        <w:rPr>
          <w:rFonts w:eastAsia="Times New Roman"/>
          <w:b/>
          <w:color w:val="auto"/>
          <w:kern w:val="0"/>
          <w:lang w:val="sr-Cyrl-CS" w:eastAsia="en-US"/>
        </w:rPr>
        <w:t>ерских</w:t>
      </w:r>
      <w:r w:rsidRPr="00A75D91">
        <w:rPr>
          <w:rFonts w:eastAsia="Times New Roman"/>
          <w:b/>
          <w:color w:val="auto"/>
          <w:kern w:val="0"/>
          <w:lang w:val="sr-Latn-CS" w:eastAsia="en-US"/>
        </w:rPr>
        <w:t xml:space="preserve"> </w:t>
      </w:r>
      <w:r w:rsidRPr="00A75D91">
        <w:rPr>
          <w:rFonts w:eastAsia="Times New Roman"/>
          <w:b/>
          <w:color w:val="auto"/>
          <w:kern w:val="0"/>
          <w:lang w:val="sr-Cyrl-CS" w:eastAsia="en-US"/>
        </w:rPr>
        <w:t>конструкција</w:t>
      </w:r>
      <w:r w:rsidRPr="00A75D91">
        <w:rPr>
          <w:rFonts w:eastAsia="Times New Roman"/>
          <w:b/>
          <w:color w:val="auto"/>
          <w:kern w:val="0"/>
          <w:lang w:val="sr-Latn-CS" w:eastAsia="en-US"/>
        </w:rPr>
        <w:t xml:space="preserve"> </w:t>
      </w:r>
      <w:r w:rsidRPr="00A75D91">
        <w:rPr>
          <w:rFonts w:eastAsia="Times New Roman"/>
          <w:b/>
          <w:color w:val="auto"/>
          <w:kern w:val="0"/>
          <w:lang w:val="sr-Cyrl-CS" w:eastAsia="en-US"/>
        </w:rPr>
        <w:t>и</w:t>
      </w:r>
      <w:r w:rsidRPr="00A75D91">
        <w:rPr>
          <w:rFonts w:eastAsia="Times New Roman"/>
          <w:b/>
          <w:color w:val="auto"/>
          <w:kern w:val="0"/>
          <w:lang w:val="sr-Latn-CS" w:eastAsia="en-US"/>
        </w:rPr>
        <w:t xml:space="preserve"> </w:t>
      </w:r>
      <w:r w:rsidRPr="00A75D91">
        <w:rPr>
          <w:rFonts w:eastAsia="Times New Roman"/>
          <w:b/>
          <w:color w:val="auto"/>
          <w:kern w:val="0"/>
          <w:lang w:val="sr-Cyrl-CS" w:eastAsia="en-US"/>
        </w:rPr>
        <w:t>објеката</w:t>
      </w:r>
    </w:p>
    <w:p w14:paraId="7ACCF831"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У оквиру ове активности потребно је израдити Идејне пројекте свих санационих и мелиорационих конструкција и објеката који се јављају на оптималној траси пута. При том се подразумевају конструкције и мањи објекти као што су: потпорни и заштитни зидови, дубоке потпорне конструкције, дренаже, осигурање трупа пута на недовољно носивом тлу и сл., а у свему према акт. 2151.</w:t>
      </w:r>
    </w:p>
    <w:p w14:paraId="245A606C" w14:textId="77777777" w:rsidR="00A75D91" w:rsidRPr="00A75D91" w:rsidRDefault="00A75D91" w:rsidP="00A75D91">
      <w:pPr>
        <w:suppressAutoHyphens w:val="0"/>
        <w:spacing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При изради Идејног пројекта потребно је ради рационалности техничких решења и размотрити могућност примене нових технологија.</w:t>
      </w:r>
    </w:p>
    <w:p w14:paraId="3A31C303" w14:textId="77777777" w:rsidR="00A75D91" w:rsidRPr="00A75D91" w:rsidRDefault="00A75D91" w:rsidP="00A75D91">
      <w:pPr>
        <w:keepNext/>
        <w:suppressAutoHyphens w:val="0"/>
        <w:spacing w:line="240" w:lineRule="auto"/>
        <w:ind w:left="360"/>
        <w:outlineLvl w:val="0"/>
        <w:rPr>
          <w:rFonts w:eastAsia="Times New Roman"/>
          <w:bCs/>
          <w:color w:val="auto"/>
          <w:kern w:val="0"/>
          <w:lang w:val="sr-Cyrl-CS" w:eastAsia="en-US"/>
        </w:rPr>
      </w:pPr>
    </w:p>
    <w:p w14:paraId="22131146" w14:textId="77777777" w:rsidR="00A75D91" w:rsidRPr="00A75D91" w:rsidRDefault="00A75D91" w:rsidP="00A75D91">
      <w:pPr>
        <w:suppressAutoHyphens w:val="0"/>
        <w:spacing w:line="240" w:lineRule="auto"/>
        <w:ind w:left="482" w:hanging="482"/>
        <w:jc w:val="both"/>
        <w:rPr>
          <w:rFonts w:eastAsia="Times New Roman"/>
          <w:b/>
          <w:color w:val="auto"/>
          <w:kern w:val="0"/>
          <w:lang w:val="sr-Latn-CS" w:eastAsia="en-US"/>
        </w:rPr>
      </w:pPr>
    </w:p>
    <w:p w14:paraId="508A7356" w14:textId="77777777" w:rsidR="00A75D91" w:rsidRPr="00A75D91" w:rsidRDefault="00A75D91" w:rsidP="00A75D91">
      <w:pPr>
        <w:suppressAutoHyphens w:val="0"/>
        <w:spacing w:line="240" w:lineRule="auto"/>
        <w:ind w:left="482" w:hanging="482"/>
        <w:jc w:val="both"/>
        <w:rPr>
          <w:rFonts w:eastAsia="Times New Roman"/>
          <w:b/>
          <w:color w:val="auto"/>
          <w:kern w:val="0"/>
          <w:lang w:val="sr-Latn-CS" w:eastAsia="en-US"/>
        </w:rPr>
      </w:pPr>
      <w:r w:rsidRPr="00A75D91">
        <w:rPr>
          <w:rFonts w:eastAsia="Times New Roman"/>
          <w:b/>
          <w:color w:val="auto"/>
          <w:kern w:val="0"/>
          <w:lang w:val="sr-Latn-CS" w:eastAsia="en-US"/>
        </w:rPr>
        <w:t>2214</w:t>
      </w:r>
      <w:r w:rsidRPr="00A75D91">
        <w:rPr>
          <w:rFonts w:eastAsia="Times New Roman"/>
          <w:b/>
          <w:color w:val="auto"/>
          <w:kern w:val="0"/>
          <w:lang w:val="sr-Latn-CS" w:eastAsia="en-US"/>
        </w:rPr>
        <w:tab/>
      </w:r>
      <w:r w:rsidRPr="00A75D91">
        <w:rPr>
          <w:rFonts w:eastAsia="Times New Roman"/>
          <w:b/>
          <w:color w:val="auto"/>
          <w:kern w:val="0"/>
          <w:lang w:val="sr-Cyrl-CS" w:eastAsia="en-US"/>
        </w:rPr>
        <w:t>Пројекат</w:t>
      </w:r>
      <w:r w:rsidRPr="00A75D91">
        <w:rPr>
          <w:rFonts w:eastAsia="Times New Roman"/>
          <w:b/>
          <w:color w:val="auto"/>
          <w:kern w:val="0"/>
          <w:lang w:val="sr-Latn-CS" w:eastAsia="en-US"/>
        </w:rPr>
        <w:t xml:space="preserve"> </w:t>
      </w:r>
      <w:r w:rsidRPr="00A75D91">
        <w:rPr>
          <w:rFonts w:eastAsia="Times New Roman"/>
          <w:b/>
          <w:color w:val="auto"/>
          <w:kern w:val="0"/>
          <w:lang w:val="sr-Cyrl-CS" w:eastAsia="en-US"/>
        </w:rPr>
        <w:t>мостова</w:t>
      </w:r>
    </w:p>
    <w:p w14:paraId="6A7779F7"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Calibri"/>
          <w:color w:val="auto"/>
          <w:kern w:val="0"/>
          <w:lang w:val="sr-Cyrl-RS" w:eastAsia="en-US"/>
        </w:rPr>
        <w:t>За оптималну варијанту трасе пута потребно је израдити Идејни пројекат мостова у свему према акт. 2152.</w:t>
      </w:r>
    </w:p>
    <w:p w14:paraId="048EDCC4" w14:textId="77777777" w:rsidR="00A75D91" w:rsidRPr="00A75D91" w:rsidRDefault="00A75D91" w:rsidP="00A75D91">
      <w:pPr>
        <w:suppressAutoHyphens w:val="0"/>
        <w:spacing w:line="240" w:lineRule="auto"/>
        <w:jc w:val="both"/>
        <w:rPr>
          <w:rFonts w:eastAsia="Times New Roman"/>
          <w:b/>
          <w:bCs/>
          <w:color w:val="auto"/>
          <w:kern w:val="0"/>
          <w:lang w:val="sr-Cyrl-CS" w:eastAsia="en-US"/>
        </w:rPr>
      </w:pPr>
    </w:p>
    <w:p w14:paraId="77B7EB1F" w14:textId="77777777" w:rsidR="00A75D91" w:rsidRPr="00A75D91" w:rsidRDefault="00A75D91" w:rsidP="00A75D91">
      <w:pPr>
        <w:suppressAutoHyphens w:val="0"/>
        <w:spacing w:line="240" w:lineRule="auto"/>
        <w:ind w:left="482" w:hanging="482"/>
        <w:jc w:val="both"/>
        <w:rPr>
          <w:rFonts w:eastAsia="Times New Roman"/>
          <w:b/>
          <w:color w:val="auto"/>
          <w:kern w:val="0"/>
          <w:lang w:val="sr-Latn-CS" w:eastAsia="en-US"/>
        </w:rPr>
      </w:pPr>
      <w:r w:rsidRPr="00A75D91">
        <w:rPr>
          <w:rFonts w:eastAsia="Times New Roman"/>
          <w:b/>
          <w:color w:val="auto"/>
          <w:kern w:val="0"/>
          <w:lang w:val="sr-Latn-CS" w:eastAsia="en-US"/>
        </w:rPr>
        <w:t>221</w:t>
      </w:r>
      <w:r w:rsidRPr="00A75D91">
        <w:rPr>
          <w:rFonts w:eastAsia="Times New Roman"/>
          <w:b/>
          <w:color w:val="auto"/>
          <w:kern w:val="0"/>
          <w:lang w:val="sr-Cyrl-RS" w:eastAsia="en-US"/>
        </w:rPr>
        <w:t>5</w:t>
      </w:r>
      <w:r w:rsidRPr="00A75D91">
        <w:rPr>
          <w:rFonts w:eastAsia="Times New Roman"/>
          <w:b/>
          <w:color w:val="auto"/>
          <w:kern w:val="0"/>
          <w:lang w:val="sr-Latn-CS" w:eastAsia="en-US"/>
        </w:rPr>
        <w:tab/>
      </w:r>
      <w:r w:rsidRPr="00A75D91">
        <w:rPr>
          <w:rFonts w:eastAsia="Times New Roman"/>
          <w:b/>
          <w:color w:val="auto"/>
          <w:kern w:val="0"/>
          <w:lang w:val="sr-Cyrl-CS" w:eastAsia="en-US"/>
        </w:rPr>
        <w:t>Пројекат</w:t>
      </w:r>
      <w:r w:rsidRPr="00A75D91">
        <w:rPr>
          <w:rFonts w:eastAsia="Times New Roman"/>
          <w:b/>
          <w:color w:val="auto"/>
          <w:kern w:val="0"/>
          <w:lang w:val="sr-Latn-CS" w:eastAsia="en-US"/>
        </w:rPr>
        <w:t xml:space="preserve"> </w:t>
      </w:r>
      <w:r w:rsidRPr="00A75D91">
        <w:rPr>
          <w:rFonts w:eastAsia="Times New Roman"/>
          <w:b/>
          <w:color w:val="auto"/>
          <w:kern w:val="0"/>
          <w:lang w:val="sr-Cyrl-CS" w:eastAsia="en-US"/>
        </w:rPr>
        <w:t>саобра</w:t>
      </w:r>
      <w:r w:rsidRPr="00A75D91">
        <w:rPr>
          <w:rFonts w:eastAsia="Times New Roman"/>
          <w:b/>
          <w:color w:val="auto"/>
          <w:kern w:val="0"/>
          <w:lang w:val="sr-Latn-CS" w:eastAsia="en-US"/>
        </w:rPr>
        <w:t>ћ</w:t>
      </w:r>
      <w:r w:rsidRPr="00A75D91">
        <w:rPr>
          <w:rFonts w:eastAsia="Times New Roman"/>
          <w:b/>
          <w:color w:val="auto"/>
          <w:kern w:val="0"/>
          <w:lang w:val="sr-Cyrl-CS" w:eastAsia="en-US"/>
        </w:rPr>
        <w:t>ајно техни</w:t>
      </w:r>
      <w:r w:rsidRPr="00A75D91">
        <w:rPr>
          <w:rFonts w:eastAsia="Times New Roman"/>
          <w:b/>
          <w:color w:val="auto"/>
          <w:kern w:val="0"/>
          <w:lang w:val="sr-Latn-CS" w:eastAsia="en-US"/>
        </w:rPr>
        <w:t>ч</w:t>
      </w:r>
      <w:r w:rsidRPr="00A75D91">
        <w:rPr>
          <w:rFonts w:eastAsia="Times New Roman"/>
          <w:b/>
          <w:color w:val="auto"/>
          <w:kern w:val="0"/>
          <w:lang w:val="sr-Cyrl-CS" w:eastAsia="en-US"/>
        </w:rPr>
        <w:t>ке</w:t>
      </w:r>
      <w:r w:rsidRPr="00A75D91">
        <w:rPr>
          <w:rFonts w:eastAsia="Times New Roman"/>
          <w:b/>
          <w:color w:val="auto"/>
          <w:kern w:val="0"/>
          <w:lang w:val="sr-Latn-CS" w:eastAsia="en-US"/>
        </w:rPr>
        <w:t xml:space="preserve"> </w:t>
      </w:r>
      <w:r w:rsidRPr="00A75D91">
        <w:rPr>
          <w:rFonts w:eastAsia="Times New Roman"/>
          <w:b/>
          <w:color w:val="auto"/>
          <w:kern w:val="0"/>
          <w:lang w:val="sr-Cyrl-CS" w:eastAsia="en-US"/>
        </w:rPr>
        <w:t>опреме</w:t>
      </w:r>
    </w:p>
    <w:p w14:paraId="65C3ECA3"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Идејни</w:t>
      </w:r>
      <w:r w:rsidRPr="00A75D91">
        <w:rPr>
          <w:rFonts w:eastAsia="Times New Roman"/>
          <w:color w:val="auto"/>
          <w:kern w:val="0"/>
          <w:lang w:val="ru-RU" w:eastAsia="en-US"/>
        </w:rPr>
        <w:t xml:space="preserve"> </w:t>
      </w:r>
      <w:r w:rsidRPr="00A75D91">
        <w:rPr>
          <w:rFonts w:eastAsia="Times New Roman"/>
          <w:color w:val="auto"/>
          <w:kern w:val="0"/>
          <w:lang w:val="sr-Cyrl-CS" w:eastAsia="en-US"/>
        </w:rPr>
        <w:t>пројекат</w:t>
      </w:r>
      <w:r w:rsidRPr="00A75D91">
        <w:rPr>
          <w:rFonts w:eastAsia="Times New Roman"/>
          <w:color w:val="auto"/>
          <w:kern w:val="0"/>
          <w:lang w:val="ru-RU" w:eastAsia="en-US"/>
        </w:rPr>
        <w:t xml:space="preserve"> </w:t>
      </w:r>
      <w:r w:rsidRPr="00A75D91">
        <w:rPr>
          <w:rFonts w:eastAsia="Times New Roman"/>
          <w:color w:val="auto"/>
          <w:kern w:val="0"/>
          <w:lang w:val="sr-Cyrl-CS" w:eastAsia="en-US"/>
        </w:rPr>
        <w:t>саобра</w:t>
      </w:r>
      <w:r w:rsidRPr="00A75D91">
        <w:rPr>
          <w:rFonts w:eastAsia="Times New Roman"/>
          <w:color w:val="auto"/>
          <w:kern w:val="0"/>
          <w:lang w:val="ru-RU" w:eastAsia="en-US"/>
        </w:rPr>
        <w:t>ћ</w:t>
      </w:r>
      <w:r w:rsidRPr="00A75D91">
        <w:rPr>
          <w:rFonts w:eastAsia="Times New Roman"/>
          <w:color w:val="auto"/>
          <w:kern w:val="0"/>
          <w:lang w:val="sr-Cyrl-CS" w:eastAsia="en-US"/>
        </w:rPr>
        <w:t>ајно</w:t>
      </w:r>
      <w:r w:rsidRPr="00A75D91">
        <w:rPr>
          <w:rFonts w:eastAsia="Times New Roman"/>
          <w:color w:val="auto"/>
          <w:kern w:val="0"/>
          <w:lang w:val="ru-RU" w:eastAsia="en-US"/>
        </w:rPr>
        <w:t xml:space="preserve"> </w:t>
      </w:r>
      <w:r w:rsidRPr="00A75D91">
        <w:rPr>
          <w:rFonts w:eastAsia="Times New Roman"/>
          <w:color w:val="auto"/>
          <w:kern w:val="0"/>
          <w:lang w:val="sr-Cyrl-CS" w:eastAsia="en-US"/>
        </w:rPr>
        <w:t>техни</w:t>
      </w:r>
      <w:r w:rsidRPr="00A75D91">
        <w:rPr>
          <w:rFonts w:eastAsia="Times New Roman"/>
          <w:color w:val="auto"/>
          <w:kern w:val="0"/>
          <w:lang w:val="ru-RU" w:eastAsia="en-US"/>
        </w:rPr>
        <w:t>ч</w:t>
      </w:r>
      <w:r w:rsidRPr="00A75D91">
        <w:rPr>
          <w:rFonts w:eastAsia="Times New Roman"/>
          <w:color w:val="auto"/>
          <w:kern w:val="0"/>
          <w:lang w:val="sr-Cyrl-CS" w:eastAsia="en-US"/>
        </w:rPr>
        <w:t>ке</w:t>
      </w:r>
      <w:r w:rsidRPr="00A75D91">
        <w:rPr>
          <w:rFonts w:eastAsia="Times New Roman"/>
          <w:color w:val="auto"/>
          <w:kern w:val="0"/>
          <w:lang w:val="ru-RU" w:eastAsia="en-US"/>
        </w:rPr>
        <w:t xml:space="preserve"> </w:t>
      </w:r>
      <w:r w:rsidRPr="00A75D91">
        <w:rPr>
          <w:rFonts w:eastAsia="Times New Roman"/>
          <w:color w:val="auto"/>
          <w:kern w:val="0"/>
          <w:lang w:val="sr-Cyrl-CS" w:eastAsia="en-US"/>
        </w:rPr>
        <w:t>опреме за оптималну трасу пута обухвата сигнализацију, као и сву техничку инфраструктуру, према акт. 2161 и 2162.</w:t>
      </w:r>
    </w:p>
    <w:p w14:paraId="285A041B" w14:textId="77777777" w:rsidR="00A75D91" w:rsidRPr="00A75D91" w:rsidRDefault="00A75D91" w:rsidP="00A75D91">
      <w:pPr>
        <w:suppressAutoHyphens w:val="0"/>
        <w:spacing w:line="240" w:lineRule="auto"/>
        <w:rPr>
          <w:rFonts w:eastAsia="Times New Roman"/>
          <w:b/>
          <w:bCs/>
          <w:color w:val="auto"/>
          <w:kern w:val="0"/>
          <w:lang w:val="sr-Cyrl-CS" w:eastAsia="en-US"/>
        </w:rPr>
      </w:pPr>
    </w:p>
    <w:p w14:paraId="205C3FF3" w14:textId="77777777" w:rsidR="00A75D91" w:rsidRPr="00A75D91" w:rsidRDefault="00A75D91" w:rsidP="00A75D91">
      <w:pPr>
        <w:suppressAutoHyphens w:val="0"/>
        <w:spacing w:line="240" w:lineRule="auto"/>
        <w:jc w:val="both"/>
        <w:rPr>
          <w:rFonts w:eastAsia="Times New Roman"/>
          <w:b/>
          <w:bCs/>
          <w:color w:val="auto"/>
          <w:kern w:val="0"/>
          <w:lang w:val="sr-Cyrl-CS" w:eastAsia="en-US"/>
        </w:rPr>
      </w:pPr>
      <w:r w:rsidRPr="00A75D91">
        <w:rPr>
          <w:rFonts w:eastAsia="Times New Roman"/>
          <w:b/>
          <w:bCs/>
          <w:color w:val="auto"/>
          <w:kern w:val="0"/>
          <w:lang w:val="sr-Cyrl-CS" w:eastAsia="en-US"/>
        </w:rPr>
        <w:t xml:space="preserve">РЕЗУЛТАТИ И ПРЕЗЕНТАЦИЈА </w:t>
      </w:r>
    </w:p>
    <w:p w14:paraId="0E0E1357"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4D089DB6"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2222</w:t>
      </w:r>
      <w:r w:rsidRPr="00A75D91">
        <w:rPr>
          <w:rFonts w:eastAsia="Times New Roman"/>
          <w:b/>
          <w:bCs/>
          <w:color w:val="auto"/>
          <w:kern w:val="0"/>
          <w:lang w:val="sr-Cyrl-CS" w:eastAsia="en-US"/>
        </w:rPr>
        <w:tab/>
        <w:t>Програм геодетских радова за Пројекат за грађевинску дозволу</w:t>
      </w:r>
    </w:p>
    <w:p w14:paraId="5E97364B"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 xml:space="preserve">За оптималну трасу која је нумерички дефинисана у апсолутном координатном систему потребно је утврдити програм геодетских радова који треба да обухвати: пројекат оперативног полигона, контролу датих величина и стабилизацију тачака оперативног полигона, мерење и изравнавање мреже полигона, допунска мерења у зони оптималне трасе. </w:t>
      </w:r>
    </w:p>
    <w:p w14:paraId="6A0AB9A7"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388136C7"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2223</w:t>
      </w:r>
      <w:r w:rsidRPr="00A75D91">
        <w:rPr>
          <w:rFonts w:eastAsia="Times New Roman"/>
          <w:b/>
          <w:bCs/>
          <w:color w:val="auto"/>
          <w:kern w:val="0"/>
          <w:lang w:val="sr-Cyrl-CS" w:eastAsia="en-US"/>
        </w:rPr>
        <w:tab/>
        <w:t>Програм истражних геотехничких радова за Пројекат за грађевинску дозволу</w:t>
      </w:r>
    </w:p>
    <w:p w14:paraId="501F347A"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 xml:space="preserve">Овај програм предвиђа радове у зони оптималне трасе, укључујући и зоне позајмишта и депонија, на основу увида у документацију о ранијим геотехничким истражним радовима и комплетне пројектне документације за оптималну трасу. </w:t>
      </w:r>
    </w:p>
    <w:p w14:paraId="582D1166"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5401512B"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2224</w:t>
      </w:r>
      <w:r w:rsidRPr="00A75D91">
        <w:rPr>
          <w:rFonts w:eastAsia="Times New Roman"/>
          <w:b/>
          <w:bCs/>
          <w:color w:val="auto"/>
          <w:kern w:val="0"/>
          <w:lang w:val="sr-Cyrl-CS" w:eastAsia="en-US"/>
        </w:rPr>
        <w:tab/>
        <w:t>Програм хидролошких истраживања за Пројекат за грађевинску дозволу</w:t>
      </w:r>
    </w:p>
    <w:p w14:paraId="5193B3AA"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 xml:space="preserve">У оквиру овог програма треба предвидети неопходна хидролошка истраживања у коридору оптималне трасе пута како би се могло приступити димензионисању и провери објеката одводњавања у следећој пројектној фази. </w:t>
      </w:r>
    </w:p>
    <w:p w14:paraId="2A6060D1" w14:textId="77777777" w:rsidR="00A75D91" w:rsidRPr="00A75D91" w:rsidRDefault="00A75D91" w:rsidP="00A75D91">
      <w:pPr>
        <w:suppressAutoHyphens w:val="0"/>
        <w:spacing w:line="240" w:lineRule="auto"/>
        <w:jc w:val="both"/>
        <w:rPr>
          <w:rFonts w:eastAsia="Times New Roman"/>
          <w:color w:val="auto"/>
          <w:kern w:val="0"/>
          <w:lang w:val="ru-RU" w:eastAsia="en-US"/>
        </w:rPr>
      </w:pPr>
    </w:p>
    <w:p w14:paraId="4E6F0685"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RS" w:eastAsia="en-US"/>
        </w:rPr>
      </w:pPr>
      <w:r w:rsidRPr="00A75D91">
        <w:rPr>
          <w:rFonts w:eastAsia="Times New Roman"/>
          <w:b/>
          <w:bCs/>
          <w:color w:val="auto"/>
          <w:kern w:val="0"/>
          <w:lang w:val="sr-Cyrl-CS" w:eastAsia="en-US"/>
        </w:rPr>
        <w:t>222</w:t>
      </w:r>
      <w:r w:rsidRPr="00A75D91">
        <w:rPr>
          <w:rFonts w:eastAsia="Times New Roman"/>
          <w:b/>
          <w:bCs/>
          <w:color w:val="auto"/>
          <w:kern w:val="0"/>
          <w:lang w:eastAsia="en-US"/>
        </w:rPr>
        <w:t>5</w:t>
      </w:r>
      <w:r w:rsidRPr="00A75D91">
        <w:rPr>
          <w:rFonts w:eastAsia="Times New Roman"/>
          <w:b/>
          <w:bCs/>
          <w:color w:val="auto"/>
          <w:kern w:val="0"/>
          <w:lang w:val="sr-Cyrl-CS" w:eastAsia="en-US"/>
        </w:rPr>
        <w:tab/>
      </w:r>
      <w:r w:rsidRPr="00A75D91">
        <w:rPr>
          <w:rFonts w:eastAsia="Times New Roman"/>
          <w:b/>
          <w:bCs/>
          <w:color w:val="auto"/>
          <w:kern w:val="0"/>
          <w:lang w:val="sr-Cyrl-RS" w:eastAsia="en-US"/>
        </w:rPr>
        <w:t xml:space="preserve">Пројектни задатак за израду </w:t>
      </w:r>
      <w:r w:rsidRPr="00A75D91">
        <w:rPr>
          <w:rFonts w:eastAsia="Times New Roman"/>
          <w:b/>
          <w:bCs/>
          <w:color w:val="auto"/>
          <w:kern w:val="0"/>
          <w:lang w:val="sr-Cyrl-CS" w:eastAsia="en-US"/>
        </w:rPr>
        <w:t>П</w:t>
      </w:r>
      <w:r w:rsidRPr="00A75D91">
        <w:rPr>
          <w:rFonts w:eastAsia="Times New Roman"/>
          <w:b/>
          <w:bCs/>
          <w:color w:val="auto"/>
          <w:kern w:val="0"/>
          <w:lang w:val="sr-Cyrl-RS" w:eastAsia="en-US"/>
        </w:rPr>
        <w:t xml:space="preserve">ројекта </w:t>
      </w:r>
      <w:r w:rsidRPr="00A75D91">
        <w:rPr>
          <w:rFonts w:eastAsia="Times New Roman"/>
          <w:b/>
          <w:bCs/>
          <w:color w:val="auto"/>
          <w:kern w:val="0"/>
          <w:lang w:val="sr-Cyrl-CS" w:eastAsia="en-US"/>
        </w:rPr>
        <w:t>за грађевинску дозволу</w:t>
      </w:r>
    </w:p>
    <w:p w14:paraId="1459F8EE" w14:textId="77777777" w:rsidR="00A75D91" w:rsidRPr="00A75D91" w:rsidRDefault="00A75D91" w:rsidP="00A75D91">
      <w:pPr>
        <w:suppressAutoHyphens w:val="0"/>
        <w:spacing w:before="120" w:line="240" w:lineRule="auto"/>
        <w:ind w:firstLine="709"/>
        <w:jc w:val="both"/>
        <w:rPr>
          <w:rFonts w:eastAsia="Times New Roman"/>
          <w:color w:val="auto"/>
          <w:kern w:val="0"/>
          <w:lang w:val="sr-Cyrl-RS" w:eastAsia="en-US"/>
        </w:rPr>
      </w:pPr>
      <w:r w:rsidRPr="00A75D91">
        <w:rPr>
          <w:rFonts w:eastAsia="Times New Roman"/>
          <w:color w:val="auto"/>
          <w:kern w:val="0"/>
          <w:lang w:val="sr-Cyrl-RS" w:eastAsia="en-US"/>
        </w:rPr>
        <w:t xml:space="preserve">Обавеза пројектанта је да у складу са резултатима свих претходних активности, односно у складу са свим студијама, елаборатима и пројектима Идејног пројекта изради предлог Пројектног задатка за ниво </w:t>
      </w:r>
      <w:r w:rsidRPr="00A75D91">
        <w:rPr>
          <w:rFonts w:eastAsia="Times New Roman"/>
          <w:color w:val="auto"/>
          <w:kern w:val="0"/>
          <w:lang w:val="sr-Cyrl-CS" w:eastAsia="en-US"/>
        </w:rPr>
        <w:t>П</w:t>
      </w:r>
      <w:r w:rsidRPr="00A75D91">
        <w:rPr>
          <w:rFonts w:eastAsia="Times New Roman"/>
          <w:color w:val="auto"/>
          <w:kern w:val="0"/>
          <w:lang w:val="sr-Cyrl-RS" w:eastAsia="en-US"/>
        </w:rPr>
        <w:t xml:space="preserve">ројекта </w:t>
      </w:r>
      <w:r w:rsidRPr="00A75D91">
        <w:rPr>
          <w:rFonts w:eastAsia="Times New Roman"/>
          <w:color w:val="auto"/>
          <w:kern w:val="0"/>
          <w:lang w:val="sr-Cyrl-CS" w:eastAsia="en-US"/>
        </w:rPr>
        <w:t>за грађевинску дозволу</w:t>
      </w:r>
      <w:r w:rsidRPr="00A75D91">
        <w:rPr>
          <w:rFonts w:eastAsia="Times New Roman"/>
          <w:color w:val="auto"/>
          <w:kern w:val="0"/>
          <w:lang w:val="sr-Cyrl-RS" w:eastAsia="en-US"/>
        </w:rPr>
        <w:t xml:space="preserve"> и достави Инвеститору на верификацију.</w:t>
      </w:r>
    </w:p>
    <w:p w14:paraId="5AAF896B" w14:textId="77777777" w:rsidR="00A75D91" w:rsidRPr="00A75D91" w:rsidRDefault="00A75D91" w:rsidP="00A75D91">
      <w:pPr>
        <w:suppressAutoHyphens w:val="0"/>
        <w:spacing w:line="240" w:lineRule="auto"/>
        <w:jc w:val="both"/>
        <w:rPr>
          <w:rFonts w:eastAsia="Times New Roman"/>
          <w:color w:val="auto"/>
          <w:kern w:val="0"/>
          <w:lang w:val="sr-Cyrl-RS" w:eastAsia="en-US"/>
        </w:rPr>
      </w:pPr>
    </w:p>
    <w:p w14:paraId="1B37A83D"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2243</w:t>
      </w:r>
      <w:r w:rsidRPr="00A75D91">
        <w:rPr>
          <w:rFonts w:eastAsia="Times New Roman"/>
          <w:b/>
          <w:bCs/>
          <w:color w:val="auto"/>
          <w:kern w:val="0"/>
          <w:lang w:val="sr-Cyrl-CS" w:eastAsia="en-US"/>
        </w:rPr>
        <w:tab/>
        <w:t>Комплетирање Идејног пројекта</w:t>
      </w:r>
    </w:p>
    <w:p w14:paraId="413DE1E2"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Ова активност предпоставља финализацију свих текстуалних, графичких и нумеричких прилога и умножавање за потребе ревизије; финализацију свих пратећих пројеката и извештаја (текст, графика, нумерика) и умножавање за потребе ревизије; израду дигиталног записа свих делова Идејног пројекта и докумената на бази којих је он урађен. Комплетан Идејни пројекат је потребно презентовати у формату А</w:t>
      </w:r>
      <w:r w:rsidRPr="00A75D91">
        <w:rPr>
          <w:rFonts w:eastAsia="Times New Roman"/>
          <w:color w:val="auto"/>
          <w:kern w:val="0"/>
          <w:lang w:val="ru-RU" w:eastAsia="en-US"/>
        </w:rPr>
        <w:t>4</w:t>
      </w:r>
      <w:r w:rsidRPr="00A75D91">
        <w:rPr>
          <w:rFonts w:eastAsia="Times New Roman"/>
          <w:color w:val="auto"/>
          <w:kern w:val="0"/>
          <w:lang w:val="sr-Cyrl-RS" w:eastAsia="en-US"/>
        </w:rPr>
        <w:t>(А3)</w:t>
      </w:r>
      <w:r w:rsidRPr="00A75D91">
        <w:rPr>
          <w:rFonts w:eastAsia="Times New Roman"/>
          <w:color w:val="auto"/>
          <w:kern w:val="0"/>
          <w:lang w:val="sr-Cyrl-CS" w:eastAsia="en-US"/>
        </w:rPr>
        <w:t>.</w:t>
      </w:r>
    </w:p>
    <w:p w14:paraId="7E0F7E01"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3361E393"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2252</w:t>
      </w:r>
      <w:r w:rsidRPr="00A75D91">
        <w:rPr>
          <w:rFonts w:eastAsia="Times New Roman"/>
          <w:b/>
          <w:bCs/>
          <w:color w:val="auto"/>
          <w:kern w:val="0"/>
          <w:lang w:val="sr-Cyrl-CS" w:eastAsia="en-US"/>
        </w:rPr>
        <w:tab/>
        <w:t>Ревизија и усвајање Идејног пројекта</w:t>
      </w:r>
    </w:p>
    <w:p w14:paraId="4D6457F1" w14:textId="77777777" w:rsidR="00A75D91" w:rsidRPr="00A75D91" w:rsidRDefault="00A75D91" w:rsidP="00A75D91">
      <w:pPr>
        <w:suppressAutoHyphens w:val="0"/>
        <w:spacing w:before="120"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 xml:space="preserve">Ревизија Идејног пројекта мора се спровести у складу са законским одредбама и примерити значају путне деонице. У току рада стручне контроле, ако има примедби, ревиденти именовани по областима достављају Прелиминарне извештаје и након усаглашавања примедби и поступања по њима Ревизиона комисија саставља Завршни извештај о усвајању комплетене пројектно-техничке документације. </w:t>
      </w:r>
    </w:p>
    <w:p w14:paraId="1D8E94B7" w14:textId="77777777" w:rsidR="00A75D91" w:rsidRPr="00A75D91" w:rsidRDefault="00A75D91" w:rsidP="00A75D91">
      <w:pPr>
        <w:suppressAutoHyphens w:val="0"/>
        <w:spacing w:line="240" w:lineRule="auto"/>
        <w:jc w:val="both"/>
        <w:rPr>
          <w:rFonts w:eastAsia="Times New Roman"/>
          <w:color w:val="auto"/>
          <w:kern w:val="0"/>
          <w:lang w:val="sr-Cyrl-CS" w:eastAsia="en-US"/>
        </w:rPr>
      </w:pPr>
    </w:p>
    <w:p w14:paraId="01EBF3FF"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t>2263</w:t>
      </w:r>
      <w:r w:rsidRPr="00A75D91">
        <w:rPr>
          <w:rFonts w:eastAsia="Times New Roman"/>
          <w:b/>
          <w:bCs/>
          <w:color w:val="auto"/>
          <w:kern w:val="0"/>
          <w:lang w:val="sr-Cyrl-CS" w:eastAsia="en-US"/>
        </w:rPr>
        <w:tab/>
        <w:t>Идејни пројекат - финална документација</w:t>
      </w:r>
    </w:p>
    <w:p w14:paraId="53FC2400" w14:textId="77777777" w:rsidR="00A75D91" w:rsidRPr="00A75D91" w:rsidRDefault="00A75D91" w:rsidP="00A75D91">
      <w:pPr>
        <w:suppressAutoHyphens w:val="0"/>
        <w:spacing w:before="120" w:line="240" w:lineRule="auto"/>
        <w:ind w:firstLine="709"/>
        <w:jc w:val="both"/>
        <w:rPr>
          <w:rFonts w:eastAsia="Times New Roman"/>
          <w:color w:val="auto"/>
          <w:kern w:val="0"/>
          <w:lang w:val="sr-Cyrl-RS" w:eastAsia="en-US"/>
        </w:rPr>
      </w:pPr>
      <w:r w:rsidRPr="00A75D91">
        <w:rPr>
          <w:rFonts w:eastAsia="Times New Roman"/>
          <w:color w:val="auto"/>
          <w:kern w:val="0"/>
          <w:lang w:val="sr-Cyrl-CS" w:eastAsia="en-US"/>
        </w:rPr>
        <w:t xml:space="preserve">У оквиру ове активности приступа се формирању финалне документације Идејног пројекта, а у свему према Завршном извештају Ревизионе комисије који је сатавни део финалне документације. </w:t>
      </w:r>
    </w:p>
    <w:p w14:paraId="0AFDEDD8" w14:textId="77777777" w:rsidR="00A75D91" w:rsidRPr="00A75D91" w:rsidRDefault="00A75D91" w:rsidP="00A75D91">
      <w:pPr>
        <w:suppressAutoHyphens w:val="0"/>
        <w:spacing w:line="240" w:lineRule="auto"/>
        <w:rPr>
          <w:rFonts w:eastAsia="Times New Roman"/>
          <w:b/>
          <w:color w:val="auto"/>
          <w:kern w:val="0"/>
          <w:lang w:val="sr-Cyrl-CS" w:eastAsia="en-US"/>
        </w:rPr>
      </w:pPr>
    </w:p>
    <w:p w14:paraId="4A9A39C8" w14:textId="77777777" w:rsidR="00A75D91" w:rsidRPr="00A75D91" w:rsidRDefault="00A75D91" w:rsidP="00A75D91">
      <w:pPr>
        <w:keepNext/>
        <w:suppressAutoHyphens w:val="0"/>
        <w:spacing w:line="240" w:lineRule="auto"/>
        <w:ind w:left="360" w:hanging="360"/>
        <w:outlineLvl w:val="0"/>
        <w:rPr>
          <w:rFonts w:eastAsia="Times New Roman"/>
          <w:b/>
          <w:bCs/>
          <w:color w:val="auto"/>
          <w:kern w:val="0"/>
          <w:lang w:val="sr-Cyrl-CS" w:eastAsia="en-US"/>
        </w:rPr>
      </w:pPr>
      <w:r w:rsidRPr="00A75D91">
        <w:rPr>
          <w:rFonts w:eastAsia="Times New Roman"/>
          <w:b/>
          <w:bCs/>
          <w:color w:val="auto"/>
          <w:kern w:val="0"/>
          <w:lang w:val="sr-Cyrl-CS" w:eastAsia="en-US"/>
        </w:rPr>
        <w:lastRenderedPageBreak/>
        <w:t>2264</w:t>
      </w:r>
      <w:r w:rsidRPr="00A75D91">
        <w:rPr>
          <w:rFonts w:eastAsia="Times New Roman"/>
          <w:b/>
          <w:bCs/>
          <w:color w:val="auto"/>
          <w:kern w:val="0"/>
          <w:lang w:val="sr-Cyrl-CS" w:eastAsia="en-US"/>
        </w:rPr>
        <w:tab/>
        <w:t>Студија оправданости</w:t>
      </w:r>
    </w:p>
    <w:p w14:paraId="19A77DFB" w14:textId="77777777" w:rsidR="00A75D91" w:rsidRPr="00A75D91" w:rsidRDefault="00A75D91" w:rsidP="00A75D91">
      <w:pPr>
        <w:suppressAutoHyphens w:val="0"/>
        <w:spacing w:before="120" w:line="240" w:lineRule="auto"/>
        <w:ind w:firstLine="709"/>
        <w:jc w:val="both"/>
        <w:rPr>
          <w:rFonts w:eastAsia="Times New Roman"/>
          <w:color w:val="auto"/>
          <w:kern w:val="0"/>
          <w:lang w:val="sr-Latn-RS" w:eastAsia="en-US"/>
        </w:rPr>
      </w:pPr>
      <w:r w:rsidRPr="00A75D91">
        <w:rPr>
          <w:rFonts w:eastAsia="Times New Roman"/>
          <w:color w:val="auto"/>
          <w:kern w:val="0"/>
          <w:lang w:val="sr-Cyrl-CS" w:eastAsia="en-US"/>
        </w:rPr>
        <w:t>Студија оправданости представља у суштини техно-економску анализу Идејног пројекта усвојене деонице са циљем да се добију поуздани показатељи на основу којих би се дефинисао приоритет изградње деонице на путној мрежи. Садржи одговарајуће графичке и нумеричке прилоге сагласно усвојеној методологији и технологији израде Студије оправданости на нивоу детаљности Идејног пројекта, у свему у складу са важећим Правилником за израду Студија оправданости.</w:t>
      </w:r>
    </w:p>
    <w:p w14:paraId="4998D53C" w14:textId="77777777" w:rsidR="00A75D91" w:rsidRPr="00A75D91" w:rsidRDefault="00A75D91" w:rsidP="00A75D91">
      <w:pPr>
        <w:suppressAutoHyphens w:val="0"/>
        <w:spacing w:line="240" w:lineRule="auto"/>
        <w:ind w:firstLine="709"/>
        <w:jc w:val="both"/>
        <w:rPr>
          <w:rFonts w:eastAsia="Times New Roman"/>
          <w:b/>
          <w:color w:val="auto"/>
          <w:kern w:val="0"/>
          <w:lang w:val="sr-Cyrl-RS" w:eastAsia="en-US"/>
        </w:rPr>
      </w:pPr>
      <w:r w:rsidRPr="00A75D91">
        <w:rPr>
          <w:rFonts w:eastAsia="Times New Roman"/>
          <w:color w:val="auto"/>
          <w:kern w:val="0"/>
          <w:lang w:val="sr-Cyrl-CS" w:eastAsia="en-US"/>
        </w:rPr>
        <w:t xml:space="preserve">Саставни елементи ове студије утврђени су Приручником за анализу трошкова и користи. Наведени приручник можете наћи на сајту ЈП ''Путеви Србије'' </w:t>
      </w:r>
      <w:hyperlink r:id="rId9" w:history="1">
        <w:r w:rsidRPr="00A75D91">
          <w:rPr>
            <w:rFonts w:eastAsia="Times New Roman"/>
            <w:b/>
            <w:color w:val="auto"/>
            <w:kern w:val="0"/>
            <w:u w:val="single"/>
            <w:lang w:eastAsia="en-US"/>
          </w:rPr>
          <w:t>http://www.putevi-srbije.rs/images/pdf/strategija/Prirucnik_za_analizu_troskova_i_koristi.pdf</w:t>
        </w:r>
      </w:hyperlink>
      <w:r w:rsidRPr="00A75D91">
        <w:rPr>
          <w:rFonts w:eastAsia="Times New Roman"/>
          <w:b/>
          <w:color w:val="auto"/>
          <w:kern w:val="0"/>
          <w:lang w:val="sr-Cyrl-RS" w:eastAsia="en-US"/>
        </w:rPr>
        <w:t>.</w:t>
      </w:r>
    </w:p>
    <w:p w14:paraId="07392A7A" w14:textId="77777777" w:rsidR="00A75D91" w:rsidRPr="00A75D91" w:rsidRDefault="00A75D91" w:rsidP="00A75D91">
      <w:pPr>
        <w:suppressAutoHyphens w:val="0"/>
        <w:spacing w:line="240" w:lineRule="auto"/>
        <w:rPr>
          <w:rFonts w:eastAsia="Times New Roman"/>
          <w:color w:val="auto"/>
          <w:kern w:val="0"/>
          <w:lang w:val="sr-Cyrl-CS" w:eastAsia="en-US"/>
        </w:rPr>
      </w:pPr>
    </w:p>
    <w:p w14:paraId="371F4F55" w14:textId="77777777" w:rsidR="00A75D91" w:rsidRPr="00A75D91" w:rsidRDefault="00A75D91" w:rsidP="00A75D91">
      <w:pPr>
        <w:suppressAutoHyphens w:val="0"/>
        <w:spacing w:line="240" w:lineRule="auto"/>
        <w:rPr>
          <w:rFonts w:eastAsia="Times New Roman"/>
          <w:b/>
          <w:caps/>
          <w:color w:val="auto"/>
          <w:kern w:val="0"/>
          <w:lang w:val="sr-Cyrl-CS" w:eastAsia="en-US"/>
        </w:rPr>
      </w:pPr>
      <w:r w:rsidRPr="00A75D91">
        <w:rPr>
          <w:rFonts w:eastAsia="Times New Roman"/>
          <w:b/>
          <w:caps/>
          <w:color w:val="auto"/>
          <w:kern w:val="0"/>
          <w:lang w:val="sr-Cyrl-CS" w:eastAsia="en-US"/>
        </w:rPr>
        <w:br w:type="page"/>
      </w:r>
    </w:p>
    <w:p w14:paraId="54F62008" w14:textId="77777777" w:rsidR="00A75D91" w:rsidRPr="00A75D91" w:rsidRDefault="00A75D91" w:rsidP="00A75D91">
      <w:pPr>
        <w:suppressAutoHyphens w:val="0"/>
        <w:spacing w:line="240" w:lineRule="auto"/>
        <w:jc w:val="both"/>
        <w:rPr>
          <w:rFonts w:eastAsia="Times New Roman"/>
          <w:b/>
          <w:color w:val="auto"/>
          <w:kern w:val="0"/>
          <w:lang w:val="sr-Cyrl-CS" w:eastAsia="en-US"/>
        </w:rPr>
      </w:pPr>
      <w:r w:rsidRPr="00A75D91">
        <w:rPr>
          <w:rFonts w:eastAsia="Times New Roman"/>
          <w:b/>
          <w:caps/>
          <w:color w:val="auto"/>
          <w:kern w:val="0"/>
          <w:lang w:val="sr-Cyrl-CS" w:eastAsia="en-US"/>
        </w:rPr>
        <w:lastRenderedPageBreak/>
        <w:t>4. ТЕХНИЧКА ДОКУМЕНТАЦИЈА</w:t>
      </w:r>
      <w:r w:rsidRPr="00A75D91">
        <w:rPr>
          <w:rFonts w:eastAsia="Times New Roman"/>
          <w:b/>
          <w:color w:val="auto"/>
          <w:kern w:val="0"/>
          <w:lang w:val="sr-Cyrl-CS" w:eastAsia="en-US"/>
        </w:rPr>
        <w:t xml:space="preserve"> САДРЖИ:</w:t>
      </w:r>
    </w:p>
    <w:p w14:paraId="0137B298" w14:textId="77777777" w:rsidR="00A75D91" w:rsidRPr="00A75D91" w:rsidRDefault="00A75D91" w:rsidP="00A75D91">
      <w:pPr>
        <w:suppressAutoHyphens w:val="0"/>
        <w:spacing w:line="240" w:lineRule="auto"/>
        <w:rPr>
          <w:rFonts w:eastAsia="Times New Roman"/>
          <w:b/>
          <w:color w:val="auto"/>
          <w:kern w:val="0"/>
          <w:lang w:val="sr-Cyrl-CS" w:eastAsia="en-US"/>
        </w:rPr>
      </w:pPr>
    </w:p>
    <w:p w14:paraId="50CB22F8" w14:textId="77777777" w:rsidR="00A75D91" w:rsidRPr="00A75D91" w:rsidRDefault="00A75D91" w:rsidP="00A75D91">
      <w:pPr>
        <w:suppressAutoHyphens w:val="0"/>
        <w:spacing w:line="240" w:lineRule="auto"/>
        <w:rPr>
          <w:rFonts w:eastAsia="Times New Roman"/>
          <w:b/>
          <w:color w:val="auto"/>
          <w:kern w:val="0"/>
          <w:lang w:eastAsia="en-US"/>
        </w:rPr>
      </w:pPr>
    </w:p>
    <w:p w14:paraId="1C097550"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 xml:space="preserve">0. </w:t>
      </w:r>
      <w:r w:rsidRPr="00A75D91">
        <w:rPr>
          <w:rFonts w:eastAsia="Times New Roman"/>
          <w:b/>
          <w:color w:val="auto"/>
          <w:kern w:val="0"/>
          <w:lang w:val="sr-Cyrl-CS" w:eastAsia="en-US"/>
        </w:rPr>
        <w:tab/>
        <w:t>Главна свеска</w:t>
      </w:r>
    </w:p>
    <w:p w14:paraId="31E64E9D"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2/1.1</w:t>
      </w:r>
      <w:r w:rsidRPr="00A75D91">
        <w:rPr>
          <w:rFonts w:eastAsia="Times New Roman"/>
          <w:b/>
          <w:color w:val="auto"/>
          <w:kern w:val="0"/>
          <w:lang w:val="sr-Cyrl-CS" w:eastAsia="en-US"/>
        </w:rPr>
        <w:tab/>
        <w:t>Пројекат коловозне конструкције</w:t>
      </w:r>
    </w:p>
    <w:p w14:paraId="6B629AA0"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2/1.2</w:t>
      </w:r>
      <w:r w:rsidRPr="00A75D91">
        <w:rPr>
          <w:rFonts w:eastAsia="Times New Roman"/>
          <w:b/>
          <w:color w:val="auto"/>
          <w:kern w:val="0"/>
          <w:lang w:val="sr-Cyrl-CS" w:eastAsia="en-US"/>
        </w:rPr>
        <w:tab/>
        <w:t>Пројекат мостова</w:t>
      </w:r>
    </w:p>
    <w:p w14:paraId="40D2D1CE"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2/1.3</w:t>
      </w:r>
      <w:r w:rsidRPr="00A75D91">
        <w:rPr>
          <w:rFonts w:eastAsia="Times New Roman"/>
          <w:b/>
          <w:color w:val="auto"/>
          <w:kern w:val="0"/>
          <w:lang w:val="sr-Cyrl-CS" w:eastAsia="en-US"/>
        </w:rPr>
        <w:tab/>
        <w:t>Пројекат инжењерских објеката</w:t>
      </w:r>
    </w:p>
    <w:p w14:paraId="72C7920A"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2/2.1</w:t>
      </w:r>
      <w:r w:rsidRPr="00A75D91">
        <w:rPr>
          <w:rFonts w:eastAsia="Times New Roman"/>
          <w:b/>
          <w:color w:val="auto"/>
          <w:kern w:val="0"/>
          <w:lang w:val="sr-Cyrl-CS" w:eastAsia="en-US"/>
        </w:rPr>
        <w:tab/>
        <w:t>Грађевински пројекат трасе (траса пута)</w:t>
      </w:r>
    </w:p>
    <w:p w14:paraId="6D3A9167"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3.1</w:t>
      </w:r>
      <w:r w:rsidRPr="00A75D91">
        <w:rPr>
          <w:rFonts w:eastAsia="Times New Roman"/>
          <w:b/>
          <w:color w:val="auto"/>
          <w:kern w:val="0"/>
          <w:lang w:val="sr-Cyrl-CS" w:eastAsia="en-US"/>
        </w:rPr>
        <w:tab/>
        <w:t>Пројекат регулације водотокова</w:t>
      </w:r>
    </w:p>
    <w:p w14:paraId="7AE8FB59"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3.2</w:t>
      </w:r>
      <w:r w:rsidRPr="00A75D91">
        <w:rPr>
          <w:rFonts w:eastAsia="Times New Roman"/>
          <w:b/>
          <w:color w:val="auto"/>
          <w:kern w:val="0"/>
          <w:lang w:val="sr-Cyrl-CS" w:eastAsia="en-US"/>
        </w:rPr>
        <w:tab/>
        <w:t>Пројекат одводњавања</w:t>
      </w:r>
    </w:p>
    <w:p w14:paraId="56FF8AEE"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5</w:t>
      </w:r>
      <w:r w:rsidRPr="00A75D91">
        <w:rPr>
          <w:rFonts w:eastAsia="Times New Roman"/>
          <w:b/>
          <w:color w:val="auto"/>
          <w:kern w:val="0"/>
          <w:lang w:val="sr-Cyrl-CS" w:eastAsia="en-US"/>
        </w:rPr>
        <w:tab/>
        <w:t>Пројекат телекомуникационе инфраструктуре</w:t>
      </w:r>
    </w:p>
    <w:p w14:paraId="2481A135"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8/1</w:t>
      </w:r>
      <w:r w:rsidRPr="00A75D91">
        <w:rPr>
          <w:rFonts w:eastAsia="Times New Roman"/>
          <w:b/>
          <w:color w:val="auto"/>
          <w:kern w:val="0"/>
          <w:lang w:val="sr-Cyrl-CS" w:eastAsia="en-US"/>
        </w:rPr>
        <w:tab/>
        <w:t>Пројекат саобраћаја и саобраћајне сигнализације</w:t>
      </w:r>
    </w:p>
    <w:p w14:paraId="1C123271"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 xml:space="preserve">8/2 </w:t>
      </w:r>
      <w:r w:rsidRPr="00A75D91">
        <w:rPr>
          <w:rFonts w:eastAsia="Times New Roman"/>
          <w:b/>
          <w:color w:val="auto"/>
          <w:kern w:val="0"/>
          <w:lang w:val="sr-Cyrl-CS" w:eastAsia="en-US"/>
        </w:rPr>
        <w:tab/>
        <w:t>Пројекат саобраћаја и саобраћајне сигнализације у току извођења радова</w:t>
      </w:r>
    </w:p>
    <w:p w14:paraId="0125D7C5"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9</w:t>
      </w:r>
      <w:r w:rsidRPr="00A75D91">
        <w:rPr>
          <w:rFonts w:eastAsia="Times New Roman"/>
          <w:b/>
          <w:color w:val="auto"/>
          <w:kern w:val="0"/>
          <w:lang w:val="sr-Cyrl-CS" w:eastAsia="en-US"/>
        </w:rPr>
        <w:tab/>
        <w:t>Пројекат уређења путног појаса</w:t>
      </w:r>
    </w:p>
    <w:p w14:paraId="23D35551" w14:textId="77777777" w:rsidR="00A75D91" w:rsidRPr="00A75D91" w:rsidRDefault="00A75D91" w:rsidP="00A75D91">
      <w:pPr>
        <w:suppressAutoHyphens w:val="0"/>
        <w:spacing w:before="120" w:line="240" w:lineRule="auto"/>
        <w:rPr>
          <w:rFonts w:eastAsia="Times New Roman"/>
          <w:b/>
          <w:color w:val="auto"/>
          <w:kern w:val="0"/>
          <w:lang w:val="sr-Cyrl-RS" w:eastAsia="en-US"/>
        </w:rPr>
      </w:pPr>
      <w:r w:rsidRPr="00A75D91">
        <w:rPr>
          <w:rFonts w:eastAsia="Times New Roman"/>
          <w:b/>
          <w:color w:val="auto"/>
          <w:kern w:val="0"/>
          <w:lang w:val="sr-Cyrl-CS" w:eastAsia="en-US"/>
        </w:rPr>
        <w:t>10.1</w:t>
      </w:r>
      <w:r w:rsidRPr="00A75D91">
        <w:rPr>
          <w:rFonts w:eastAsia="Times New Roman"/>
          <w:b/>
          <w:color w:val="auto"/>
          <w:kern w:val="0"/>
          <w:lang w:val="sr-Cyrl-CS" w:eastAsia="en-US"/>
        </w:rPr>
        <w:tab/>
        <w:t>Пројекат експропријације</w:t>
      </w:r>
      <w:r w:rsidRPr="00A75D91">
        <w:rPr>
          <w:rFonts w:eastAsia="Times New Roman"/>
          <w:b/>
          <w:color w:val="auto"/>
          <w:kern w:val="0"/>
          <w:lang w:eastAsia="en-US"/>
        </w:rPr>
        <w:t xml:space="preserve"> </w:t>
      </w:r>
      <w:r w:rsidRPr="00A75D91">
        <w:rPr>
          <w:rFonts w:eastAsia="Times New Roman"/>
          <w:b/>
          <w:color w:val="auto"/>
          <w:kern w:val="0"/>
          <w:lang w:val="sr-Cyrl-RS" w:eastAsia="en-US"/>
        </w:rPr>
        <w:t>са препарцелацијом</w:t>
      </w:r>
    </w:p>
    <w:p w14:paraId="7D7CD978"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10.2</w:t>
      </w:r>
      <w:r w:rsidRPr="00A75D91">
        <w:rPr>
          <w:rFonts w:eastAsia="Times New Roman"/>
          <w:b/>
          <w:color w:val="auto"/>
          <w:kern w:val="0"/>
          <w:lang w:val="sr-Cyrl-CS" w:eastAsia="en-US"/>
        </w:rPr>
        <w:tab/>
        <w:t>Пројекат организације и технологије извођења радова</w:t>
      </w:r>
    </w:p>
    <w:p w14:paraId="39AFBC27"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ЕЛ1</w:t>
      </w:r>
      <w:r w:rsidRPr="00A75D91">
        <w:rPr>
          <w:rFonts w:eastAsia="Times New Roman"/>
          <w:b/>
          <w:color w:val="auto"/>
          <w:kern w:val="0"/>
          <w:lang w:val="sr-Cyrl-CS" w:eastAsia="en-US"/>
        </w:rPr>
        <w:tab/>
        <w:t>Основе за пројектовање</w:t>
      </w:r>
    </w:p>
    <w:p w14:paraId="25D20773"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ЕЛ2</w:t>
      </w:r>
      <w:r w:rsidRPr="00A75D91">
        <w:rPr>
          <w:rFonts w:eastAsia="Times New Roman"/>
          <w:b/>
          <w:color w:val="auto"/>
          <w:kern w:val="0"/>
          <w:lang w:val="sr-Cyrl-CS" w:eastAsia="en-US"/>
        </w:rPr>
        <w:tab/>
        <w:t>Елаборат геодетских радова</w:t>
      </w:r>
    </w:p>
    <w:p w14:paraId="0574941B"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ЕЛ3.1</w:t>
      </w:r>
      <w:r w:rsidRPr="00A75D91">
        <w:rPr>
          <w:rFonts w:eastAsia="Times New Roman"/>
          <w:b/>
          <w:color w:val="auto"/>
          <w:kern w:val="0"/>
          <w:lang w:val="sr-Cyrl-CS" w:eastAsia="en-US"/>
        </w:rPr>
        <w:tab/>
        <w:t>Елаборат о геотехничким условима изградње трасе пута, депоније и позајмишта</w:t>
      </w:r>
    </w:p>
    <w:p w14:paraId="646294AA"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ЕЛ3.2</w:t>
      </w:r>
      <w:r w:rsidRPr="00A75D91">
        <w:rPr>
          <w:rFonts w:eastAsia="Times New Roman"/>
          <w:b/>
          <w:color w:val="auto"/>
          <w:kern w:val="0"/>
          <w:lang w:val="sr-Cyrl-CS" w:eastAsia="en-US"/>
        </w:rPr>
        <w:tab/>
        <w:t>Елаборат о геотехничким условима изградње мостова</w:t>
      </w:r>
    </w:p>
    <w:p w14:paraId="34EE3B30"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ЕЛ4</w:t>
      </w:r>
      <w:r w:rsidRPr="00A75D91">
        <w:rPr>
          <w:rFonts w:eastAsia="Times New Roman"/>
          <w:b/>
          <w:color w:val="auto"/>
          <w:kern w:val="0"/>
          <w:lang w:val="sr-Cyrl-CS" w:eastAsia="en-US"/>
        </w:rPr>
        <w:tab/>
        <w:t>Саобраћајне анализе и прогнозе</w:t>
      </w:r>
    </w:p>
    <w:p w14:paraId="32617CD3"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ЕЛ5</w:t>
      </w:r>
      <w:r w:rsidRPr="00A75D91">
        <w:rPr>
          <w:rFonts w:eastAsia="Times New Roman"/>
          <w:b/>
          <w:color w:val="auto"/>
          <w:kern w:val="0"/>
          <w:lang w:val="sr-Cyrl-CS" w:eastAsia="en-US"/>
        </w:rPr>
        <w:tab/>
        <w:t>Хидролошке анализе</w:t>
      </w:r>
    </w:p>
    <w:p w14:paraId="60FE8311"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СТ1</w:t>
      </w:r>
      <w:r w:rsidRPr="00A75D91">
        <w:rPr>
          <w:rFonts w:eastAsia="Times New Roman"/>
          <w:b/>
          <w:color w:val="auto"/>
          <w:kern w:val="0"/>
          <w:lang w:val="sr-Cyrl-CS" w:eastAsia="en-US"/>
        </w:rPr>
        <w:tab/>
        <w:t>Студија о процени утицаја на животну средину</w:t>
      </w:r>
    </w:p>
    <w:p w14:paraId="1EF709E8" w14:textId="77777777" w:rsidR="00A75D91" w:rsidRPr="00A75D91" w:rsidRDefault="00A75D91" w:rsidP="00A75D91">
      <w:pPr>
        <w:suppressAutoHyphens w:val="0"/>
        <w:spacing w:before="120" w:line="240" w:lineRule="auto"/>
        <w:rPr>
          <w:rFonts w:eastAsia="Times New Roman"/>
          <w:b/>
          <w:color w:val="auto"/>
          <w:kern w:val="0"/>
          <w:lang w:val="sr-Cyrl-CS" w:eastAsia="en-US"/>
        </w:rPr>
      </w:pPr>
      <w:r w:rsidRPr="00A75D91">
        <w:rPr>
          <w:rFonts w:eastAsia="Times New Roman"/>
          <w:b/>
          <w:color w:val="auto"/>
          <w:kern w:val="0"/>
          <w:lang w:val="sr-Cyrl-CS" w:eastAsia="en-US"/>
        </w:rPr>
        <w:t>СТ2</w:t>
      </w:r>
      <w:r w:rsidRPr="00A75D91">
        <w:rPr>
          <w:rFonts w:eastAsia="Times New Roman"/>
          <w:b/>
          <w:color w:val="auto"/>
          <w:kern w:val="0"/>
          <w:lang w:val="sr-Cyrl-CS" w:eastAsia="en-US"/>
        </w:rPr>
        <w:tab/>
        <w:t>Студија оправданости</w:t>
      </w:r>
    </w:p>
    <w:p w14:paraId="0643BDE2" w14:textId="77777777" w:rsidR="00A75D91" w:rsidRPr="00A75D91" w:rsidRDefault="00A75D91" w:rsidP="00A75D91">
      <w:pPr>
        <w:suppressAutoHyphens w:val="0"/>
        <w:spacing w:line="240" w:lineRule="auto"/>
        <w:jc w:val="both"/>
        <w:rPr>
          <w:rFonts w:eastAsia="Times New Roman"/>
          <w:b/>
          <w:caps/>
          <w:color w:val="auto"/>
          <w:kern w:val="0"/>
          <w:lang w:val="sr-Cyrl-CS" w:eastAsia="en-US"/>
        </w:rPr>
      </w:pPr>
    </w:p>
    <w:p w14:paraId="6FD84E35" w14:textId="77777777" w:rsidR="00A75D91" w:rsidRPr="00A75D91" w:rsidRDefault="00A75D91" w:rsidP="00A75D91">
      <w:pPr>
        <w:suppressAutoHyphens w:val="0"/>
        <w:spacing w:line="240" w:lineRule="auto"/>
        <w:jc w:val="both"/>
        <w:rPr>
          <w:rFonts w:eastAsia="Times New Roman"/>
          <w:b/>
          <w:caps/>
          <w:color w:val="auto"/>
          <w:kern w:val="0"/>
          <w:lang w:val="sr-Cyrl-CS" w:eastAsia="en-US"/>
        </w:rPr>
      </w:pPr>
    </w:p>
    <w:p w14:paraId="583D2F8E" w14:textId="77777777" w:rsidR="00A75D91" w:rsidRPr="00A75D91" w:rsidRDefault="00A75D91" w:rsidP="00A75D91">
      <w:pPr>
        <w:suppressAutoHyphens w:val="0"/>
        <w:spacing w:line="240" w:lineRule="auto"/>
        <w:jc w:val="both"/>
        <w:rPr>
          <w:rFonts w:eastAsia="Times New Roman"/>
          <w:b/>
          <w:color w:val="auto"/>
          <w:kern w:val="0"/>
          <w:lang w:val="sr-Cyrl-CS" w:eastAsia="en-US"/>
        </w:rPr>
      </w:pPr>
      <w:r w:rsidRPr="00A75D91">
        <w:rPr>
          <w:rFonts w:eastAsia="Times New Roman"/>
          <w:b/>
          <w:caps/>
          <w:color w:val="auto"/>
          <w:kern w:val="0"/>
          <w:lang w:val="sr-Cyrl-CS" w:eastAsia="en-US"/>
        </w:rPr>
        <w:t>5. ОПРЕМА ПРОЈЕКТА</w:t>
      </w:r>
    </w:p>
    <w:p w14:paraId="3E562E6E" w14:textId="77777777" w:rsidR="00A75D91" w:rsidRPr="00A75D91" w:rsidRDefault="00A75D91" w:rsidP="00A75D91">
      <w:pPr>
        <w:suppressAutoHyphens w:val="0"/>
        <w:spacing w:line="240" w:lineRule="auto"/>
        <w:jc w:val="both"/>
        <w:rPr>
          <w:rFonts w:eastAsia="Times New Roman"/>
          <w:b/>
          <w:color w:val="auto"/>
          <w:kern w:val="0"/>
          <w:lang w:val="sr-Cyrl-CS" w:eastAsia="en-US"/>
        </w:rPr>
      </w:pPr>
    </w:p>
    <w:p w14:paraId="0B40159E" w14:textId="77777777" w:rsidR="00A75D91" w:rsidRPr="00A75D91" w:rsidRDefault="00A75D91" w:rsidP="00A75D91">
      <w:pPr>
        <w:tabs>
          <w:tab w:val="left" w:pos="1060"/>
        </w:tabs>
        <w:suppressAutoHyphens w:val="0"/>
        <w:spacing w:line="240" w:lineRule="auto"/>
        <w:ind w:firstLine="709"/>
        <w:jc w:val="both"/>
        <w:rPr>
          <w:rFonts w:eastAsia="Times New Roman"/>
          <w:color w:val="auto"/>
          <w:kern w:val="0"/>
          <w:lang w:val="sr-Cyrl-CS" w:eastAsia="en-US"/>
        </w:rPr>
      </w:pPr>
      <w:r w:rsidRPr="00A75D91">
        <w:rPr>
          <w:rFonts w:eastAsia="Times New Roman"/>
          <w:color w:val="auto"/>
          <w:kern w:val="0"/>
          <w:lang w:val="sr-Cyrl-CS" w:eastAsia="en-US"/>
        </w:rPr>
        <w:t>Идејни пројекат доставити у 3 (три) штампана примерака</w:t>
      </w:r>
      <w:r w:rsidRPr="00A75D91">
        <w:rPr>
          <w:rFonts w:eastAsia="Times New Roman"/>
          <w:color w:val="auto"/>
          <w:kern w:val="0"/>
          <w:lang w:val="ru-RU" w:eastAsia="en-US"/>
        </w:rPr>
        <w:t xml:space="preserve"> у тврдом повезу</w:t>
      </w:r>
      <w:r w:rsidRPr="00A75D91">
        <w:rPr>
          <w:rFonts w:eastAsia="Times New Roman"/>
          <w:color w:val="auto"/>
          <w:kern w:val="0"/>
          <w:lang w:val="sr-Cyrl-CS" w:eastAsia="en-US"/>
        </w:rPr>
        <w:t>, 2</w:t>
      </w:r>
      <w:r w:rsidRPr="00A75D91">
        <w:rPr>
          <w:rFonts w:eastAsia="Times New Roman"/>
          <w:color w:val="auto"/>
          <w:kern w:val="0"/>
          <w:lang w:val="ru-RU" w:eastAsia="en-US"/>
        </w:rPr>
        <w:t xml:space="preserve"> </w:t>
      </w:r>
      <w:r w:rsidRPr="00A75D91">
        <w:rPr>
          <w:rFonts w:eastAsia="Times New Roman"/>
          <w:color w:val="auto"/>
          <w:kern w:val="0"/>
          <w:lang w:val="sr-Cyrl-CS" w:eastAsia="en-US"/>
        </w:rPr>
        <w:t xml:space="preserve">(два) примерка у дигиталном облику у формату </w:t>
      </w:r>
      <w:r w:rsidRPr="00A75D91">
        <w:rPr>
          <w:rFonts w:eastAsia="Times New Roman"/>
          <w:color w:val="auto"/>
          <w:kern w:val="0"/>
          <w:lang w:eastAsia="en-US"/>
        </w:rPr>
        <w:t>PDF</w:t>
      </w:r>
      <w:r w:rsidRPr="00A75D91">
        <w:rPr>
          <w:rFonts w:eastAsia="Times New Roman"/>
          <w:color w:val="auto"/>
          <w:kern w:val="0"/>
          <w:lang w:val="sr-Cyrl-CS" w:eastAsia="en-US"/>
        </w:rPr>
        <w:t>, и 2 (два) примерка у дигиталном облику у отвореним форматима (DWG, XLS, DOC, JPG,...).</w:t>
      </w:r>
    </w:p>
    <w:p w14:paraId="3E32927E" w14:textId="77777777" w:rsidR="00A75D91" w:rsidRPr="00A75D91" w:rsidRDefault="00A75D91" w:rsidP="00A75D91">
      <w:pPr>
        <w:shd w:val="clear" w:color="auto" w:fill="FFFFFF" w:themeFill="background1"/>
        <w:jc w:val="both"/>
        <w:rPr>
          <w:b/>
          <w:bCs/>
          <w:iCs/>
          <w:lang w:val="sr-Cyrl-CS"/>
        </w:rPr>
      </w:pPr>
    </w:p>
    <w:p w14:paraId="406B2ABA" w14:textId="1C588DDE" w:rsidR="00A75D91" w:rsidRPr="00A75D91" w:rsidRDefault="00A75D91" w:rsidP="00A75D91">
      <w:pPr>
        <w:suppressAutoHyphens w:val="0"/>
        <w:spacing w:after="200" w:line="276" w:lineRule="auto"/>
        <w:rPr>
          <w:b/>
          <w:bCs/>
          <w:iCs/>
          <w:lang w:val="sr-Cyrl-CS"/>
        </w:rPr>
      </w:pPr>
      <w:r>
        <w:rPr>
          <w:b/>
          <w:bCs/>
          <w:iCs/>
          <w:lang w:val="sr-Cyrl-CS"/>
        </w:rPr>
        <w:br w:type="page"/>
      </w:r>
    </w:p>
    <w:p w14:paraId="0BEBCD16" w14:textId="645EEEAA" w:rsidR="001A3F54" w:rsidRPr="00A75D91" w:rsidRDefault="00A75D91" w:rsidP="00124F61">
      <w:pPr>
        <w:shd w:val="clear" w:color="auto" w:fill="FFFFFF" w:themeFill="background1"/>
        <w:jc w:val="center"/>
        <w:rPr>
          <w:b/>
          <w:bCs/>
          <w:iCs/>
          <w:lang w:val="sr-Cyrl-CS"/>
        </w:rPr>
      </w:pPr>
      <w:r w:rsidRPr="00A75D91">
        <w:rPr>
          <w:b/>
          <w:bCs/>
          <w:iCs/>
        </w:rPr>
        <w:lastRenderedPageBreak/>
        <w:t xml:space="preserve">IV </w:t>
      </w:r>
      <w:r w:rsidR="001A3F54" w:rsidRPr="00A75D91">
        <w:rPr>
          <w:b/>
          <w:bCs/>
          <w:iCs/>
          <w:lang w:val="sr-Cyrl-CS"/>
        </w:rPr>
        <w:t xml:space="preserve">УПУТСТВО </w:t>
      </w:r>
      <w:r w:rsidR="001A3F54" w:rsidRPr="00A75D91">
        <w:rPr>
          <w:b/>
          <w:lang w:val="sr-Cyrl-CS"/>
        </w:rPr>
        <w:t>ПОНУЂАЧУ КАКО ДА САЧИНИ ПОНУДУ</w:t>
      </w:r>
    </w:p>
    <w:p w14:paraId="5B7F4B04" w14:textId="77777777" w:rsidR="00CE3D2B" w:rsidRPr="00A75D91" w:rsidRDefault="00CE3D2B" w:rsidP="00CE3D2B">
      <w:pPr>
        <w:suppressAutoHyphens w:val="0"/>
        <w:autoSpaceDE w:val="0"/>
        <w:autoSpaceDN w:val="0"/>
        <w:adjustRightInd w:val="0"/>
        <w:spacing w:line="240" w:lineRule="auto"/>
        <w:jc w:val="both"/>
        <w:outlineLvl w:val="0"/>
        <w:rPr>
          <w:b/>
          <w:bCs/>
          <w:iCs/>
          <w:lang w:val="sr-Cyrl-CS"/>
        </w:rPr>
      </w:pPr>
    </w:p>
    <w:p w14:paraId="387000CC" w14:textId="1016DDE5" w:rsidR="003107E7" w:rsidRPr="00A75D91" w:rsidRDefault="00CE3D2B" w:rsidP="00CE3D2B">
      <w:pPr>
        <w:suppressAutoHyphens w:val="0"/>
        <w:autoSpaceDE w:val="0"/>
        <w:autoSpaceDN w:val="0"/>
        <w:adjustRightInd w:val="0"/>
        <w:spacing w:line="240" w:lineRule="auto"/>
        <w:jc w:val="both"/>
        <w:outlineLvl w:val="0"/>
        <w:rPr>
          <w:b/>
          <w:bCs/>
          <w:iCs/>
          <w:lang w:val="sr-Cyrl-CS"/>
        </w:rPr>
      </w:pPr>
      <w:r w:rsidRPr="00A75D91">
        <w:rPr>
          <w:b/>
          <w:bCs/>
          <w:iCs/>
          <w:lang w:val="sr-Cyrl-CS"/>
        </w:rPr>
        <w:t xml:space="preserve">1. </w:t>
      </w:r>
      <w:r w:rsidR="003107E7" w:rsidRPr="00A75D91">
        <w:rPr>
          <w:b/>
          <w:bCs/>
          <w:iCs/>
          <w:lang w:val="sr-Cyrl-CS"/>
        </w:rPr>
        <w:t>Подаци о језику</w:t>
      </w:r>
    </w:p>
    <w:p w14:paraId="6A08AF1F" w14:textId="4545A90B" w:rsidR="003107E7" w:rsidRPr="00A75D91" w:rsidRDefault="003107E7" w:rsidP="00B91BF7">
      <w:pPr>
        <w:pStyle w:val="NoSpacing"/>
        <w:ind w:firstLine="540"/>
        <w:jc w:val="both"/>
        <w:rPr>
          <w:rFonts w:ascii="Times New Roman" w:hAnsi="Times New Roman" w:cs="Times New Roman"/>
          <w:sz w:val="24"/>
          <w:szCs w:val="24"/>
          <w:lang w:val="sr-Cyrl-CS"/>
        </w:rPr>
      </w:pPr>
      <w:r w:rsidRPr="00A75D91">
        <w:rPr>
          <w:rFonts w:ascii="Times New Roman" w:hAnsi="Times New Roman" w:cs="Times New Roman"/>
          <w:sz w:val="24"/>
          <w:szCs w:val="24"/>
          <w:lang w:val="sr-Cyrl-CS"/>
        </w:rPr>
        <w:tab/>
        <w:t xml:space="preserve">Понуђач је дужан да понуду сачини на српском језику на Обрасцу понуде који је саставни део конкурсне документације, у складу са чланом 17. Закона о јавним набавкама. </w:t>
      </w:r>
    </w:p>
    <w:p w14:paraId="6A332EB9" w14:textId="77777777" w:rsidR="003107E7" w:rsidRPr="00A75D91" w:rsidRDefault="003107E7" w:rsidP="003107E7">
      <w:pPr>
        <w:pStyle w:val="BodyTextIndent"/>
        <w:spacing w:after="0"/>
        <w:ind w:left="0"/>
        <w:jc w:val="both"/>
        <w:rPr>
          <w:lang w:val="sr-Cyrl-CS"/>
        </w:rPr>
      </w:pPr>
      <w:r w:rsidRPr="00A75D91">
        <w:rPr>
          <w:lang w:val="sr-Cyrl-CS"/>
        </w:rPr>
        <w:tab/>
        <w:t>Сва документа у понуди морају бити на српском језику.</w:t>
      </w:r>
    </w:p>
    <w:p w14:paraId="48944FB7" w14:textId="77777777" w:rsidR="003107E7" w:rsidRPr="00A75D91" w:rsidRDefault="003107E7" w:rsidP="003107E7">
      <w:pPr>
        <w:pStyle w:val="BodyTextIndent"/>
        <w:spacing w:after="0"/>
        <w:ind w:left="0"/>
        <w:jc w:val="both"/>
        <w:rPr>
          <w:lang w:val="sr-Cyrl-CS"/>
        </w:rPr>
      </w:pPr>
      <w:r w:rsidRPr="00A75D91">
        <w:rPr>
          <w:lang w:val="sr-Cyrl-CS"/>
        </w:rPr>
        <w:tab/>
        <w:t>Уколико је документ на страном језику, мора бити преведен на српски језик и оверен од стране овлашћеног судског тумача.</w:t>
      </w:r>
    </w:p>
    <w:p w14:paraId="7CC2F785" w14:textId="77777777" w:rsidR="003107E7" w:rsidRPr="00A75D91" w:rsidRDefault="003107E7" w:rsidP="003107E7">
      <w:pPr>
        <w:pStyle w:val="NoSpacing"/>
        <w:jc w:val="both"/>
        <w:rPr>
          <w:rFonts w:ascii="Times New Roman" w:hAnsi="Times New Roman" w:cs="Times New Roman"/>
          <w:sz w:val="24"/>
          <w:szCs w:val="24"/>
          <w:lang w:val="sr-Cyrl-CS"/>
        </w:rPr>
      </w:pPr>
      <w:r w:rsidRPr="00A75D91">
        <w:rPr>
          <w:rFonts w:ascii="Times New Roman" w:hAnsi="Times New Roman" w:cs="Times New Roman"/>
          <w:sz w:val="24"/>
          <w:szCs w:val="24"/>
          <w:lang w:val="sr-Cyrl-CS"/>
        </w:rPr>
        <w:tab/>
        <w:t xml:space="preserve">Конкурсна документација се преузима на Порталу Управе за јавне набавке: </w:t>
      </w:r>
      <w:hyperlink r:id="rId10" w:history="1">
        <w:r w:rsidRPr="00A75D91">
          <w:rPr>
            <w:rFonts w:ascii="Times New Roman" w:hAnsi="Times New Roman" w:cs="Times New Roman"/>
            <w:color w:val="0000FF"/>
            <w:sz w:val="24"/>
            <w:szCs w:val="24"/>
            <w:u w:val="single"/>
            <w:lang w:val="sr-Cyrl-CS"/>
          </w:rPr>
          <w:t>portal.ujn.gov.rs</w:t>
        </w:r>
      </w:hyperlink>
      <w:r w:rsidR="00B108EB" w:rsidRPr="00A75D91">
        <w:rPr>
          <w:rFonts w:ascii="Times New Roman" w:hAnsi="Times New Roman" w:cs="Times New Roman"/>
          <w:color w:val="0000FF"/>
          <w:sz w:val="24"/>
          <w:szCs w:val="24"/>
          <w:u w:val="single"/>
          <w:lang w:val="sr-Cyrl-CS"/>
        </w:rPr>
        <w:t xml:space="preserve"> </w:t>
      </w:r>
      <w:r w:rsidRPr="00A75D91">
        <w:rPr>
          <w:rFonts w:ascii="Times New Roman" w:hAnsi="Times New Roman" w:cs="Times New Roman"/>
          <w:sz w:val="24"/>
          <w:szCs w:val="24"/>
          <w:lang w:val="sr-Cyrl-CS"/>
        </w:rPr>
        <w:t xml:space="preserve">или на интернет страници Наручиоца: </w:t>
      </w:r>
      <w:hyperlink r:id="rId11" w:history="1">
        <w:r w:rsidRPr="00A75D91">
          <w:rPr>
            <w:rStyle w:val="Hyperlink"/>
            <w:rFonts w:ascii="Times New Roman" w:hAnsi="Times New Roman" w:cs="Times New Roman"/>
            <w:sz w:val="24"/>
            <w:szCs w:val="24"/>
            <w:lang w:val="sr-Cyrl-CS"/>
          </w:rPr>
          <w:t>www.mgsi.gov.rs</w:t>
        </w:r>
      </w:hyperlink>
      <w:r w:rsidRPr="00A75D91">
        <w:rPr>
          <w:rFonts w:ascii="Times New Roman" w:hAnsi="Times New Roman" w:cs="Times New Roman"/>
          <w:sz w:val="24"/>
          <w:szCs w:val="24"/>
          <w:lang w:val="sr-Cyrl-CS"/>
        </w:rPr>
        <w:t>.</w:t>
      </w:r>
    </w:p>
    <w:p w14:paraId="5E9E9390" w14:textId="77777777" w:rsidR="003107E7" w:rsidRPr="00A75D91" w:rsidRDefault="003107E7" w:rsidP="003107E7">
      <w:pPr>
        <w:pStyle w:val="NoSpacing"/>
        <w:jc w:val="both"/>
        <w:rPr>
          <w:rFonts w:ascii="Times New Roman" w:hAnsi="Times New Roman" w:cs="Times New Roman"/>
          <w:sz w:val="24"/>
          <w:szCs w:val="24"/>
          <w:lang w:val="sr-Cyrl-CS"/>
        </w:rPr>
      </w:pPr>
    </w:p>
    <w:p w14:paraId="048FEB09" w14:textId="76807E6F" w:rsidR="003107E7" w:rsidRPr="00A75D91" w:rsidRDefault="00CE3D2B" w:rsidP="00CE3D2B">
      <w:pPr>
        <w:pStyle w:val="NoSpacing"/>
        <w:suppressAutoHyphens w:val="0"/>
        <w:spacing w:line="240" w:lineRule="auto"/>
        <w:jc w:val="both"/>
        <w:rPr>
          <w:rFonts w:ascii="Times New Roman" w:hAnsi="Times New Roman" w:cs="Times New Roman"/>
          <w:b/>
          <w:sz w:val="24"/>
          <w:szCs w:val="24"/>
          <w:lang w:val="sr-Cyrl-CS"/>
        </w:rPr>
      </w:pPr>
      <w:r w:rsidRPr="00A75D91">
        <w:rPr>
          <w:rFonts w:ascii="Times New Roman" w:hAnsi="Times New Roman" w:cs="Times New Roman"/>
          <w:b/>
          <w:sz w:val="24"/>
          <w:szCs w:val="24"/>
        </w:rPr>
        <w:t xml:space="preserve">2. </w:t>
      </w:r>
      <w:r w:rsidR="003107E7" w:rsidRPr="00A75D91">
        <w:rPr>
          <w:rFonts w:ascii="Times New Roman" w:hAnsi="Times New Roman" w:cs="Times New Roman"/>
          <w:b/>
          <w:sz w:val="24"/>
          <w:szCs w:val="24"/>
          <w:lang w:val="sr-Cyrl-CS"/>
        </w:rPr>
        <w:t>Начин на који понуда мора да буде сачињена</w:t>
      </w:r>
    </w:p>
    <w:p w14:paraId="20386514" w14:textId="77777777" w:rsidR="001B7FCA" w:rsidRPr="00A75D91" w:rsidRDefault="00A1709E" w:rsidP="001B7FCA">
      <w:pPr>
        <w:pStyle w:val="NoSpacing"/>
        <w:ind w:firstLine="540"/>
        <w:jc w:val="both"/>
        <w:rPr>
          <w:rFonts w:ascii="Times New Roman" w:hAnsi="Times New Roman" w:cs="Times New Roman"/>
          <w:sz w:val="24"/>
          <w:szCs w:val="24"/>
          <w:lang w:val="sr-Cyrl-CS"/>
        </w:rPr>
      </w:pPr>
      <w:r w:rsidRPr="00A75D91">
        <w:rPr>
          <w:rFonts w:ascii="Times New Roman" w:hAnsi="Times New Roman" w:cs="Times New Roman"/>
          <w:sz w:val="24"/>
          <w:szCs w:val="24"/>
          <w:lang w:val="sr-Cyrl-CS"/>
        </w:rPr>
        <w:tab/>
      </w:r>
      <w:r w:rsidR="003107E7" w:rsidRPr="00A75D91">
        <w:rPr>
          <w:rFonts w:ascii="Times New Roman" w:hAnsi="Times New Roman" w:cs="Times New Roman"/>
          <w:sz w:val="24"/>
          <w:szCs w:val="24"/>
          <w:lang w:val="sr-Cyrl-CS"/>
        </w:rPr>
        <w:t xml:space="preserve">Понуда се ради на преузетој конкурсној документацији уз потпис овлашћеног лица на назначеним местима у прилозима. Понуда се припрема и подноси у складу са одредбама Закона о јавним набавкама и условима одређеним у овој конкурсној документацији. Понуда мора бити јасна и недвосмислена, откуцана или читко попуњена и која у прилогу садржи све тражене доказе о испуњености услова за учешће у поступку набавке. </w:t>
      </w:r>
      <w:r w:rsidR="001B7FCA" w:rsidRPr="00A75D91">
        <w:rPr>
          <w:rFonts w:ascii="Times New Roman" w:hAnsi="Times New Roman" w:cs="Times New Roman"/>
          <w:sz w:val="24"/>
          <w:szCs w:val="24"/>
          <w:lang w:val="sr-Cyrl-CS"/>
        </w:rPr>
        <w:t>Евентуалне грешке начињене приликом попуњавања Обрасца понуде, које су исправљене од стране понуђача, морају бити посебно оверене потписом овлашћеног лица које је потписало понуду и печатом понуђача.</w:t>
      </w:r>
    </w:p>
    <w:p w14:paraId="2E8A7B92" w14:textId="77777777" w:rsidR="001B7FCA" w:rsidRPr="00A75D91" w:rsidRDefault="001B7FCA" w:rsidP="001B7FCA">
      <w:pPr>
        <w:pStyle w:val="NoSpacing"/>
        <w:tabs>
          <w:tab w:val="left" w:pos="567"/>
        </w:tabs>
        <w:ind w:firstLine="539"/>
        <w:jc w:val="both"/>
        <w:rPr>
          <w:rFonts w:ascii="Times New Roman" w:hAnsi="Times New Roman" w:cs="Times New Roman"/>
          <w:bCs/>
          <w:sz w:val="24"/>
          <w:szCs w:val="24"/>
          <w:lang w:val="sr-Cyrl-CS"/>
        </w:rPr>
      </w:pPr>
      <w:r w:rsidRPr="00A75D91">
        <w:rPr>
          <w:rFonts w:ascii="Times New Roman" w:hAnsi="Times New Roman" w:cs="Times New Roman"/>
          <w:bCs/>
          <w:sz w:val="24"/>
          <w:szCs w:val="24"/>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11B35893" w14:textId="77777777" w:rsidR="001B7FCA" w:rsidRPr="00A75D91" w:rsidRDefault="001B7FCA" w:rsidP="001B7FCA">
      <w:pPr>
        <w:pStyle w:val="NoSpacing"/>
        <w:tabs>
          <w:tab w:val="left" w:pos="567"/>
        </w:tabs>
        <w:ind w:firstLine="539"/>
        <w:jc w:val="both"/>
        <w:rPr>
          <w:rFonts w:ascii="Times New Roman" w:hAnsi="Times New Roman" w:cs="Times New Roman"/>
          <w:bCs/>
          <w:sz w:val="24"/>
          <w:szCs w:val="24"/>
          <w:lang w:val="sr-Cyrl-CS"/>
        </w:rPr>
      </w:pPr>
      <w:r w:rsidRPr="00A75D91">
        <w:rPr>
          <w:rFonts w:ascii="Times New Roman" w:hAnsi="Times New Roman" w:cs="Times New Roman"/>
          <w:bCs/>
          <w:sz w:val="24"/>
          <w:szCs w:val="24"/>
          <w:lang w:val="sr-Cyrl-CS"/>
        </w:rPr>
        <w:t>На полеђини коверте или на кутији навести назив и адресу понуђача.</w:t>
      </w:r>
    </w:p>
    <w:p w14:paraId="2859AC49" w14:textId="77777777" w:rsidR="001B7FCA" w:rsidRPr="001A79BC" w:rsidRDefault="001B7FCA" w:rsidP="001A79BC">
      <w:pPr>
        <w:pStyle w:val="NoSpacing"/>
        <w:ind w:firstLine="540"/>
        <w:jc w:val="both"/>
        <w:rPr>
          <w:rFonts w:ascii="Times New Roman" w:hAnsi="Times New Roman" w:cs="Times New Roman"/>
          <w:sz w:val="24"/>
          <w:szCs w:val="24"/>
          <w:lang w:val="sr-Cyrl-CS"/>
        </w:rPr>
      </w:pPr>
      <w:r w:rsidRPr="001A79BC">
        <w:rPr>
          <w:rFonts w:ascii="Times New Roman" w:hAnsi="Times New Roman" w:cs="Times New Roman"/>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3333ECB" w14:textId="1C093128" w:rsidR="001B7FCA" w:rsidRPr="001A79BC" w:rsidRDefault="001B7FCA" w:rsidP="001A79BC">
      <w:pPr>
        <w:pStyle w:val="NoSpacing"/>
        <w:ind w:firstLine="540"/>
        <w:jc w:val="both"/>
        <w:rPr>
          <w:rFonts w:ascii="Times New Roman" w:hAnsi="Times New Roman" w:cs="Times New Roman"/>
          <w:b/>
          <w:color w:val="FF0000"/>
          <w:sz w:val="24"/>
          <w:szCs w:val="24"/>
          <w:lang w:val="sr-Cyrl-CS"/>
        </w:rPr>
      </w:pPr>
      <w:r w:rsidRPr="001A79BC">
        <w:rPr>
          <w:rFonts w:ascii="Times New Roman" w:hAnsi="Times New Roman" w:cs="Times New Roman"/>
          <w:b/>
          <w:sz w:val="24"/>
          <w:szCs w:val="24"/>
          <w:lang w:val="sr-Cyrl-CS"/>
        </w:rPr>
        <w:t xml:space="preserve">Понуду доставити на адресу: Министарство грађевинарства, саобраћаја и инфраструктуре, Београд, улица Немањина бр. 22-26 са назнаком: „Понуда за јавну набавку Услуге </w:t>
      </w:r>
      <w:r w:rsidR="001A79BC" w:rsidRPr="001A79BC">
        <w:rPr>
          <w:rFonts w:ascii="Times New Roman" w:hAnsi="Times New Roman" w:cs="Times New Roman"/>
          <w:b/>
          <w:sz w:val="24"/>
          <w:szCs w:val="24"/>
          <w:lang w:val="sr-Cyrl-CS"/>
        </w:rPr>
        <w:t xml:space="preserve">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w:t>
      </w:r>
      <w:r w:rsidRPr="001A79BC">
        <w:rPr>
          <w:rFonts w:ascii="Times New Roman" w:hAnsi="Times New Roman" w:cs="Times New Roman"/>
          <w:b/>
          <w:sz w:val="24"/>
          <w:szCs w:val="24"/>
          <w:lang w:val="sr-Cyrl-CS"/>
        </w:rPr>
        <w:t xml:space="preserve"> ЈН бр. </w:t>
      </w:r>
      <w:r w:rsidR="00E067FA">
        <w:rPr>
          <w:rFonts w:ascii="Times New Roman" w:hAnsi="Times New Roman" w:cs="Times New Roman"/>
          <w:b/>
          <w:sz w:val="24"/>
          <w:szCs w:val="24"/>
          <w:lang w:val="sr-Cyrl-CS"/>
        </w:rPr>
        <w:t>34/2019</w:t>
      </w:r>
      <w:r w:rsidRPr="001A79BC">
        <w:rPr>
          <w:rFonts w:ascii="Times New Roman" w:hAnsi="Times New Roman" w:cs="Times New Roman"/>
          <w:b/>
          <w:sz w:val="24"/>
          <w:szCs w:val="24"/>
          <w:lang w:val="sr-Cyrl-CS"/>
        </w:rPr>
        <w:t xml:space="preserve"> – НЕ ОТВАРАТИ”. Понуда се сматра благовременом уколико је примљена од стране </w:t>
      </w:r>
      <w:r w:rsidRPr="00D62898">
        <w:rPr>
          <w:rFonts w:ascii="Times New Roman" w:hAnsi="Times New Roman" w:cs="Times New Roman"/>
          <w:b/>
          <w:sz w:val="24"/>
          <w:szCs w:val="24"/>
          <w:lang w:val="sr-Cyrl-CS"/>
        </w:rPr>
        <w:t xml:space="preserve">наручиоца до </w:t>
      </w:r>
      <w:r w:rsidR="00D62898" w:rsidRPr="00D62898">
        <w:rPr>
          <w:rFonts w:ascii="Times New Roman" w:hAnsi="Times New Roman" w:cs="Times New Roman"/>
          <w:b/>
          <w:sz w:val="24"/>
          <w:szCs w:val="24"/>
          <w:lang w:val="sr-Cyrl-CS"/>
        </w:rPr>
        <w:t>21</w:t>
      </w:r>
      <w:r w:rsidR="00FF0DB3" w:rsidRPr="00D62898">
        <w:rPr>
          <w:rFonts w:ascii="Times New Roman" w:hAnsi="Times New Roman" w:cs="Times New Roman"/>
          <w:b/>
          <w:sz w:val="24"/>
          <w:szCs w:val="24"/>
          <w:lang w:val="sr-Cyrl-CS"/>
        </w:rPr>
        <w:t>.</w:t>
      </w:r>
      <w:r w:rsidRPr="00D62898">
        <w:rPr>
          <w:rFonts w:ascii="Times New Roman" w:hAnsi="Times New Roman" w:cs="Times New Roman"/>
          <w:b/>
          <w:sz w:val="24"/>
          <w:szCs w:val="24"/>
          <w:lang w:val="sr-Cyrl-CS"/>
        </w:rPr>
        <w:t>1</w:t>
      </w:r>
      <w:r w:rsidR="00D62898" w:rsidRPr="00D62898">
        <w:rPr>
          <w:rFonts w:ascii="Times New Roman" w:hAnsi="Times New Roman" w:cs="Times New Roman"/>
          <w:b/>
          <w:sz w:val="24"/>
          <w:szCs w:val="24"/>
          <w:lang w:val="sr-Cyrl-CS"/>
        </w:rPr>
        <w:t>0.2019</w:t>
      </w:r>
      <w:r w:rsidRPr="00D62898">
        <w:rPr>
          <w:rFonts w:ascii="Times New Roman" w:hAnsi="Times New Roman" w:cs="Times New Roman"/>
          <w:b/>
          <w:sz w:val="24"/>
          <w:szCs w:val="24"/>
          <w:lang w:val="sr-Cyrl-CS"/>
        </w:rPr>
        <w:t>. год</w:t>
      </w:r>
      <w:r w:rsidR="00FF0DB3" w:rsidRPr="00D62898">
        <w:rPr>
          <w:rFonts w:ascii="Times New Roman" w:hAnsi="Times New Roman" w:cs="Times New Roman"/>
          <w:b/>
          <w:sz w:val="24"/>
          <w:szCs w:val="24"/>
          <w:lang w:val="sr-Cyrl-CS"/>
        </w:rPr>
        <w:t>ине до 12:</w:t>
      </w:r>
      <w:r w:rsidRPr="00D62898">
        <w:rPr>
          <w:rFonts w:ascii="Times New Roman" w:hAnsi="Times New Roman" w:cs="Times New Roman"/>
          <w:b/>
          <w:sz w:val="24"/>
          <w:szCs w:val="24"/>
          <w:lang w:val="sr-Cyrl-CS"/>
        </w:rPr>
        <w:t>00 часова.</w:t>
      </w:r>
    </w:p>
    <w:p w14:paraId="2FFCB628" w14:textId="77777777" w:rsidR="001B7FCA" w:rsidRPr="001A79BC" w:rsidRDefault="001B7FCA" w:rsidP="001A79BC">
      <w:pPr>
        <w:pStyle w:val="NoSpacing"/>
        <w:ind w:firstLine="540"/>
        <w:jc w:val="both"/>
        <w:rPr>
          <w:rFonts w:ascii="Times New Roman" w:hAnsi="Times New Roman" w:cs="Times New Roman"/>
          <w:sz w:val="24"/>
          <w:szCs w:val="24"/>
          <w:lang w:val="sr-Cyrl-CS"/>
        </w:rPr>
      </w:pPr>
      <w:r w:rsidRPr="001A79BC">
        <w:rPr>
          <w:rFonts w:ascii="Times New Roman" w:hAnsi="Times New Roman" w:cs="Times New Roman"/>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14:paraId="0CE4F028" w14:textId="77777777" w:rsidR="003107E7" w:rsidRPr="00A75D91" w:rsidRDefault="001B7FCA" w:rsidP="003107E7">
      <w:pPr>
        <w:pStyle w:val="NoSpacing"/>
        <w:ind w:firstLine="540"/>
        <w:jc w:val="both"/>
        <w:rPr>
          <w:rFonts w:ascii="Times New Roman" w:hAnsi="Times New Roman" w:cs="Times New Roman"/>
          <w:sz w:val="24"/>
          <w:szCs w:val="24"/>
          <w:lang w:val="sr-Cyrl-CS"/>
        </w:rPr>
      </w:pPr>
      <w:r w:rsidRPr="001A79BC">
        <w:rPr>
          <w:rFonts w:ascii="Times New Roman" w:hAnsi="Times New Roman" w:cs="Times New Roman"/>
          <w:sz w:val="24"/>
          <w:szCs w:val="24"/>
          <w:lang w:val="sr-Cyrl-CS"/>
        </w:rPr>
        <w:t>Понуда коју наручилац није примио у року</w:t>
      </w:r>
      <w:r w:rsidRPr="00A75D91">
        <w:rPr>
          <w:rFonts w:ascii="Times New Roman" w:hAnsi="Times New Roman" w:cs="Times New Roman"/>
          <w:b/>
          <w:bCs/>
          <w:sz w:val="24"/>
          <w:szCs w:val="24"/>
          <w:lang w:val="sr-Cyrl-CS"/>
        </w:rPr>
        <w:t xml:space="preserve"> одређеном за подношење понуда, односно која је примљена по истеку дана и сата до којег се могу понуде подносити, сматраће се неблаговременом.</w:t>
      </w:r>
    </w:p>
    <w:p w14:paraId="45DDD6EB" w14:textId="634824FC" w:rsidR="001B7FCA" w:rsidRPr="00A75D91" w:rsidRDefault="003107E7" w:rsidP="001B7FCA">
      <w:pPr>
        <w:spacing w:line="240" w:lineRule="auto"/>
        <w:ind w:firstLine="709"/>
        <w:jc w:val="both"/>
        <w:rPr>
          <w:rFonts w:eastAsia="Times New Roman"/>
          <w:lang w:val="sr-Cyrl-CS"/>
        </w:rPr>
      </w:pPr>
      <w:r w:rsidRPr="00A75D91">
        <w:rPr>
          <w:lang w:val="sr-Cyrl-CS"/>
        </w:rPr>
        <w:tab/>
      </w:r>
      <w:r w:rsidR="001B7FCA" w:rsidRPr="00A75D91">
        <w:rPr>
          <w:rFonts w:eastAsia="Times New Roman"/>
          <w:iCs/>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(Изјава о </w:t>
      </w:r>
      <w:r w:rsidR="001B7FCA" w:rsidRPr="00A75D91">
        <w:rPr>
          <w:rFonts w:eastAsia="Times New Roman"/>
          <w:iCs/>
          <w:lang w:val="sr-Cyrl-CS"/>
        </w:rPr>
        <w:lastRenderedPageBreak/>
        <w:t>независној понуди и Изјава о поштовању обавеза из чл.75. ст.</w:t>
      </w:r>
      <w:r w:rsidR="00FF0DB3" w:rsidRPr="00A75D91">
        <w:rPr>
          <w:rFonts w:eastAsia="Times New Roman"/>
          <w:iCs/>
          <w:lang w:val="sr-Cyrl-CS"/>
        </w:rPr>
        <w:t xml:space="preserve"> </w:t>
      </w:r>
      <w:r w:rsidR="001B7FCA" w:rsidRPr="00A75D91">
        <w:rPr>
          <w:rFonts w:eastAsia="Times New Roman"/>
          <w:iCs/>
          <w:lang w:val="sr-Cyrl-CS"/>
        </w:rPr>
        <w:t>2. Закона</w:t>
      </w:r>
      <w:r w:rsidR="00FF0DB3" w:rsidRPr="00A75D91">
        <w:rPr>
          <w:rFonts w:eastAsia="Times New Roman"/>
          <w:iCs/>
          <w:lang w:val="sr-Cyrl-CS"/>
        </w:rPr>
        <w:t xml:space="preserve"> о јавним набавкама</w:t>
      </w:r>
      <w:r w:rsidR="001B7FCA" w:rsidRPr="00A75D91">
        <w:rPr>
          <w:rFonts w:eastAsia="Times New Roman"/>
          <w:iCs/>
          <w:lang w:val="sr-Cyrl-CS"/>
        </w:rPr>
        <w:t>),</w:t>
      </w:r>
      <w:r w:rsidR="001B7FCA" w:rsidRPr="00A75D91">
        <w:rPr>
          <w:rFonts w:eastAsia="Times New Roman"/>
          <w:iCs/>
          <w:color w:val="FF0000"/>
          <w:lang w:val="sr-Cyrl-CS"/>
        </w:rPr>
        <w:t xml:space="preserve"> </w:t>
      </w:r>
      <w:r w:rsidR="001B7FCA" w:rsidRPr="00A75D91">
        <w:rPr>
          <w:rFonts w:eastAsia="Times New Roman"/>
          <w:iCs/>
          <w:lang w:val="sr-Cyrl-CS"/>
        </w:rPr>
        <w:t>који морају бити потписани и оверени печатом од стране сваког понуђача из групе понуђача.</w:t>
      </w:r>
      <w:r w:rsidR="001B7FCA" w:rsidRPr="00A75D91">
        <w:rPr>
          <w:rFonts w:eastAsia="Times New Roman"/>
          <w:bCs/>
          <w:iCs/>
          <w:lang w:val="sr-Cyrl-CS"/>
        </w:rPr>
        <w:t xml:space="preserve"> У случају да се понуђачи определе да</w:t>
      </w:r>
      <w:r w:rsidR="001B7FCA" w:rsidRPr="00A75D91">
        <w:rPr>
          <w:rFonts w:eastAsia="Times New Roman"/>
          <w:iCs/>
          <w:lang w:val="sr-Cyrl-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001B7FCA" w:rsidRPr="00A75D91">
        <w:rPr>
          <w:rFonts w:eastAsia="Times New Roman"/>
          <w:bCs/>
          <w:iCs/>
          <w:lang w:val="sr-Cyrl-CS"/>
        </w:rPr>
        <w:t xml:space="preserve"> наведено треба дефинисати </w:t>
      </w:r>
      <w:r w:rsidR="001B7FCA" w:rsidRPr="00A75D91">
        <w:rPr>
          <w:rFonts w:eastAsia="Times New Roman"/>
          <w:lang w:val="sr-Cyrl-C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6A8ACB89" w14:textId="367788B7" w:rsidR="003107E7" w:rsidRDefault="001D7C89" w:rsidP="00EF0D0D">
      <w:pPr>
        <w:spacing w:line="240" w:lineRule="atLeast"/>
        <w:ind w:firstLine="567"/>
        <w:jc w:val="both"/>
        <w:rPr>
          <w:rFonts w:eastAsia="TimesNewRomanPSMT"/>
          <w:bCs/>
          <w:lang w:val="sr-Cyrl-CS"/>
        </w:rPr>
      </w:pPr>
      <w:r w:rsidRPr="00A75D91">
        <w:rPr>
          <w:rFonts w:eastAsia="TimesNewRomanPSMT"/>
          <w:bCs/>
          <w:lang w:val="sr-Cyrl-CS"/>
        </w:rPr>
        <w:t xml:space="preserve"> </w:t>
      </w:r>
    </w:p>
    <w:p w14:paraId="22C4B105" w14:textId="77777777" w:rsidR="001A79BC" w:rsidRPr="00A75D91" w:rsidRDefault="001A79BC" w:rsidP="00EF0D0D">
      <w:pPr>
        <w:spacing w:line="240" w:lineRule="atLeast"/>
        <w:ind w:firstLine="567"/>
        <w:jc w:val="both"/>
        <w:rPr>
          <w:lang w:val="sr-Cyrl-CS"/>
        </w:rPr>
      </w:pPr>
    </w:p>
    <w:p w14:paraId="69AF42A0" w14:textId="7A4CBF12" w:rsidR="00EF0D0D" w:rsidRPr="00A75D91" w:rsidRDefault="00CE3D2B" w:rsidP="00CE3D2B">
      <w:pPr>
        <w:pStyle w:val="BodyText"/>
        <w:suppressAutoHyphens w:val="0"/>
        <w:spacing w:after="0" w:line="276" w:lineRule="auto"/>
        <w:jc w:val="both"/>
        <w:rPr>
          <w:b/>
          <w:lang w:val="sr-Cyrl-CS"/>
        </w:rPr>
      </w:pPr>
      <w:r w:rsidRPr="00A75D91">
        <w:rPr>
          <w:b/>
          <w:lang w:val="en-US"/>
        </w:rPr>
        <w:t xml:space="preserve">3. </w:t>
      </w:r>
      <w:r w:rsidR="003107E7" w:rsidRPr="00A75D91">
        <w:rPr>
          <w:b/>
          <w:lang w:val="sr-Cyrl-CS"/>
        </w:rPr>
        <w:t xml:space="preserve">Понуда са варијантама </w:t>
      </w:r>
    </w:p>
    <w:p w14:paraId="039BD7A2" w14:textId="77777777" w:rsidR="00EF0D0D" w:rsidRPr="00A75D91" w:rsidRDefault="00EF0D0D" w:rsidP="001000B0">
      <w:pPr>
        <w:pStyle w:val="BodyText"/>
        <w:suppressAutoHyphens w:val="0"/>
        <w:spacing w:line="276" w:lineRule="auto"/>
        <w:ind w:firstLine="540"/>
        <w:jc w:val="both"/>
        <w:rPr>
          <w:lang w:val="sr-Cyrl-CS"/>
        </w:rPr>
      </w:pPr>
      <w:r w:rsidRPr="00A75D91">
        <w:rPr>
          <w:lang w:val="sr-Cyrl-CS"/>
        </w:rPr>
        <w:t>Понуда са варијантама није дозвољена.</w:t>
      </w:r>
    </w:p>
    <w:p w14:paraId="0CAC1DB9" w14:textId="77777777" w:rsidR="00EF0D0D" w:rsidRPr="00A75D91" w:rsidRDefault="00EF0D0D" w:rsidP="00EF0D0D">
      <w:pPr>
        <w:pStyle w:val="BodyText"/>
        <w:suppressAutoHyphens w:val="0"/>
        <w:spacing w:after="0" w:line="276" w:lineRule="auto"/>
        <w:ind w:left="900"/>
        <w:jc w:val="both"/>
        <w:rPr>
          <w:b/>
          <w:lang w:val="sr-Cyrl-CS"/>
        </w:rPr>
      </w:pPr>
    </w:p>
    <w:p w14:paraId="41FCFAB4" w14:textId="7DBC7B7D" w:rsidR="00D15882" w:rsidRPr="00A75D91" w:rsidRDefault="00CE3D2B" w:rsidP="00CE3D2B">
      <w:pPr>
        <w:pStyle w:val="BodyText"/>
        <w:suppressAutoHyphens w:val="0"/>
        <w:spacing w:after="0" w:line="276" w:lineRule="auto"/>
        <w:jc w:val="both"/>
        <w:rPr>
          <w:rStyle w:val="Bodytext0"/>
          <w:b/>
          <w:shd w:val="clear" w:color="auto" w:fill="auto"/>
          <w:lang w:val="sr-Cyrl-CS"/>
        </w:rPr>
      </w:pPr>
      <w:r w:rsidRPr="00A75D91">
        <w:rPr>
          <w:rStyle w:val="Bodytext0"/>
          <w:b/>
          <w:lang w:val="en-US"/>
        </w:rPr>
        <w:t xml:space="preserve">4. </w:t>
      </w:r>
      <w:r w:rsidR="00D15882" w:rsidRPr="00A75D91">
        <w:rPr>
          <w:rStyle w:val="Bodytext0"/>
          <w:b/>
          <w:lang w:val="sr-Cyrl-CS"/>
        </w:rPr>
        <w:t>Место, дан и сат отварања понуда, подношење пуномоћја</w:t>
      </w:r>
    </w:p>
    <w:p w14:paraId="212AA395" w14:textId="49C4FEB5" w:rsidR="00D15882" w:rsidRPr="00D62898" w:rsidRDefault="00D15882" w:rsidP="00D15882">
      <w:pPr>
        <w:pStyle w:val="BodyText"/>
        <w:spacing w:after="0"/>
        <w:ind w:firstLine="720"/>
        <w:jc w:val="both"/>
        <w:rPr>
          <w:rStyle w:val="Bodytext0"/>
          <w:lang w:val="sr-Cyrl-CS"/>
        </w:rPr>
      </w:pPr>
      <w:r w:rsidRPr="001A79BC">
        <w:rPr>
          <w:rStyle w:val="Bodytext0"/>
          <w:lang w:val="sr-Cyrl-CS"/>
        </w:rPr>
        <w:t xml:space="preserve">Отварање понуда обавиће </w:t>
      </w:r>
      <w:r w:rsidRPr="00D62898">
        <w:rPr>
          <w:rStyle w:val="Bodytext0"/>
          <w:lang w:val="sr-Cyrl-CS"/>
        </w:rPr>
        <w:t xml:space="preserve">се </w:t>
      </w:r>
      <w:r w:rsidR="00D62898" w:rsidRPr="00D62898">
        <w:rPr>
          <w:rStyle w:val="Bodytext0"/>
          <w:lang w:val="sr-Cyrl-CS"/>
        </w:rPr>
        <w:t>21.10.2019</w:t>
      </w:r>
      <w:r w:rsidR="00D45DDC" w:rsidRPr="00D62898">
        <w:rPr>
          <w:rStyle w:val="Bodytext0"/>
          <w:lang w:val="sr-Cyrl-CS"/>
        </w:rPr>
        <w:t xml:space="preserve">. </w:t>
      </w:r>
      <w:r w:rsidRPr="00D62898">
        <w:rPr>
          <w:rStyle w:val="Bodytext0"/>
          <w:lang w:val="sr-Cyrl-CS"/>
        </w:rPr>
        <w:t xml:space="preserve">године у </w:t>
      </w:r>
      <w:r w:rsidR="00D45DDC" w:rsidRPr="00D62898">
        <w:rPr>
          <w:rStyle w:val="Bodytext0"/>
          <w:lang w:val="sr-Cyrl-CS"/>
        </w:rPr>
        <w:t>12:3</w:t>
      </w:r>
      <w:r w:rsidRPr="00D62898">
        <w:rPr>
          <w:rStyle w:val="Bodytext0"/>
          <w:lang w:val="sr-Cyrl-CS"/>
        </w:rPr>
        <w:t>0</w:t>
      </w:r>
      <w:r w:rsidR="003E7B52" w:rsidRPr="00D62898">
        <w:rPr>
          <w:rStyle w:val="Bodytext0"/>
          <w:lang w:val="sr-Cyrl-CS"/>
        </w:rPr>
        <w:t xml:space="preserve"> </w:t>
      </w:r>
      <w:r w:rsidRPr="00D62898">
        <w:rPr>
          <w:rStyle w:val="Bodytext0"/>
          <w:lang w:val="sr-Cyrl-CS"/>
        </w:rPr>
        <w:t xml:space="preserve">часова у </w:t>
      </w:r>
      <w:r w:rsidR="008139EA" w:rsidRPr="00D62898">
        <w:rPr>
          <w:rStyle w:val="Bodytext0"/>
          <w:lang w:val="sr-Cyrl-CS"/>
        </w:rPr>
        <w:t xml:space="preserve">канцеларији број 17, </w:t>
      </w:r>
      <w:r w:rsidR="008139EA" w:rsidRPr="00D62898">
        <w:rPr>
          <w:rStyle w:val="Bodytext0"/>
          <w:lang w:val="en-US"/>
        </w:rPr>
        <w:t xml:space="preserve">XI </w:t>
      </w:r>
      <w:r w:rsidR="008139EA" w:rsidRPr="00D62898">
        <w:rPr>
          <w:rStyle w:val="Bodytext0"/>
          <w:lang w:val="sr-Cyrl-CS"/>
        </w:rPr>
        <w:t>спрат</w:t>
      </w:r>
      <w:r w:rsidRPr="00D62898">
        <w:rPr>
          <w:rStyle w:val="Bodytext0"/>
          <w:lang w:val="sr-Cyrl-CS"/>
        </w:rPr>
        <w:t>, Министарствo грађевинарства, саобраћаја и инфраструктуре, Немањина 22-26,</w:t>
      </w:r>
      <w:r w:rsidR="008139EA" w:rsidRPr="00D62898">
        <w:rPr>
          <w:rStyle w:val="Bodytext0"/>
          <w:lang w:val="sr-Cyrl-CS"/>
        </w:rPr>
        <w:t xml:space="preserve"> Београд,</w:t>
      </w:r>
      <w:r w:rsidRPr="00D62898">
        <w:rPr>
          <w:rStyle w:val="Bodytext0"/>
          <w:lang w:val="sr-Cyrl-CS"/>
        </w:rPr>
        <w:t xml:space="preserve"> уз присуство овлашћених представника понуђача.</w:t>
      </w:r>
    </w:p>
    <w:p w14:paraId="7BD25CF3" w14:textId="77777777" w:rsidR="00D15882" w:rsidRPr="00A75D91" w:rsidRDefault="00D15882" w:rsidP="00D15882">
      <w:pPr>
        <w:pStyle w:val="BodyText"/>
        <w:spacing w:after="0"/>
        <w:ind w:firstLine="720"/>
        <w:jc w:val="both"/>
        <w:rPr>
          <w:rStyle w:val="Bodytext0"/>
          <w:lang w:val="sr-Cyrl-CS"/>
        </w:rPr>
      </w:pPr>
      <w:r w:rsidRPr="00D62898">
        <w:rPr>
          <w:rStyle w:val="Bodytext0"/>
          <w:lang w:val="sr-Cyrl-CS"/>
        </w:rPr>
        <w:t>Отварање понуда је јавно и може присуствовати свако заинтересовано</w:t>
      </w:r>
      <w:r w:rsidRPr="00A75D91">
        <w:rPr>
          <w:rStyle w:val="Bodytext0"/>
          <w:lang w:val="sr-Cyrl-CS"/>
        </w:rPr>
        <w:t xml:space="preserve"> лице.</w:t>
      </w:r>
    </w:p>
    <w:p w14:paraId="5044BD9A" w14:textId="77777777" w:rsidR="00D15882" w:rsidRPr="00A75D91" w:rsidRDefault="00D15882" w:rsidP="00D15882">
      <w:pPr>
        <w:pStyle w:val="BodyText"/>
        <w:spacing w:after="0"/>
        <w:ind w:firstLine="720"/>
        <w:jc w:val="both"/>
        <w:rPr>
          <w:rStyle w:val="Bodytext0"/>
          <w:lang w:val="sr-Cyrl-CS"/>
        </w:rPr>
      </w:pPr>
      <w:r w:rsidRPr="00A75D91">
        <w:rPr>
          <w:rStyle w:val="Bodytext0"/>
          <w:lang w:val="sr-Cyrl-CS"/>
        </w:rPr>
        <w:t>У поступку отварања понуда активно могу учествовати само овлашћени представници понуђача.</w:t>
      </w:r>
    </w:p>
    <w:p w14:paraId="782AA95D" w14:textId="77777777" w:rsidR="00D15882" w:rsidRPr="00A75D91" w:rsidRDefault="00D15882" w:rsidP="00D15882">
      <w:pPr>
        <w:pStyle w:val="BodyText"/>
        <w:spacing w:after="0"/>
        <w:ind w:firstLine="720"/>
        <w:jc w:val="both"/>
        <w:rPr>
          <w:rStyle w:val="Bodytext0"/>
          <w:lang w:val="sr-Cyrl-CS"/>
        </w:rPr>
      </w:pPr>
      <w:r w:rsidRPr="00A75D91">
        <w:rPr>
          <w:rStyle w:val="Bodytext0"/>
          <w:lang w:val="sr-Cyrl-CS"/>
        </w:rPr>
        <w:t xml:space="preserve">Представници понуђача су дужни да, пре почетка отварања понуда, комисији за јавну набавку доставе пуномоћја за учешће у поступку отварања понуда. </w:t>
      </w:r>
    </w:p>
    <w:p w14:paraId="17B04E9F" w14:textId="77777777" w:rsidR="00D15882" w:rsidRPr="00A75D91" w:rsidRDefault="00D15882" w:rsidP="00D15882">
      <w:pPr>
        <w:pStyle w:val="BodyText"/>
        <w:spacing w:after="0"/>
        <w:ind w:firstLine="720"/>
        <w:jc w:val="both"/>
        <w:rPr>
          <w:rStyle w:val="Bodytext0"/>
          <w:lang w:val="sr-Cyrl-CS"/>
        </w:rPr>
      </w:pPr>
      <w:r w:rsidRPr="00A75D91">
        <w:rPr>
          <w:rStyle w:val="Bodytext0"/>
          <w:lang w:val="sr-Cyrl-CS"/>
        </w:rPr>
        <w:t>Пуномоћје се доставља у писаној форми и мора бити заведено код понуђача, оверено печатом и потписано од стране овлашћеног лица понуђача.</w:t>
      </w:r>
    </w:p>
    <w:p w14:paraId="61C4EAB9" w14:textId="77777777" w:rsidR="003107E7" w:rsidRPr="00A75D91" w:rsidRDefault="003107E7" w:rsidP="003107E7">
      <w:pPr>
        <w:pStyle w:val="BodyText"/>
        <w:tabs>
          <w:tab w:val="left" w:pos="900"/>
        </w:tabs>
        <w:ind w:left="360" w:firstLine="180"/>
        <w:jc w:val="both"/>
        <w:rPr>
          <w:b/>
          <w:lang w:val="sr-Cyrl-CS"/>
        </w:rPr>
      </w:pPr>
    </w:p>
    <w:p w14:paraId="5A6DA78D" w14:textId="2E6A9AA4" w:rsidR="003107E7" w:rsidRPr="00A75D91" w:rsidRDefault="00CE3D2B" w:rsidP="00CE3D2B">
      <w:pPr>
        <w:pStyle w:val="BodyText"/>
        <w:tabs>
          <w:tab w:val="left" w:pos="900"/>
        </w:tabs>
        <w:spacing w:after="0"/>
        <w:jc w:val="both"/>
        <w:rPr>
          <w:b/>
          <w:lang w:val="sr-Cyrl-CS"/>
        </w:rPr>
      </w:pPr>
      <w:r w:rsidRPr="00A75D91">
        <w:rPr>
          <w:b/>
          <w:lang w:val="en-US"/>
        </w:rPr>
        <w:t xml:space="preserve">5. </w:t>
      </w:r>
      <w:r w:rsidR="003107E7" w:rsidRPr="00A75D91">
        <w:rPr>
          <w:b/>
          <w:lang w:val="sr-Cyrl-CS"/>
        </w:rPr>
        <w:t>Начин измене, допуне и опозива понуде</w:t>
      </w:r>
    </w:p>
    <w:p w14:paraId="3BC1BF17" w14:textId="77777777" w:rsidR="003107E7" w:rsidRPr="00A75D91" w:rsidRDefault="003107E7" w:rsidP="00A1709E">
      <w:pPr>
        <w:spacing w:line="240" w:lineRule="atLeast"/>
        <w:ind w:firstLine="576"/>
        <w:jc w:val="both"/>
        <w:rPr>
          <w:lang w:val="sr-Cyrl-CS"/>
        </w:rPr>
      </w:pPr>
      <w:r w:rsidRPr="00A75D91">
        <w:rPr>
          <w:lang w:val="sr-Cyrl-CS"/>
        </w:rPr>
        <w:tab/>
        <w:t xml:space="preserve">Понуђач може да измени, допуни или опозове своју понуду писаним обавештењем пре истека рока за подношење понуде. </w:t>
      </w:r>
    </w:p>
    <w:p w14:paraId="12CC9A4B" w14:textId="77777777" w:rsidR="003107E7" w:rsidRPr="00A75D91" w:rsidRDefault="003107E7" w:rsidP="003107E7">
      <w:pPr>
        <w:ind w:firstLine="576"/>
        <w:jc w:val="both"/>
        <w:rPr>
          <w:rFonts w:eastAsia="TimesNewRomanPSMT"/>
          <w:bCs/>
          <w:iCs/>
          <w:lang w:val="sr-Cyrl-CS"/>
        </w:rPr>
      </w:pPr>
      <w:r w:rsidRPr="00A75D91">
        <w:rPr>
          <w:rFonts w:eastAsia="TimesNewRomanPSMT"/>
          <w:bCs/>
          <w:iCs/>
          <w:lang w:val="sr-Cyrl-CS"/>
        </w:rPr>
        <w:tab/>
        <w:t xml:space="preserve">Измену, допуну или опозив понуде треба доставити на адресу </w:t>
      </w:r>
      <w:r w:rsidRPr="00A75D91">
        <w:rPr>
          <w:lang w:val="sr-Cyrl-CS"/>
        </w:rPr>
        <w:t>Наручиоца – Министарство грађевинарства, саобраћаја и инфраструктуре, Београд, Немањина бр. 22-26</w:t>
      </w:r>
      <w:r w:rsidRPr="00A75D91">
        <w:rPr>
          <w:i/>
          <w:iCs/>
          <w:lang w:val="sr-Cyrl-CS"/>
        </w:rPr>
        <w:t xml:space="preserve">, </w:t>
      </w:r>
      <w:r w:rsidRPr="00A75D91">
        <w:rPr>
          <w:rFonts w:eastAsia="TimesNewRomanPSMT"/>
          <w:bCs/>
          <w:iCs/>
          <w:lang w:val="sr-Cyrl-CS"/>
        </w:rPr>
        <w:t>преко писарнице Управе за заједничке послове републичких органа, са назнаком:</w:t>
      </w:r>
    </w:p>
    <w:p w14:paraId="4E47E6EB" w14:textId="77777777" w:rsidR="003107E7" w:rsidRPr="00A75D91" w:rsidRDefault="003107E7" w:rsidP="003107E7">
      <w:pPr>
        <w:ind w:firstLine="576"/>
        <w:jc w:val="both"/>
        <w:rPr>
          <w:rFonts w:eastAsia="TimesNewRomanPSMT"/>
          <w:bCs/>
          <w:iCs/>
          <w:lang w:val="sr-Cyrl-CS"/>
        </w:rPr>
      </w:pPr>
    </w:p>
    <w:p w14:paraId="37729DA3" w14:textId="21119E10" w:rsidR="003107E7" w:rsidRPr="001110C0" w:rsidRDefault="003107E7" w:rsidP="003107E7">
      <w:pPr>
        <w:jc w:val="both"/>
        <w:rPr>
          <w:rFonts w:eastAsia="TimesNewRomanPSMT"/>
          <w:bCs/>
          <w:iCs/>
          <w:lang w:val="sr-Cyrl-CS"/>
        </w:rPr>
      </w:pPr>
      <w:r w:rsidRPr="001A79BC">
        <w:rPr>
          <w:rFonts w:eastAsia="TimesNewRomanPSMT"/>
          <w:b/>
          <w:bCs/>
          <w:iCs/>
          <w:lang w:val="sr-Cyrl-CS"/>
        </w:rPr>
        <w:t>„Измена понуде</w:t>
      </w:r>
      <w:r w:rsidRPr="001A79BC">
        <w:rPr>
          <w:rFonts w:eastAsia="TimesNewRomanPS-BoldMT"/>
          <w:b/>
          <w:bCs/>
          <w:lang w:val="sr-Cyrl-CS"/>
        </w:rPr>
        <w:t xml:space="preserve"> </w:t>
      </w:r>
      <w:r w:rsidRPr="001A79BC">
        <w:rPr>
          <w:rFonts w:eastAsia="TimesNewRomanPS-BoldMT"/>
          <w:bCs/>
          <w:lang w:val="sr-Cyrl-CS"/>
        </w:rPr>
        <w:t>за јавну набавку</w:t>
      </w:r>
      <w:r w:rsidR="00F658DE" w:rsidRPr="001A79BC">
        <w:rPr>
          <w:rFonts w:eastAsia="TimesNewRomanPS-BoldMT"/>
          <w:bCs/>
          <w:lang w:val="sr-Cyrl-CS"/>
        </w:rPr>
        <w:t xml:space="preserve"> </w:t>
      </w:r>
      <w:r w:rsidR="001A79BC" w:rsidRPr="001A79BC">
        <w:rPr>
          <w:lang w:val="sr-Cyrl-CS"/>
        </w:rPr>
        <w:t>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w:t>
      </w:r>
      <w:r w:rsidRPr="002453FE">
        <w:rPr>
          <w:lang w:val="sr-Cyrl-CS"/>
        </w:rPr>
        <w:t>,</w:t>
      </w:r>
      <w:r w:rsidR="00C57CA7" w:rsidRPr="002453FE">
        <w:rPr>
          <w:lang w:val="sr-Cyrl-CS"/>
        </w:rPr>
        <w:t xml:space="preserve"> </w:t>
      </w:r>
      <w:r w:rsidRPr="002453FE">
        <w:rPr>
          <w:lang w:val="sr-Cyrl-CS"/>
        </w:rPr>
        <w:t>ЈН број</w:t>
      </w:r>
      <w:r w:rsidR="00C57CA7" w:rsidRPr="002453FE">
        <w:rPr>
          <w:lang w:val="sr-Cyrl-CS"/>
        </w:rPr>
        <w:t xml:space="preserve"> </w:t>
      </w:r>
      <w:r w:rsidR="00E067FA" w:rsidRPr="002453FE">
        <w:rPr>
          <w:rFonts w:eastAsia="TimesNewRomanPS-BoldMT"/>
          <w:bCs/>
          <w:lang w:val="sr-Cyrl-CS"/>
        </w:rPr>
        <w:t>34/2019</w:t>
      </w:r>
      <w:r w:rsidRPr="002453FE">
        <w:rPr>
          <w:rFonts w:eastAsia="TimesNewRomanPSMT"/>
          <w:bCs/>
          <w:lang w:val="sr-Cyrl-CS"/>
        </w:rPr>
        <w:t>-</w:t>
      </w:r>
      <w:r w:rsidRPr="002453FE">
        <w:rPr>
          <w:rFonts w:eastAsia="TimesNewRomanPS-BoldMT"/>
          <w:bCs/>
          <w:lang w:val="sr-Cyrl-CS"/>
        </w:rPr>
        <w:t>НЕ</w:t>
      </w:r>
      <w:r w:rsidRPr="001110C0">
        <w:rPr>
          <w:rFonts w:eastAsia="TimesNewRomanPS-BoldMT"/>
          <w:bCs/>
          <w:lang w:val="sr-Cyrl-CS"/>
        </w:rPr>
        <w:t xml:space="preserve"> ОТВАРАТИ”</w:t>
      </w:r>
    </w:p>
    <w:p w14:paraId="43164F01" w14:textId="77777777" w:rsidR="003107E7" w:rsidRPr="001110C0" w:rsidRDefault="003107E7" w:rsidP="003107E7">
      <w:pPr>
        <w:ind w:firstLine="720"/>
        <w:rPr>
          <w:rFonts w:eastAsia="TimesNewRomanPSMT"/>
          <w:bCs/>
          <w:iCs/>
          <w:lang w:val="sr-Cyrl-CS"/>
        </w:rPr>
      </w:pPr>
      <w:r w:rsidRPr="001110C0">
        <w:rPr>
          <w:rFonts w:eastAsia="TimesNewRomanPSMT"/>
          <w:bCs/>
          <w:iCs/>
          <w:lang w:val="sr-Cyrl-CS"/>
        </w:rPr>
        <w:t>или</w:t>
      </w:r>
    </w:p>
    <w:p w14:paraId="49E1BC91" w14:textId="0D86E3E7" w:rsidR="003107E7" w:rsidRPr="001110C0" w:rsidRDefault="003107E7" w:rsidP="003107E7">
      <w:pPr>
        <w:jc w:val="both"/>
        <w:rPr>
          <w:rFonts w:eastAsia="TimesNewRomanPSMT"/>
          <w:bCs/>
          <w:iCs/>
          <w:lang w:val="sr-Cyrl-CS"/>
        </w:rPr>
      </w:pPr>
      <w:r w:rsidRPr="001A79BC">
        <w:rPr>
          <w:rFonts w:eastAsia="TimesNewRomanPSMT"/>
          <w:b/>
          <w:bCs/>
          <w:iCs/>
          <w:lang w:val="sr-Cyrl-CS"/>
        </w:rPr>
        <w:t>„Допуна понуде</w:t>
      </w:r>
      <w:r w:rsidR="00E81217" w:rsidRPr="001A79BC">
        <w:rPr>
          <w:rFonts w:eastAsia="TimesNewRomanPSMT"/>
          <w:b/>
          <w:bCs/>
          <w:iCs/>
          <w:lang w:val="sr-Cyrl-CS"/>
        </w:rPr>
        <w:t xml:space="preserve"> </w:t>
      </w:r>
      <w:r w:rsidRPr="001A79BC">
        <w:rPr>
          <w:rFonts w:eastAsia="TimesNewRomanPS-BoldMT"/>
          <w:bCs/>
          <w:lang w:val="sr-Cyrl-CS"/>
        </w:rPr>
        <w:t xml:space="preserve">за јавну набавку </w:t>
      </w:r>
      <w:r w:rsidR="001A79BC" w:rsidRPr="001A79BC">
        <w:rPr>
          <w:rFonts w:eastAsia="TimesNewRomanPS-BoldMT"/>
          <w:bCs/>
          <w:lang w:val="sr-Cyrl-CS"/>
        </w:rPr>
        <w:t xml:space="preserve">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w:t>
      </w:r>
      <w:r w:rsidR="001A79BC" w:rsidRPr="002453FE">
        <w:rPr>
          <w:rFonts w:eastAsia="TimesNewRomanPS-BoldMT"/>
          <w:bCs/>
          <w:lang w:val="sr-Cyrl-CS"/>
        </w:rPr>
        <w:t>Милановца</w:t>
      </w:r>
      <w:r w:rsidRPr="002453FE">
        <w:rPr>
          <w:lang w:val="sr-Cyrl-CS"/>
        </w:rPr>
        <w:t>, ЈН број</w:t>
      </w:r>
      <w:r w:rsidR="00C57CA7" w:rsidRPr="002453FE">
        <w:rPr>
          <w:lang w:val="sr-Cyrl-CS"/>
        </w:rPr>
        <w:t xml:space="preserve"> </w:t>
      </w:r>
      <w:r w:rsidR="00E067FA" w:rsidRPr="002453FE">
        <w:rPr>
          <w:bCs/>
          <w:lang w:val="sr-Cyrl-CS"/>
        </w:rPr>
        <w:t>34/2019</w:t>
      </w:r>
      <w:r w:rsidRPr="002453FE">
        <w:rPr>
          <w:rFonts w:eastAsia="TimesNewRomanPSMT"/>
          <w:bCs/>
          <w:lang w:val="sr-Cyrl-CS"/>
        </w:rPr>
        <w:t xml:space="preserve">- </w:t>
      </w:r>
      <w:r w:rsidRPr="002453FE">
        <w:rPr>
          <w:rFonts w:eastAsia="TimesNewRomanPS-BoldMT"/>
          <w:bCs/>
          <w:lang w:val="sr-Cyrl-CS"/>
        </w:rPr>
        <w:t>НЕ</w:t>
      </w:r>
      <w:r w:rsidRPr="001110C0">
        <w:rPr>
          <w:rFonts w:eastAsia="TimesNewRomanPS-BoldMT"/>
          <w:bCs/>
          <w:lang w:val="sr-Cyrl-CS"/>
        </w:rPr>
        <w:t xml:space="preserve"> ОТВАРАТИˮ</w:t>
      </w:r>
    </w:p>
    <w:p w14:paraId="740BF365" w14:textId="77777777" w:rsidR="003107E7" w:rsidRPr="001110C0" w:rsidRDefault="003107E7" w:rsidP="003107E7">
      <w:pPr>
        <w:ind w:firstLine="720"/>
        <w:jc w:val="both"/>
        <w:rPr>
          <w:rFonts w:eastAsia="TimesNewRomanPSMT"/>
          <w:bCs/>
          <w:iCs/>
          <w:lang w:val="sr-Cyrl-CS"/>
        </w:rPr>
      </w:pPr>
      <w:r w:rsidRPr="001110C0">
        <w:rPr>
          <w:rFonts w:eastAsia="TimesNewRomanPSMT"/>
          <w:bCs/>
          <w:iCs/>
          <w:lang w:val="sr-Cyrl-CS"/>
        </w:rPr>
        <w:t>или</w:t>
      </w:r>
    </w:p>
    <w:p w14:paraId="0985590A" w14:textId="51582BE5" w:rsidR="003107E7" w:rsidRPr="001110C0" w:rsidRDefault="003107E7" w:rsidP="003107E7">
      <w:pPr>
        <w:jc w:val="both"/>
        <w:rPr>
          <w:rFonts w:eastAsia="TimesNewRomanPS-BoldMT"/>
          <w:bCs/>
          <w:lang w:val="sr-Cyrl-CS"/>
        </w:rPr>
      </w:pPr>
      <w:r w:rsidRPr="001A79BC">
        <w:rPr>
          <w:rFonts w:eastAsia="TimesNewRomanPSMT"/>
          <w:b/>
          <w:bCs/>
          <w:iCs/>
          <w:lang w:val="sr-Cyrl-CS"/>
        </w:rPr>
        <w:t>„Опозив понуде</w:t>
      </w:r>
      <w:r w:rsidR="004A0139" w:rsidRPr="001A79BC">
        <w:rPr>
          <w:rFonts w:eastAsia="TimesNewRomanPSMT"/>
          <w:b/>
          <w:bCs/>
          <w:iCs/>
          <w:lang w:val="sr-Cyrl-CS"/>
        </w:rPr>
        <w:t xml:space="preserve"> </w:t>
      </w:r>
      <w:r w:rsidRPr="001A79BC">
        <w:rPr>
          <w:rFonts w:eastAsia="TimesNewRomanPS-BoldMT"/>
          <w:bCs/>
          <w:lang w:val="sr-Cyrl-CS"/>
        </w:rPr>
        <w:t>за јавну набавку</w:t>
      </w:r>
      <w:r w:rsidR="00F658DE" w:rsidRPr="001A79BC">
        <w:rPr>
          <w:rFonts w:eastAsia="TimesNewRomanPS-BoldMT"/>
          <w:bCs/>
          <w:lang w:val="sr-Cyrl-CS"/>
        </w:rPr>
        <w:t xml:space="preserve"> </w:t>
      </w:r>
      <w:r w:rsidR="001A79BC" w:rsidRPr="001A79BC">
        <w:rPr>
          <w:lang w:val="sr-Cyrl-CS"/>
        </w:rPr>
        <w:t>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w:t>
      </w:r>
      <w:r w:rsidRPr="002453FE">
        <w:rPr>
          <w:lang w:val="sr-Cyrl-CS"/>
        </w:rPr>
        <w:t>, ЈН</w:t>
      </w:r>
      <w:r w:rsidR="00C57CA7" w:rsidRPr="002453FE">
        <w:rPr>
          <w:lang w:val="sr-Cyrl-CS"/>
        </w:rPr>
        <w:t xml:space="preserve"> </w:t>
      </w:r>
      <w:r w:rsidRPr="002453FE">
        <w:rPr>
          <w:lang w:val="sr-Cyrl-CS"/>
        </w:rPr>
        <w:t>број</w:t>
      </w:r>
      <w:r w:rsidR="009917D7" w:rsidRPr="002453FE">
        <w:rPr>
          <w:bCs/>
          <w:lang w:val="sr-Cyrl-CS"/>
        </w:rPr>
        <w:t xml:space="preserve"> </w:t>
      </w:r>
      <w:r w:rsidR="00E067FA" w:rsidRPr="002453FE">
        <w:rPr>
          <w:bCs/>
          <w:lang w:val="sr-Cyrl-CS"/>
        </w:rPr>
        <w:t>34/2019</w:t>
      </w:r>
      <w:r w:rsidRPr="002453FE">
        <w:rPr>
          <w:rFonts w:eastAsia="TimesNewRomanPSMT"/>
          <w:bCs/>
          <w:lang w:val="sr-Cyrl-CS"/>
        </w:rPr>
        <w:t xml:space="preserve">- </w:t>
      </w:r>
      <w:r w:rsidRPr="002453FE">
        <w:rPr>
          <w:rFonts w:eastAsia="TimesNewRomanPS-BoldMT"/>
          <w:bCs/>
          <w:lang w:val="sr-Cyrl-CS"/>
        </w:rPr>
        <w:t>НЕ</w:t>
      </w:r>
      <w:r w:rsidRPr="001110C0">
        <w:rPr>
          <w:rFonts w:eastAsia="TimesNewRomanPS-BoldMT"/>
          <w:bCs/>
          <w:lang w:val="sr-Cyrl-CS"/>
        </w:rPr>
        <w:t xml:space="preserve"> ОТВАРАТИ” </w:t>
      </w:r>
    </w:p>
    <w:p w14:paraId="5BB5851C" w14:textId="77777777" w:rsidR="003107E7" w:rsidRPr="001110C0" w:rsidRDefault="003107E7" w:rsidP="003107E7">
      <w:pPr>
        <w:ind w:firstLine="720"/>
        <w:jc w:val="both"/>
        <w:rPr>
          <w:rFonts w:eastAsia="TimesNewRomanPSMT"/>
          <w:bCs/>
          <w:iCs/>
          <w:lang w:val="sr-Cyrl-CS"/>
        </w:rPr>
      </w:pPr>
      <w:r w:rsidRPr="001110C0">
        <w:rPr>
          <w:rFonts w:eastAsia="TimesNewRomanPS-BoldMT"/>
          <w:bCs/>
          <w:lang w:val="sr-Cyrl-CS"/>
        </w:rPr>
        <w:lastRenderedPageBreak/>
        <w:t>или</w:t>
      </w:r>
    </w:p>
    <w:p w14:paraId="5DC07104" w14:textId="63D8F399" w:rsidR="003107E7" w:rsidRPr="001110C0" w:rsidRDefault="003107E7" w:rsidP="003107E7">
      <w:pPr>
        <w:jc w:val="both"/>
        <w:rPr>
          <w:rFonts w:eastAsia="TimesNewRomanPSMT"/>
          <w:bCs/>
          <w:iCs/>
          <w:lang w:val="sr-Cyrl-CS"/>
        </w:rPr>
      </w:pPr>
      <w:r w:rsidRPr="001A79BC">
        <w:rPr>
          <w:rFonts w:eastAsia="TimesNewRomanPSMT"/>
          <w:b/>
          <w:bCs/>
          <w:iCs/>
          <w:lang w:val="sr-Cyrl-CS"/>
        </w:rPr>
        <w:t>„Измена и допуна понуде</w:t>
      </w:r>
      <w:r w:rsidRPr="001A79BC">
        <w:rPr>
          <w:rFonts w:eastAsia="TimesNewRomanPS-BoldMT"/>
          <w:b/>
          <w:bCs/>
          <w:lang w:val="sr-Cyrl-CS"/>
        </w:rPr>
        <w:t xml:space="preserve"> </w:t>
      </w:r>
      <w:r w:rsidRPr="001A79BC">
        <w:rPr>
          <w:rFonts w:eastAsia="TimesNewRomanPS-BoldMT"/>
          <w:bCs/>
          <w:lang w:val="sr-Cyrl-CS"/>
        </w:rPr>
        <w:t>за јавну набавку</w:t>
      </w:r>
      <w:r w:rsidR="00F658DE" w:rsidRPr="001A79BC">
        <w:rPr>
          <w:rFonts w:eastAsia="TimesNewRomanPS-BoldMT"/>
          <w:bCs/>
          <w:lang w:val="sr-Cyrl-CS"/>
        </w:rPr>
        <w:t xml:space="preserve"> </w:t>
      </w:r>
      <w:r w:rsidR="001A79BC" w:rsidRPr="001A79BC">
        <w:rPr>
          <w:lang w:val="sr-Cyrl-CS"/>
        </w:rPr>
        <w:t xml:space="preserve">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w:t>
      </w:r>
      <w:r w:rsidR="001A79BC" w:rsidRPr="002453FE">
        <w:rPr>
          <w:lang w:val="sr-Cyrl-CS"/>
        </w:rPr>
        <w:t>Милановца</w:t>
      </w:r>
      <w:r w:rsidRPr="002453FE">
        <w:rPr>
          <w:lang w:val="sr-Cyrl-CS"/>
        </w:rPr>
        <w:t>, ЈН број</w:t>
      </w:r>
      <w:r w:rsidR="00C57CA7" w:rsidRPr="002453FE">
        <w:rPr>
          <w:lang w:val="sr-Cyrl-CS"/>
        </w:rPr>
        <w:t xml:space="preserve"> </w:t>
      </w:r>
      <w:r w:rsidR="00E067FA" w:rsidRPr="002453FE">
        <w:rPr>
          <w:bCs/>
          <w:lang w:val="sr-Cyrl-CS"/>
        </w:rPr>
        <w:t>34/2019</w:t>
      </w:r>
      <w:r w:rsidRPr="002453FE">
        <w:rPr>
          <w:rFonts w:eastAsia="TimesNewRomanPSMT"/>
          <w:bCs/>
          <w:lang w:val="sr-Cyrl-CS"/>
        </w:rPr>
        <w:t xml:space="preserve">- </w:t>
      </w:r>
      <w:r w:rsidRPr="002453FE">
        <w:rPr>
          <w:rFonts w:eastAsia="TimesNewRomanPS-BoldMT"/>
          <w:bCs/>
          <w:lang w:val="sr-Cyrl-CS"/>
        </w:rPr>
        <w:t>НЕ</w:t>
      </w:r>
      <w:r w:rsidRPr="001110C0">
        <w:rPr>
          <w:rFonts w:eastAsia="TimesNewRomanPS-BoldMT"/>
          <w:bCs/>
          <w:lang w:val="sr-Cyrl-CS"/>
        </w:rPr>
        <w:t xml:space="preserve"> ОТВАРАТИ”.</w:t>
      </w:r>
    </w:p>
    <w:p w14:paraId="3ABC8B3B" w14:textId="77777777" w:rsidR="003107E7" w:rsidRPr="00A75D91" w:rsidRDefault="00A1709E" w:rsidP="003107E7">
      <w:pPr>
        <w:spacing w:line="240" w:lineRule="atLeast"/>
        <w:ind w:firstLine="576"/>
        <w:jc w:val="both"/>
        <w:rPr>
          <w:lang w:val="sr-Cyrl-CS"/>
        </w:rPr>
      </w:pPr>
      <w:r w:rsidRPr="001110C0">
        <w:rPr>
          <w:rFonts w:eastAsia="TimesNewRomanPSMT"/>
          <w:bCs/>
          <w:lang w:val="sr-Cyrl-CS"/>
        </w:rPr>
        <w:tab/>
      </w:r>
      <w:r w:rsidR="003107E7" w:rsidRPr="001110C0">
        <w:rPr>
          <w:lang w:val="sr-Cyrl-CS"/>
        </w:rPr>
        <w:t>По истеку рока за подношење понуда понуђач не може да повуче нити да мења своју понуду.</w:t>
      </w:r>
    </w:p>
    <w:p w14:paraId="6E363C09" w14:textId="77777777" w:rsidR="003107E7" w:rsidRPr="00A75D91" w:rsidRDefault="00A1709E" w:rsidP="003107E7">
      <w:pPr>
        <w:spacing w:line="240" w:lineRule="atLeast"/>
        <w:ind w:firstLine="576"/>
        <w:jc w:val="both"/>
        <w:rPr>
          <w:lang w:val="sr-Cyrl-CS"/>
        </w:rPr>
      </w:pPr>
      <w:r w:rsidRPr="00A75D91">
        <w:rPr>
          <w:lang w:val="sr-Cyrl-CS"/>
        </w:rPr>
        <w:tab/>
      </w:r>
      <w:r w:rsidR="003107E7" w:rsidRPr="00A75D91">
        <w:rPr>
          <w:lang w:val="sr-Cyrl-CS"/>
        </w:rPr>
        <w:t>Уколико се измена понуде односи на понуђену цену, цена мора бити изражена у динарском износу, а не у процентима. Измењену цену доставити на обрасцу понуде који је усклађен са изменом понуде.</w:t>
      </w:r>
    </w:p>
    <w:p w14:paraId="448EAE36" w14:textId="77777777" w:rsidR="00CE3D2B" w:rsidRPr="00A75D91" w:rsidRDefault="00CE3D2B" w:rsidP="00CE3D2B">
      <w:pPr>
        <w:autoSpaceDE w:val="0"/>
        <w:autoSpaceDN w:val="0"/>
        <w:adjustRightInd w:val="0"/>
        <w:spacing w:line="240" w:lineRule="auto"/>
        <w:rPr>
          <w:lang w:val="sr-Cyrl-CS"/>
        </w:rPr>
      </w:pPr>
    </w:p>
    <w:p w14:paraId="636D12BE" w14:textId="32F69B76" w:rsidR="003107E7" w:rsidRPr="00A75D91" w:rsidRDefault="00CE3D2B" w:rsidP="00CE3D2B">
      <w:pPr>
        <w:autoSpaceDE w:val="0"/>
        <w:autoSpaceDN w:val="0"/>
        <w:adjustRightInd w:val="0"/>
        <w:spacing w:line="240" w:lineRule="auto"/>
        <w:rPr>
          <w:rFonts w:eastAsia="Calibri"/>
          <w:b/>
          <w:bCs/>
          <w:lang w:val="sr-Cyrl-CS"/>
        </w:rPr>
      </w:pPr>
      <w:r w:rsidRPr="00A75D91">
        <w:rPr>
          <w:b/>
        </w:rPr>
        <w:t xml:space="preserve">6. </w:t>
      </w:r>
      <w:r w:rsidR="003107E7" w:rsidRPr="00A75D91">
        <w:rPr>
          <w:rFonts w:eastAsia="Calibri"/>
          <w:b/>
          <w:bCs/>
          <w:lang w:val="sr-Cyrl-CS"/>
        </w:rPr>
        <w:t>Исправка грешке у поднетој понуди</w:t>
      </w:r>
    </w:p>
    <w:p w14:paraId="6A74ECAC" w14:textId="77777777" w:rsidR="003107E7" w:rsidRPr="00A75D91" w:rsidRDefault="003107E7" w:rsidP="003107E7">
      <w:pPr>
        <w:autoSpaceDE w:val="0"/>
        <w:autoSpaceDN w:val="0"/>
        <w:adjustRightInd w:val="0"/>
        <w:spacing w:line="240" w:lineRule="auto"/>
        <w:jc w:val="both"/>
        <w:rPr>
          <w:rFonts w:eastAsia="Calibri"/>
          <w:lang w:val="sr-Cyrl-CS"/>
        </w:rPr>
      </w:pPr>
      <w:r w:rsidRPr="00A75D91">
        <w:rPr>
          <w:rFonts w:eastAsia="Calibri"/>
          <w:lang w:val="sr-Cyrl-CS"/>
        </w:rPr>
        <w:tab/>
        <w:t>Уколико понуђач начини грешку у попуњавању, дужан је да исту избели иправилно попуни, а место начињене грешке парафира и овери печатом.</w:t>
      </w:r>
    </w:p>
    <w:p w14:paraId="22A860AC" w14:textId="77777777" w:rsidR="003107E7" w:rsidRPr="00A75D91" w:rsidRDefault="003107E7" w:rsidP="003107E7">
      <w:pPr>
        <w:autoSpaceDE w:val="0"/>
        <w:autoSpaceDN w:val="0"/>
        <w:adjustRightInd w:val="0"/>
        <w:spacing w:line="240" w:lineRule="auto"/>
        <w:jc w:val="both"/>
        <w:rPr>
          <w:rFonts w:eastAsia="Calibri"/>
          <w:lang w:val="sr-Cyrl-CS"/>
        </w:rPr>
      </w:pPr>
      <w:r w:rsidRPr="00A75D91">
        <w:rPr>
          <w:rFonts w:eastAsia="Calibri"/>
          <w:lang w:val="sr-Cyrl-CS"/>
        </w:rPr>
        <w:tab/>
        <w:t>Наручилац може уз сагласност понуђача да изврши исправке рачунских грешака</w:t>
      </w:r>
      <w:r w:rsidR="003E7B52" w:rsidRPr="00A75D91">
        <w:rPr>
          <w:rFonts w:eastAsia="Calibri"/>
          <w:lang w:val="sr-Cyrl-CS"/>
        </w:rPr>
        <w:t xml:space="preserve"> </w:t>
      </w:r>
      <w:r w:rsidRPr="00A75D91">
        <w:rPr>
          <w:rFonts w:eastAsia="Calibri"/>
          <w:lang w:val="sr-Cyrl-CS"/>
        </w:rPr>
        <w:t>уочених приликом разматрања понуде по окончаном поступку отварања понуда</w:t>
      </w:r>
      <w:r w:rsidR="00BF0196" w:rsidRPr="00A75D91">
        <w:rPr>
          <w:rFonts w:eastAsia="Calibri"/>
          <w:lang w:val="sr-Cyrl-CS"/>
        </w:rPr>
        <w:t xml:space="preserve"> </w:t>
      </w:r>
      <w:r w:rsidRPr="00A75D91">
        <w:rPr>
          <w:rFonts w:eastAsia="Calibri"/>
          <w:lang w:val="sr-Cyrl-CS"/>
        </w:rPr>
        <w:t>узимајући као релевантну цену по јединици мере.</w:t>
      </w:r>
    </w:p>
    <w:p w14:paraId="30916653" w14:textId="77777777" w:rsidR="003107E7" w:rsidRPr="00A75D91" w:rsidRDefault="003107E7" w:rsidP="00A1709E">
      <w:pPr>
        <w:autoSpaceDE w:val="0"/>
        <w:autoSpaceDN w:val="0"/>
        <w:adjustRightInd w:val="0"/>
        <w:spacing w:line="240" w:lineRule="auto"/>
        <w:jc w:val="both"/>
        <w:rPr>
          <w:rFonts w:eastAsia="Calibri"/>
          <w:lang w:val="sr-Cyrl-CS"/>
        </w:rPr>
      </w:pPr>
      <w:r w:rsidRPr="00A75D91">
        <w:rPr>
          <w:rFonts w:eastAsia="Calibri"/>
          <w:lang w:val="sr-Cyrl-CS"/>
        </w:rPr>
        <w:tab/>
        <w:t>Проверу рачунске тачности понуда и грешке, уколико их буде, Наручилац ће</w:t>
      </w:r>
      <w:r w:rsidR="009812CF" w:rsidRPr="00A75D91">
        <w:rPr>
          <w:rFonts w:eastAsia="Calibri"/>
          <w:lang w:val="sr-Cyrl-CS"/>
        </w:rPr>
        <w:t xml:space="preserve"> </w:t>
      </w:r>
      <w:r w:rsidRPr="00A75D91">
        <w:rPr>
          <w:rFonts w:eastAsia="Calibri"/>
          <w:lang w:val="sr-Cyrl-CS"/>
        </w:rPr>
        <w:t>исправљати на следећи начин:</w:t>
      </w:r>
    </w:p>
    <w:p w14:paraId="550F4EB3" w14:textId="77777777" w:rsidR="003107E7" w:rsidRPr="00A75D91" w:rsidRDefault="003107E7" w:rsidP="00A1709E">
      <w:pPr>
        <w:autoSpaceDE w:val="0"/>
        <w:autoSpaceDN w:val="0"/>
        <w:adjustRightInd w:val="0"/>
        <w:spacing w:line="240" w:lineRule="auto"/>
        <w:jc w:val="both"/>
        <w:rPr>
          <w:rFonts w:eastAsia="Calibri"/>
          <w:lang w:val="sr-Cyrl-CS"/>
        </w:rPr>
      </w:pPr>
      <w:r w:rsidRPr="00A75D91">
        <w:rPr>
          <w:rFonts w:eastAsia="Calibri"/>
          <w:lang w:val="sr-Cyrl-CS"/>
        </w:rPr>
        <w:tab/>
        <w:t>- Уколико постоји разлика у износу израженом бројем и словима, износ изражен</w:t>
      </w:r>
      <w:r w:rsidR="003E7B52" w:rsidRPr="00A75D91">
        <w:rPr>
          <w:rFonts w:eastAsia="Calibri"/>
          <w:lang w:val="sr-Cyrl-CS"/>
        </w:rPr>
        <w:t xml:space="preserve"> </w:t>
      </w:r>
      <w:r w:rsidRPr="00A75D91">
        <w:rPr>
          <w:rFonts w:eastAsia="Calibri"/>
          <w:lang w:val="sr-Cyrl-CS"/>
        </w:rPr>
        <w:t>словима сматраће се тачним</w:t>
      </w:r>
      <w:r w:rsidR="00B90DF0" w:rsidRPr="00A75D91">
        <w:rPr>
          <w:rFonts w:eastAsia="Calibri"/>
          <w:lang w:val="sr-Cyrl-CS"/>
        </w:rPr>
        <w:t>;</w:t>
      </w:r>
    </w:p>
    <w:p w14:paraId="474B0CFB" w14:textId="77777777" w:rsidR="003107E7" w:rsidRPr="00A75D91" w:rsidRDefault="003107E7" w:rsidP="00A1709E">
      <w:pPr>
        <w:autoSpaceDE w:val="0"/>
        <w:autoSpaceDN w:val="0"/>
        <w:adjustRightInd w:val="0"/>
        <w:spacing w:line="240" w:lineRule="auto"/>
        <w:jc w:val="both"/>
        <w:rPr>
          <w:rFonts w:eastAsia="Calibri"/>
          <w:lang w:val="sr-Cyrl-CS"/>
        </w:rPr>
      </w:pPr>
      <w:r w:rsidRPr="00A75D91">
        <w:rPr>
          <w:rFonts w:eastAsia="Calibri"/>
          <w:lang w:val="sr-Cyrl-CS"/>
        </w:rPr>
        <w:tab/>
        <w:t>- Уколико није тачан производ јединичне цене и количине, јединична цена ће се</w:t>
      </w:r>
      <w:r w:rsidR="003E7B52" w:rsidRPr="00A75D91">
        <w:rPr>
          <w:rFonts w:eastAsia="Calibri"/>
          <w:lang w:val="sr-Cyrl-CS"/>
        </w:rPr>
        <w:t xml:space="preserve"> </w:t>
      </w:r>
      <w:r w:rsidRPr="00A75D91">
        <w:rPr>
          <w:rFonts w:eastAsia="Calibri"/>
          <w:lang w:val="sr-Cyrl-CS"/>
        </w:rPr>
        <w:t>сматрати тачном, осим у</w:t>
      </w:r>
      <w:r w:rsidR="00B90DF0" w:rsidRPr="00A75D91">
        <w:rPr>
          <w:rFonts w:eastAsia="Calibri"/>
          <w:lang w:val="sr-Cyrl-CS"/>
        </w:rPr>
        <w:t xml:space="preserve"> износима који су дати паушално;</w:t>
      </w:r>
    </w:p>
    <w:p w14:paraId="253DDEDD" w14:textId="77777777" w:rsidR="003107E7" w:rsidRPr="00A75D91" w:rsidRDefault="003107E7" w:rsidP="00A1709E">
      <w:pPr>
        <w:autoSpaceDE w:val="0"/>
        <w:autoSpaceDN w:val="0"/>
        <w:adjustRightInd w:val="0"/>
        <w:spacing w:line="240" w:lineRule="auto"/>
        <w:jc w:val="both"/>
        <w:rPr>
          <w:rFonts w:eastAsia="Calibri"/>
          <w:lang w:val="sr-Cyrl-CS"/>
        </w:rPr>
      </w:pPr>
      <w:r w:rsidRPr="00A75D91">
        <w:rPr>
          <w:rFonts w:eastAsia="Calibri"/>
          <w:lang w:val="sr-Cyrl-CS"/>
        </w:rPr>
        <w:tab/>
        <w:t>- Уколико цена за неку позицију није дата с</w:t>
      </w:r>
      <w:r w:rsidR="00A1709E" w:rsidRPr="00A75D91">
        <w:rPr>
          <w:rFonts w:eastAsia="Calibri"/>
          <w:lang w:val="sr-Cyrl-CS"/>
        </w:rPr>
        <w:t>матраће се да је вредност услуга</w:t>
      </w:r>
      <w:r w:rsidRPr="00A75D91">
        <w:rPr>
          <w:rFonts w:eastAsia="Calibri"/>
          <w:lang w:val="sr-Cyrl-CS"/>
        </w:rPr>
        <w:t xml:space="preserve"> на</w:t>
      </w:r>
      <w:r w:rsidR="00B90DF0" w:rsidRPr="00A75D91">
        <w:rPr>
          <w:rFonts w:eastAsia="Calibri"/>
          <w:lang w:val="sr-Cyrl-CS"/>
        </w:rPr>
        <w:t xml:space="preserve"> </w:t>
      </w:r>
      <w:r w:rsidRPr="00A75D91">
        <w:rPr>
          <w:rFonts w:eastAsia="Calibri"/>
          <w:lang w:val="sr-Cyrl-CS"/>
        </w:rPr>
        <w:t>тој позицији у</w:t>
      </w:r>
      <w:r w:rsidR="00A1709E" w:rsidRPr="00A75D91">
        <w:rPr>
          <w:rFonts w:eastAsia="Calibri"/>
          <w:lang w:val="sr-Cyrl-CS"/>
        </w:rPr>
        <w:t>кључена у вредност других услуга</w:t>
      </w:r>
      <w:r w:rsidR="00B90DF0" w:rsidRPr="00A75D91">
        <w:rPr>
          <w:rFonts w:eastAsia="Calibri"/>
          <w:lang w:val="sr-Cyrl-CS"/>
        </w:rPr>
        <w:t>;</w:t>
      </w:r>
    </w:p>
    <w:p w14:paraId="519B8A6B" w14:textId="77777777" w:rsidR="003107E7" w:rsidRPr="00A75D91" w:rsidRDefault="003107E7" w:rsidP="00A1709E">
      <w:pPr>
        <w:autoSpaceDE w:val="0"/>
        <w:autoSpaceDN w:val="0"/>
        <w:adjustRightInd w:val="0"/>
        <w:spacing w:line="240" w:lineRule="auto"/>
        <w:jc w:val="both"/>
        <w:rPr>
          <w:rFonts w:eastAsia="Calibri"/>
          <w:lang w:val="sr-Cyrl-CS"/>
        </w:rPr>
      </w:pPr>
      <w:r w:rsidRPr="00A75D91">
        <w:rPr>
          <w:rFonts w:eastAsia="Calibri"/>
          <w:sz w:val="16"/>
          <w:szCs w:val="16"/>
          <w:lang w:val="sr-Cyrl-CS"/>
        </w:rPr>
        <w:tab/>
        <w:t xml:space="preserve">- </w:t>
      </w:r>
      <w:r w:rsidRPr="00A75D91">
        <w:rPr>
          <w:rFonts w:eastAsia="Calibri"/>
          <w:lang w:val="sr-Cyrl-CS"/>
        </w:rPr>
        <w:t>Уколико јединична цена за неку позицију није дата, али јесте израчуната</w:t>
      </w:r>
      <w:r w:rsidR="003E7B52" w:rsidRPr="00A75D91">
        <w:rPr>
          <w:rFonts w:eastAsia="Calibri"/>
          <w:lang w:val="sr-Cyrl-CS"/>
        </w:rPr>
        <w:t xml:space="preserve"> </w:t>
      </w:r>
      <w:r w:rsidRPr="00A75D91">
        <w:rPr>
          <w:rFonts w:eastAsia="Calibri"/>
          <w:lang w:val="sr-Cyrl-CS"/>
        </w:rPr>
        <w:t>вредност те позиције, јединична цена те позиције ће се израчунати као количник</w:t>
      </w:r>
      <w:r w:rsidR="003E7B52" w:rsidRPr="00A75D91">
        <w:rPr>
          <w:rFonts w:eastAsia="Calibri"/>
          <w:lang w:val="sr-Cyrl-CS"/>
        </w:rPr>
        <w:t xml:space="preserve"> </w:t>
      </w:r>
      <w:r w:rsidRPr="00A75D91">
        <w:rPr>
          <w:rFonts w:eastAsia="Calibri"/>
          <w:lang w:val="sr-Cyrl-CS"/>
        </w:rPr>
        <w:t>в</w:t>
      </w:r>
      <w:r w:rsidR="00B90DF0" w:rsidRPr="00A75D91">
        <w:rPr>
          <w:rFonts w:eastAsia="Calibri"/>
          <w:lang w:val="sr-Cyrl-CS"/>
        </w:rPr>
        <w:t>редности те позиције и количине;</w:t>
      </w:r>
    </w:p>
    <w:p w14:paraId="571A054F" w14:textId="77777777" w:rsidR="00B90DF0" w:rsidRPr="00A75D91" w:rsidRDefault="00B90DF0" w:rsidP="00B90DF0">
      <w:pPr>
        <w:autoSpaceDE w:val="0"/>
        <w:autoSpaceDN w:val="0"/>
        <w:adjustRightInd w:val="0"/>
        <w:spacing w:line="240" w:lineRule="auto"/>
        <w:jc w:val="both"/>
        <w:rPr>
          <w:rFonts w:eastAsia="Calibri"/>
          <w:lang w:val="sr-Cyrl-CS"/>
        </w:rPr>
      </w:pPr>
      <w:r w:rsidRPr="00A75D91">
        <w:rPr>
          <w:rFonts w:eastAsia="Calibri"/>
          <w:lang w:val="sr-Cyrl-CS"/>
        </w:rPr>
        <w:tab/>
        <w:t>- Уколико постоји разлика у износу израженом са и без ПДВ-а, износ изражен без ПДВ-а сматраће се тачним.</w:t>
      </w:r>
    </w:p>
    <w:p w14:paraId="1C4A8AC2" w14:textId="77777777" w:rsidR="00EE6E61" w:rsidRPr="00A75D91" w:rsidRDefault="00EE6E61" w:rsidP="008C437A">
      <w:pPr>
        <w:autoSpaceDE w:val="0"/>
        <w:autoSpaceDN w:val="0"/>
        <w:adjustRightInd w:val="0"/>
        <w:spacing w:line="240" w:lineRule="auto"/>
        <w:jc w:val="both"/>
        <w:rPr>
          <w:lang w:val="sr-Cyrl-CS"/>
        </w:rPr>
      </w:pPr>
    </w:p>
    <w:p w14:paraId="72B9ECE5" w14:textId="428A4747" w:rsidR="00EE6E61" w:rsidRPr="00A75D91" w:rsidRDefault="00CE3D2B" w:rsidP="00CE3D2B">
      <w:pPr>
        <w:pStyle w:val="BodyText"/>
        <w:spacing w:after="0"/>
        <w:jc w:val="both"/>
        <w:rPr>
          <w:b/>
          <w:lang w:val="sr-Cyrl-CS"/>
        </w:rPr>
      </w:pPr>
      <w:r w:rsidRPr="00A75D91">
        <w:rPr>
          <w:b/>
          <w:lang w:val="en-US"/>
        </w:rPr>
        <w:t xml:space="preserve">7. </w:t>
      </w:r>
      <w:r w:rsidR="003107E7" w:rsidRPr="00A75D91">
        <w:rPr>
          <w:b/>
          <w:lang w:val="sr-Cyrl-CS"/>
        </w:rPr>
        <w:t>Обавештење понуђачу у вези са подношењем понуде</w:t>
      </w:r>
    </w:p>
    <w:p w14:paraId="61C204C6" w14:textId="77777777" w:rsidR="003107E7" w:rsidRPr="00A75D91" w:rsidRDefault="003107E7" w:rsidP="00EE6E61">
      <w:pPr>
        <w:pStyle w:val="BodyText"/>
        <w:spacing w:after="0"/>
        <w:ind w:left="720"/>
        <w:jc w:val="both"/>
        <w:rPr>
          <w:b/>
          <w:lang w:val="sr-Cyrl-CS"/>
        </w:rPr>
      </w:pPr>
      <w:r w:rsidRPr="00A75D91">
        <w:rPr>
          <w:lang w:val="sr-Cyrl-CS"/>
        </w:rPr>
        <w:t>Понуђач може да поднесе само једну понуду.</w:t>
      </w:r>
    </w:p>
    <w:p w14:paraId="6B3E1C3C" w14:textId="77777777" w:rsidR="003107E7" w:rsidRPr="00A75D91" w:rsidRDefault="003107E7" w:rsidP="003107E7">
      <w:pPr>
        <w:pStyle w:val="BodyText"/>
        <w:spacing w:after="0"/>
        <w:ind w:firstLine="720"/>
        <w:jc w:val="both"/>
        <w:rPr>
          <w:lang w:val="sr-Cyrl-CS"/>
        </w:rPr>
      </w:pPr>
      <w:r w:rsidRPr="00A75D91">
        <w:rPr>
          <w:lang w:val="sr-Cyrl-C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48CE10C0" w14:textId="77777777" w:rsidR="001C1FDF" w:rsidRPr="00A75D91" w:rsidRDefault="001C1FDF" w:rsidP="001C1FDF">
      <w:pPr>
        <w:pStyle w:val="BodyText"/>
        <w:spacing w:after="0"/>
        <w:ind w:firstLine="720"/>
        <w:jc w:val="both"/>
        <w:rPr>
          <w:lang w:val="sr-Cyrl-CS"/>
        </w:rPr>
      </w:pPr>
      <w:r w:rsidRPr="00A75D91">
        <w:rPr>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4655F68" w14:textId="77777777" w:rsidR="003107E7" w:rsidRPr="00A75D91" w:rsidRDefault="003107E7" w:rsidP="003107E7">
      <w:pPr>
        <w:autoSpaceDE w:val="0"/>
        <w:autoSpaceDN w:val="0"/>
        <w:adjustRightInd w:val="0"/>
        <w:spacing w:line="240" w:lineRule="auto"/>
        <w:jc w:val="both"/>
        <w:rPr>
          <w:b/>
          <w:bCs/>
          <w:i/>
          <w:iCs/>
          <w:u w:val="single"/>
          <w:lang w:val="sr-Cyrl-CS"/>
        </w:rPr>
      </w:pPr>
    </w:p>
    <w:p w14:paraId="6009E176" w14:textId="6D74F04B" w:rsidR="003107E7" w:rsidRDefault="00CE3D2B" w:rsidP="00CE3D2B">
      <w:pPr>
        <w:autoSpaceDE w:val="0"/>
        <w:autoSpaceDN w:val="0"/>
        <w:adjustRightInd w:val="0"/>
        <w:spacing w:line="240" w:lineRule="auto"/>
        <w:jc w:val="both"/>
        <w:outlineLvl w:val="0"/>
        <w:rPr>
          <w:b/>
          <w:bCs/>
          <w:iCs/>
          <w:lang w:val="sr-Cyrl-CS"/>
        </w:rPr>
      </w:pPr>
      <w:r w:rsidRPr="00A75D91">
        <w:rPr>
          <w:b/>
          <w:bCs/>
          <w:iCs/>
        </w:rPr>
        <w:t xml:space="preserve">8. </w:t>
      </w:r>
      <w:r w:rsidR="003107E7" w:rsidRPr="00A75D91">
        <w:rPr>
          <w:b/>
          <w:bCs/>
          <w:iCs/>
          <w:lang w:val="sr-Cyrl-CS"/>
        </w:rPr>
        <w:t>Понуда са подизвођачем</w:t>
      </w:r>
    </w:p>
    <w:p w14:paraId="3A33704C" w14:textId="39D90B3E" w:rsidR="00E025EF" w:rsidRDefault="00E025EF" w:rsidP="00CE3D2B">
      <w:pPr>
        <w:autoSpaceDE w:val="0"/>
        <w:autoSpaceDN w:val="0"/>
        <w:adjustRightInd w:val="0"/>
        <w:spacing w:line="240" w:lineRule="auto"/>
        <w:jc w:val="both"/>
        <w:outlineLvl w:val="0"/>
        <w:rPr>
          <w:b/>
          <w:bCs/>
          <w:iCs/>
          <w:lang w:val="sr-Cyrl-CS"/>
        </w:rPr>
      </w:pPr>
    </w:p>
    <w:p w14:paraId="0E0F54CB"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14:paraId="7D34AAA3"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lastRenderedPageBreak/>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w:t>
      </w:r>
    </w:p>
    <w:p w14:paraId="68832693" w14:textId="77777777" w:rsidR="00E025EF" w:rsidRPr="00E025EF" w:rsidRDefault="00E025EF" w:rsidP="00E025EF">
      <w:pPr>
        <w:autoSpaceDE w:val="0"/>
        <w:autoSpaceDN w:val="0"/>
        <w:adjustRightInd w:val="0"/>
        <w:spacing w:line="240" w:lineRule="auto"/>
        <w:jc w:val="both"/>
        <w:outlineLvl w:val="0"/>
        <w:rPr>
          <w:bCs/>
          <w:iCs/>
          <w:lang w:val="sr-Cyrl-CS"/>
        </w:rPr>
      </w:pPr>
    </w:p>
    <w:p w14:paraId="0A6BBCE2"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14:paraId="6239D7A8" w14:textId="77777777" w:rsidR="00E025EF" w:rsidRPr="00E025EF" w:rsidRDefault="00E025EF" w:rsidP="00E025EF">
      <w:pPr>
        <w:autoSpaceDE w:val="0"/>
        <w:autoSpaceDN w:val="0"/>
        <w:adjustRightInd w:val="0"/>
        <w:spacing w:line="240" w:lineRule="auto"/>
        <w:jc w:val="both"/>
        <w:outlineLvl w:val="0"/>
        <w:rPr>
          <w:bCs/>
          <w:iCs/>
          <w:lang w:val="sr-Cyrl-CS"/>
        </w:rPr>
      </w:pPr>
    </w:p>
    <w:p w14:paraId="601332A7"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Подизвођачи не могу допуњавати за понуђача потребне доказе о испуњавању додатних услова из члана 76. Закона.</w:t>
      </w:r>
    </w:p>
    <w:p w14:paraId="5B8B1CB7" w14:textId="77777777" w:rsidR="00E025EF" w:rsidRPr="00E025EF" w:rsidRDefault="00E025EF" w:rsidP="00E025EF">
      <w:pPr>
        <w:autoSpaceDE w:val="0"/>
        <w:autoSpaceDN w:val="0"/>
        <w:adjustRightInd w:val="0"/>
        <w:spacing w:line="240" w:lineRule="auto"/>
        <w:jc w:val="both"/>
        <w:outlineLvl w:val="0"/>
        <w:rPr>
          <w:bCs/>
          <w:iCs/>
          <w:lang w:val="sr-Cyrl-CS"/>
        </w:rPr>
      </w:pPr>
    </w:p>
    <w:p w14:paraId="02D96F7A"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6A964A5F" w14:textId="77777777" w:rsidR="00E025EF" w:rsidRPr="00E025EF" w:rsidRDefault="00E025EF" w:rsidP="00E025EF">
      <w:pPr>
        <w:autoSpaceDE w:val="0"/>
        <w:autoSpaceDN w:val="0"/>
        <w:adjustRightInd w:val="0"/>
        <w:spacing w:line="240" w:lineRule="auto"/>
        <w:jc w:val="both"/>
        <w:outlineLvl w:val="0"/>
        <w:rPr>
          <w:bCs/>
          <w:iCs/>
          <w:lang w:val="sr-Cyrl-CS"/>
        </w:rPr>
      </w:pPr>
    </w:p>
    <w:p w14:paraId="22B0216A"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9FEB680" w14:textId="77777777" w:rsidR="00E025EF" w:rsidRPr="00E025EF" w:rsidRDefault="00E025EF" w:rsidP="00E025EF">
      <w:pPr>
        <w:autoSpaceDE w:val="0"/>
        <w:autoSpaceDN w:val="0"/>
        <w:adjustRightInd w:val="0"/>
        <w:spacing w:line="240" w:lineRule="auto"/>
        <w:jc w:val="both"/>
        <w:outlineLvl w:val="0"/>
        <w:rPr>
          <w:bCs/>
          <w:iCs/>
          <w:lang w:val="sr-Cyrl-CS"/>
        </w:rPr>
      </w:pPr>
    </w:p>
    <w:p w14:paraId="1BAC21EC"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У складу са одредбама члана 78. став 1. и 5. 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 став 1. тачке 1) до 4) Закона, уколико је регистрација понуђача на дан отварања понуде активна у регистру који је доступан на интернет страници Агенције за привредне регистре.</w:t>
      </w:r>
    </w:p>
    <w:p w14:paraId="359E10E9" w14:textId="77777777" w:rsidR="00E025EF" w:rsidRPr="00E025EF" w:rsidRDefault="00E025EF" w:rsidP="00E025EF">
      <w:pPr>
        <w:autoSpaceDE w:val="0"/>
        <w:autoSpaceDN w:val="0"/>
        <w:adjustRightInd w:val="0"/>
        <w:spacing w:line="240" w:lineRule="auto"/>
        <w:jc w:val="both"/>
        <w:outlineLvl w:val="0"/>
        <w:rPr>
          <w:bCs/>
          <w:iCs/>
          <w:lang w:val="sr-Cyrl-CS"/>
        </w:rPr>
      </w:pPr>
    </w:p>
    <w:p w14:paraId="0BFB7AA3"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499C7756" w14:textId="77777777" w:rsidR="00E025EF" w:rsidRPr="00E025EF" w:rsidRDefault="00E025EF" w:rsidP="00E025EF">
      <w:pPr>
        <w:autoSpaceDE w:val="0"/>
        <w:autoSpaceDN w:val="0"/>
        <w:adjustRightInd w:val="0"/>
        <w:spacing w:line="240" w:lineRule="auto"/>
        <w:jc w:val="both"/>
        <w:outlineLvl w:val="0"/>
        <w:rPr>
          <w:bCs/>
          <w:iCs/>
          <w:lang w:val="sr-Cyrl-CS"/>
        </w:rPr>
      </w:pPr>
    </w:p>
    <w:p w14:paraId="129AF9F5"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E73EC11" w14:textId="77777777" w:rsidR="00E025EF" w:rsidRPr="00E025EF" w:rsidRDefault="00E025EF" w:rsidP="00E025EF">
      <w:pPr>
        <w:autoSpaceDE w:val="0"/>
        <w:autoSpaceDN w:val="0"/>
        <w:adjustRightInd w:val="0"/>
        <w:spacing w:line="240" w:lineRule="auto"/>
        <w:jc w:val="both"/>
        <w:outlineLvl w:val="0"/>
        <w:rPr>
          <w:bCs/>
          <w:iCs/>
          <w:lang w:val="sr-Cyrl-CS"/>
        </w:rPr>
      </w:pPr>
    </w:p>
    <w:p w14:paraId="20342DA2"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CC75115" w14:textId="77777777" w:rsidR="00E025EF" w:rsidRPr="00E025EF" w:rsidRDefault="00E025EF" w:rsidP="00E025EF">
      <w:pPr>
        <w:autoSpaceDE w:val="0"/>
        <w:autoSpaceDN w:val="0"/>
        <w:adjustRightInd w:val="0"/>
        <w:spacing w:line="240" w:lineRule="auto"/>
        <w:jc w:val="both"/>
        <w:outlineLvl w:val="0"/>
        <w:rPr>
          <w:bCs/>
          <w:iCs/>
          <w:lang w:val="sr-Cyrl-CS"/>
        </w:rPr>
      </w:pPr>
    </w:p>
    <w:p w14:paraId="557E5311"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45951B" w14:textId="77777777" w:rsidR="00E025EF" w:rsidRPr="00E025EF" w:rsidRDefault="00E025EF" w:rsidP="00E025EF">
      <w:pPr>
        <w:autoSpaceDE w:val="0"/>
        <w:autoSpaceDN w:val="0"/>
        <w:adjustRightInd w:val="0"/>
        <w:spacing w:line="240" w:lineRule="auto"/>
        <w:jc w:val="both"/>
        <w:outlineLvl w:val="0"/>
        <w:rPr>
          <w:bCs/>
          <w:iCs/>
          <w:lang w:val="sr-Cyrl-CS"/>
        </w:rPr>
      </w:pPr>
    </w:p>
    <w:p w14:paraId="0A761629" w14:textId="77777777" w:rsidR="00E025EF" w:rsidRPr="00E025EF" w:rsidRDefault="00E025EF" w:rsidP="00E025EF">
      <w:pPr>
        <w:autoSpaceDE w:val="0"/>
        <w:autoSpaceDN w:val="0"/>
        <w:adjustRightInd w:val="0"/>
        <w:spacing w:line="240" w:lineRule="auto"/>
        <w:jc w:val="both"/>
        <w:outlineLvl w:val="0"/>
        <w:rPr>
          <w:bCs/>
          <w:iCs/>
          <w:lang w:val="sr-Cyrl-CS"/>
        </w:rPr>
      </w:pPr>
      <w:r w:rsidRPr="00E025EF">
        <w:rPr>
          <w:bCs/>
          <w:iCs/>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w:t>
      </w:r>
      <w:r w:rsidRPr="00E025EF">
        <w:rPr>
          <w:bCs/>
          <w:iCs/>
          <w:lang w:val="sr-Cyrl-CS"/>
        </w:rPr>
        <w:lastRenderedPageBreak/>
        <w:t>односно закључења уговора, односно током важења уговора о јавној набавци и да је документује на прописани начин.</w:t>
      </w:r>
    </w:p>
    <w:p w14:paraId="56911A85" w14:textId="74D368BE" w:rsidR="00E025EF" w:rsidRDefault="00E025EF" w:rsidP="00CE3D2B">
      <w:pPr>
        <w:autoSpaceDE w:val="0"/>
        <w:autoSpaceDN w:val="0"/>
        <w:adjustRightInd w:val="0"/>
        <w:spacing w:line="240" w:lineRule="auto"/>
        <w:jc w:val="both"/>
        <w:outlineLvl w:val="0"/>
        <w:rPr>
          <w:b/>
          <w:bCs/>
          <w:iCs/>
          <w:lang w:val="sr-Cyrl-CS"/>
        </w:rPr>
      </w:pPr>
    </w:p>
    <w:p w14:paraId="1067B5C1" w14:textId="77777777" w:rsidR="00193695" w:rsidRPr="00A75D91" w:rsidRDefault="00193695" w:rsidP="00193695">
      <w:pPr>
        <w:pStyle w:val="NoSpacing"/>
        <w:ind w:firstLine="720"/>
        <w:jc w:val="both"/>
        <w:rPr>
          <w:rFonts w:ascii="Times New Roman" w:hAnsi="Times New Roman" w:cs="Times New Roman"/>
          <w:sz w:val="24"/>
          <w:lang w:val="sr-Cyrl-CS"/>
        </w:rPr>
      </w:pPr>
      <w:r w:rsidRPr="00A75D91">
        <w:rPr>
          <w:rFonts w:ascii="Times New Roman" w:hAnsi="Times New Roman" w:cs="Times New Roman"/>
          <w:sz w:val="24"/>
          <w:lang w:val="sr-Cyrl-CS"/>
        </w:rPr>
        <w:t>Понуђач у Обрасцу понуде наводи назив и седиште подизвођача, уколико ће делимично извршење набавке поверити подизвођачу.</w:t>
      </w:r>
    </w:p>
    <w:p w14:paraId="75B47245" w14:textId="77777777" w:rsidR="00193695" w:rsidRPr="00A75D91" w:rsidRDefault="00193695" w:rsidP="00193695">
      <w:pPr>
        <w:pStyle w:val="NoSpacing"/>
        <w:ind w:firstLine="720"/>
        <w:jc w:val="both"/>
        <w:rPr>
          <w:rFonts w:ascii="Times New Roman" w:hAnsi="Times New Roman" w:cs="Times New Roman"/>
          <w:sz w:val="24"/>
          <w:lang w:val="sr-Cyrl-CS"/>
        </w:rPr>
      </w:pPr>
      <w:r w:rsidRPr="00A75D91">
        <w:rPr>
          <w:rFonts w:ascii="Times New Roman" w:hAnsi="Times New Roman" w:cs="Times New Roman"/>
          <w:sz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2690B402" w14:textId="5E562C8A" w:rsidR="00193695" w:rsidRPr="00A75D91" w:rsidRDefault="00193695" w:rsidP="00193695">
      <w:pPr>
        <w:pStyle w:val="NoSpacing"/>
        <w:ind w:firstLine="720"/>
        <w:jc w:val="both"/>
        <w:rPr>
          <w:rFonts w:ascii="Times New Roman" w:hAnsi="Times New Roman" w:cs="Times New Roman"/>
          <w:sz w:val="24"/>
          <w:lang w:val="sr-Cyrl-CS"/>
        </w:rPr>
      </w:pPr>
      <w:r w:rsidRPr="00A75D91">
        <w:rPr>
          <w:rFonts w:ascii="Times New Roman" w:hAnsi="Times New Roman" w:cs="Times New Roman"/>
          <w:sz w:val="24"/>
          <w:lang w:val="sr-Cyrl-CS"/>
        </w:rPr>
        <w:t>Понуђач је дужан да за подизвођаче достави доказе о испуњености усло</w:t>
      </w:r>
      <w:r w:rsidR="00B40DCE">
        <w:rPr>
          <w:rFonts w:ascii="Times New Roman" w:hAnsi="Times New Roman" w:cs="Times New Roman"/>
          <w:sz w:val="24"/>
          <w:lang w:val="sr-Cyrl-CS"/>
        </w:rPr>
        <w:t xml:space="preserve">ва који су наведени у поглављу </w:t>
      </w:r>
      <w:r w:rsidRPr="00A75D91">
        <w:rPr>
          <w:rFonts w:ascii="Times New Roman" w:hAnsi="Times New Roman" w:cs="Times New Roman"/>
          <w:sz w:val="24"/>
          <w:lang w:val="sr-Cyrl-CS"/>
        </w:rPr>
        <w:t>V конкурсне документације, у складу са Упутством како се доказује испуњеност услова.</w:t>
      </w:r>
    </w:p>
    <w:p w14:paraId="18567CC8" w14:textId="77777777" w:rsidR="00193695" w:rsidRPr="00A75D91" w:rsidRDefault="00193695" w:rsidP="00193695">
      <w:pPr>
        <w:pStyle w:val="NoSpacing"/>
        <w:ind w:firstLine="720"/>
        <w:jc w:val="both"/>
        <w:rPr>
          <w:rFonts w:ascii="Times New Roman" w:hAnsi="Times New Roman" w:cs="Times New Roman"/>
          <w:sz w:val="24"/>
          <w:lang w:val="sr-Cyrl-CS"/>
        </w:rPr>
      </w:pPr>
      <w:r w:rsidRPr="00A75D91">
        <w:rPr>
          <w:rFonts w:ascii="Times New Roman" w:hAnsi="Times New Roman" w:cs="Times New Roman"/>
          <w:sz w:val="24"/>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48FDC625" w14:textId="77777777" w:rsidR="00193695" w:rsidRPr="00A75D91" w:rsidRDefault="00193695" w:rsidP="00193695">
      <w:pPr>
        <w:pStyle w:val="NoSpacing"/>
        <w:ind w:firstLine="720"/>
        <w:jc w:val="both"/>
        <w:rPr>
          <w:rFonts w:ascii="Times New Roman" w:hAnsi="Times New Roman" w:cs="Times New Roman"/>
          <w:sz w:val="24"/>
          <w:lang w:val="sr-Cyrl-CS"/>
        </w:rPr>
      </w:pPr>
      <w:r w:rsidRPr="00A75D91">
        <w:rPr>
          <w:rFonts w:ascii="Times New Roman" w:hAnsi="Times New Roman" w:cs="Times New Roman"/>
          <w:sz w:val="24"/>
          <w:lang w:val="sr-Cyrl-CS"/>
        </w:rPr>
        <w:t>Понуђач је дужан да наручиоцу, на његов захтев, омогући приступ код подизвођача, ради утврђивања испуњености тражених услова.</w:t>
      </w:r>
    </w:p>
    <w:p w14:paraId="4AA749D7" w14:textId="77777777" w:rsidR="001D7C89" w:rsidRPr="00FF2005" w:rsidRDefault="001D7C89" w:rsidP="001D7C89">
      <w:pPr>
        <w:pStyle w:val="NoSpacing"/>
        <w:ind w:firstLine="720"/>
        <w:jc w:val="both"/>
        <w:rPr>
          <w:rFonts w:ascii="Times New Roman" w:hAnsi="Times New Roman" w:cs="Times New Roman"/>
          <w:sz w:val="24"/>
          <w:lang w:val="sr-Cyrl-CS"/>
        </w:rPr>
      </w:pPr>
      <w:r w:rsidRPr="00A75D91">
        <w:rPr>
          <w:rFonts w:ascii="Times New Roman" w:hAnsi="Times New Roman" w:cs="Times New Roman"/>
          <w:sz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sidRPr="00FF2005">
        <w:rPr>
          <w:rFonts w:ascii="Times New Roman" w:hAnsi="Times New Roman" w:cs="Times New Roman"/>
          <w:sz w:val="24"/>
          <w:lang w:val="sr-Cyrl-CS"/>
        </w:rPr>
        <w:t xml:space="preserve">наручилац претрпео знатну штету. </w:t>
      </w:r>
    </w:p>
    <w:p w14:paraId="0EC89320" w14:textId="77777777" w:rsidR="001D7C89" w:rsidRPr="00FF2005" w:rsidRDefault="001D7C89" w:rsidP="001D7C89">
      <w:pPr>
        <w:pStyle w:val="NoSpacing"/>
        <w:ind w:firstLine="720"/>
        <w:jc w:val="both"/>
        <w:rPr>
          <w:rFonts w:ascii="Times New Roman" w:hAnsi="Times New Roman" w:cs="Times New Roman"/>
          <w:sz w:val="24"/>
          <w:lang w:val="sr-Cyrl-CS"/>
        </w:rPr>
      </w:pPr>
      <w:r w:rsidRPr="00FF2005">
        <w:rPr>
          <w:rFonts w:ascii="Times New Roman" w:hAnsi="Times New Roman" w:cs="Times New Roman"/>
          <w:sz w:val="24"/>
          <w:lang w:val="sr-Cyrl-CS"/>
        </w:rPr>
        <w:t>Лице у односу са којим постоји сукоб интереса, не може бити подизвођач понуђачу којем је додељен уговор.</w:t>
      </w:r>
    </w:p>
    <w:p w14:paraId="3FC0FA2F" w14:textId="77777777" w:rsidR="001D7C89" w:rsidRPr="00FF2005" w:rsidRDefault="001D7C89" w:rsidP="001D7C89">
      <w:pPr>
        <w:pStyle w:val="NoSpacing"/>
        <w:ind w:firstLine="720"/>
        <w:jc w:val="both"/>
        <w:rPr>
          <w:rFonts w:ascii="Times New Roman" w:hAnsi="Times New Roman" w:cs="Times New Roman"/>
          <w:sz w:val="24"/>
          <w:lang w:val="sr-Cyrl-CS"/>
        </w:rPr>
      </w:pPr>
      <w:r w:rsidRPr="00FF2005">
        <w:rPr>
          <w:rFonts w:ascii="Times New Roman" w:hAnsi="Times New Roman" w:cs="Times New Roman"/>
          <w:sz w:val="24"/>
          <w:lang w:val="sr-Cyrl-CS"/>
        </w:rPr>
        <w:t>Уколико ће понуђач извршење дела јавне набавке поверити подизвођачу, обавезни елементи понуде и уговора о јавној набавци биће:</w:t>
      </w:r>
    </w:p>
    <w:p w14:paraId="694AA275" w14:textId="77777777" w:rsidR="001D7C89" w:rsidRPr="00FF2005" w:rsidRDefault="001D7C89" w:rsidP="001D7C89">
      <w:pPr>
        <w:pStyle w:val="NoSpacing"/>
        <w:ind w:firstLine="720"/>
        <w:jc w:val="both"/>
        <w:rPr>
          <w:rFonts w:ascii="Times New Roman" w:hAnsi="Times New Roman" w:cs="Times New Roman"/>
          <w:sz w:val="24"/>
          <w:lang w:val="sr-Cyrl-CS"/>
        </w:rPr>
      </w:pPr>
      <w:r w:rsidRPr="00FF2005">
        <w:rPr>
          <w:rFonts w:ascii="Times New Roman" w:hAnsi="Times New Roman" w:cs="Times New Roman"/>
          <w:sz w:val="24"/>
          <w:lang w:val="sr-Cyrl-CS"/>
        </w:rPr>
        <w:t>•</w:t>
      </w:r>
      <w:r w:rsidRPr="00FF2005">
        <w:rPr>
          <w:rFonts w:ascii="Times New Roman" w:hAnsi="Times New Roman" w:cs="Times New Roman"/>
          <w:sz w:val="24"/>
          <w:lang w:val="sr-Cyrl-CS"/>
        </w:rPr>
        <w:tab/>
        <w:t>подаци о подизвођачу (назив, адреса, седиште, ПИБ и матични број подизвођача);</w:t>
      </w:r>
    </w:p>
    <w:p w14:paraId="6F4743FC" w14:textId="77777777" w:rsidR="001D7C89" w:rsidRPr="00FF2005" w:rsidRDefault="001D7C89" w:rsidP="001D7C89">
      <w:pPr>
        <w:pStyle w:val="NoSpacing"/>
        <w:ind w:firstLine="720"/>
        <w:jc w:val="both"/>
        <w:rPr>
          <w:rFonts w:ascii="Times New Roman" w:hAnsi="Times New Roman" w:cs="Times New Roman"/>
          <w:sz w:val="24"/>
          <w:lang w:val="sr-Cyrl-CS"/>
        </w:rPr>
      </w:pPr>
      <w:r w:rsidRPr="00FF2005">
        <w:rPr>
          <w:rFonts w:ascii="Times New Roman" w:hAnsi="Times New Roman" w:cs="Times New Roman"/>
          <w:sz w:val="24"/>
          <w:lang w:val="sr-Cyrl-CS"/>
        </w:rPr>
        <w:t>•</w:t>
      </w:r>
      <w:r w:rsidRPr="00FF2005">
        <w:rPr>
          <w:rFonts w:ascii="Times New Roman" w:hAnsi="Times New Roman" w:cs="Times New Roman"/>
          <w:sz w:val="24"/>
          <w:lang w:val="sr-Cyrl-CS"/>
        </w:rPr>
        <w:tab/>
        <w:t>део предмета набавке које ће извршити подизвођач;</w:t>
      </w:r>
    </w:p>
    <w:p w14:paraId="1C080074" w14:textId="77777777" w:rsidR="001D7C89" w:rsidRPr="00FF2005" w:rsidRDefault="001D7C89" w:rsidP="001D7C89">
      <w:pPr>
        <w:pStyle w:val="NoSpacing"/>
        <w:ind w:firstLine="720"/>
        <w:jc w:val="both"/>
        <w:rPr>
          <w:rFonts w:ascii="Times New Roman" w:hAnsi="Times New Roman" w:cs="Times New Roman"/>
          <w:sz w:val="24"/>
          <w:lang w:val="sr-Cyrl-CS"/>
        </w:rPr>
      </w:pPr>
      <w:r w:rsidRPr="00FF2005">
        <w:rPr>
          <w:rFonts w:ascii="Times New Roman" w:hAnsi="Times New Roman" w:cs="Times New Roman"/>
          <w:sz w:val="24"/>
          <w:lang w:val="sr-Cyrl-CS"/>
        </w:rPr>
        <w:t>•</w:t>
      </w:r>
      <w:r w:rsidRPr="00FF2005">
        <w:rPr>
          <w:rFonts w:ascii="Times New Roman" w:hAnsi="Times New Roman" w:cs="Times New Roman"/>
          <w:sz w:val="24"/>
          <w:lang w:val="sr-Cyrl-CS"/>
        </w:rPr>
        <w:tab/>
        <w:t>% укупне вредности набавке који ће поверити подизвођачу.</w:t>
      </w:r>
      <w:r w:rsidR="00844391" w:rsidRPr="00FF2005">
        <w:rPr>
          <w:rFonts w:ascii="Times New Roman" w:hAnsi="Times New Roman" w:cs="Times New Roman"/>
          <w:sz w:val="24"/>
          <w:lang w:val="sr-Cyrl-CS"/>
        </w:rPr>
        <w:t xml:space="preserve"> </w:t>
      </w:r>
    </w:p>
    <w:p w14:paraId="7A0616D0" w14:textId="0C1F54D7" w:rsidR="003C2DCF" w:rsidRPr="00FF2005" w:rsidRDefault="003C2DCF" w:rsidP="003C2DCF">
      <w:pPr>
        <w:pStyle w:val="NoSpacing"/>
        <w:ind w:firstLine="720"/>
        <w:jc w:val="both"/>
        <w:rPr>
          <w:rFonts w:ascii="Times New Roman" w:hAnsi="Times New Roman" w:cs="Times New Roman"/>
          <w:sz w:val="24"/>
          <w:lang w:val="sr-Cyrl-CS"/>
        </w:rPr>
      </w:pPr>
      <w:r w:rsidRPr="00FF2005">
        <w:rPr>
          <w:rFonts w:ascii="Times New Roman" w:hAnsi="Times New Roman" w:cs="Times New Roman"/>
          <w:sz w:val="24"/>
          <w:lang w:val="sr-Cyrl-CS"/>
        </w:rPr>
        <w:t xml:space="preserve">Понуђач је дужан да за подизвођаче достави доказе о испуњености обавезних услова из члана 75. став 1. тач. 1) до 4) </w:t>
      </w:r>
      <w:r w:rsidR="0032425B" w:rsidRPr="00FF2005">
        <w:rPr>
          <w:rFonts w:ascii="Times New Roman" w:hAnsi="Times New Roman" w:cs="Times New Roman"/>
          <w:sz w:val="24"/>
          <w:lang w:val="sr-Cyrl-CS"/>
        </w:rPr>
        <w:t>Закона о јавним набавкама</w:t>
      </w:r>
      <w:r w:rsidRPr="00FF2005">
        <w:rPr>
          <w:rFonts w:ascii="Times New Roman" w:hAnsi="Times New Roman" w:cs="Times New Roman"/>
          <w:sz w:val="24"/>
          <w:lang w:val="sr-Cyrl-CS"/>
        </w:rPr>
        <w:t xml:space="preserve">, а доказ о испуњености услова из члана 75. став 1. тачка 5) </w:t>
      </w:r>
      <w:r w:rsidR="0032425B" w:rsidRPr="00FF2005">
        <w:rPr>
          <w:rFonts w:ascii="Times New Roman" w:hAnsi="Times New Roman" w:cs="Times New Roman"/>
          <w:sz w:val="24"/>
          <w:lang w:val="sr-Cyrl-CS"/>
        </w:rPr>
        <w:t>Закона о јавним набавкама</w:t>
      </w:r>
      <w:r w:rsidRPr="00FF2005">
        <w:rPr>
          <w:rFonts w:ascii="Times New Roman" w:hAnsi="Times New Roman" w:cs="Times New Roman"/>
          <w:sz w:val="24"/>
          <w:lang w:val="sr-Cyrl-CS"/>
        </w:rPr>
        <w:t xml:space="preserve"> за део набавке који ће извршити преко подизвођача.</w:t>
      </w:r>
    </w:p>
    <w:p w14:paraId="0213A033" w14:textId="77777777" w:rsidR="00CE3D2B" w:rsidRPr="00FF2005" w:rsidRDefault="00CE3D2B" w:rsidP="00CE3D2B">
      <w:pPr>
        <w:autoSpaceDE w:val="0"/>
        <w:autoSpaceDN w:val="0"/>
        <w:adjustRightInd w:val="0"/>
        <w:spacing w:line="240" w:lineRule="auto"/>
        <w:jc w:val="both"/>
        <w:outlineLvl w:val="0"/>
        <w:rPr>
          <w:b/>
          <w:bCs/>
          <w:iCs/>
          <w:lang w:val="sr-Cyrl-CS"/>
        </w:rPr>
      </w:pPr>
    </w:p>
    <w:p w14:paraId="3DD9CA54" w14:textId="3E325251" w:rsidR="003107E7" w:rsidRPr="00A75D91" w:rsidRDefault="00CE3D2B" w:rsidP="00CE3D2B">
      <w:pPr>
        <w:autoSpaceDE w:val="0"/>
        <w:autoSpaceDN w:val="0"/>
        <w:adjustRightInd w:val="0"/>
        <w:spacing w:line="240" w:lineRule="auto"/>
        <w:jc w:val="both"/>
        <w:outlineLvl w:val="0"/>
        <w:rPr>
          <w:b/>
          <w:bCs/>
          <w:iCs/>
          <w:lang w:val="sr-Cyrl-CS"/>
        </w:rPr>
      </w:pPr>
      <w:r w:rsidRPr="00FF2005">
        <w:rPr>
          <w:b/>
          <w:bCs/>
          <w:iCs/>
        </w:rPr>
        <w:t xml:space="preserve">9. </w:t>
      </w:r>
      <w:r w:rsidR="003107E7" w:rsidRPr="00FF2005">
        <w:rPr>
          <w:b/>
          <w:bCs/>
          <w:iCs/>
          <w:lang w:val="sr-Cyrl-CS"/>
        </w:rPr>
        <w:t>Заједничка понуда</w:t>
      </w:r>
    </w:p>
    <w:p w14:paraId="6733DAAB" w14:textId="77777777" w:rsidR="00193695" w:rsidRPr="00A75D91" w:rsidRDefault="00193695" w:rsidP="008E77A9">
      <w:pPr>
        <w:ind w:firstLine="720"/>
        <w:jc w:val="both"/>
        <w:rPr>
          <w:bCs/>
          <w:iCs/>
          <w:lang w:val="sr-Cyrl-CS"/>
        </w:rPr>
      </w:pPr>
      <w:r w:rsidRPr="00A75D91">
        <w:rPr>
          <w:bCs/>
          <w:iCs/>
          <w:lang w:val="sr-Cyrl-CS"/>
        </w:rPr>
        <w:t>Понуду може поднети група понуђача.</w:t>
      </w:r>
    </w:p>
    <w:p w14:paraId="4B58D060" w14:textId="77777777" w:rsidR="00193695" w:rsidRPr="00A75D91" w:rsidRDefault="00193695" w:rsidP="008E77A9">
      <w:pPr>
        <w:ind w:firstLine="720"/>
        <w:jc w:val="both"/>
        <w:rPr>
          <w:bCs/>
          <w:iCs/>
          <w:lang w:val="sr-Cyrl-CS"/>
        </w:rPr>
      </w:pPr>
      <w:r w:rsidRPr="00A75D91">
        <w:rPr>
          <w:bCs/>
          <w:iCs/>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тачке 1) и 2) Закона и то:</w:t>
      </w:r>
    </w:p>
    <w:p w14:paraId="293ECF30" w14:textId="77777777" w:rsidR="00193695" w:rsidRPr="00A75D91" w:rsidRDefault="00193695" w:rsidP="008E77A9">
      <w:pPr>
        <w:ind w:firstLine="720"/>
        <w:jc w:val="both"/>
        <w:rPr>
          <w:bCs/>
          <w:iCs/>
          <w:lang w:val="sr-Cyrl-CS"/>
        </w:rPr>
      </w:pPr>
      <w:r w:rsidRPr="00A75D91">
        <w:rPr>
          <w:bCs/>
          <w:iCs/>
          <w:lang w:val="sr-Cyrl-CS"/>
        </w:rPr>
        <w:t>•</w:t>
      </w:r>
      <w:r w:rsidRPr="00A75D91">
        <w:rPr>
          <w:bCs/>
          <w:iCs/>
          <w:lang w:val="sr-Cyrl-CS"/>
        </w:rPr>
        <w:tab/>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699F35E2" w14:textId="77777777" w:rsidR="00193695" w:rsidRPr="00A75D91" w:rsidRDefault="00193695" w:rsidP="008E77A9">
      <w:pPr>
        <w:ind w:firstLine="720"/>
        <w:jc w:val="both"/>
        <w:rPr>
          <w:bCs/>
          <w:iCs/>
          <w:lang w:val="sr-Cyrl-CS"/>
        </w:rPr>
      </w:pPr>
      <w:r w:rsidRPr="00A75D91">
        <w:rPr>
          <w:bCs/>
          <w:iCs/>
          <w:lang w:val="sr-Cyrl-CS"/>
        </w:rPr>
        <w:t>•</w:t>
      </w:r>
      <w:r w:rsidRPr="00A75D91">
        <w:rPr>
          <w:bCs/>
          <w:iCs/>
          <w:lang w:val="sr-Cyrl-CS"/>
        </w:rPr>
        <w:tab/>
        <w:t>опис послова сваког од понуђача из групе понуђача у извршењу уговора.</w:t>
      </w:r>
    </w:p>
    <w:p w14:paraId="1BE309F4" w14:textId="77777777" w:rsidR="00193695" w:rsidRPr="00A75D91" w:rsidRDefault="00193695" w:rsidP="008E77A9">
      <w:pPr>
        <w:ind w:firstLine="720"/>
        <w:jc w:val="both"/>
        <w:rPr>
          <w:bCs/>
          <w:iCs/>
          <w:lang w:val="sr-Cyrl-CS"/>
        </w:rPr>
      </w:pPr>
      <w:r w:rsidRPr="00A75D91">
        <w:rPr>
          <w:bCs/>
          <w:iCs/>
          <w:lang w:val="sr-Cyrl-CS"/>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14:paraId="700189DD" w14:textId="77777777" w:rsidR="00193695" w:rsidRPr="00A75D91" w:rsidRDefault="00193695" w:rsidP="008E77A9">
      <w:pPr>
        <w:ind w:firstLine="720"/>
        <w:jc w:val="both"/>
        <w:rPr>
          <w:bCs/>
          <w:iCs/>
          <w:lang w:val="sr-Cyrl-CS"/>
        </w:rPr>
      </w:pPr>
      <w:r w:rsidRPr="00A75D91">
        <w:rPr>
          <w:bCs/>
          <w:iCs/>
          <w:lang w:val="sr-Cyrl-CS"/>
        </w:rPr>
        <w:t>Понуђачи из групе понуђача одговарају неограничено солидарно према наручиоцу.</w:t>
      </w:r>
    </w:p>
    <w:p w14:paraId="0612D448" w14:textId="77777777" w:rsidR="00193695" w:rsidRPr="00A75D91" w:rsidRDefault="00193695" w:rsidP="008E77A9">
      <w:pPr>
        <w:ind w:firstLine="720"/>
        <w:jc w:val="both"/>
        <w:rPr>
          <w:bCs/>
          <w:iCs/>
          <w:lang w:val="sr-Cyrl-CS"/>
        </w:rPr>
      </w:pPr>
      <w:r w:rsidRPr="00A75D91">
        <w:rPr>
          <w:bCs/>
          <w:iCs/>
          <w:lang w:val="sr-Cyrl-CS"/>
        </w:rPr>
        <w:t>Задруга може поднети понуду самостално, у своје име, а за рачун задругара или заједничку понуду у име задругара.</w:t>
      </w:r>
    </w:p>
    <w:p w14:paraId="1B667E56" w14:textId="77777777" w:rsidR="00193695" w:rsidRPr="00A75D91" w:rsidRDefault="00193695" w:rsidP="008E77A9">
      <w:pPr>
        <w:ind w:firstLine="720"/>
        <w:jc w:val="both"/>
        <w:rPr>
          <w:bCs/>
          <w:iCs/>
          <w:lang w:val="sr-Cyrl-CS"/>
        </w:rPr>
      </w:pPr>
      <w:r w:rsidRPr="00A75D91">
        <w:rPr>
          <w:bCs/>
          <w:iCs/>
          <w:lang w:val="sr-Cyrl-CS"/>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6097B37" w14:textId="77777777" w:rsidR="00D15882" w:rsidRPr="00A75D91" w:rsidRDefault="00193695" w:rsidP="008E77A9">
      <w:pPr>
        <w:ind w:firstLine="720"/>
        <w:jc w:val="both"/>
        <w:rPr>
          <w:bCs/>
          <w:iCs/>
          <w:lang w:val="sr-Cyrl-CS"/>
        </w:rPr>
      </w:pPr>
      <w:r w:rsidRPr="00A75D91">
        <w:rPr>
          <w:bCs/>
          <w:iCs/>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4C8BBE1" w14:textId="77777777" w:rsidR="00193695" w:rsidRPr="00A75D91" w:rsidRDefault="00193695" w:rsidP="00193695">
      <w:pPr>
        <w:jc w:val="both"/>
        <w:rPr>
          <w:lang w:val="sr-Cyrl-CS"/>
        </w:rPr>
      </w:pPr>
    </w:p>
    <w:p w14:paraId="53DC8AD7" w14:textId="5341FF6A" w:rsidR="00D15882" w:rsidRPr="00A75D91" w:rsidRDefault="00CE3D2B" w:rsidP="00CE3D2B">
      <w:pPr>
        <w:pStyle w:val="BodyText"/>
        <w:spacing w:after="0" w:line="240" w:lineRule="auto"/>
        <w:jc w:val="both"/>
        <w:rPr>
          <w:b/>
          <w:lang w:val="sr-Cyrl-CS"/>
        </w:rPr>
      </w:pPr>
      <w:r w:rsidRPr="00A75D91">
        <w:rPr>
          <w:b/>
          <w:lang w:val="en-US"/>
        </w:rPr>
        <w:t xml:space="preserve">10. </w:t>
      </w:r>
      <w:r w:rsidR="00D15882" w:rsidRPr="00A75D91">
        <w:rPr>
          <w:b/>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4EC74DB8" w14:textId="77777777" w:rsidR="00D15882" w:rsidRPr="00A75D91" w:rsidRDefault="00D15882" w:rsidP="00F71E47">
      <w:pPr>
        <w:pStyle w:val="BodyText"/>
        <w:spacing w:after="0" w:line="240" w:lineRule="auto"/>
        <w:ind w:firstLine="720"/>
        <w:jc w:val="both"/>
        <w:rPr>
          <w:lang w:val="sr-Cyrl-CS"/>
        </w:rPr>
      </w:pPr>
      <w:r w:rsidRPr="00A75D91">
        <w:rPr>
          <w:lang w:val="sr-Cyrl-CS"/>
        </w:rPr>
        <w:t>Подаци о пореским обавезама се могу добити у Пореској управи</w:t>
      </w:r>
      <w:r w:rsidR="00877080" w:rsidRPr="00A75D91">
        <w:rPr>
          <w:lang w:val="sr-Cyrl-CS"/>
        </w:rPr>
        <w:t xml:space="preserve"> </w:t>
      </w:r>
      <w:r w:rsidRPr="00A75D91">
        <w:rPr>
          <w:lang w:val="sr-Cyrl-CS"/>
        </w:rPr>
        <w:t>Министарства финансија.</w:t>
      </w:r>
    </w:p>
    <w:p w14:paraId="4EFD7019" w14:textId="3CA2CDB9" w:rsidR="00D15882" w:rsidRPr="00A75D91" w:rsidRDefault="00D15882" w:rsidP="00B91BF7">
      <w:pPr>
        <w:pStyle w:val="BodyText"/>
        <w:spacing w:after="0" w:line="240" w:lineRule="auto"/>
        <w:ind w:firstLine="720"/>
        <w:jc w:val="both"/>
        <w:rPr>
          <w:lang w:val="sr-Cyrl-CS"/>
        </w:rPr>
      </w:pPr>
      <w:r w:rsidRPr="00A75D91">
        <w:rPr>
          <w:lang w:val="sr-Cyrl-CS"/>
        </w:rPr>
        <w:t xml:space="preserve">Подаци о заштити животне средине се могу добити у Агенцији за заштиту животне средине и у Министарству </w:t>
      </w:r>
      <w:r w:rsidR="00B91BF7" w:rsidRPr="00A75D91">
        <w:rPr>
          <w:lang w:val="sr-Cyrl-CS"/>
        </w:rPr>
        <w:t>заштите животне средине</w:t>
      </w:r>
      <w:r w:rsidRPr="00A75D91">
        <w:rPr>
          <w:lang w:val="sr-Cyrl-CS"/>
        </w:rPr>
        <w:t>.</w:t>
      </w:r>
    </w:p>
    <w:p w14:paraId="6BC24A44" w14:textId="0B3B02B1" w:rsidR="00D15882" w:rsidRDefault="00D15882" w:rsidP="008C3E30">
      <w:pPr>
        <w:pStyle w:val="BodyText"/>
        <w:spacing w:after="0" w:line="240" w:lineRule="auto"/>
        <w:ind w:firstLine="709"/>
        <w:jc w:val="both"/>
        <w:rPr>
          <w:lang w:val="sr-Cyrl-CS"/>
        </w:rPr>
      </w:pPr>
      <w:r w:rsidRPr="00A75D91">
        <w:rPr>
          <w:lang w:val="sr-Cyrl-CS"/>
        </w:rPr>
        <w:t>Подаци о заштити при запошљавању и условима рада се могу добити у Министарству за рад, запошљавање, борачка и социјална питања.</w:t>
      </w:r>
    </w:p>
    <w:p w14:paraId="71E2F233" w14:textId="77777777" w:rsidR="007E0A4C" w:rsidRDefault="007E0A4C" w:rsidP="008C3E30">
      <w:pPr>
        <w:pStyle w:val="BodyText"/>
        <w:spacing w:after="0" w:line="240" w:lineRule="auto"/>
        <w:ind w:firstLine="709"/>
        <w:jc w:val="both"/>
        <w:rPr>
          <w:lang w:val="sr-Cyrl-CS"/>
        </w:rPr>
      </w:pPr>
    </w:p>
    <w:p w14:paraId="0B82CB38" w14:textId="74CC836D" w:rsidR="00106041" w:rsidRPr="007E0A4C" w:rsidRDefault="00106041" w:rsidP="00106041">
      <w:pPr>
        <w:pStyle w:val="BodyText"/>
        <w:spacing w:after="0" w:line="240" w:lineRule="auto"/>
        <w:jc w:val="both"/>
        <w:rPr>
          <w:b/>
          <w:lang w:val="sr-Cyrl-CS"/>
        </w:rPr>
      </w:pPr>
      <w:r w:rsidRPr="007E0A4C">
        <w:rPr>
          <w:b/>
          <w:lang w:val="sr-Cyrl-CS"/>
        </w:rPr>
        <w:t>1</w:t>
      </w:r>
      <w:r w:rsidR="007E0A4C">
        <w:rPr>
          <w:b/>
          <w:lang w:val="sr-Cyrl-CS"/>
        </w:rPr>
        <w:t>1</w:t>
      </w:r>
      <w:r w:rsidRPr="007E0A4C">
        <w:rPr>
          <w:b/>
          <w:lang w:val="sr-Cyrl-CS"/>
        </w:rPr>
        <w:t xml:space="preserve">. Захтеви </w:t>
      </w:r>
      <w:r w:rsidR="007E0A4C" w:rsidRPr="007E0A4C">
        <w:rPr>
          <w:b/>
          <w:lang w:val="sr-Cyrl-CS"/>
        </w:rPr>
        <w:t>у погледу рока важења понуде</w:t>
      </w:r>
    </w:p>
    <w:p w14:paraId="6489FC0E" w14:textId="25F18704" w:rsidR="007E0A4C" w:rsidRPr="007E0A4C" w:rsidRDefault="007E0A4C" w:rsidP="007E0A4C">
      <w:pPr>
        <w:pStyle w:val="BodyText"/>
        <w:spacing w:line="240" w:lineRule="auto"/>
        <w:ind w:firstLine="709"/>
        <w:jc w:val="both"/>
        <w:rPr>
          <w:lang w:val="sr-Cyrl-CS"/>
        </w:rPr>
      </w:pPr>
      <w:r w:rsidRPr="007E0A4C">
        <w:rPr>
          <w:lang w:val="sr-Cyrl-CS"/>
        </w:rPr>
        <w:t xml:space="preserve">Рок важења понуде не може бити краћи од </w:t>
      </w:r>
      <w:r w:rsidRPr="00FF2005">
        <w:rPr>
          <w:lang w:val="sr-Cyrl-CS"/>
        </w:rPr>
        <w:t>120 дана</w:t>
      </w:r>
      <w:r w:rsidRPr="007E0A4C">
        <w:rPr>
          <w:lang w:val="sr-Cyrl-CS"/>
        </w:rPr>
        <w:t xml:space="preserve"> од дана отварања понуда.</w:t>
      </w:r>
    </w:p>
    <w:p w14:paraId="1C978D04" w14:textId="77777777" w:rsidR="007E0A4C" w:rsidRPr="007E0A4C" w:rsidRDefault="007E0A4C" w:rsidP="007E0A4C">
      <w:pPr>
        <w:pStyle w:val="BodyText"/>
        <w:spacing w:line="240" w:lineRule="auto"/>
        <w:ind w:firstLine="709"/>
        <w:jc w:val="both"/>
        <w:rPr>
          <w:lang w:val="sr-Cyrl-CS"/>
        </w:rPr>
      </w:pPr>
      <w:r w:rsidRPr="007E0A4C">
        <w:rPr>
          <w:lang w:val="sr-Cyrl-CS"/>
        </w:rPr>
        <w:t>У случају истека рока важења понуде, наручилац је дужан да у писаном облику затражи од понуђача продужење рока важења понуде.</w:t>
      </w:r>
    </w:p>
    <w:p w14:paraId="5C99B118" w14:textId="382FE43C" w:rsidR="00C53B4C" w:rsidRDefault="007E0A4C" w:rsidP="007E0A4C">
      <w:pPr>
        <w:pStyle w:val="BodyText"/>
        <w:spacing w:after="0" w:line="240" w:lineRule="auto"/>
        <w:ind w:firstLine="709"/>
        <w:jc w:val="both"/>
        <w:rPr>
          <w:lang w:val="sr-Cyrl-CS"/>
        </w:rPr>
      </w:pPr>
      <w:r w:rsidRPr="007E0A4C">
        <w:rPr>
          <w:lang w:val="sr-Cyrl-CS"/>
        </w:rPr>
        <w:t>Понуђач који прихвати захтев за продужење рока важења понуде не може мењати понуду.</w:t>
      </w:r>
    </w:p>
    <w:p w14:paraId="2053B1B5" w14:textId="77777777" w:rsidR="007E0A4C" w:rsidRDefault="007E0A4C" w:rsidP="007E0A4C">
      <w:pPr>
        <w:pStyle w:val="BodyText"/>
        <w:spacing w:after="0" w:line="240" w:lineRule="auto"/>
        <w:ind w:firstLine="709"/>
        <w:jc w:val="both"/>
        <w:rPr>
          <w:lang w:val="sr-Cyrl-CS"/>
        </w:rPr>
      </w:pPr>
    </w:p>
    <w:p w14:paraId="6FDE39B5" w14:textId="148CD1A7" w:rsidR="00C53B4C" w:rsidRPr="00C53B4C" w:rsidRDefault="00C53B4C" w:rsidP="00C53B4C">
      <w:pPr>
        <w:pStyle w:val="BodyText"/>
        <w:rPr>
          <w:b/>
          <w:lang w:val="sr-Cyrl-CS"/>
        </w:rPr>
      </w:pPr>
      <w:r w:rsidRPr="00C53B4C">
        <w:rPr>
          <w:b/>
          <w:lang w:val="en-US"/>
        </w:rPr>
        <w:t>1</w:t>
      </w:r>
      <w:r w:rsidR="007E0A4C">
        <w:rPr>
          <w:b/>
          <w:lang w:val="sr-Cyrl-CS"/>
        </w:rPr>
        <w:t>2</w:t>
      </w:r>
      <w:r w:rsidRPr="00C53B4C">
        <w:rPr>
          <w:b/>
          <w:lang w:val="en-US"/>
        </w:rPr>
        <w:t xml:space="preserve">. </w:t>
      </w:r>
      <w:r w:rsidRPr="00C53B4C">
        <w:rPr>
          <w:b/>
          <w:lang w:val="sr-Cyrl-CS"/>
        </w:rPr>
        <w:t xml:space="preserve">Захтеви у погледу </w:t>
      </w:r>
      <w:r>
        <w:rPr>
          <w:b/>
          <w:lang w:val="sr-Cyrl-CS"/>
        </w:rPr>
        <w:t>рока извршења услуге</w:t>
      </w:r>
    </w:p>
    <w:p w14:paraId="776EBC90" w14:textId="716C0410" w:rsidR="00C53B4C" w:rsidRDefault="00C53B4C" w:rsidP="008C3E30">
      <w:pPr>
        <w:pStyle w:val="BodyText"/>
        <w:spacing w:after="0" w:line="240" w:lineRule="auto"/>
        <w:ind w:firstLine="709"/>
        <w:jc w:val="both"/>
        <w:rPr>
          <w:lang w:val="sr-Cyrl-CS"/>
        </w:rPr>
      </w:pPr>
      <w:r>
        <w:rPr>
          <w:lang w:val="sr-Cyrl-CS"/>
        </w:rPr>
        <w:t xml:space="preserve">Понуђач је обавезан да </w:t>
      </w:r>
      <w:r w:rsidRPr="00C53B4C">
        <w:rPr>
          <w:lang w:val="sr-Cyrl-CS"/>
        </w:rPr>
        <w:t>План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w:t>
      </w:r>
      <w:r>
        <w:rPr>
          <w:lang w:val="sr-Cyrl-CS"/>
        </w:rPr>
        <w:t>, изради у следећим роковима:</w:t>
      </w:r>
    </w:p>
    <w:p w14:paraId="0D5DF649" w14:textId="65953762" w:rsidR="00C53B4C" w:rsidRDefault="00C53B4C" w:rsidP="00C53B4C">
      <w:pPr>
        <w:pStyle w:val="BodyText"/>
        <w:spacing w:after="0" w:line="240" w:lineRule="auto"/>
        <w:jc w:val="both"/>
        <w:rPr>
          <w:lang w:val="sr-Cyrl-CS"/>
        </w:rPr>
      </w:pPr>
    </w:p>
    <w:p w14:paraId="0DB01E56" w14:textId="364E7A27" w:rsidR="00485AD2" w:rsidRPr="001F6DD8" w:rsidRDefault="00C53B4C" w:rsidP="00106041">
      <w:pPr>
        <w:pStyle w:val="BodyText"/>
        <w:numPr>
          <w:ilvl w:val="0"/>
          <w:numId w:val="62"/>
        </w:numPr>
        <w:spacing w:after="0" w:line="240" w:lineRule="auto"/>
        <w:jc w:val="both"/>
        <w:rPr>
          <w:b/>
          <w:lang w:val="sr-Cyrl-CS"/>
        </w:rPr>
      </w:pPr>
      <w:r w:rsidRPr="001F6DD8">
        <w:rPr>
          <w:b/>
          <w:lang w:val="sr-Cyrl-CS"/>
        </w:rPr>
        <w:t>рок израде Плана детаљне регулације</w:t>
      </w:r>
    </w:p>
    <w:p w14:paraId="288F7E66" w14:textId="6783D455" w:rsidR="00C53B4C" w:rsidRPr="001F6DD8" w:rsidRDefault="001A2754" w:rsidP="00106041">
      <w:pPr>
        <w:pStyle w:val="BodyText"/>
        <w:numPr>
          <w:ilvl w:val="0"/>
          <w:numId w:val="63"/>
        </w:numPr>
        <w:spacing w:after="0" w:line="240" w:lineRule="auto"/>
        <w:jc w:val="both"/>
        <w:rPr>
          <w:lang w:val="sr-Cyrl-CS"/>
        </w:rPr>
      </w:pPr>
      <w:r w:rsidRPr="001F6DD8">
        <w:rPr>
          <w:lang w:val="sr-Cyrl-CS"/>
        </w:rPr>
        <w:t xml:space="preserve">рок за предају материјала за рани увид – </w:t>
      </w:r>
      <w:r w:rsidRPr="001F6DD8">
        <w:rPr>
          <w:b/>
          <w:lang w:val="sr-Cyrl-CS"/>
        </w:rPr>
        <w:t>не дужи од 30 дана од закључња уговора</w:t>
      </w:r>
      <w:r w:rsidRPr="001F6DD8">
        <w:rPr>
          <w:lang w:val="sr-Cyrl-CS"/>
        </w:rPr>
        <w:t>;</w:t>
      </w:r>
    </w:p>
    <w:p w14:paraId="4775A9EE" w14:textId="18B85B30" w:rsidR="001A2754" w:rsidRPr="001F6DD8" w:rsidRDefault="001A2754" w:rsidP="00106041">
      <w:pPr>
        <w:pStyle w:val="BodyText"/>
        <w:numPr>
          <w:ilvl w:val="0"/>
          <w:numId w:val="63"/>
        </w:numPr>
        <w:spacing w:after="0" w:line="240" w:lineRule="auto"/>
        <w:jc w:val="both"/>
        <w:rPr>
          <w:lang w:val="sr-Cyrl-CS"/>
        </w:rPr>
      </w:pPr>
      <w:r w:rsidRPr="001F6DD8">
        <w:rPr>
          <w:lang w:val="sr-Cyrl-CS"/>
        </w:rPr>
        <w:t xml:space="preserve">рок за предају Нацрта Плана детаљне регулације ради спровођења стручне контроле – </w:t>
      </w:r>
      <w:r w:rsidRPr="001F6DD8">
        <w:rPr>
          <w:b/>
          <w:lang w:val="sr-Cyrl-CS"/>
        </w:rPr>
        <w:t xml:space="preserve">не дужи од </w:t>
      </w:r>
      <w:r w:rsidR="001F6DD8" w:rsidRPr="001F6DD8">
        <w:rPr>
          <w:b/>
          <w:lang w:val="sr-Cyrl-CS"/>
        </w:rPr>
        <w:t>60</w:t>
      </w:r>
      <w:r w:rsidRPr="001F6DD8">
        <w:rPr>
          <w:b/>
          <w:lang w:val="sr-Cyrl-CS"/>
        </w:rPr>
        <w:t xml:space="preserve"> дана од достављања Извештаја о обављеном раном јавном увиду</w:t>
      </w:r>
      <w:r w:rsidRPr="001F6DD8">
        <w:rPr>
          <w:lang w:val="sr-Cyrl-CS"/>
        </w:rPr>
        <w:t>;</w:t>
      </w:r>
    </w:p>
    <w:p w14:paraId="3994F9DC" w14:textId="0E71EDD6" w:rsidR="001A2754" w:rsidRPr="001F6DD8" w:rsidRDefault="001A2754" w:rsidP="00106041">
      <w:pPr>
        <w:pStyle w:val="BodyText"/>
        <w:numPr>
          <w:ilvl w:val="0"/>
          <w:numId w:val="63"/>
        </w:numPr>
        <w:spacing w:after="0" w:line="240" w:lineRule="auto"/>
        <w:jc w:val="both"/>
        <w:rPr>
          <w:b/>
          <w:lang w:val="sr-Cyrl-CS"/>
        </w:rPr>
      </w:pPr>
      <w:r w:rsidRPr="001F6DD8">
        <w:rPr>
          <w:lang w:val="sr-Cyrl-CS"/>
        </w:rPr>
        <w:t xml:space="preserve">рок за предају финалне верзије плана детаљне регулације – </w:t>
      </w:r>
      <w:r w:rsidRPr="001F6DD8">
        <w:rPr>
          <w:b/>
          <w:lang w:val="sr-Cyrl-CS"/>
        </w:rPr>
        <w:t xml:space="preserve">не дужи од 30 </w:t>
      </w:r>
      <w:r w:rsidR="00BA1659" w:rsidRPr="001F6DD8">
        <w:rPr>
          <w:b/>
          <w:lang w:val="sr-Cyrl-CS"/>
        </w:rPr>
        <w:t>дана од достављања</w:t>
      </w:r>
      <w:r w:rsidR="00485AD2" w:rsidRPr="001F6DD8">
        <w:rPr>
          <w:b/>
          <w:lang w:val="sr-Cyrl-CS"/>
        </w:rPr>
        <w:t xml:space="preserve"> </w:t>
      </w:r>
      <w:r w:rsidR="00BA1659" w:rsidRPr="001F6DD8">
        <w:rPr>
          <w:b/>
          <w:lang w:val="sr-Cyrl-CS"/>
        </w:rPr>
        <w:t>Извештаја о обављеном јавном увиду у Нацрт Плана детаљне регулације;</w:t>
      </w:r>
      <w:r w:rsidRPr="001F6DD8">
        <w:rPr>
          <w:b/>
          <w:lang w:val="sr-Cyrl-CS"/>
        </w:rPr>
        <w:t xml:space="preserve"> </w:t>
      </w:r>
    </w:p>
    <w:p w14:paraId="7E276395" w14:textId="799DDD35" w:rsidR="00C53B4C" w:rsidRPr="001F6DD8" w:rsidRDefault="00C53B4C" w:rsidP="008C3E30">
      <w:pPr>
        <w:pStyle w:val="BodyText"/>
        <w:spacing w:after="0" w:line="240" w:lineRule="auto"/>
        <w:ind w:firstLine="709"/>
        <w:jc w:val="both"/>
        <w:rPr>
          <w:lang w:val="sr-Cyrl-CS"/>
        </w:rPr>
      </w:pPr>
    </w:p>
    <w:p w14:paraId="383C2806" w14:textId="2AE84787" w:rsidR="00C53B4C" w:rsidRPr="001F6DD8" w:rsidRDefault="00485AD2" w:rsidP="00106041">
      <w:pPr>
        <w:pStyle w:val="BodyText"/>
        <w:numPr>
          <w:ilvl w:val="0"/>
          <w:numId w:val="62"/>
        </w:numPr>
        <w:spacing w:after="0" w:line="240" w:lineRule="auto"/>
        <w:jc w:val="both"/>
        <w:rPr>
          <w:b/>
          <w:lang w:val="sr-Cyrl-CS"/>
        </w:rPr>
      </w:pPr>
      <w:r w:rsidRPr="001F6DD8">
        <w:rPr>
          <w:b/>
          <w:lang w:val="sr-Cyrl-CS"/>
        </w:rPr>
        <w:t>рок израде Студије оправданости са Идејним пројектом</w:t>
      </w:r>
    </w:p>
    <w:p w14:paraId="23923EBE" w14:textId="58D2C92E" w:rsidR="00C53B4C" w:rsidRPr="001F6DD8" w:rsidRDefault="00485AD2" w:rsidP="00106041">
      <w:pPr>
        <w:pStyle w:val="BodyText"/>
        <w:numPr>
          <w:ilvl w:val="0"/>
          <w:numId w:val="64"/>
        </w:numPr>
        <w:spacing w:after="0" w:line="240" w:lineRule="auto"/>
        <w:jc w:val="both"/>
        <w:rPr>
          <w:b/>
          <w:lang w:val="sr-Cyrl-CS"/>
        </w:rPr>
      </w:pPr>
      <w:r w:rsidRPr="001F6DD8">
        <w:rPr>
          <w:lang w:val="sr-Cyrl-CS"/>
        </w:rPr>
        <w:t xml:space="preserve">рок за израду Идејног решења – </w:t>
      </w:r>
      <w:r w:rsidRPr="001F6DD8">
        <w:rPr>
          <w:b/>
          <w:lang w:val="sr-Cyrl-CS"/>
        </w:rPr>
        <w:t>не дужи од 30 дана од дана усвајања Плана детаљне регулације;</w:t>
      </w:r>
    </w:p>
    <w:p w14:paraId="297CBDDB" w14:textId="4BC6861C" w:rsidR="00485AD2" w:rsidRPr="001F6DD8" w:rsidRDefault="00485AD2" w:rsidP="00106041">
      <w:pPr>
        <w:pStyle w:val="BodyText"/>
        <w:numPr>
          <w:ilvl w:val="0"/>
          <w:numId w:val="64"/>
        </w:numPr>
        <w:spacing w:after="0" w:line="240" w:lineRule="auto"/>
        <w:jc w:val="both"/>
        <w:rPr>
          <w:lang w:val="sr-Cyrl-CS"/>
        </w:rPr>
      </w:pPr>
      <w:r w:rsidRPr="001F6DD8">
        <w:rPr>
          <w:lang w:val="sr-Cyrl-CS"/>
        </w:rPr>
        <w:t xml:space="preserve">рок за израду Идејног пројекта – </w:t>
      </w:r>
      <w:r w:rsidRPr="001F6DD8">
        <w:rPr>
          <w:b/>
          <w:lang w:val="sr-Cyrl-CS"/>
        </w:rPr>
        <w:t xml:space="preserve">не дужи од 45 дана од дана добијања локацијских </w:t>
      </w:r>
      <w:r w:rsidR="00C32AB1" w:rsidRPr="001F6DD8">
        <w:rPr>
          <w:b/>
          <w:lang w:val="sr-Cyrl-CS"/>
        </w:rPr>
        <w:t>услова</w:t>
      </w:r>
      <w:r w:rsidR="00C32AB1" w:rsidRPr="001F6DD8">
        <w:rPr>
          <w:lang w:val="sr-Cyrl-CS"/>
        </w:rPr>
        <w:t>;</w:t>
      </w:r>
    </w:p>
    <w:p w14:paraId="1A13AAF4" w14:textId="17ADB5AF" w:rsidR="00C32AB1" w:rsidRPr="001F6DD8" w:rsidRDefault="00C32AB1" w:rsidP="00106041">
      <w:pPr>
        <w:pStyle w:val="BodyText"/>
        <w:numPr>
          <w:ilvl w:val="0"/>
          <w:numId w:val="64"/>
        </w:numPr>
        <w:spacing w:after="0" w:line="240" w:lineRule="auto"/>
        <w:jc w:val="both"/>
        <w:rPr>
          <w:b/>
          <w:lang w:val="sr-Cyrl-CS"/>
        </w:rPr>
      </w:pPr>
      <w:r w:rsidRPr="001F6DD8">
        <w:rPr>
          <w:lang w:val="sr-Cyrl-CS"/>
        </w:rPr>
        <w:lastRenderedPageBreak/>
        <w:t xml:space="preserve">рок за поступање по извештају Ревизионе комисије и коначну предају Идејног пројекта – </w:t>
      </w:r>
      <w:r w:rsidRPr="001F6DD8">
        <w:rPr>
          <w:b/>
          <w:lang w:val="sr-Cyrl-CS"/>
        </w:rPr>
        <w:t xml:space="preserve">не дужи од </w:t>
      </w:r>
      <w:r w:rsidR="00C32194">
        <w:rPr>
          <w:b/>
          <w:lang w:val="sr-Cyrl-CS"/>
        </w:rPr>
        <w:t>1</w:t>
      </w:r>
      <w:r w:rsidRPr="001F6DD8">
        <w:rPr>
          <w:b/>
          <w:lang w:val="sr-Cyrl-CS"/>
        </w:rPr>
        <w:t>0 дана добијања Прелиминарног извештаја Ревизионе комисије</w:t>
      </w:r>
      <w:r w:rsidRPr="001F6DD8">
        <w:rPr>
          <w:lang w:val="sr-Cyrl-CS"/>
        </w:rPr>
        <w:t>;</w:t>
      </w:r>
    </w:p>
    <w:p w14:paraId="53E5B536" w14:textId="77777777" w:rsidR="00CE3D2B" w:rsidRPr="001E7D7A" w:rsidRDefault="00CE3D2B" w:rsidP="00CE3D2B">
      <w:pPr>
        <w:pStyle w:val="BodyText"/>
        <w:tabs>
          <w:tab w:val="left" w:pos="720"/>
          <w:tab w:val="left" w:pos="1260"/>
        </w:tabs>
        <w:spacing w:after="0" w:line="240" w:lineRule="auto"/>
        <w:jc w:val="both"/>
        <w:rPr>
          <w:lang w:val="sr-Cyrl-CS"/>
        </w:rPr>
      </w:pPr>
    </w:p>
    <w:p w14:paraId="263D7C34" w14:textId="070D51CC" w:rsidR="005E0B79" w:rsidRPr="00D62898" w:rsidRDefault="00CE3D2B" w:rsidP="00CE3D2B">
      <w:pPr>
        <w:pStyle w:val="BodyText"/>
        <w:tabs>
          <w:tab w:val="left" w:pos="720"/>
          <w:tab w:val="left" w:pos="1260"/>
        </w:tabs>
        <w:spacing w:after="0" w:line="240" w:lineRule="auto"/>
        <w:jc w:val="both"/>
        <w:rPr>
          <w:b/>
          <w:lang w:val="sr-Cyrl-CS"/>
        </w:rPr>
      </w:pPr>
      <w:r w:rsidRPr="00D62898">
        <w:rPr>
          <w:b/>
          <w:lang w:val="en-US"/>
        </w:rPr>
        <w:t>1</w:t>
      </w:r>
      <w:r w:rsidR="007E0A4C" w:rsidRPr="00D62898">
        <w:rPr>
          <w:b/>
          <w:lang w:val="sr-Cyrl-CS"/>
        </w:rPr>
        <w:t>3</w:t>
      </w:r>
      <w:r w:rsidRPr="00D62898">
        <w:rPr>
          <w:b/>
          <w:lang w:val="en-US"/>
        </w:rPr>
        <w:t xml:space="preserve">. </w:t>
      </w:r>
      <w:r w:rsidR="003107E7" w:rsidRPr="00D62898">
        <w:rPr>
          <w:b/>
          <w:lang w:val="sr-Cyrl-CS"/>
        </w:rPr>
        <w:t>Захтеви у погледу начина</w:t>
      </w:r>
      <w:r w:rsidR="005E0B79" w:rsidRPr="00D62898">
        <w:rPr>
          <w:b/>
          <w:lang w:val="sr-Cyrl-CS"/>
        </w:rPr>
        <w:t>, рока</w:t>
      </w:r>
      <w:r w:rsidR="003107E7" w:rsidRPr="00D62898">
        <w:rPr>
          <w:b/>
          <w:lang w:val="sr-Cyrl-CS"/>
        </w:rPr>
        <w:t xml:space="preserve"> и услова плаћања</w:t>
      </w:r>
    </w:p>
    <w:p w14:paraId="1F235C59" w14:textId="77777777" w:rsidR="004F5228" w:rsidRPr="00D62898" w:rsidRDefault="003107E7" w:rsidP="00BB72E6">
      <w:pPr>
        <w:autoSpaceDE w:val="0"/>
        <w:autoSpaceDN w:val="0"/>
        <w:adjustRightInd w:val="0"/>
        <w:spacing w:line="240" w:lineRule="auto"/>
        <w:jc w:val="both"/>
        <w:rPr>
          <w:lang w:val="sr-Cyrl-CS"/>
        </w:rPr>
      </w:pPr>
      <w:r w:rsidRPr="00D62898">
        <w:rPr>
          <w:lang w:val="sr-Cyrl-CS"/>
        </w:rPr>
        <w:tab/>
      </w:r>
    </w:p>
    <w:p w14:paraId="39CE4302" w14:textId="1D7EA8ED" w:rsidR="004F5228" w:rsidRPr="00D62898" w:rsidRDefault="004F5228" w:rsidP="00BB72E6">
      <w:pPr>
        <w:autoSpaceDE w:val="0"/>
        <w:autoSpaceDN w:val="0"/>
        <w:adjustRightInd w:val="0"/>
        <w:spacing w:line="240" w:lineRule="auto"/>
        <w:jc w:val="both"/>
        <w:rPr>
          <w:lang w:val="sr-Cyrl-CS"/>
        </w:rPr>
      </w:pPr>
      <w:r w:rsidRPr="00D62898">
        <w:rPr>
          <w:lang w:val="sr-Cyrl-CS"/>
        </w:rPr>
        <w:t>Плаћање по закљученом Уговору ће се вршити на рачун одређен од стране Пружаоца услуге, и то на основу испостављених уредних рачуна (фактура), у складу са условима из Конкурсне документације и позитивним законским прописима.</w:t>
      </w:r>
    </w:p>
    <w:p w14:paraId="615F7BCE" w14:textId="7615402A" w:rsidR="003107E7" w:rsidRPr="00D62898" w:rsidRDefault="003107E7" w:rsidP="003107E7">
      <w:pPr>
        <w:tabs>
          <w:tab w:val="num" w:pos="0"/>
          <w:tab w:val="left" w:pos="360"/>
        </w:tabs>
        <w:spacing w:line="240" w:lineRule="atLeast"/>
        <w:jc w:val="both"/>
        <w:rPr>
          <w:color w:val="auto"/>
          <w:lang w:val="sr-Cyrl-CS"/>
        </w:rPr>
      </w:pPr>
      <w:r w:rsidRPr="00D62898">
        <w:rPr>
          <w:color w:val="auto"/>
          <w:lang w:val="sr-Cyrl-CS"/>
        </w:rPr>
        <w:tab/>
      </w:r>
      <w:r w:rsidRPr="00D62898">
        <w:rPr>
          <w:color w:val="auto"/>
          <w:lang w:val="sr-Cyrl-CS"/>
        </w:rPr>
        <w:tab/>
        <w:t xml:space="preserve">Понуђачу је дозвољено да захтева аванс </w:t>
      </w:r>
      <w:r w:rsidR="009D5377" w:rsidRPr="00D62898">
        <w:rPr>
          <w:color w:val="auto"/>
          <w:lang w:val="sr-Cyrl-CS"/>
        </w:rPr>
        <w:t xml:space="preserve">у износу </w:t>
      </w:r>
      <w:r w:rsidR="008D1237" w:rsidRPr="00D62898">
        <w:rPr>
          <w:color w:val="auto"/>
          <w:lang w:val="sr-Cyrl-CS"/>
        </w:rPr>
        <w:t>до највише</w:t>
      </w:r>
      <w:r w:rsidRPr="00D62898">
        <w:rPr>
          <w:color w:val="auto"/>
          <w:lang w:val="sr-Cyrl-CS"/>
        </w:rPr>
        <w:t xml:space="preserve"> </w:t>
      </w:r>
      <w:r w:rsidR="00B40DCE" w:rsidRPr="00D62898">
        <w:rPr>
          <w:color w:val="auto"/>
          <w:lang w:val="sr-Cyrl-CS"/>
        </w:rPr>
        <w:t>1</w:t>
      </w:r>
      <w:r w:rsidR="008D1237" w:rsidRPr="00D62898">
        <w:rPr>
          <w:color w:val="auto"/>
          <w:lang w:val="sr-Cyrl-CS"/>
        </w:rPr>
        <w:t>0</w:t>
      </w:r>
      <w:r w:rsidRPr="00D62898">
        <w:rPr>
          <w:color w:val="auto"/>
          <w:lang w:val="sr-Cyrl-CS"/>
        </w:rPr>
        <w:t xml:space="preserve">% </w:t>
      </w:r>
      <w:r w:rsidR="008D1237" w:rsidRPr="00D62898">
        <w:rPr>
          <w:color w:val="auto"/>
          <w:lang w:val="sr-Cyrl-CS"/>
        </w:rPr>
        <w:t>понуђене цене</w:t>
      </w:r>
      <w:r w:rsidRPr="00D62898">
        <w:rPr>
          <w:color w:val="auto"/>
          <w:lang w:val="sr-Cyrl-CS"/>
        </w:rPr>
        <w:t>.</w:t>
      </w:r>
    </w:p>
    <w:p w14:paraId="50A63C21" w14:textId="75298028" w:rsidR="00F3404E" w:rsidRPr="00D62898" w:rsidRDefault="00106041" w:rsidP="00F3404E">
      <w:pPr>
        <w:tabs>
          <w:tab w:val="num" w:pos="0"/>
          <w:tab w:val="left" w:pos="360"/>
        </w:tabs>
        <w:spacing w:line="240" w:lineRule="atLeast"/>
        <w:ind w:firstLine="709"/>
        <w:jc w:val="both"/>
        <w:rPr>
          <w:lang w:val="sr-Cyrl-CS"/>
        </w:rPr>
      </w:pPr>
      <w:r w:rsidRPr="00D62898">
        <w:rPr>
          <w:lang w:val="sr-Cyrl-CS"/>
        </w:rPr>
        <w:t xml:space="preserve">Плаћање </w:t>
      </w:r>
      <w:r w:rsidR="00D2492D" w:rsidRPr="00D62898">
        <w:rPr>
          <w:lang w:val="sr-Cyrl-CS"/>
        </w:rPr>
        <w:t xml:space="preserve">укупне уговорене цене са ПДВ-ом плаћа се </w:t>
      </w:r>
      <w:r w:rsidR="00F3404E" w:rsidRPr="00D62898">
        <w:rPr>
          <w:lang w:val="sr-Cyrl-CS"/>
        </w:rPr>
        <w:t>у року од 45 дана по пријему исправне фактуре Пружаоца услуге, на следећи начин:</w:t>
      </w:r>
    </w:p>
    <w:p w14:paraId="58214C34" w14:textId="2328BB21" w:rsidR="00D62898" w:rsidRPr="005603AE" w:rsidRDefault="00D62898" w:rsidP="00D62898">
      <w:pPr>
        <w:suppressAutoHyphens w:val="0"/>
        <w:spacing w:after="160" w:line="259" w:lineRule="auto"/>
        <w:jc w:val="both"/>
        <w:rPr>
          <w:rFonts w:eastAsia="Malgun Gothic"/>
          <w:color w:val="auto"/>
          <w:kern w:val="0"/>
          <w:lang w:val="sr-Cyrl-RS" w:eastAsia="en-US"/>
        </w:rPr>
      </w:pPr>
      <w:r w:rsidRPr="00D62898">
        <w:rPr>
          <w:rFonts w:eastAsiaTheme="minorHAnsi"/>
          <w:b/>
          <w:color w:val="auto"/>
          <w:kern w:val="0"/>
          <w:lang w:val="ru-RU" w:eastAsia="en-US"/>
        </w:rPr>
        <w:tab/>
      </w:r>
      <w:r w:rsidRPr="00D62898">
        <w:rPr>
          <w:rFonts w:eastAsiaTheme="minorHAnsi"/>
          <w:color w:val="auto"/>
          <w:kern w:val="0"/>
          <w:lang w:val="ru-RU" w:eastAsia="en-US"/>
        </w:rPr>
        <w:t xml:space="preserve">- </w:t>
      </w:r>
      <w:r w:rsidRPr="00D62898">
        <w:rPr>
          <w:rFonts w:eastAsiaTheme="minorHAnsi"/>
          <w:color w:val="auto"/>
          <w:kern w:val="0"/>
          <w:lang w:eastAsia="en-US"/>
        </w:rPr>
        <w:t xml:space="preserve"> </w:t>
      </w:r>
      <w:r w:rsidRPr="00D62898">
        <w:rPr>
          <w:rFonts w:eastAsiaTheme="minorHAnsi"/>
          <w:color w:val="auto"/>
          <w:kern w:val="0"/>
          <w:lang w:val="sr-Cyrl-CS" w:eastAsia="en-US"/>
        </w:rPr>
        <w:t>до</w:t>
      </w:r>
      <w:r w:rsidRPr="00D62898">
        <w:rPr>
          <w:rFonts w:eastAsiaTheme="minorHAnsi"/>
          <w:b/>
          <w:color w:val="auto"/>
          <w:kern w:val="0"/>
          <w:lang w:val="sr-Cyrl-CS" w:eastAsia="en-US"/>
        </w:rPr>
        <w:t xml:space="preserve"> </w:t>
      </w:r>
      <w:r w:rsidRPr="00D62898">
        <w:rPr>
          <w:rFonts w:eastAsiaTheme="minorHAnsi"/>
          <w:b/>
          <w:color w:val="auto"/>
          <w:kern w:val="0"/>
          <w:lang w:val="ru-RU" w:eastAsia="en-US"/>
        </w:rPr>
        <w:t>10%</w:t>
      </w:r>
      <w:r w:rsidRPr="00D62898">
        <w:rPr>
          <w:rFonts w:eastAsiaTheme="minorHAnsi"/>
          <w:color w:val="auto"/>
          <w:kern w:val="0"/>
          <w:lang w:val="ru-RU" w:eastAsia="en-US"/>
        </w:rPr>
        <w:t xml:space="preserve"> од уговорене вредности услуге на име авансног плаћања, </w:t>
      </w:r>
      <w:r w:rsidRPr="00D62898">
        <w:rPr>
          <w:rFonts w:eastAsia="Malgun Gothic"/>
          <w:color w:val="auto"/>
          <w:kern w:val="0"/>
          <w:lang w:val="sr-Cyrl-RS" w:eastAsia="en-US"/>
        </w:rPr>
        <w:t>од дана када Пружалац услуге достави Наручиоцу:</w:t>
      </w:r>
    </w:p>
    <w:p w14:paraId="10755197" w14:textId="77777777" w:rsidR="00D62898" w:rsidRPr="005603AE" w:rsidRDefault="00D62898" w:rsidP="00D62898">
      <w:pPr>
        <w:widowControl w:val="0"/>
        <w:numPr>
          <w:ilvl w:val="0"/>
          <w:numId w:val="73"/>
        </w:numPr>
        <w:tabs>
          <w:tab w:val="left" w:pos="0"/>
        </w:tabs>
        <w:suppressAutoHyphens w:val="0"/>
        <w:spacing w:after="160" w:line="240" w:lineRule="auto"/>
        <w:contextualSpacing/>
        <w:jc w:val="both"/>
        <w:rPr>
          <w:rFonts w:eastAsia="Malgun Gothic"/>
          <w:lang w:val="sr-Cyrl-CS"/>
        </w:rPr>
      </w:pPr>
      <w:r w:rsidRPr="005603AE">
        <w:rPr>
          <w:rFonts w:eastAsia="Malgun Gothic"/>
          <w:lang w:val="sr-Cyrl-CS"/>
        </w:rPr>
        <w:t>захтев за уплату аванса у 6 (шест) истоветних примерака;</w:t>
      </w:r>
    </w:p>
    <w:p w14:paraId="7FC7DA81" w14:textId="77777777" w:rsidR="00D62898" w:rsidRPr="005603AE" w:rsidRDefault="00D62898" w:rsidP="00D62898">
      <w:pPr>
        <w:widowControl w:val="0"/>
        <w:numPr>
          <w:ilvl w:val="0"/>
          <w:numId w:val="73"/>
        </w:numPr>
        <w:tabs>
          <w:tab w:val="left" w:pos="0"/>
        </w:tabs>
        <w:suppressAutoHyphens w:val="0"/>
        <w:spacing w:after="160" w:line="240" w:lineRule="auto"/>
        <w:contextualSpacing/>
        <w:jc w:val="both"/>
        <w:rPr>
          <w:rFonts w:eastAsia="Malgun Gothic"/>
          <w:lang w:val="sr-Cyrl-CS"/>
        </w:rPr>
      </w:pPr>
      <w:r w:rsidRPr="005603AE">
        <w:rPr>
          <w:rFonts w:eastAsia="Malgun Gothic"/>
          <w:lang w:val="sr-Cyrl-CS"/>
        </w:rPr>
        <w:t>банкарску гаранци</w:t>
      </w:r>
      <w:r>
        <w:rPr>
          <w:rFonts w:eastAsia="Malgun Gothic"/>
          <w:lang w:val="sr-Cyrl-CS"/>
        </w:rPr>
        <w:t>ју за повраћај аванса из члана 7</w:t>
      </w:r>
      <w:r w:rsidRPr="005603AE">
        <w:rPr>
          <w:rFonts w:eastAsia="Malgun Gothic"/>
          <w:lang w:val="sr-Cyrl-CS"/>
        </w:rPr>
        <w:t>. овог уговора;</w:t>
      </w:r>
    </w:p>
    <w:p w14:paraId="31168019" w14:textId="77777777" w:rsidR="00D62898" w:rsidRPr="005603AE" w:rsidRDefault="00D62898" w:rsidP="00D62898">
      <w:pPr>
        <w:widowControl w:val="0"/>
        <w:numPr>
          <w:ilvl w:val="0"/>
          <w:numId w:val="73"/>
        </w:numPr>
        <w:tabs>
          <w:tab w:val="left" w:pos="0"/>
        </w:tabs>
        <w:suppressAutoHyphens w:val="0"/>
        <w:spacing w:after="160" w:line="240" w:lineRule="auto"/>
        <w:contextualSpacing/>
        <w:jc w:val="both"/>
        <w:rPr>
          <w:rFonts w:eastAsia="Malgun Gothic"/>
          <w:lang w:val="sr-Cyrl-CS"/>
        </w:rPr>
      </w:pPr>
      <w:r w:rsidRPr="005603AE">
        <w:rPr>
          <w:rFonts w:eastAsia="Malgun Gothic"/>
          <w:lang w:val="sr-Cyrl-CS"/>
        </w:rPr>
        <w:t>банкарску гаранцију з</w:t>
      </w:r>
      <w:r>
        <w:rPr>
          <w:rFonts w:eastAsia="Malgun Gothic"/>
          <w:lang w:val="sr-Cyrl-CS"/>
        </w:rPr>
        <w:t>а добро изршење посла из члана 7</w:t>
      </w:r>
      <w:r w:rsidRPr="005603AE">
        <w:rPr>
          <w:rFonts w:eastAsia="Malgun Gothic"/>
          <w:lang w:val="sr-Cyrl-CS"/>
        </w:rPr>
        <w:t xml:space="preserve"> овог уговора и</w:t>
      </w:r>
    </w:p>
    <w:p w14:paraId="473D1506" w14:textId="77777777" w:rsidR="00D62898" w:rsidRDefault="00D62898" w:rsidP="00D62898">
      <w:pPr>
        <w:widowControl w:val="0"/>
        <w:numPr>
          <w:ilvl w:val="0"/>
          <w:numId w:val="73"/>
        </w:numPr>
        <w:tabs>
          <w:tab w:val="left" w:pos="0"/>
        </w:tabs>
        <w:suppressAutoHyphens w:val="0"/>
        <w:spacing w:after="160" w:line="240" w:lineRule="auto"/>
        <w:contextualSpacing/>
        <w:jc w:val="both"/>
        <w:rPr>
          <w:rFonts w:eastAsia="Malgun Gothic"/>
          <w:lang w:val="sr-Cyrl-CS"/>
        </w:rPr>
      </w:pPr>
      <w:r>
        <w:rPr>
          <w:rFonts w:eastAsia="Malgun Gothic"/>
          <w:lang w:val="sr-Cyrl-CS"/>
        </w:rPr>
        <w:t>полисе осигурања из члана 9</w:t>
      </w:r>
      <w:r w:rsidRPr="005603AE">
        <w:rPr>
          <w:rFonts w:eastAsia="Malgun Gothic"/>
          <w:lang w:val="sr-Cyrl-CS"/>
        </w:rPr>
        <w:t>. овог уговора.</w:t>
      </w:r>
    </w:p>
    <w:p w14:paraId="0D5C6E22" w14:textId="77777777" w:rsidR="00D62898" w:rsidRPr="005603AE" w:rsidRDefault="00D62898" w:rsidP="00D62898">
      <w:pPr>
        <w:widowControl w:val="0"/>
        <w:tabs>
          <w:tab w:val="left" w:pos="0"/>
        </w:tabs>
        <w:suppressAutoHyphens w:val="0"/>
        <w:spacing w:after="160" w:line="240" w:lineRule="auto"/>
        <w:ind w:left="720"/>
        <w:contextualSpacing/>
        <w:jc w:val="both"/>
        <w:rPr>
          <w:rFonts w:eastAsia="Malgun Gothic"/>
          <w:lang w:val="sr-Cyrl-CS"/>
        </w:rPr>
      </w:pPr>
    </w:p>
    <w:p w14:paraId="64DACDAA" w14:textId="24574A12" w:rsidR="00D62898" w:rsidRPr="00D62898" w:rsidRDefault="00D62898" w:rsidP="00D62898">
      <w:pPr>
        <w:tabs>
          <w:tab w:val="left" w:pos="0"/>
          <w:tab w:val="left" w:pos="540"/>
        </w:tabs>
        <w:suppressAutoHyphens w:val="0"/>
        <w:spacing w:before="120" w:after="120" w:line="240" w:lineRule="auto"/>
        <w:contextualSpacing/>
        <w:jc w:val="both"/>
        <w:rPr>
          <w:rFonts w:eastAsiaTheme="minorHAnsi"/>
          <w:i/>
          <w:color w:val="auto"/>
          <w:kern w:val="0"/>
          <w:lang w:eastAsia="en-US"/>
        </w:rPr>
      </w:pPr>
      <w:r>
        <w:rPr>
          <w:rFonts w:eastAsiaTheme="minorHAnsi"/>
          <w:b/>
          <w:color w:val="auto"/>
          <w:kern w:val="0"/>
          <w:lang w:val="ru-RU" w:eastAsia="en-US"/>
        </w:rPr>
        <w:tab/>
      </w:r>
      <w:r w:rsidRPr="005603AE">
        <w:rPr>
          <w:rFonts w:eastAsiaTheme="minorHAnsi"/>
          <w:b/>
          <w:color w:val="auto"/>
          <w:kern w:val="0"/>
          <w:lang w:val="ru-RU" w:eastAsia="en-US"/>
        </w:rPr>
        <w:t>- 2</w:t>
      </w:r>
      <w:r w:rsidR="008B5A42">
        <w:rPr>
          <w:rFonts w:eastAsiaTheme="minorHAnsi"/>
          <w:b/>
          <w:color w:val="auto"/>
          <w:kern w:val="0"/>
          <w:lang w:val="sr-Cyrl-CS" w:eastAsia="en-US"/>
        </w:rPr>
        <w:t>5</w:t>
      </w:r>
      <w:r w:rsidRPr="005603AE">
        <w:rPr>
          <w:rFonts w:eastAsiaTheme="minorHAnsi"/>
          <w:b/>
          <w:color w:val="auto"/>
          <w:kern w:val="0"/>
          <w:lang w:val="ru-RU" w:eastAsia="en-US"/>
        </w:rPr>
        <w:t>%</w:t>
      </w:r>
      <w:r w:rsidRPr="005603AE">
        <w:rPr>
          <w:rFonts w:eastAsiaTheme="minorHAnsi"/>
          <w:color w:val="auto"/>
          <w:kern w:val="0"/>
          <w:lang w:val="ru-RU" w:eastAsia="en-US"/>
        </w:rPr>
        <w:t xml:space="preserve"> од уговорене вредности услуге </w:t>
      </w:r>
      <w:r w:rsidRPr="005603AE">
        <w:rPr>
          <w:rFonts w:eastAsiaTheme="minorHAnsi"/>
          <w:color w:val="auto"/>
          <w:lang w:val="sr-Cyrl-CS" w:eastAsia="en-US"/>
        </w:rPr>
        <w:t xml:space="preserve">након </w:t>
      </w:r>
      <w:r w:rsidRPr="005603AE">
        <w:rPr>
          <w:lang w:val="sr-Cyrl-CS"/>
        </w:rPr>
        <w:t>предаје финалне верзије плана детаљне регулације</w:t>
      </w:r>
    </w:p>
    <w:p w14:paraId="09405440" w14:textId="2991735F" w:rsidR="00D62898" w:rsidRDefault="00D62898" w:rsidP="00D62898">
      <w:pPr>
        <w:tabs>
          <w:tab w:val="left" w:pos="0"/>
          <w:tab w:val="left" w:pos="540"/>
        </w:tabs>
        <w:suppressAutoHyphens w:val="0"/>
        <w:spacing w:before="120" w:after="120" w:line="240" w:lineRule="auto"/>
        <w:contextualSpacing/>
        <w:jc w:val="both"/>
        <w:rPr>
          <w:rFonts w:eastAsiaTheme="minorHAnsi"/>
          <w:noProof/>
          <w:color w:val="auto"/>
          <w:lang w:eastAsia="en-US"/>
        </w:rPr>
      </w:pPr>
      <w:r>
        <w:rPr>
          <w:rFonts w:eastAsiaTheme="minorHAnsi"/>
          <w:b/>
          <w:color w:val="auto"/>
          <w:kern w:val="0"/>
          <w:lang w:val="ru-RU" w:eastAsia="en-US"/>
        </w:rPr>
        <w:tab/>
      </w:r>
      <w:r w:rsidR="008B5A42">
        <w:rPr>
          <w:rFonts w:eastAsiaTheme="minorHAnsi"/>
          <w:b/>
          <w:color w:val="auto"/>
          <w:kern w:val="0"/>
          <w:lang w:val="ru-RU" w:eastAsia="en-US"/>
        </w:rPr>
        <w:t>- 45</w:t>
      </w:r>
      <w:r w:rsidRPr="005603AE">
        <w:rPr>
          <w:rFonts w:eastAsiaTheme="minorHAnsi"/>
          <w:b/>
          <w:color w:val="auto"/>
          <w:kern w:val="0"/>
          <w:lang w:val="ru-RU" w:eastAsia="en-US"/>
        </w:rPr>
        <w:t xml:space="preserve">% </w:t>
      </w:r>
      <w:r w:rsidRPr="005603AE">
        <w:rPr>
          <w:rFonts w:eastAsiaTheme="minorHAnsi"/>
          <w:color w:val="auto"/>
          <w:kern w:val="0"/>
          <w:lang w:val="ru-RU" w:eastAsia="en-US"/>
        </w:rPr>
        <w:t xml:space="preserve">од уговорене вредности услуге – </w:t>
      </w:r>
      <w:r w:rsidRPr="005603AE">
        <w:rPr>
          <w:lang w:val="sr-Cyrl-CS"/>
        </w:rPr>
        <w:t xml:space="preserve"> од израде Идејног решења</w:t>
      </w:r>
    </w:p>
    <w:p w14:paraId="476F2F43" w14:textId="29325F99" w:rsidR="00D62898" w:rsidRDefault="00D62898" w:rsidP="00D62898">
      <w:pPr>
        <w:tabs>
          <w:tab w:val="left" w:pos="0"/>
          <w:tab w:val="left" w:pos="540"/>
        </w:tabs>
        <w:suppressAutoHyphens w:val="0"/>
        <w:spacing w:before="120" w:after="120" w:line="240" w:lineRule="auto"/>
        <w:contextualSpacing/>
        <w:jc w:val="both"/>
        <w:rPr>
          <w:rFonts w:eastAsiaTheme="minorHAnsi"/>
          <w:color w:val="auto"/>
          <w:kern w:val="0"/>
          <w:lang w:val="sr-Cyrl-CS" w:eastAsia="en-US"/>
        </w:rPr>
      </w:pPr>
      <w:r>
        <w:rPr>
          <w:rFonts w:eastAsiaTheme="minorHAnsi"/>
          <w:b/>
          <w:color w:val="auto"/>
          <w:kern w:val="0"/>
          <w:lang w:val="sr-Cyrl-CS" w:eastAsia="en-US"/>
        </w:rPr>
        <w:tab/>
      </w:r>
      <w:r w:rsidRPr="005603AE">
        <w:rPr>
          <w:rFonts w:eastAsiaTheme="minorHAnsi"/>
          <w:b/>
          <w:color w:val="auto"/>
          <w:kern w:val="0"/>
          <w:lang w:val="sr-Cyrl-CS" w:eastAsia="en-US"/>
        </w:rPr>
        <w:t>- 30</w:t>
      </w:r>
      <w:r w:rsidRPr="005603AE">
        <w:rPr>
          <w:rFonts w:eastAsiaTheme="minorHAnsi"/>
          <w:b/>
          <w:color w:val="auto"/>
          <w:kern w:val="0"/>
          <w:lang w:val="ru-RU" w:eastAsia="en-US"/>
        </w:rPr>
        <w:t>%</w:t>
      </w:r>
      <w:r w:rsidRPr="005603AE">
        <w:rPr>
          <w:rFonts w:eastAsiaTheme="minorHAnsi"/>
          <w:color w:val="auto"/>
          <w:kern w:val="0"/>
          <w:lang w:val="ru-RU" w:eastAsia="en-US"/>
        </w:rPr>
        <w:t xml:space="preserve"> од уговорене вредности услуге – након </w:t>
      </w:r>
      <w:r w:rsidRPr="005603AE">
        <w:rPr>
          <w:lang w:val="sr-Cyrl-CS"/>
        </w:rPr>
        <w:t>након усвајања Идејног пројекта (од стране Ревизионе комисије)</w:t>
      </w:r>
    </w:p>
    <w:p w14:paraId="4C7E3025" w14:textId="10DBB3D1" w:rsidR="008B5A42" w:rsidRPr="00E108AE" w:rsidRDefault="008B5A42" w:rsidP="00E108AE">
      <w:pPr>
        <w:spacing w:line="240" w:lineRule="auto"/>
        <w:jc w:val="both"/>
        <w:rPr>
          <w:rFonts w:eastAsia="Malgun Gothic"/>
          <w:lang w:val="sr-Cyrl-CS"/>
        </w:rPr>
      </w:pPr>
      <w:r>
        <w:rPr>
          <w:rFonts w:eastAsia="Malgun Gothic"/>
        </w:rPr>
        <w:t xml:space="preserve">Уколико Пружалац услуге захтева аванс, исти мора бити оправдан </w:t>
      </w:r>
      <w:r>
        <w:rPr>
          <w:rFonts w:eastAsia="Malgun Gothic"/>
          <w:lang w:val="sr-Cyrl-CS"/>
        </w:rPr>
        <w:t>до последње фактуре</w:t>
      </w:r>
      <w:r>
        <w:rPr>
          <w:rFonts w:eastAsia="Malgun Gothic"/>
        </w:rPr>
        <w:t>.</w:t>
      </w:r>
    </w:p>
    <w:p w14:paraId="4BEC093A" w14:textId="42AE07FB" w:rsidR="00CE3D2B" w:rsidRPr="00A75D91" w:rsidRDefault="006E32D3" w:rsidP="00FF0DB3">
      <w:pPr>
        <w:tabs>
          <w:tab w:val="left" w:pos="709"/>
        </w:tabs>
        <w:spacing w:line="240" w:lineRule="atLeast"/>
        <w:jc w:val="both"/>
        <w:rPr>
          <w:lang w:val="sr-Cyrl-CS"/>
        </w:rPr>
      </w:pPr>
      <w:r w:rsidRPr="00A75D91">
        <w:rPr>
          <w:rFonts w:eastAsia="Times New Roman"/>
          <w:lang w:val="sr-Cyrl-CS"/>
        </w:rPr>
        <w:tab/>
      </w:r>
    </w:p>
    <w:p w14:paraId="4A229459" w14:textId="2D805782" w:rsidR="00CE3D2B" w:rsidRPr="00A75D91" w:rsidRDefault="00CE3D2B" w:rsidP="00FF0DB3">
      <w:pPr>
        <w:tabs>
          <w:tab w:val="left" w:pos="709"/>
        </w:tabs>
        <w:spacing w:line="240" w:lineRule="atLeast"/>
        <w:jc w:val="both"/>
        <w:rPr>
          <w:lang w:val="sr-Cyrl-CS"/>
        </w:rPr>
      </w:pPr>
      <w:r w:rsidRPr="00A75D91">
        <w:rPr>
          <w:b/>
        </w:rPr>
        <w:t>1</w:t>
      </w:r>
      <w:r w:rsidR="007E0A4C">
        <w:rPr>
          <w:b/>
          <w:lang w:val="sr-Cyrl-CS"/>
        </w:rPr>
        <w:t>4</w:t>
      </w:r>
      <w:r w:rsidRPr="00A75D91">
        <w:rPr>
          <w:b/>
        </w:rPr>
        <w:t xml:space="preserve">. </w:t>
      </w:r>
      <w:r w:rsidRPr="00A75D91">
        <w:rPr>
          <w:b/>
          <w:lang w:val="sr-Cyrl-CS"/>
        </w:rPr>
        <w:t>Измене током трајања уговора</w:t>
      </w:r>
      <w:r w:rsidR="00FF0DB3" w:rsidRPr="00A75D91">
        <w:rPr>
          <w:lang w:val="sr-Cyrl-CS"/>
        </w:rPr>
        <w:t xml:space="preserve"> </w:t>
      </w:r>
    </w:p>
    <w:p w14:paraId="075BE0F7" w14:textId="04B3AE9F" w:rsidR="00FF0DB3" w:rsidRPr="00A070EF" w:rsidRDefault="00CE3D2B" w:rsidP="00FF0DB3">
      <w:pPr>
        <w:tabs>
          <w:tab w:val="left" w:pos="709"/>
        </w:tabs>
        <w:spacing w:line="240" w:lineRule="atLeast"/>
        <w:jc w:val="both"/>
        <w:rPr>
          <w:lang w:val="sr-Cyrl-CS"/>
        </w:rPr>
      </w:pPr>
      <w:r w:rsidRPr="00A75D91">
        <w:rPr>
          <w:lang w:val="sr-Cyrl-CS"/>
        </w:rPr>
        <w:tab/>
      </w:r>
      <w:r w:rsidR="00FF0DB3" w:rsidRPr="00A070EF">
        <w:rPr>
          <w:lang w:val="sr-Cyrl-C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веће од вредности из члана 39. став 1. Закона о јавним набавкама сходно члану 115. став 1. Закона о јавним набавкама.</w:t>
      </w:r>
    </w:p>
    <w:p w14:paraId="6AD22690" w14:textId="6ADDF7D7" w:rsidR="00FF0DB3" w:rsidRPr="00A070EF" w:rsidRDefault="00FF0DB3" w:rsidP="00FF0DB3">
      <w:pPr>
        <w:tabs>
          <w:tab w:val="left" w:pos="709"/>
        </w:tabs>
        <w:spacing w:line="240" w:lineRule="atLeast"/>
        <w:jc w:val="both"/>
        <w:rPr>
          <w:lang w:val="sr-Cyrl-CS"/>
        </w:rPr>
      </w:pPr>
      <w:r w:rsidRPr="00A070EF">
        <w:rPr>
          <w:lang w:val="sr-Cyrl-CS"/>
        </w:rPr>
        <w:tab/>
        <w:t xml:space="preserve">Наручилац може дозволити измене током трајања уговора, на основу образложеног писаног захтева </w:t>
      </w:r>
      <w:r w:rsidR="00471248" w:rsidRPr="00A070EF">
        <w:rPr>
          <w:lang w:val="sr-Cyrl-CS"/>
        </w:rPr>
        <w:t>Пружаоца услуге</w:t>
      </w:r>
      <w:r w:rsidRPr="00A070EF">
        <w:rPr>
          <w:lang w:val="sr-Cyrl-CS"/>
        </w:rPr>
        <w:t xml:space="preserve">, из разлога на које </w:t>
      </w:r>
      <w:r w:rsidR="00471248" w:rsidRPr="00A070EF">
        <w:rPr>
          <w:lang w:val="sr-Cyrl-CS"/>
        </w:rPr>
        <w:t>Пружаоц услуге</w:t>
      </w:r>
      <w:r w:rsidRPr="00A070EF">
        <w:rPr>
          <w:lang w:val="sr-Cyrl-CS"/>
        </w:rPr>
        <w:t xml:space="preserve"> није могао утицати, сходно члану 115. став 2. Закона о јавним набавкама. </w:t>
      </w:r>
    </w:p>
    <w:p w14:paraId="52B1864B" w14:textId="413827CF" w:rsidR="00FF0DB3" w:rsidRPr="00A070EF" w:rsidRDefault="00FF0DB3" w:rsidP="00FF0DB3">
      <w:pPr>
        <w:tabs>
          <w:tab w:val="left" w:pos="709"/>
        </w:tabs>
        <w:spacing w:line="240" w:lineRule="atLeast"/>
        <w:jc w:val="both"/>
        <w:rPr>
          <w:lang w:val="sr-Cyrl-CS"/>
        </w:rPr>
      </w:pPr>
      <w:r w:rsidRPr="00A070EF">
        <w:rPr>
          <w:lang w:val="sr-Cyrl-CS"/>
        </w:rPr>
        <w:tab/>
        <w:t xml:space="preserve">Образложени захтев за измену уговора, </w:t>
      </w:r>
      <w:r w:rsidR="00471248" w:rsidRPr="00A070EF">
        <w:rPr>
          <w:lang w:val="sr-Cyrl-CS"/>
        </w:rPr>
        <w:t>Пружаоца услуге</w:t>
      </w:r>
      <w:r w:rsidRPr="00A070EF">
        <w:rPr>
          <w:lang w:val="sr-Cyrl-CS"/>
        </w:rPr>
        <w:t xml:space="preserve">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наведене у члану 2. овог Уговора.</w:t>
      </w:r>
    </w:p>
    <w:p w14:paraId="0F68EDD4" w14:textId="1F651087" w:rsidR="00491BEF" w:rsidRPr="004E5DED" w:rsidRDefault="004E5DED" w:rsidP="004E5DED">
      <w:pPr>
        <w:widowControl w:val="0"/>
        <w:tabs>
          <w:tab w:val="left" w:pos="1008"/>
          <w:tab w:val="left" w:pos="1440"/>
        </w:tabs>
        <w:spacing w:line="240" w:lineRule="auto"/>
        <w:jc w:val="both"/>
        <w:rPr>
          <w:rFonts w:eastAsia="Malgun Gothic"/>
          <w:b/>
          <w:lang w:val="sr-Cyrl-CS"/>
        </w:rPr>
      </w:pPr>
      <w:r w:rsidRPr="00A070EF">
        <w:rPr>
          <w:lang w:val="sr-Cyrl-CS"/>
        </w:rPr>
        <w:tab/>
      </w:r>
      <w:r w:rsidR="00491BEF" w:rsidRPr="00A070EF">
        <w:rPr>
          <w:lang w:val="sr-Cyrl-CS"/>
        </w:rPr>
        <w:t xml:space="preserve">Уговор се закључује на период од </w:t>
      </w:r>
      <w:r w:rsidR="009A5D70" w:rsidRPr="00A070EF">
        <w:rPr>
          <w:lang w:val="sr-Cyrl-CS"/>
        </w:rPr>
        <w:t xml:space="preserve"> </w:t>
      </w:r>
      <w:r w:rsidR="00C214BD" w:rsidRPr="00A070EF">
        <w:rPr>
          <w:lang w:val="sr-Cyrl-CS"/>
        </w:rPr>
        <w:t>12</w:t>
      </w:r>
      <w:r w:rsidR="00174257" w:rsidRPr="00A070EF">
        <w:rPr>
          <w:lang w:val="sr-Cyrl-CS"/>
        </w:rPr>
        <w:t xml:space="preserve"> (</w:t>
      </w:r>
      <w:r w:rsidR="00C214BD" w:rsidRPr="00A070EF">
        <w:rPr>
          <w:lang w:val="sr-Cyrl-CS"/>
        </w:rPr>
        <w:t>дванест</w:t>
      </w:r>
      <w:r w:rsidR="00174257" w:rsidRPr="00A070EF">
        <w:rPr>
          <w:lang w:val="sr-Cyrl-CS"/>
        </w:rPr>
        <w:t>) месец</w:t>
      </w:r>
      <w:r w:rsidR="00C214BD" w:rsidRPr="00A070EF">
        <w:rPr>
          <w:lang w:val="sr-Cyrl-CS"/>
        </w:rPr>
        <w:t>и</w:t>
      </w:r>
      <w:r w:rsidR="00491BEF" w:rsidRPr="00A070EF">
        <w:rPr>
          <w:lang w:val="sr-Cyrl-CS"/>
        </w:rPr>
        <w:t>,</w:t>
      </w:r>
      <w:r w:rsidR="00491BEF" w:rsidRPr="00A070EF">
        <w:rPr>
          <w:rFonts w:eastAsia="Malgun Gothic"/>
          <w:color w:val="auto"/>
          <w:lang w:val="sr-Cyrl-CS"/>
        </w:rPr>
        <w:t xml:space="preserve"> рачунајући од дана потписивања уговора.</w:t>
      </w:r>
      <w:r w:rsidR="00491BEF" w:rsidRPr="00A75D91">
        <w:rPr>
          <w:rFonts w:eastAsia="Malgun Gothic"/>
          <w:color w:val="auto"/>
          <w:lang w:val="sr-Cyrl-CS"/>
        </w:rPr>
        <w:t xml:space="preserve"> </w:t>
      </w:r>
    </w:p>
    <w:p w14:paraId="1D16592C" w14:textId="3F30CABC" w:rsidR="009A5D70" w:rsidRDefault="009A5D70" w:rsidP="009A5D70">
      <w:pPr>
        <w:pStyle w:val="NoSpacing"/>
        <w:ind w:firstLine="720"/>
        <w:jc w:val="both"/>
        <w:rPr>
          <w:rFonts w:ascii="Times New Roman" w:hAnsi="Times New Roman" w:cs="Times New Roman"/>
          <w:sz w:val="24"/>
          <w:szCs w:val="24"/>
          <w:lang w:val="sr-Cyrl-CS"/>
        </w:rPr>
      </w:pPr>
      <w:r w:rsidRPr="00A75D91">
        <w:rPr>
          <w:rFonts w:ascii="Times New Roman" w:hAnsi="Times New Roman" w:cs="Times New Roman"/>
          <w:sz w:val="24"/>
          <w:szCs w:val="24"/>
          <w:lang w:val="sr-Cyrl-CS"/>
        </w:rPr>
        <w:t xml:space="preserve">Рок за извршење услуге се може продужити на захтев </w:t>
      </w:r>
      <w:r w:rsidR="00471248" w:rsidRPr="00471248">
        <w:rPr>
          <w:rFonts w:ascii="Times New Roman" w:hAnsi="Times New Roman" w:cs="Times New Roman"/>
          <w:sz w:val="24"/>
          <w:szCs w:val="24"/>
          <w:lang w:val="sr-Cyrl-CS"/>
        </w:rPr>
        <w:t>Пружаоца услуге</w:t>
      </w:r>
      <w:r w:rsidRPr="00471248">
        <w:rPr>
          <w:rFonts w:ascii="Times New Roman" w:hAnsi="Times New Roman" w:cs="Times New Roman"/>
          <w:sz w:val="24"/>
          <w:szCs w:val="24"/>
          <w:lang w:val="sr-Cyrl-CS"/>
        </w:rPr>
        <w:t>.</w:t>
      </w:r>
      <w:r w:rsidRPr="00A75D91">
        <w:rPr>
          <w:rFonts w:ascii="Times New Roman" w:hAnsi="Times New Roman" w:cs="Times New Roman"/>
          <w:sz w:val="24"/>
          <w:szCs w:val="24"/>
          <w:lang w:val="sr-Cyrl-CS"/>
        </w:rPr>
        <w:t xml:space="preserve"> </w:t>
      </w:r>
      <w:r w:rsidR="00471248" w:rsidRPr="00471248">
        <w:rPr>
          <w:rFonts w:ascii="Times New Roman" w:hAnsi="Times New Roman" w:cs="Times New Roman"/>
          <w:sz w:val="24"/>
          <w:szCs w:val="24"/>
          <w:lang w:val="sr-Cyrl-CS"/>
        </w:rPr>
        <w:t>Пружаоца услуге</w:t>
      </w:r>
      <w:r w:rsidRPr="00471248">
        <w:rPr>
          <w:rFonts w:ascii="Times New Roman" w:hAnsi="Times New Roman" w:cs="Times New Roman"/>
          <w:sz w:val="24"/>
          <w:szCs w:val="24"/>
          <w:lang w:val="sr-Cyrl-CS"/>
        </w:rPr>
        <w:t xml:space="preserve"> </w:t>
      </w:r>
      <w:r w:rsidRPr="00A75D91">
        <w:rPr>
          <w:rFonts w:ascii="Times New Roman" w:hAnsi="Times New Roman" w:cs="Times New Roman"/>
          <w:sz w:val="24"/>
          <w:szCs w:val="24"/>
          <w:lang w:val="sr-Cyrl-CS"/>
        </w:rPr>
        <w:t>има право да захтева продужење рока када је због неиспуњења обавеза Наручиоца, надлежних институција, односно објективних околности на које се није могло утицати, био спречен да изврши услугу у уговореном року.</w:t>
      </w:r>
    </w:p>
    <w:p w14:paraId="6C9FAF96" w14:textId="77777777" w:rsidR="00D62898" w:rsidRPr="00A75D91" w:rsidRDefault="00D62898" w:rsidP="009A5D70">
      <w:pPr>
        <w:pStyle w:val="NoSpacing"/>
        <w:ind w:firstLine="720"/>
        <w:jc w:val="both"/>
        <w:rPr>
          <w:rFonts w:ascii="Times New Roman" w:hAnsi="Times New Roman" w:cs="Times New Roman"/>
          <w:sz w:val="24"/>
          <w:szCs w:val="24"/>
          <w:lang w:val="sr-Cyrl-CS"/>
        </w:rPr>
      </w:pPr>
    </w:p>
    <w:p w14:paraId="7D67BD14" w14:textId="77777777" w:rsidR="003107E7" w:rsidRPr="00A75D91" w:rsidRDefault="003107E7" w:rsidP="009A5D70">
      <w:pPr>
        <w:autoSpaceDE w:val="0"/>
        <w:autoSpaceDN w:val="0"/>
        <w:adjustRightInd w:val="0"/>
        <w:spacing w:line="240" w:lineRule="auto"/>
        <w:jc w:val="both"/>
        <w:rPr>
          <w:rFonts w:eastAsia="Calibri"/>
          <w:lang w:val="sr-Cyrl-CS"/>
        </w:rPr>
      </w:pPr>
      <w:r w:rsidRPr="00A75D91">
        <w:rPr>
          <w:lang w:val="sr-Cyrl-CS"/>
        </w:rPr>
        <w:tab/>
      </w:r>
    </w:p>
    <w:p w14:paraId="0FCDAF24" w14:textId="4ADFCE54" w:rsidR="003107E7" w:rsidRPr="00A75D91" w:rsidRDefault="00CE3D2B" w:rsidP="003107E7">
      <w:pPr>
        <w:pStyle w:val="NoSpacing"/>
        <w:tabs>
          <w:tab w:val="left" w:pos="709"/>
          <w:tab w:val="left" w:pos="1418"/>
          <w:tab w:val="left" w:pos="1701"/>
        </w:tabs>
        <w:jc w:val="both"/>
        <w:rPr>
          <w:rFonts w:ascii="Times New Roman" w:hAnsi="Times New Roman" w:cs="Times New Roman"/>
          <w:b/>
          <w:color w:val="FF0000"/>
          <w:sz w:val="24"/>
          <w:szCs w:val="24"/>
          <w:lang w:val="sr-Cyrl-CS"/>
        </w:rPr>
      </w:pPr>
      <w:r w:rsidRPr="00A75D91">
        <w:rPr>
          <w:rFonts w:ascii="Times New Roman" w:hAnsi="Times New Roman" w:cs="Times New Roman"/>
          <w:b/>
          <w:sz w:val="24"/>
          <w:szCs w:val="24"/>
          <w:lang w:val="sr-Cyrl-CS"/>
        </w:rPr>
        <w:lastRenderedPageBreak/>
        <w:t>1</w:t>
      </w:r>
      <w:r w:rsidR="007E0A4C">
        <w:rPr>
          <w:rFonts w:ascii="Times New Roman" w:hAnsi="Times New Roman" w:cs="Times New Roman"/>
          <w:b/>
          <w:sz w:val="24"/>
          <w:szCs w:val="24"/>
          <w:lang w:val="sr-Cyrl-CS"/>
        </w:rPr>
        <w:t>5</w:t>
      </w:r>
      <w:r w:rsidRPr="00A75D91">
        <w:rPr>
          <w:rFonts w:ascii="Times New Roman" w:hAnsi="Times New Roman" w:cs="Times New Roman"/>
          <w:b/>
          <w:sz w:val="24"/>
          <w:szCs w:val="24"/>
          <w:lang w:val="sr-Cyrl-CS"/>
        </w:rPr>
        <w:t xml:space="preserve">. </w:t>
      </w:r>
      <w:r w:rsidR="003107E7" w:rsidRPr="00A75D91">
        <w:rPr>
          <w:rFonts w:ascii="Times New Roman" w:hAnsi="Times New Roman" w:cs="Times New Roman"/>
          <w:b/>
          <w:sz w:val="24"/>
          <w:szCs w:val="24"/>
          <w:lang w:val="sr-Cyrl-CS"/>
        </w:rPr>
        <w:t xml:space="preserve">Подаци о врсти, садржини, начину подношења, висини и роковима </w:t>
      </w:r>
      <w:r w:rsidR="00CC3F6A">
        <w:rPr>
          <w:rFonts w:ascii="Times New Roman" w:hAnsi="Times New Roman" w:cs="Times New Roman"/>
          <w:b/>
          <w:sz w:val="24"/>
          <w:szCs w:val="24"/>
          <w:lang w:val="sr-Cyrl-CS"/>
        </w:rPr>
        <w:t xml:space="preserve">финансијског </w:t>
      </w:r>
      <w:r w:rsidR="003107E7" w:rsidRPr="00A75D91">
        <w:rPr>
          <w:rFonts w:ascii="Times New Roman" w:hAnsi="Times New Roman" w:cs="Times New Roman"/>
          <w:b/>
          <w:sz w:val="24"/>
          <w:szCs w:val="24"/>
          <w:lang w:val="sr-Cyrl-CS"/>
        </w:rPr>
        <w:t>обезбеђења испуњења обавеза понуђача</w:t>
      </w:r>
    </w:p>
    <w:p w14:paraId="60C4A9C1" w14:textId="530B1CDE" w:rsidR="00AF7178" w:rsidRPr="00A75D91" w:rsidRDefault="00AF7178" w:rsidP="00AF7178">
      <w:pPr>
        <w:spacing w:line="240" w:lineRule="atLeast"/>
        <w:ind w:firstLine="720"/>
        <w:jc w:val="both"/>
        <w:rPr>
          <w:lang w:val="sr-Cyrl-CS"/>
        </w:rPr>
      </w:pPr>
      <w:r w:rsidRPr="00A75D91">
        <w:rPr>
          <w:lang w:val="sr-Cyrl-CS"/>
        </w:rPr>
        <w:t xml:space="preserve">Понуђач који наступа самостално, понуђач који наступа са подизвођачима, односно група понуђача, у обавези је да уз понуду достави </w:t>
      </w:r>
      <w:r w:rsidR="00CC3F6A">
        <w:rPr>
          <w:lang w:val="sr-Cyrl-CS"/>
        </w:rPr>
        <w:t xml:space="preserve">следећа средства финасијског обезбеђења, и </w:t>
      </w:r>
      <w:r w:rsidRPr="00A75D91">
        <w:rPr>
          <w:lang w:val="sr-Cyrl-CS"/>
        </w:rPr>
        <w:t>то:</w:t>
      </w:r>
    </w:p>
    <w:p w14:paraId="713F27FD" w14:textId="0B62BFB6" w:rsidR="00AF7178" w:rsidRPr="00A75D91" w:rsidRDefault="00AF7178" w:rsidP="00AF7178">
      <w:pPr>
        <w:spacing w:line="240" w:lineRule="atLeast"/>
        <w:ind w:firstLine="720"/>
        <w:jc w:val="both"/>
        <w:rPr>
          <w:lang w:val="sr-Cyrl-CS"/>
        </w:rPr>
      </w:pPr>
      <w:r w:rsidRPr="00A75D91">
        <w:rPr>
          <w:b/>
          <w:lang w:val="sr-Cyrl-CS"/>
        </w:rPr>
        <w:t>1</w:t>
      </w:r>
      <w:r w:rsidR="007E0A4C">
        <w:rPr>
          <w:b/>
          <w:lang w:val="sr-Cyrl-CS"/>
        </w:rPr>
        <w:t>5</w:t>
      </w:r>
      <w:r w:rsidRPr="00A75D91">
        <w:rPr>
          <w:b/>
          <w:lang w:val="sr-Cyrl-CS"/>
        </w:rPr>
        <w:t xml:space="preserve">.1. </w:t>
      </w:r>
      <w:r w:rsidR="00D2492D" w:rsidRPr="00A75D91">
        <w:rPr>
          <w:b/>
          <w:lang w:val="sr-Cyrl-CS"/>
        </w:rPr>
        <w:t>Банкарска гаранција</w:t>
      </w:r>
      <w:r w:rsidRPr="00A75D91">
        <w:rPr>
          <w:b/>
          <w:lang w:val="sr-Cyrl-CS"/>
        </w:rPr>
        <w:t xml:space="preserve"> за озбиљност понуде</w:t>
      </w:r>
      <w:r w:rsidR="00C219D3" w:rsidRPr="00A75D91">
        <w:rPr>
          <w:b/>
          <w:lang w:val="sr-Cyrl-CS"/>
        </w:rPr>
        <w:t xml:space="preserve">, </w:t>
      </w:r>
      <w:r w:rsidR="001A79B9" w:rsidRPr="00A75D91">
        <w:rPr>
          <w:lang w:val="sr-Cyrl-CS"/>
        </w:rPr>
        <w:t>која ће бити са клаузулама: неопозива, без права на приговор, безусловна и платива на први позив</w:t>
      </w:r>
      <w:r w:rsidR="00C219D3" w:rsidRPr="00A75D91">
        <w:rPr>
          <w:lang w:val="sr-Cyrl-CS"/>
        </w:rPr>
        <w:t>,</w:t>
      </w:r>
      <w:r w:rsidRPr="00A75D91">
        <w:rPr>
          <w:lang w:val="sr-Cyrl-CS"/>
        </w:rPr>
        <w:t xml:space="preserve"> </w:t>
      </w:r>
      <w:r w:rsidR="00C219D3" w:rsidRPr="00A75D91">
        <w:rPr>
          <w:lang w:val="sr-Cyrl-CS"/>
        </w:rPr>
        <w:t xml:space="preserve">у </w:t>
      </w:r>
      <w:r w:rsidR="00C219D3" w:rsidRPr="00A070EF">
        <w:rPr>
          <w:lang w:val="sr-Cyrl-CS"/>
        </w:rPr>
        <w:t xml:space="preserve">висини од </w:t>
      </w:r>
      <w:r w:rsidR="008D1237" w:rsidRPr="00A070EF">
        <w:rPr>
          <w:lang w:val="sr-Cyrl-CS"/>
        </w:rPr>
        <w:t>5</w:t>
      </w:r>
      <w:r w:rsidR="00C219D3" w:rsidRPr="00A070EF">
        <w:rPr>
          <w:lang w:val="sr-Cyrl-CS"/>
        </w:rPr>
        <w:t xml:space="preserve">% од понуђене цене без ПДВ-а, </w:t>
      </w:r>
      <w:r w:rsidRPr="00A070EF">
        <w:rPr>
          <w:lang w:val="sr-Cyrl-CS"/>
        </w:rPr>
        <w:t xml:space="preserve">са роком важења који је </w:t>
      </w:r>
      <w:r w:rsidR="00933877" w:rsidRPr="00A070EF">
        <w:rPr>
          <w:lang w:val="sr-Cyrl-CS"/>
        </w:rPr>
        <w:t xml:space="preserve">исти као </w:t>
      </w:r>
      <w:r w:rsidR="008D1237" w:rsidRPr="00A070EF">
        <w:rPr>
          <w:lang w:val="sr-Cyrl-CS"/>
        </w:rPr>
        <w:t>рок важења</w:t>
      </w:r>
      <w:r w:rsidRPr="00A070EF">
        <w:rPr>
          <w:lang w:val="sr-Cyrl-CS"/>
        </w:rPr>
        <w:t xml:space="preserve"> понуде.</w:t>
      </w:r>
    </w:p>
    <w:p w14:paraId="1EEE0096" w14:textId="75A6608C" w:rsidR="00C219D3" w:rsidRDefault="00C219D3" w:rsidP="00AF7178">
      <w:pPr>
        <w:spacing w:line="240" w:lineRule="atLeast"/>
        <w:ind w:firstLine="720"/>
        <w:jc w:val="both"/>
        <w:rPr>
          <w:lang w:val="sr-Cyrl-CS"/>
        </w:rPr>
      </w:pPr>
      <w:r w:rsidRPr="00A75D91">
        <w:rPr>
          <w:lang w:val="sr-Cyrl-CS"/>
        </w:rPr>
        <w:t xml:space="preserve">Понуђач може поднети гаранцију </w:t>
      </w:r>
      <w:r w:rsidR="00F343B0" w:rsidRPr="00A75D91">
        <w:rPr>
          <w:lang w:val="sr-Cyrl-CS"/>
        </w:rPr>
        <w:t>ино</w:t>
      </w:r>
      <w:r w:rsidRPr="00A75D91">
        <w:rPr>
          <w:lang w:val="sr-Cyrl-CS"/>
        </w:rPr>
        <w:t>стране банке само ако је тој банци додељен кредитни рејтинг коме одговара најмање ниво кредитног клавитета 3 (три) (инвестициони ранг).</w:t>
      </w:r>
    </w:p>
    <w:p w14:paraId="6651535A" w14:textId="77777777" w:rsidR="00CC3F6A" w:rsidRDefault="00CC3F6A" w:rsidP="00AF7178">
      <w:pPr>
        <w:spacing w:line="240" w:lineRule="atLeast"/>
        <w:ind w:firstLine="720"/>
        <w:jc w:val="both"/>
        <w:rPr>
          <w:u w:val="single"/>
          <w:lang w:val="sr-Cyrl-CS"/>
        </w:rPr>
      </w:pPr>
    </w:p>
    <w:p w14:paraId="2B992EB8" w14:textId="64532F7A" w:rsidR="00C219D3" w:rsidRPr="00A75D91" w:rsidRDefault="00C219D3" w:rsidP="00AF7178">
      <w:pPr>
        <w:spacing w:line="240" w:lineRule="atLeast"/>
        <w:ind w:firstLine="720"/>
        <w:jc w:val="both"/>
        <w:rPr>
          <w:u w:val="single"/>
          <w:lang w:val="sr-Cyrl-CS"/>
        </w:rPr>
      </w:pPr>
      <w:r w:rsidRPr="00A75D91">
        <w:rPr>
          <w:u w:val="single"/>
          <w:lang w:val="sr-Cyrl-CS"/>
        </w:rPr>
        <w:t>Наручилац ће банкарску гаранцију за озбиљност понуде активирати у случају да:</w:t>
      </w:r>
    </w:p>
    <w:p w14:paraId="2EA21379" w14:textId="77777777" w:rsidR="00C219D3" w:rsidRPr="00A75D91" w:rsidRDefault="00C219D3" w:rsidP="00BD6851">
      <w:pPr>
        <w:numPr>
          <w:ilvl w:val="0"/>
          <w:numId w:val="8"/>
        </w:numPr>
        <w:tabs>
          <w:tab w:val="clear" w:pos="1800"/>
          <w:tab w:val="num" w:pos="1440"/>
        </w:tabs>
        <w:suppressAutoHyphens w:val="0"/>
        <w:spacing w:line="240" w:lineRule="atLeast"/>
        <w:ind w:left="1560"/>
        <w:jc w:val="both"/>
        <w:rPr>
          <w:lang w:val="sr-Cyrl-CS"/>
        </w:rPr>
      </w:pPr>
      <w:r w:rsidRPr="00A75D91">
        <w:rPr>
          <w:lang w:val="sr-Cyrl-CS"/>
        </w:rPr>
        <w:t>Понуђач одустане од понуде или измени своју понуду у периоду важења понуде;</w:t>
      </w:r>
    </w:p>
    <w:p w14:paraId="1AD1DF80" w14:textId="77777777" w:rsidR="00C219D3" w:rsidRPr="00A75D91" w:rsidRDefault="00C219D3" w:rsidP="00BD6851">
      <w:pPr>
        <w:numPr>
          <w:ilvl w:val="0"/>
          <w:numId w:val="8"/>
        </w:numPr>
        <w:tabs>
          <w:tab w:val="clear" w:pos="1800"/>
          <w:tab w:val="num" w:pos="1440"/>
        </w:tabs>
        <w:suppressAutoHyphens w:val="0"/>
        <w:spacing w:line="240" w:lineRule="atLeast"/>
        <w:ind w:left="1560"/>
        <w:jc w:val="both"/>
        <w:rPr>
          <w:lang w:val="sr-Cyrl-CS"/>
        </w:rPr>
      </w:pPr>
      <w:r w:rsidRPr="00A75D91">
        <w:rPr>
          <w:lang w:val="sr-Cyrl-CS"/>
        </w:rPr>
        <w:t>Понуђач одбије да достави тражено разјашњење своје понуде;</w:t>
      </w:r>
    </w:p>
    <w:p w14:paraId="0078037A" w14:textId="77777777" w:rsidR="00C219D3" w:rsidRPr="00A75D91" w:rsidRDefault="00C219D3" w:rsidP="00BD6851">
      <w:pPr>
        <w:numPr>
          <w:ilvl w:val="0"/>
          <w:numId w:val="8"/>
        </w:numPr>
        <w:tabs>
          <w:tab w:val="clear" w:pos="1800"/>
          <w:tab w:val="num" w:pos="1440"/>
        </w:tabs>
        <w:suppressAutoHyphens w:val="0"/>
        <w:spacing w:line="240" w:lineRule="atLeast"/>
        <w:ind w:left="1560"/>
        <w:jc w:val="both"/>
        <w:rPr>
          <w:lang w:val="sr-Cyrl-CS"/>
        </w:rPr>
      </w:pPr>
      <w:r w:rsidRPr="00A75D91">
        <w:rPr>
          <w:lang w:val="sr-Cyrl-CS"/>
        </w:rPr>
        <w:t>Понуђач одбије да изврши дозвољену исправку грешке у понуде;</w:t>
      </w:r>
    </w:p>
    <w:p w14:paraId="172A07DC" w14:textId="77777777" w:rsidR="00AF7178" w:rsidRPr="00A75D91" w:rsidRDefault="00C219D3" w:rsidP="00BD6851">
      <w:pPr>
        <w:numPr>
          <w:ilvl w:val="0"/>
          <w:numId w:val="8"/>
        </w:numPr>
        <w:tabs>
          <w:tab w:val="clear" w:pos="1800"/>
          <w:tab w:val="num" w:pos="1440"/>
        </w:tabs>
        <w:suppressAutoHyphens w:val="0"/>
        <w:spacing w:line="240" w:lineRule="atLeast"/>
        <w:ind w:left="1560"/>
        <w:jc w:val="both"/>
        <w:rPr>
          <w:lang w:val="sr-Cyrl-CS"/>
        </w:rPr>
      </w:pPr>
      <w:r w:rsidRPr="00A75D91">
        <w:rPr>
          <w:lang w:val="sr-Cyrl-CS"/>
        </w:rPr>
        <w:t xml:space="preserve">Изабрани </w:t>
      </w:r>
      <w:r w:rsidR="00AF7178" w:rsidRPr="00A75D91">
        <w:rPr>
          <w:lang w:val="sr-Cyrl-CS"/>
        </w:rPr>
        <w:t>п</w:t>
      </w:r>
      <w:r w:rsidR="00101D3D" w:rsidRPr="00A75D91">
        <w:rPr>
          <w:lang w:val="sr-Cyrl-CS"/>
        </w:rPr>
        <w:t>онуђач одбије да закључи уговор;</w:t>
      </w:r>
    </w:p>
    <w:p w14:paraId="427C40AA" w14:textId="77777777" w:rsidR="00AF7178" w:rsidRPr="00A75D91" w:rsidRDefault="00101D3D" w:rsidP="00BD6851">
      <w:pPr>
        <w:numPr>
          <w:ilvl w:val="0"/>
          <w:numId w:val="8"/>
        </w:numPr>
        <w:tabs>
          <w:tab w:val="clear" w:pos="1800"/>
        </w:tabs>
        <w:suppressAutoHyphens w:val="0"/>
        <w:spacing w:line="240" w:lineRule="atLeast"/>
        <w:ind w:left="1418" w:hanging="218"/>
        <w:jc w:val="both"/>
        <w:rPr>
          <w:lang w:val="sr-Cyrl-CS"/>
        </w:rPr>
      </w:pPr>
      <w:r w:rsidRPr="00A75D91">
        <w:rPr>
          <w:lang w:val="sr-Cyrl-CS"/>
        </w:rPr>
        <w:t xml:space="preserve">Изабрани </w:t>
      </w:r>
      <w:r w:rsidR="00AF7178" w:rsidRPr="00A75D91">
        <w:rPr>
          <w:lang w:val="sr-Cyrl-CS"/>
        </w:rPr>
        <w:t xml:space="preserve">понуђач у року од </w:t>
      </w:r>
      <w:r w:rsidR="008D1237" w:rsidRPr="00A75D91">
        <w:rPr>
          <w:lang w:val="sr-Cyrl-CS"/>
        </w:rPr>
        <w:t>15</w:t>
      </w:r>
      <w:r w:rsidR="00AF7178" w:rsidRPr="00A75D91">
        <w:rPr>
          <w:lang w:val="sr-Cyrl-CS"/>
        </w:rPr>
        <w:t xml:space="preserve"> дана од дана закључења уговора не достави Наручиоцу </w:t>
      </w:r>
      <w:r w:rsidRPr="00A75D91">
        <w:rPr>
          <w:lang w:val="sr-Cyrl-CS"/>
        </w:rPr>
        <w:t>банкарску гаранцију</w:t>
      </w:r>
      <w:r w:rsidR="00AF7178" w:rsidRPr="00A75D91">
        <w:rPr>
          <w:lang w:val="sr-Cyrl-CS"/>
        </w:rPr>
        <w:t xml:space="preserve"> за повраћај аванса и </w:t>
      </w:r>
      <w:r w:rsidRPr="00A75D91">
        <w:rPr>
          <w:lang w:val="sr-Cyrl-CS"/>
        </w:rPr>
        <w:t>банкарску гаранцију</w:t>
      </w:r>
      <w:r w:rsidR="00AF7178" w:rsidRPr="00A75D91">
        <w:rPr>
          <w:lang w:val="sr-Cyrl-CS"/>
        </w:rPr>
        <w:t xml:space="preserve"> за добро извршење посла</w:t>
      </w:r>
      <w:r w:rsidRPr="00A75D91">
        <w:rPr>
          <w:lang w:val="sr-Cyrl-CS"/>
        </w:rPr>
        <w:t>;</w:t>
      </w:r>
    </w:p>
    <w:p w14:paraId="33C99283" w14:textId="1181F4AC" w:rsidR="00AF7178" w:rsidRDefault="00101D3D" w:rsidP="00BD6851">
      <w:pPr>
        <w:numPr>
          <w:ilvl w:val="0"/>
          <w:numId w:val="8"/>
        </w:numPr>
        <w:tabs>
          <w:tab w:val="clear" w:pos="1800"/>
        </w:tabs>
        <w:suppressAutoHyphens w:val="0"/>
        <w:spacing w:line="240" w:lineRule="atLeast"/>
        <w:ind w:left="1418" w:hanging="218"/>
        <w:jc w:val="both"/>
        <w:rPr>
          <w:lang w:val="sr-Cyrl-CS"/>
        </w:rPr>
      </w:pPr>
      <w:r w:rsidRPr="00A75D91">
        <w:rPr>
          <w:lang w:val="sr-Cyrl-CS"/>
        </w:rPr>
        <w:t xml:space="preserve">Изабрани </w:t>
      </w:r>
      <w:r w:rsidR="00AF7178" w:rsidRPr="00A75D91">
        <w:rPr>
          <w:lang w:val="sr-Cyrl-CS"/>
        </w:rPr>
        <w:t xml:space="preserve">понуђач у року од </w:t>
      </w:r>
      <w:r w:rsidR="008D1237" w:rsidRPr="00A75D91">
        <w:rPr>
          <w:lang w:val="sr-Cyrl-CS"/>
        </w:rPr>
        <w:t>15</w:t>
      </w:r>
      <w:r w:rsidR="00AF7178" w:rsidRPr="00A75D91">
        <w:rPr>
          <w:lang w:val="sr-Cyrl-CS"/>
        </w:rPr>
        <w:t xml:space="preserve"> дана од дана закључења уго</w:t>
      </w:r>
      <w:r w:rsidR="009726FA" w:rsidRPr="00A75D91">
        <w:rPr>
          <w:lang w:val="sr-Cyrl-CS"/>
        </w:rPr>
        <w:t>вора не достави Наручиоцу полисе</w:t>
      </w:r>
      <w:r w:rsidR="00AF7178" w:rsidRPr="00A75D91">
        <w:rPr>
          <w:lang w:val="sr-Cyrl-CS"/>
        </w:rPr>
        <w:t xml:space="preserve"> осигурања</w:t>
      </w:r>
      <w:r w:rsidRPr="00A75D91">
        <w:rPr>
          <w:lang w:val="sr-Cyrl-CS"/>
        </w:rPr>
        <w:t>;</w:t>
      </w:r>
    </w:p>
    <w:p w14:paraId="787B6FF0" w14:textId="77777777" w:rsidR="007E0A4C" w:rsidRPr="007E0A4C" w:rsidRDefault="007E0A4C" w:rsidP="007E0A4C">
      <w:pPr>
        <w:suppressAutoHyphens w:val="0"/>
        <w:spacing w:line="240" w:lineRule="atLeast"/>
        <w:jc w:val="both"/>
        <w:rPr>
          <w:lang w:val="sr-Cyrl-CS"/>
        </w:rPr>
      </w:pPr>
    </w:p>
    <w:p w14:paraId="328230EB" w14:textId="236DFB5A" w:rsidR="007E0A4C" w:rsidRPr="00CC3F6A" w:rsidRDefault="00CC3F6A" w:rsidP="00CC3F6A">
      <w:pPr>
        <w:suppressAutoHyphens w:val="0"/>
        <w:spacing w:line="240" w:lineRule="atLeast"/>
        <w:ind w:firstLine="720"/>
        <w:jc w:val="both"/>
        <w:rPr>
          <w:b/>
          <w:lang w:val="sr-Cyrl-CS"/>
        </w:rPr>
      </w:pPr>
      <w:r w:rsidRPr="00CC3F6A">
        <w:rPr>
          <w:b/>
          <w:lang w:val="sr-Cyrl-CS"/>
        </w:rPr>
        <w:t xml:space="preserve">15.2 </w:t>
      </w:r>
      <w:r w:rsidR="007E0A4C" w:rsidRPr="00CC3F6A">
        <w:rPr>
          <w:b/>
          <w:lang w:val="sr-Cyrl-CS"/>
        </w:rPr>
        <w:t>Понуђач је у обавези да достави и оригинална писма о намерама банке за издавање банкарских гаранција, које морају бити неопозиве, без права на приговор, безусловне и плативе на први позив, и то:</w:t>
      </w:r>
    </w:p>
    <w:p w14:paraId="479B72F9" w14:textId="77777777" w:rsidR="007E0A4C" w:rsidRPr="00CC3F6A" w:rsidRDefault="007E0A4C" w:rsidP="007E0A4C">
      <w:pPr>
        <w:suppressAutoHyphens w:val="0"/>
        <w:spacing w:line="240" w:lineRule="atLeast"/>
        <w:jc w:val="both"/>
        <w:rPr>
          <w:lang w:val="sr-Cyrl-CS"/>
        </w:rPr>
      </w:pPr>
      <w:r w:rsidRPr="00675F17">
        <w:rPr>
          <w:b/>
          <w:lang w:val="sr-Cyrl-CS"/>
        </w:rPr>
        <w:t xml:space="preserve">- </w:t>
      </w:r>
      <w:r w:rsidRPr="00CC3F6A">
        <w:rPr>
          <w:lang w:val="sr-Cyrl-CS"/>
        </w:rPr>
        <w:t xml:space="preserve">Писмо о намерама банке за издавање банкарске гаранције за повраћај аванса у висини траженог аванса са ПДВ-ом и </w:t>
      </w:r>
      <w:r w:rsidRPr="00B819E8">
        <w:rPr>
          <w:lang w:val="sr-Cyrl-CS"/>
        </w:rPr>
        <w:t>са роком важења до краја уговореног рока за извршење уговорних обавеза од стране изабраног понуђача;</w:t>
      </w:r>
    </w:p>
    <w:p w14:paraId="31969EDD" w14:textId="4EADF687" w:rsidR="007E0A4C" w:rsidRPr="00B819E8" w:rsidRDefault="007E0A4C" w:rsidP="007E0A4C">
      <w:pPr>
        <w:suppressAutoHyphens w:val="0"/>
        <w:spacing w:line="240" w:lineRule="atLeast"/>
        <w:jc w:val="both"/>
        <w:rPr>
          <w:lang w:val="sr-Cyrl-CS"/>
        </w:rPr>
      </w:pPr>
      <w:r w:rsidRPr="00CC3F6A">
        <w:rPr>
          <w:lang w:val="sr-Cyrl-CS"/>
        </w:rPr>
        <w:t>- Писмо о намерама банке за издавање банкарске гаранције за добро извршење посла у износу од 10% од вредности уговора без ПДВ</w:t>
      </w:r>
      <w:r w:rsidRPr="00B819E8">
        <w:rPr>
          <w:lang w:val="sr-Cyrl-CS"/>
        </w:rPr>
        <w:t xml:space="preserve">-а и са роком важења најмање 60 дана дуже од </w:t>
      </w:r>
      <w:r w:rsidR="00B819E8" w:rsidRPr="00B819E8">
        <w:rPr>
          <w:lang w:val="sr-Cyrl-CS"/>
        </w:rPr>
        <w:t>рока важења уговор</w:t>
      </w:r>
      <w:r w:rsidR="00CC3F6A" w:rsidRPr="00B819E8">
        <w:rPr>
          <w:lang w:val="sr-Cyrl-CS"/>
        </w:rPr>
        <w:t>а;</w:t>
      </w:r>
    </w:p>
    <w:p w14:paraId="736ACCDB" w14:textId="77777777" w:rsidR="00CC3F6A" w:rsidRPr="00B819E8" w:rsidRDefault="00CC3F6A" w:rsidP="007E0A4C">
      <w:pPr>
        <w:suppressAutoHyphens w:val="0"/>
        <w:spacing w:line="240" w:lineRule="atLeast"/>
        <w:jc w:val="both"/>
        <w:rPr>
          <w:lang w:val="sr-Cyrl-CS"/>
        </w:rPr>
      </w:pPr>
    </w:p>
    <w:p w14:paraId="1C94793A" w14:textId="4F3E276E" w:rsidR="00CC3F6A" w:rsidRPr="00A75D91" w:rsidRDefault="00CC3F6A" w:rsidP="00CC3F6A">
      <w:pPr>
        <w:spacing w:line="240" w:lineRule="atLeast"/>
        <w:ind w:firstLine="709"/>
        <w:contextualSpacing/>
        <w:jc w:val="both"/>
        <w:rPr>
          <w:lang w:val="sr-Cyrl-CS"/>
        </w:rPr>
      </w:pPr>
      <w:r w:rsidRPr="00B819E8">
        <w:rPr>
          <w:b/>
          <w:lang w:val="sr-Cyrl-CS"/>
        </w:rPr>
        <w:t>1</w:t>
      </w:r>
      <w:r w:rsidRPr="00B819E8">
        <w:rPr>
          <w:b/>
        </w:rPr>
        <w:t>5</w:t>
      </w:r>
      <w:r w:rsidRPr="00B819E8">
        <w:rPr>
          <w:b/>
          <w:lang w:val="sr-Cyrl-CS"/>
        </w:rPr>
        <w:t xml:space="preserve">.3 </w:t>
      </w:r>
      <w:r w:rsidRPr="00B819E8">
        <w:rPr>
          <w:lang w:val="sr-Cyrl-CS"/>
        </w:rPr>
        <w:t>Понуђач који наступа самостално, понуђач</w:t>
      </w:r>
      <w:r w:rsidRPr="00A75D91">
        <w:rPr>
          <w:lang w:val="sr-Cyrl-CS"/>
        </w:rPr>
        <w:t xml:space="preserve"> који наступа са подизвођачима, односно група понуђача је у обавези да уз понуду достави </w:t>
      </w:r>
      <w:r w:rsidRPr="00A75D91">
        <w:rPr>
          <w:b/>
          <w:lang w:val="sr-Cyrl-CS"/>
        </w:rPr>
        <w:t xml:space="preserve">изјаву о прибављању </w:t>
      </w:r>
      <w:r w:rsidRPr="00A75D91">
        <w:rPr>
          <w:b/>
          <w:bCs/>
          <w:iCs/>
          <w:lang w:val="sr-Cyrl-CS"/>
        </w:rPr>
        <w:t>полиса осигурања</w:t>
      </w:r>
      <w:r w:rsidRPr="00A75D91">
        <w:rPr>
          <w:bCs/>
          <w:iCs/>
          <w:lang w:val="sr-Cyrl-CS"/>
        </w:rPr>
        <w:t xml:space="preserve"> </w:t>
      </w:r>
      <w:r w:rsidRPr="00A75D91">
        <w:rPr>
          <w:lang w:val="sr-Cyrl-CS"/>
        </w:rPr>
        <w:t>за своје запослене за све време пружања услуге (Образац изјаве је саставни део конкурсне документације).</w:t>
      </w:r>
    </w:p>
    <w:p w14:paraId="4194327E" w14:textId="77777777" w:rsidR="007E0A4C" w:rsidRPr="00CC3F6A" w:rsidRDefault="007E0A4C" w:rsidP="007E0A4C">
      <w:pPr>
        <w:suppressAutoHyphens w:val="0"/>
        <w:spacing w:line="240" w:lineRule="atLeast"/>
        <w:jc w:val="both"/>
        <w:rPr>
          <w:lang w:val="sr-Cyrl-CS"/>
        </w:rPr>
      </w:pPr>
    </w:p>
    <w:p w14:paraId="159AFA41" w14:textId="6BF33F42" w:rsidR="007E0A4C" w:rsidRPr="007E0A4C" w:rsidRDefault="007E0A4C" w:rsidP="007E0A4C">
      <w:pPr>
        <w:spacing w:line="240" w:lineRule="atLeast"/>
        <w:jc w:val="both"/>
        <w:rPr>
          <w:lang w:val="sr-Cyrl-CS"/>
        </w:rPr>
      </w:pPr>
      <w:r w:rsidRPr="007E0A4C">
        <w:rPr>
          <w:lang w:val="sr-Cyrl-CS"/>
        </w:rPr>
        <w:t>У случају избора понуђача за ову јавну набавку, понуђач је дужан да року од 15 дана од дана закључења уговора, као средства финансијског обезбеђења достави Наручиоцу банкарске гаранције, и то</w:t>
      </w:r>
      <w:r>
        <w:rPr>
          <w:lang w:val="sr-Cyrl-CS"/>
        </w:rPr>
        <w:t>:</w:t>
      </w:r>
    </w:p>
    <w:p w14:paraId="0CDF66EB" w14:textId="77777777" w:rsidR="007E0A4C" w:rsidRDefault="007E0A4C" w:rsidP="007E0A4C">
      <w:pPr>
        <w:suppressAutoHyphens w:val="0"/>
        <w:spacing w:line="240" w:lineRule="atLeast"/>
        <w:ind w:firstLine="720"/>
        <w:jc w:val="both"/>
        <w:rPr>
          <w:b/>
          <w:lang w:val="sr-Cyrl-CS"/>
        </w:rPr>
      </w:pPr>
    </w:p>
    <w:p w14:paraId="15303B10" w14:textId="3C1923B3" w:rsidR="007E0A4C" w:rsidRPr="00317239" w:rsidRDefault="007E0A4C" w:rsidP="007E0A4C">
      <w:pPr>
        <w:suppressAutoHyphens w:val="0"/>
        <w:spacing w:line="240" w:lineRule="atLeast"/>
        <w:ind w:firstLine="720"/>
        <w:jc w:val="both"/>
      </w:pPr>
      <w:r w:rsidRPr="007E0A4C">
        <w:rPr>
          <w:b/>
          <w:lang w:val="sr-Cyrl-CS"/>
        </w:rPr>
        <w:t>15.</w:t>
      </w:r>
      <w:r w:rsidR="00CC3F6A">
        <w:rPr>
          <w:b/>
          <w:lang w:val="sr-Cyrl-CS"/>
        </w:rPr>
        <w:t>4</w:t>
      </w:r>
      <w:r>
        <w:rPr>
          <w:lang w:val="sr-Cyrl-CS"/>
        </w:rPr>
        <w:t xml:space="preserve">  </w:t>
      </w:r>
      <w:r w:rsidRPr="007E0A4C">
        <w:rPr>
          <w:b/>
          <w:lang w:val="sr-Cyrl-CS"/>
        </w:rPr>
        <w:t xml:space="preserve">Банкарску гаранцију за повраћај аванса </w:t>
      </w:r>
      <w:r w:rsidRPr="007E0A4C">
        <w:rPr>
          <w:lang w:val="sr-Cyrl-CS"/>
        </w:rPr>
        <w:t xml:space="preserve">у висини траженог аванса са ПДВ-ом, која ће бити са клаузулама: неопозива, без права на приговор, безусловна и платива на први позив; у висини траженог </w:t>
      </w:r>
      <w:r w:rsidRPr="00B819E8">
        <w:rPr>
          <w:lang w:val="sr-Cyrl-CS"/>
        </w:rPr>
        <w:t xml:space="preserve">аванса, </w:t>
      </w:r>
      <w:r w:rsidR="00317239">
        <w:rPr>
          <w:lang w:val="sr-Cyrl-CS"/>
        </w:rPr>
        <w:t xml:space="preserve">која важи </w:t>
      </w:r>
      <w:r w:rsidRPr="00B819E8">
        <w:rPr>
          <w:lang w:val="sr-Cyrl-CS"/>
        </w:rPr>
        <w:t xml:space="preserve">до краја </w:t>
      </w:r>
      <w:r w:rsidR="00317239">
        <w:rPr>
          <w:lang w:val="sr-Cyrl-CS"/>
        </w:rPr>
        <w:t xml:space="preserve">рока </w:t>
      </w:r>
      <w:r w:rsidR="001F37ED">
        <w:t>за</w:t>
      </w:r>
      <w:r w:rsidR="00317239" w:rsidRPr="00B14C4F">
        <w:t xml:space="preserve"> </w:t>
      </w:r>
      <w:r w:rsidR="00317239">
        <w:rPr>
          <w:lang w:val="sr-Cyrl-CS"/>
        </w:rPr>
        <w:t>извршења услуге.</w:t>
      </w:r>
    </w:p>
    <w:p w14:paraId="76569300" w14:textId="77777777" w:rsidR="007E0A4C" w:rsidRPr="007E0A4C" w:rsidRDefault="007E0A4C" w:rsidP="007E0A4C">
      <w:pPr>
        <w:suppressAutoHyphens w:val="0"/>
        <w:spacing w:line="240" w:lineRule="atLeast"/>
        <w:jc w:val="both"/>
        <w:rPr>
          <w:lang w:val="sr-Cyrl-CS"/>
        </w:rPr>
      </w:pPr>
      <w:r w:rsidRPr="00B819E8">
        <w:rPr>
          <w:lang w:val="sr-Cyrl-CS"/>
        </w:rPr>
        <w:lastRenderedPageBreak/>
        <w:t>Ако се за време трајања уговора промене</w:t>
      </w:r>
      <w:r w:rsidRPr="007E0A4C">
        <w:rPr>
          <w:lang w:val="sr-Cyrl-CS"/>
        </w:rPr>
        <w:t xml:space="preserve"> рокови за извршење уговорне обавезе, важност банкарске гаранције за повраћај аванса мора да се продужи. </w:t>
      </w:r>
    </w:p>
    <w:p w14:paraId="72525E0F" w14:textId="2C3E7F07" w:rsidR="007E0A4C" w:rsidRPr="007E0A4C" w:rsidRDefault="007E0A4C" w:rsidP="007E0A4C">
      <w:pPr>
        <w:suppressAutoHyphens w:val="0"/>
        <w:spacing w:line="240" w:lineRule="atLeast"/>
        <w:jc w:val="both"/>
        <w:rPr>
          <w:lang w:val="sr-Cyrl-CS"/>
        </w:rPr>
      </w:pPr>
      <w:r w:rsidRPr="007E0A4C">
        <w:rPr>
          <w:lang w:val="sr-Cyrl-CS"/>
        </w:rPr>
        <w:t xml:space="preserve">Наручилац ће уновчити банкарску гаранцију за повраћај аванса, у случају да </w:t>
      </w:r>
      <w:r w:rsidR="00B819E8">
        <w:rPr>
          <w:lang w:val="sr-Cyrl-CS"/>
        </w:rPr>
        <w:t xml:space="preserve">Пружлац услуге </w:t>
      </w:r>
      <w:r w:rsidRPr="007E0A4C">
        <w:rPr>
          <w:lang w:val="sr-Cyrl-CS"/>
        </w:rPr>
        <w:t>не оправда аванс на начин предвиђен уговором, употреби аванс за намену која не представља трошкове предвиђене уговором или не одржава гаранцију важећом на начин предвиђен уговором.</w:t>
      </w:r>
    </w:p>
    <w:p w14:paraId="629740AA" w14:textId="5CEF576A" w:rsidR="007E0A4C" w:rsidRPr="00A75D91" w:rsidRDefault="007E0A4C" w:rsidP="007E0A4C">
      <w:pPr>
        <w:suppressAutoHyphens w:val="0"/>
        <w:spacing w:line="240" w:lineRule="atLeast"/>
        <w:jc w:val="both"/>
        <w:rPr>
          <w:lang w:val="sr-Cyrl-CS"/>
        </w:rPr>
      </w:pPr>
      <w:r w:rsidRPr="007E0A4C">
        <w:rPr>
          <w:lang w:val="sr-Cyrl-CS"/>
        </w:rPr>
        <w:t>Понуђач може поднети гаранцију иностране банке само ако је тој банци додељен кредитни рејтинг ком одговара најмање ниво кредитног квалитета 3 (инвестициони ранг).</w:t>
      </w:r>
    </w:p>
    <w:p w14:paraId="22559D71" w14:textId="77777777" w:rsidR="007E0A4C" w:rsidRDefault="007E0A4C" w:rsidP="007E0A4C">
      <w:pPr>
        <w:spacing w:line="240" w:lineRule="atLeast"/>
        <w:ind w:firstLine="720"/>
        <w:jc w:val="both"/>
        <w:rPr>
          <w:b/>
          <w:lang w:val="sr-Cyrl-CS"/>
        </w:rPr>
      </w:pPr>
    </w:p>
    <w:p w14:paraId="00D4DC4B" w14:textId="1B5457F1" w:rsidR="007E0A4C" w:rsidRPr="00A75D91" w:rsidRDefault="007E0A4C" w:rsidP="007E0A4C">
      <w:pPr>
        <w:spacing w:line="240" w:lineRule="atLeast"/>
        <w:ind w:firstLine="720"/>
        <w:jc w:val="both"/>
        <w:rPr>
          <w:lang w:val="sr-Cyrl-CS"/>
        </w:rPr>
      </w:pPr>
      <w:r w:rsidRPr="007E0A4C">
        <w:rPr>
          <w:b/>
          <w:lang w:val="sr-Cyrl-CS"/>
        </w:rPr>
        <w:t>15.</w:t>
      </w:r>
      <w:r w:rsidR="00CC3F6A">
        <w:rPr>
          <w:b/>
          <w:lang w:val="sr-Cyrl-CS"/>
        </w:rPr>
        <w:t>5</w:t>
      </w:r>
      <w:r>
        <w:rPr>
          <w:lang w:val="sr-Cyrl-CS"/>
        </w:rPr>
        <w:t xml:space="preserve"> </w:t>
      </w:r>
      <w:r w:rsidRPr="00A75D91">
        <w:rPr>
          <w:b/>
          <w:lang w:val="sr-Cyrl-CS"/>
        </w:rPr>
        <w:t>Банкарска гаранција за добро извршење посла</w:t>
      </w:r>
      <w:r w:rsidRPr="00A75D91">
        <w:rPr>
          <w:lang w:val="sr-Cyrl-CS"/>
        </w:rPr>
        <w:t xml:space="preserve"> која ће бити са клаузулама: неопозива, без права на приговор, безусловна и платива на први позив; у висини од </w:t>
      </w:r>
      <w:r w:rsidRPr="00A070EF">
        <w:rPr>
          <w:lang w:val="sr-Cyrl-CS"/>
        </w:rPr>
        <w:t xml:space="preserve">10% од укупне вредности уговора без ПДВ-а, </w:t>
      </w:r>
      <w:r w:rsidR="00B819E8" w:rsidRPr="00A070EF">
        <w:rPr>
          <w:lang w:val="sr-Cyrl-CS"/>
        </w:rPr>
        <w:t>са роком важења који је 60 дана дужи од рока важења уговора</w:t>
      </w:r>
      <w:r w:rsidRPr="00A070EF">
        <w:rPr>
          <w:lang w:val="sr-Cyrl-CS"/>
        </w:rPr>
        <w:t>. У</w:t>
      </w:r>
      <w:r w:rsidRPr="00A75D91">
        <w:rPr>
          <w:lang w:val="sr-Cyrl-CS"/>
        </w:rPr>
        <w:t xml:space="preserve"> случају наступања услова за продужење рока за извршење уговора, </w:t>
      </w:r>
      <w:r w:rsidR="00B819E8" w:rsidRPr="00B819E8">
        <w:rPr>
          <w:lang w:val="sr-Cyrl-CS"/>
        </w:rPr>
        <w:t>Пружа</w:t>
      </w:r>
      <w:r w:rsidR="00B819E8">
        <w:rPr>
          <w:lang w:val="sr-Cyrl-CS"/>
        </w:rPr>
        <w:t>лац</w:t>
      </w:r>
      <w:r w:rsidR="00B819E8" w:rsidRPr="00B819E8">
        <w:rPr>
          <w:lang w:val="sr-Cyrl-CS"/>
        </w:rPr>
        <w:t xml:space="preserve"> услуге</w:t>
      </w:r>
      <w:r w:rsidRPr="00B819E8">
        <w:rPr>
          <w:lang w:val="sr-Cyrl-CS"/>
        </w:rPr>
        <w:t xml:space="preserve"> </w:t>
      </w:r>
      <w:r w:rsidRPr="00A75D91">
        <w:rPr>
          <w:lang w:val="sr-Cyrl-CS"/>
        </w:rPr>
        <w:t>је у обавези да достави нову банкарску гаранцију за добро извршење посла.</w:t>
      </w:r>
    </w:p>
    <w:p w14:paraId="0113C9B2" w14:textId="2F62D3F1" w:rsidR="007E0A4C" w:rsidRPr="00A75D91" w:rsidRDefault="007E0A4C" w:rsidP="007E0A4C">
      <w:pPr>
        <w:spacing w:line="240" w:lineRule="atLeast"/>
        <w:ind w:firstLine="720"/>
        <w:jc w:val="both"/>
        <w:rPr>
          <w:lang w:val="sr-Cyrl-CS"/>
        </w:rPr>
      </w:pPr>
      <w:r w:rsidRPr="00A75D91">
        <w:rPr>
          <w:lang w:val="sr-Cyrl-CS"/>
        </w:rPr>
        <w:t xml:space="preserve">Наручилац ће уновчити банкарску гаранцију за добро извршење посла, у случају да </w:t>
      </w:r>
      <w:r w:rsidR="00B819E8" w:rsidRPr="00B819E8">
        <w:rPr>
          <w:lang w:val="sr-Cyrl-CS"/>
        </w:rPr>
        <w:t>Пружа</w:t>
      </w:r>
      <w:r w:rsidR="00B819E8">
        <w:rPr>
          <w:lang w:val="sr-Cyrl-CS"/>
        </w:rPr>
        <w:t>лац</w:t>
      </w:r>
      <w:r w:rsidR="00B819E8" w:rsidRPr="00B819E8">
        <w:rPr>
          <w:lang w:val="sr-Cyrl-CS"/>
        </w:rPr>
        <w:t xml:space="preserve"> услуге</w:t>
      </w:r>
      <w:r w:rsidRPr="00B819E8">
        <w:rPr>
          <w:lang w:val="sr-Cyrl-CS"/>
        </w:rPr>
        <w:t xml:space="preserve"> </w:t>
      </w:r>
      <w:r w:rsidRPr="00A75D91">
        <w:rPr>
          <w:lang w:val="sr-Cyrl-CS"/>
        </w:rPr>
        <w:t>не извршава своје уговорене обавезе у роковима и на начин предвиђен уговором.</w:t>
      </w:r>
    </w:p>
    <w:p w14:paraId="6F2D57BA" w14:textId="77777777" w:rsidR="007E0A4C" w:rsidRPr="00A75D91" w:rsidRDefault="007E0A4C" w:rsidP="007E0A4C">
      <w:pPr>
        <w:spacing w:line="240" w:lineRule="atLeast"/>
        <w:ind w:firstLine="720"/>
        <w:jc w:val="both"/>
        <w:rPr>
          <w:lang w:val="sr-Cyrl-CS"/>
        </w:rPr>
      </w:pPr>
      <w:r w:rsidRPr="00A75D91">
        <w:rPr>
          <w:lang w:val="sr-Cyrl-CS"/>
        </w:rPr>
        <w:t>Понуђач може поднети гаранцију иностране банке само ако је тој банци додељен кредитни рејтинг ком одговара најмање ниво кредитног квалитета 3 (инвестициони ранг).</w:t>
      </w:r>
    </w:p>
    <w:p w14:paraId="2FFE1CB9" w14:textId="797743EE" w:rsidR="00AF7178" w:rsidRPr="008101F2" w:rsidRDefault="00AF7178" w:rsidP="00AF7178">
      <w:pPr>
        <w:spacing w:line="240" w:lineRule="atLeast"/>
        <w:contextualSpacing/>
        <w:jc w:val="both"/>
        <w:rPr>
          <w:color w:val="auto"/>
          <w:lang w:val="sr-Cyrl-CS"/>
        </w:rPr>
      </w:pPr>
    </w:p>
    <w:p w14:paraId="76B0B36C" w14:textId="77777777" w:rsidR="00A34BF0" w:rsidRPr="00A34BF0" w:rsidRDefault="00A34BF0" w:rsidP="00A34BF0">
      <w:pPr>
        <w:suppressAutoHyphens w:val="0"/>
        <w:spacing w:line="240" w:lineRule="auto"/>
        <w:ind w:firstLine="360"/>
        <w:jc w:val="both"/>
        <w:rPr>
          <w:color w:val="auto"/>
          <w:lang w:val="sr-Cyrl-RS"/>
        </w:rPr>
      </w:pPr>
      <w:r w:rsidRPr="00A34BF0">
        <w:rPr>
          <w:color w:val="auto"/>
          <w:lang w:val="sr-Cyrl-RS"/>
        </w:rPr>
        <w:t>Након закључења уговора Пружалац услуге електронски доставља овлашћеној особи Наручиоца текст банкарске гаранције на усаглашавање. Овлашћена особа Наручиоца обавештава Пружаоца услуге да је сагласна са текстом банкарске гаранције, или обавештава да није сагласна са текстом банкарске гаранције уз навођење потребних корекција у тексту гаранције да би иста била прихватљива. Поступак се понавља док се Наручиоц не сагласи са текстовима банкарских гаранција.</w:t>
      </w:r>
    </w:p>
    <w:p w14:paraId="7C9033DC" w14:textId="77777777" w:rsidR="00A34BF0" w:rsidRPr="00A34BF0" w:rsidRDefault="00A34BF0" w:rsidP="00A34BF0">
      <w:pPr>
        <w:suppressAutoHyphens w:val="0"/>
        <w:spacing w:line="240" w:lineRule="auto"/>
        <w:jc w:val="both"/>
        <w:rPr>
          <w:color w:val="auto"/>
          <w:lang w:val="sr-Cyrl-RS"/>
        </w:rPr>
      </w:pPr>
      <w:r w:rsidRPr="00A34BF0">
        <w:rPr>
          <w:color w:val="auto"/>
          <w:lang w:val="sr-Cyrl-RS"/>
        </w:rPr>
        <w:t>Након сагласности Наручиоца на текстове гаранција Пружалац услуге може доставити банкарску гаранцију на један од следећих начина:</w:t>
      </w:r>
    </w:p>
    <w:p w14:paraId="25072ADB" w14:textId="3EC0913A" w:rsidR="00CC3F6A" w:rsidRPr="008101F2" w:rsidRDefault="00CC3F6A" w:rsidP="00A34BF0">
      <w:pPr>
        <w:pStyle w:val="ListParagraph"/>
        <w:numPr>
          <w:ilvl w:val="0"/>
          <w:numId w:val="65"/>
        </w:numPr>
        <w:suppressAutoHyphens w:val="0"/>
        <w:spacing w:line="240" w:lineRule="auto"/>
        <w:jc w:val="both"/>
        <w:rPr>
          <w:color w:val="auto"/>
          <w:lang w:val="sr-Cyrl-RS"/>
        </w:rPr>
      </w:pPr>
      <w:r w:rsidRPr="008101F2">
        <w:rPr>
          <w:color w:val="auto"/>
          <w:lang w:val="sr-Cyrl-RS"/>
        </w:rPr>
        <w:t xml:space="preserve">преко Народне банке Србије, уколико се за банкарску гаранцију доставља </w:t>
      </w:r>
      <w:r w:rsidRPr="008101F2">
        <w:rPr>
          <w:color w:val="auto"/>
        </w:rPr>
        <w:t xml:space="preserve">SWIFT </w:t>
      </w:r>
      <w:r w:rsidRPr="008101F2">
        <w:rPr>
          <w:color w:val="auto"/>
          <w:lang w:val="sr-Cyrl-RS"/>
        </w:rPr>
        <w:t>порука којим се издаје банкарска гаранција (уколико је пружалац услуге страно правно лице); или</w:t>
      </w:r>
    </w:p>
    <w:p w14:paraId="1F03E3A9" w14:textId="77777777" w:rsidR="00CC3F6A" w:rsidRPr="008101F2" w:rsidRDefault="00CC3F6A" w:rsidP="00CC3F6A">
      <w:pPr>
        <w:pStyle w:val="ListParagraph"/>
        <w:numPr>
          <w:ilvl w:val="0"/>
          <w:numId w:val="65"/>
        </w:numPr>
        <w:suppressAutoHyphens w:val="0"/>
        <w:spacing w:line="240" w:lineRule="auto"/>
        <w:jc w:val="both"/>
        <w:rPr>
          <w:color w:val="auto"/>
          <w:lang w:val="sr-Cyrl-RS"/>
        </w:rPr>
      </w:pPr>
      <w:r w:rsidRPr="008101F2">
        <w:rPr>
          <w:color w:val="auto"/>
          <w:lang w:val="sr-Cyrl-RS"/>
        </w:rPr>
        <w:t>личном доставом оригиналног примерка банкарске гаранције, заједно са пропратним актом за достављање банкарске гаранције (Немањина 22-26, 11000 Београд, Република Србија).</w:t>
      </w:r>
    </w:p>
    <w:p w14:paraId="33867A2D" w14:textId="77777777" w:rsidR="00CC3F6A" w:rsidRPr="008101F2" w:rsidRDefault="00CC3F6A" w:rsidP="00CC3F6A">
      <w:pPr>
        <w:jc w:val="both"/>
        <w:rPr>
          <w:color w:val="auto"/>
          <w:lang w:val="sr-Cyrl-RS"/>
        </w:rPr>
      </w:pPr>
      <w:r w:rsidRPr="008101F2">
        <w:rPr>
          <w:color w:val="auto"/>
          <w:lang w:val="sr-Cyrl-RS"/>
        </w:rPr>
        <w:t>Министарство грађевинараства, саобраћаја и инфраструктуре може одбити да прими банкарску гаранцију уколико:</w:t>
      </w:r>
    </w:p>
    <w:p w14:paraId="4909D44F" w14:textId="77777777" w:rsidR="00CC3F6A" w:rsidRPr="008101F2" w:rsidRDefault="00CC3F6A" w:rsidP="00CC3F6A">
      <w:pPr>
        <w:pStyle w:val="ListParagraph"/>
        <w:numPr>
          <w:ilvl w:val="0"/>
          <w:numId w:val="66"/>
        </w:numPr>
        <w:suppressAutoHyphens w:val="0"/>
        <w:spacing w:line="240" w:lineRule="auto"/>
        <w:jc w:val="both"/>
        <w:rPr>
          <w:color w:val="auto"/>
          <w:lang w:val="sr-Cyrl-RS"/>
        </w:rPr>
      </w:pPr>
      <w:r w:rsidRPr="008101F2">
        <w:rPr>
          <w:color w:val="auto"/>
          <w:lang w:val="sr-Cyrl-RS"/>
        </w:rPr>
        <w:t>текст банкарске гаранције није усаглашен пре достављања;</w:t>
      </w:r>
    </w:p>
    <w:p w14:paraId="1922AAE0" w14:textId="77777777" w:rsidR="00CC3F6A" w:rsidRPr="008101F2" w:rsidRDefault="00CC3F6A" w:rsidP="00CC3F6A">
      <w:pPr>
        <w:ind w:firstLine="360"/>
        <w:jc w:val="both"/>
        <w:rPr>
          <w:color w:val="auto"/>
          <w:lang w:val="sr-Cyrl-RS"/>
        </w:rPr>
      </w:pPr>
      <w:r w:rsidRPr="008101F2">
        <w:rPr>
          <w:color w:val="auto"/>
          <w:lang w:val="sr-Cyrl-RS"/>
        </w:rPr>
        <w:t>- банкарска гаранција није достављена на један од претходно описаних начина МГСИ ће правовремено обавестити уговореног извођача о датој процедури.</w:t>
      </w:r>
    </w:p>
    <w:p w14:paraId="1F88D8BD" w14:textId="07FFE610" w:rsidR="008101F2" w:rsidRDefault="003B287F" w:rsidP="008101F2">
      <w:pPr>
        <w:spacing w:line="240" w:lineRule="atLeast"/>
        <w:jc w:val="both"/>
        <w:rPr>
          <w:lang w:val="sr-Cyrl-CS"/>
        </w:rPr>
      </w:pPr>
      <w:r w:rsidRPr="00A75D91">
        <w:rPr>
          <w:lang w:val="sr-Cyrl-CS"/>
        </w:rPr>
        <w:tab/>
      </w:r>
    </w:p>
    <w:p w14:paraId="2A7230AE" w14:textId="7EEB027E" w:rsidR="003107E7" w:rsidRPr="00A75D91" w:rsidRDefault="00675F17" w:rsidP="009A5D70">
      <w:pPr>
        <w:spacing w:line="240" w:lineRule="atLeast"/>
        <w:ind w:firstLine="576"/>
        <w:jc w:val="both"/>
        <w:rPr>
          <w:lang w:val="sr-Cyrl-CS"/>
        </w:rPr>
      </w:pPr>
      <w:r w:rsidRPr="00675F17">
        <w:rPr>
          <w:b/>
          <w:lang w:val="sr-Cyrl-CS"/>
        </w:rPr>
        <w:t>15.</w:t>
      </w:r>
      <w:r w:rsidR="00CC3F6A">
        <w:rPr>
          <w:b/>
          <w:lang w:val="sr-Cyrl-CS"/>
        </w:rPr>
        <w:t>6</w:t>
      </w:r>
      <w:r>
        <w:rPr>
          <w:lang w:val="sr-Cyrl-CS"/>
        </w:rPr>
        <w:t xml:space="preserve"> </w:t>
      </w:r>
      <w:r w:rsidR="003107E7" w:rsidRPr="00CC3F6A">
        <w:rPr>
          <w:lang w:val="sr-Cyrl-CS"/>
        </w:rPr>
        <w:t>Понуђач чија понуда</w:t>
      </w:r>
      <w:r w:rsidR="007D602A" w:rsidRPr="00CC3F6A">
        <w:rPr>
          <w:lang w:val="sr-Cyrl-CS"/>
        </w:rPr>
        <w:t xml:space="preserve"> </w:t>
      </w:r>
      <w:r w:rsidR="003107E7" w:rsidRPr="00CC3F6A">
        <w:rPr>
          <w:lang w:val="sr-Cyrl-CS"/>
        </w:rPr>
        <w:t xml:space="preserve">буде изабрана као најповољнија дужан је да у року од </w:t>
      </w:r>
      <w:r w:rsidR="008D1237" w:rsidRPr="00CC3F6A">
        <w:rPr>
          <w:lang w:val="sr-Cyrl-CS"/>
        </w:rPr>
        <w:t>15</w:t>
      </w:r>
      <w:r w:rsidR="003107E7" w:rsidRPr="00CC3F6A">
        <w:rPr>
          <w:lang w:val="sr-Cyrl-CS"/>
        </w:rPr>
        <w:t xml:space="preserve"> дана од дана закључења уговора Наручиоцу достави </w:t>
      </w:r>
      <w:r w:rsidR="00102C2B" w:rsidRPr="00CC3F6A">
        <w:rPr>
          <w:b/>
          <w:bCs/>
          <w:iCs/>
          <w:lang w:val="sr-Cyrl-CS"/>
        </w:rPr>
        <w:t>полису осигурања</w:t>
      </w:r>
      <w:r w:rsidR="00102C2B" w:rsidRPr="00CC3F6A">
        <w:rPr>
          <w:b/>
          <w:lang w:val="sr-Cyrl-CS"/>
        </w:rPr>
        <w:t xml:space="preserve"> за своје запослене </w:t>
      </w:r>
      <w:r w:rsidR="00B26DD5" w:rsidRPr="00CC3F6A">
        <w:rPr>
          <w:b/>
          <w:lang w:val="sr-Cyrl-CS"/>
        </w:rPr>
        <w:t>и полису осигурања од професионалне одговорности за штету кој</w:t>
      </w:r>
      <w:r w:rsidR="008C3E30" w:rsidRPr="00CC3F6A">
        <w:rPr>
          <w:b/>
          <w:lang w:val="sr-Cyrl-CS"/>
        </w:rPr>
        <w:t>у може причинити другој страни</w:t>
      </w:r>
      <w:r w:rsidR="008C3E30" w:rsidRPr="00CC3F6A">
        <w:rPr>
          <w:lang w:val="sr-Cyrl-CS"/>
        </w:rPr>
        <w:t>,</w:t>
      </w:r>
      <w:r w:rsidR="00B26DD5" w:rsidRPr="00CC3F6A">
        <w:rPr>
          <w:lang w:val="sr-Cyrl-CS"/>
        </w:rPr>
        <w:t xml:space="preserve"> у складу са Правилником о условима осигурања од професионалне одговорности („Службени гласник РС”, број 40/15), са важношћу до истека рока за</w:t>
      </w:r>
      <w:r w:rsidR="00B26DD5" w:rsidRPr="00A75D91">
        <w:rPr>
          <w:lang w:val="sr-Cyrl-CS"/>
        </w:rPr>
        <w:t xml:space="preserve"> извршење услуге. </w:t>
      </w:r>
    </w:p>
    <w:p w14:paraId="74AD32A0" w14:textId="77777777" w:rsidR="00CE3D2B" w:rsidRPr="00A75D91" w:rsidRDefault="00CE3D2B" w:rsidP="00CE3D2B">
      <w:pPr>
        <w:autoSpaceDE w:val="0"/>
        <w:autoSpaceDN w:val="0"/>
        <w:adjustRightInd w:val="0"/>
        <w:spacing w:line="240" w:lineRule="auto"/>
        <w:jc w:val="both"/>
        <w:outlineLvl w:val="0"/>
        <w:rPr>
          <w:lang w:val="sr-Cyrl-CS"/>
        </w:rPr>
      </w:pPr>
    </w:p>
    <w:p w14:paraId="30646E4D" w14:textId="2E303603" w:rsidR="0066593D" w:rsidRPr="00A75D91" w:rsidRDefault="00CE3D2B" w:rsidP="00CE3D2B">
      <w:pPr>
        <w:autoSpaceDE w:val="0"/>
        <w:autoSpaceDN w:val="0"/>
        <w:adjustRightInd w:val="0"/>
        <w:spacing w:line="240" w:lineRule="auto"/>
        <w:jc w:val="both"/>
        <w:outlineLvl w:val="0"/>
        <w:rPr>
          <w:b/>
          <w:lang w:val="sr-Cyrl-CS"/>
        </w:rPr>
      </w:pPr>
      <w:r w:rsidRPr="00A75D91">
        <w:rPr>
          <w:b/>
        </w:rPr>
        <w:t>1</w:t>
      </w:r>
      <w:r w:rsidR="008101F2">
        <w:rPr>
          <w:b/>
          <w:lang w:val="sr-Cyrl-CS"/>
        </w:rPr>
        <w:t>6</w:t>
      </w:r>
      <w:r w:rsidR="008C437A" w:rsidRPr="00A75D91">
        <w:rPr>
          <w:b/>
          <w:lang w:val="sr-Cyrl-CS"/>
        </w:rPr>
        <w:t xml:space="preserve">. </w:t>
      </w:r>
      <w:r w:rsidR="0066593D" w:rsidRPr="00A75D91">
        <w:rPr>
          <w:b/>
          <w:lang w:val="sr-Cyrl-CS"/>
        </w:rPr>
        <w:t>Додатне информације и појашњења у вези са припремањем понуда</w:t>
      </w:r>
    </w:p>
    <w:p w14:paraId="17E84FED" w14:textId="460D2CB0" w:rsidR="0066593D" w:rsidRPr="00A75D91" w:rsidRDefault="0066593D" w:rsidP="0066593D">
      <w:pPr>
        <w:autoSpaceDE w:val="0"/>
        <w:autoSpaceDN w:val="0"/>
        <w:adjustRightInd w:val="0"/>
        <w:spacing w:line="240" w:lineRule="auto"/>
        <w:ind w:firstLine="720"/>
        <w:jc w:val="both"/>
        <w:outlineLvl w:val="0"/>
        <w:rPr>
          <w:lang w:val="sr-Cyrl-CS"/>
        </w:rPr>
      </w:pPr>
      <w:r w:rsidRPr="00A75D91">
        <w:rPr>
          <w:lang w:val="sr-Cyrl-CS"/>
        </w:rPr>
        <w:t xml:space="preserve">Заинтересовано лице може, у писаном облику (путем поште на адресу Наручиоца или електронске поште на </w:t>
      </w:r>
      <w:r w:rsidRPr="00A75D91">
        <w:rPr>
          <w:b/>
          <w:lang w:val="sr-Cyrl-CS"/>
        </w:rPr>
        <w:t xml:space="preserve">e-mail: </w:t>
      </w:r>
      <w:r w:rsidR="00B819E8" w:rsidRPr="00B819E8">
        <w:rPr>
          <w:b/>
          <w:lang w:val="sr-Cyrl-CS"/>
        </w:rPr>
        <w:t>tatjana.radukic@mgsi.gov.rs</w:t>
      </w:r>
      <w:r w:rsidRPr="00A75D91">
        <w:rPr>
          <w:b/>
          <w:lang w:val="sr-Cyrl-CS"/>
        </w:rPr>
        <w:t>)</w:t>
      </w:r>
      <w:r w:rsidRPr="00A75D91">
        <w:rPr>
          <w:lang w:val="sr-Cyrl-CS"/>
        </w:rPr>
        <w:t xml:space="preserve"> тражити од Наручиоца додатне информације или појашњења у вези са припремањем и подношењем понуде, најкасније пет дана пре истека рока за подношење понуде. </w:t>
      </w:r>
    </w:p>
    <w:p w14:paraId="464EE34E" w14:textId="4C2A1226" w:rsidR="0066593D" w:rsidRPr="00A75D91" w:rsidRDefault="0066593D" w:rsidP="0066593D">
      <w:pPr>
        <w:autoSpaceDE w:val="0"/>
        <w:autoSpaceDN w:val="0"/>
        <w:adjustRightInd w:val="0"/>
        <w:spacing w:line="240" w:lineRule="auto"/>
        <w:ind w:firstLine="720"/>
        <w:jc w:val="both"/>
        <w:outlineLvl w:val="0"/>
        <w:rPr>
          <w:color w:val="auto"/>
          <w:lang w:val="sr-Cyrl-CS"/>
        </w:rPr>
      </w:pPr>
      <w:r w:rsidRPr="00A75D91">
        <w:rPr>
          <w:lang w:val="sr-Cyrl-CS"/>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1E2983">
        <w:rPr>
          <w:lang w:val="sr-Cyrl-CS"/>
        </w:rPr>
        <w:t>ЈН бр</w:t>
      </w:r>
      <w:r w:rsidRPr="001E2983">
        <w:rPr>
          <w:color w:val="auto"/>
          <w:lang w:val="sr-Cyrl-CS"/>
        </w:rPr>
        <w:t xml:space="preserve">. </w:t>
      </w:r>
      <w:r w:rsidR="00E067FA" w:rsidRPr="001E2983">
        <w:rPr>
          <w:color w:val="auto"/>
          <w:lang w:val="sr-Cyrl-CS"/>
        </w:rPr>
        <w:t>34/2019</w:t>
      </w:r>
      <w:r w:rsidRPr="001E2983">
        <w:rPr>
          <w:color w:val="auto"/>
          <w:lang w:val="sr-Cyrl-CS"/>
        </w:rPr>
        <w:t>”.</w:t>
      </w:r>
    </w:p>
    <w:p w14:paraId="5B73079E" w14:textId="77777777" w:rsidR="0066593D" w:rsidRPr="00A75D91" w:rsidRDefault="0066593D" w:rsidP="0066593D">
      <w:pPr>
        <w:autoSpaceDE w:val="0"/>
        <w:autoSpaceDN w:val="0"/>
        <w:adjustRightInd w:val="0"/>
        <w:spacing w:line="240" w:lineRule="auto"/>
        <w:ind w:firstLine="720"/>
        <w:jc w:val="both"/>
        <w:outlineLvl w:val="0"/>
        <w:rPr>
          <w:lang w:val="sr-Cyrl-CS"/>
        </w:rPr>
      </w:pPr>
      <w:r w:rsidRPr="00A75D91">
        <w:rPr>
          <w:lang w:val="sr-Cyrl-CS"/>
        </w:rPr>
        <w:t xml:space="preserve">Наручилац је дужан да у року од три дана од дана пријема захтева, пошаље одговор у писаном облику и да истовремено ту информацију објави на Порталу јавних набавки и на својој интернет страници. </w:t>
      </w:r>
      <w:r w:rsidRPr="00A75D91">
        <w:rPr>
          <w:b/>
          <w:lang w:val="sr-Cyrl-CS"/>
        </w:rPr>
        <w:t>Тражење додатних информација или појашњења телефоном није дозвољено.</w:t>
      </w:r>
    </w:p>
    <w:p w14:paraId="7C5F43EC" w14:textId="77777777" w:rsidR="00CE3D2B" w:rsidRPr="00A75D91" w:rsidRDefault="00CE3D2B" w:rsidP="0066593D">
      <w:pPr>
        <w:tabs>
          <w:tab w:val="left" w:pos="851"/>
          <w:tab w:val="left" w:pos="1134"/>
        </w:tabs>
        <w:autoSpaceDE w:val="0"/>
        <w:autoSpaceDN w:val="0"/>
        <w:adjustRightInd w:val="0"/>
        <w:spacing w:line="240" w:lineRule="auto"/>
        <w:jc w:val="both"/>
        <w:outlineLvl w:val="0"/>
        <w:rPr>
          <w:lang w:val="sr-Cyrl-CS"/>
        </w:rPr>
      </w:pPr>
    </w:p>
    <w:p w14:paraId="583944CD" w14:textId="3415D902" w:rsidR="0066593D" w:rsidRPr="00A75D91" w:rsidRDefault="00CE3D2B" w:rsidP="0066593D">
      <w:pPr>
        <w:tabs>
          <w:tab w:val="left" w:pos="851"/>
          <w:tab w:val="left" w:pos="1134"/>
        </w:tabs>
        <w:autoSpaceDE w:val="0"/>
        <w:autoSpaceDN w:val="0"/>
        <w:adjustRightInd w:val="0"/>
        <w:spacing w:line="240" w:lineRule="auto"/>
        <w:jc w:val="both"/>
        <w:outlineLvl w:val="0"/>
        <w:rPr>
          <w:b/>
          <w:lang w:val="sr-Cyrl-CS"/>
        </w:rPr>
      </w:pPr>
      <w:r w:rsidRPr="00A75D91">
        <w:rPr>
          <w:b/>
        </w:rPr>
        <w:t>1</w:t>
      </w:r>
      <w:r w:rsidR="008101F2">
        <w:rPr>
          <w:b/>
          <w:lang w:val="sr-Cyrl-CS"/>
        </w:rPr>
        <w:t>7</w:t>
      </w:r>
      <w:r w:rsidRPr="00A75D91">
        <w:rPr>
          <w:b/>
        </w:rPr>
        <w:t xml:space="preserve">. </w:t>
      </w:r>
      <w:r w:rsidR="0066593D" w:rsidRPr="00A75D91">
        <w:rPr>
          <w:b/>
          <w:lang w:val="sr-Cyrl-CS"/>
        </w:rPr>
        <w:t xml:space="preserve">Измене конкурсне документације </w:t>
      </w:r>
    </w:p>
    <w:p w14:paraId="28115AEB" w14:textId="77777777" w:rsidR="0066593D" w:rsidRPr="00A75D91" w:rsidRDefault="0066593D" w:rsidP="0066593D">
      <w:pPr>
        <w:autoSpaceDE w:val="0"/>
        <w:autoSpaceDN w:val="0"/>
        <w:adjustRightInd w:val="0"/>
        <w:spacing w:line="240" w:lineRule="auto"/>
        <w:ind w:firstLine="720"/>
        <w:jc w:val="both"/>
        <w:outlineLvl w:val="0"/>
        <w:rPr>
          <w:lang w:val="sr-Cyrl-CS"/>
        </w:rPr>
      </w:pPr>
      <w:r w:rsidRPr="00A75D91">
        <w:rPr>
          <w:lang w:val="sr-Cyrl-CS"/>
        </w:rPr>
        <w:t xml:space="preserve">Ако у року предвиђеном за подношење понуде измени или допуни конкурсну документацију, Наручилац ће измене и допуне конкурсне документације објавити на Порталу јавних набавки и </w:t>
      </w:r>
      <w:r w:rsidR="00B66862" w:rsidRPr="00A75D91">
        <w:rPr>
          <w:lang w:val="sr-Cyrl-CS"/>
        </w:rPr>
        <w:t>на интернет страници</w:t>
      </w:r>
      <w:r w:rsidRPr="00A75D91">
        <w:rPr>
          <w:lang w:val="sr-Cyrl-CS"/>
        </w:rPr>
        <w:t xml:space="preserve"> www.mgsi.gov.rs на </w:t>
      </w:r>
      <w:r w:rsidR="00B66862" w:rsidRPr="00A75D91">
        <w:rPr>
          <w:lang w:val="sr-Cyrl-CS"/>
        </w:rPr>
        <w:t>којој</w:t>
      </w:r>
      <w:r w:rsidRPr="00A75D91">
        <w:rPr>
          <w:lang w:val="sr-Cyrl-CS"/>
        </w:rPr>
        <w:t xml:space="preserve"> је објављена конкурсна документација.</w:t>
      </w:r>
    </w:p>
    <w:p w14:paraId="3CD9B92C" w14:textId="77777777" w:rsidR="0066593D" w:rsidRPr="00A75D91" w:rsidRDefault="0066593D" w:rsidP="0066593D">
      <w:pPr>
        <w:autoSpaceDE w:val="0"/>
        <w:autoSpaceDN w:val="0"/>
        <w:adjustRightInd w:val="0"/>
        <w:spacing w:line="240" w:lineRule="auto"/>
        <w:ind w:firstLine="720"/>
        <w:jc w:val="both"/>
        <w:outlineLvl w:val="0"/>
        <w:rPr>
          <w:lang w:val="sr-Cyrl-CS"/>
        </w:rPr>
      </w:pPr>
      <w:r w:rsidRPr="00A75D91">
        <w:rPr>
          <w:lang w:val="sr-Cyrl-CS"/>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07A1919F" w14:textId="77777777" w:rsidR="0066593D" w:rsidRPr="00A75D91" w:rsidRDefault="0066593D" w:rsidP="0066593D">
      <w:pPr>
        <w:autoSpaceDE w:val="0"/>
        <w:autoSpaceDN w:val="0"/>
        <w:adjustRightInd w:val="0"/>
        <w:spacing w:line="240" w:lineRule="auto"/>
        <w:ind w:firstLine="720"/>
        <w:jc w:val="both"/>
        <w:outlineLvl w:val="0"/>
        <w:rPr>
          <w:lang w:val="sr-Cyrl-CS"/>
        </w:rPr>
      </w:pPr>
      <w:r w:rsidRPr="00A75D91">
        <w:rPr>
          <w:lang w:val="sr-Cyrl-CS"/>
        </w:rPr>
        <w:t xml:space="preserve">Понуде се припремају у складу са конкурсном документацијом и изменама и допунама конкурсне документације.  </w:t>
      </w:r>
    </w:p>
    <w:p w14:paraId="5C5C42EC" w14:textId="77777777" w:rsidR="002F1E4E" w:rsidRPr="00A75D91" w:rsidRDefault="0066593D" w:rsidP="008C3E30">
      <w:pPr>
        <w:autoSpaceDE w:val="0"/>
        <w:autoSpaceDN w:val="0"/>
        <w:adjustRightInd w:val="0"/>
        <w:spacing w:line="240" w:lineRule="auto"/>
        <w:ind w:firstLine="720"/>
        <w:jc w:val="both"/>
        <w:outlineLvl w:val="0"/>
        <w:rPr>
          <w:lang w:val="sr-Cyrl-CS"/>
        </w:rPr>
      </w:pPr>
      <w:r w:rsidRPr="00A75D91">
        <w:rPr>
          <w:lang w:val="sr-Cyrl-CS"/>
        </w:rPr>
        <w:t>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w:t>
      </w:r>
    </w:p>
    <w:p w14:paraId="611631D0" w14:textId="77777777" w:rsidR="00CE3D2B" w:rsidRPr="00A75D91" w:rsidRDefault="00CE3D2B" w:rsidP="0066593D">
      <w:pPr>
        <w:autoSpaceDE w:val="0"/>
        <w:autoSpaceDN w:val="0"/>
        <w:adjustRightInd w:val="0"/>
        <w:spacing w:line="240" w:lineRule="auto"/>
        <w:jc w:val="both"/>
        <w:outlineLvl w:val="0"/>
        <w:rPr>
          <w:lang w:val="sr-Cyrl-CS"/>
        </w:rPr>
      </w:pPr>
    </w:p>
    <w:p w14:paraId="0536AC58" w14:textId="0F9279CB" w:rsidR="0066593D" w:rsidRPr="00A75D91" w:rsidRDefault="00CE3D2B" w:rsidP="0066593D">
      <w:pPr>
        <w:autoSpaceDE w:val="0"/>
        <w:autoSpaceDN w:val="0"/>
        <w:adjustRightInd w:val="0"/>
        <w:spacing w:line="240" w:lineRule="auto"/>
        <w:jc w:val="both"/>
        <w:outlineLvl w:val="0"/>
        <w:rPr>
          <w:b/>
          <w:lang w:val="sr-Cyrl-CS"/>
        </w:rPr>
      </w:pPr>
      <w:r w:rsidRPr="00A75D91">
        <w:rPr>
          <w:b/>
        </w:rPr>
        <w:t>1</w:t>
      </w:r>
      <w:r w:rsidR="008101F2">
        <w:rPr>
          <w:b/>
          <w:lang w:val="sr-Cyrl-CS"/>
        </w:rPr>
        <w:t>8</w:t>
      </w:r>
      <w:r w:rsidRPr="00A75D91">
        <w:rPr>
          <w:b/>
        </w:rPr>
        <w:t xml:space="preserve">. </w:t>
      </w:r>
      <w:r w:rsidR="0066593D" w:rsidRPr="00A75D91">
        <w:rPr>
          <w:b/>
          <w:lang w:val="sr-Cyrl-CS"/>
        </w:rPr>
        <w:t>Комуникација</w:t>
      </w:r>
    </w:p>
    <w:p w14:paraId="1D7E5089" w14:textId="77777777" w:rsidR="0066593D" w:rsidRPr="00A75D91" w:rsidRDefault="0066593D" w:rsidP="0066593D">
      <w:pPr>
        <w:autoSpaceDE w:val="0"/>
        <w:autoSpaceDN w:val="0"/>
        <w:adjustRightInd w:val="0"/>
        <w:spacing w:line="240" w:lineRule="auto"/>
        <w:ind w:firstLine="720"/>
        <w:jc w:val="both"/>
        <w:outlineLvl w:val="0"/>
        <w:rPr>
          <w:lang w:val="sr-Cyrl-CS"/>
        </w:rPr>
      </w:pPr>
      <w:r w:rsidRPr="00A75D91">
        <w:rPr>
          <w:lang w:val="sr-Cyrl-CS"/>
        </w:rPr>
        <w:t xml:space="preserve">Комуникација се у поступку јавне набавке одвија </w:t>
      </w:r>
      <w:r w:rsidRPr="00A75D91">
        <w:rPr>
          <w:b/>
          <w:u w:val="single"/>
          <w:lang w:val="sr-Cyrl-CS"/>
        </w:rPr>
        <w:t xml:space="preserve">писаним путем, односно путем поште </w:t>
      </w:r>
      <w:r w:rsidR="00193695" w:rsidRPr="00A75D91">
        <w:rPr>
          <w:b/>
          <w:u w:val="single"/>
          <w:lang w:val="sr-Cyrl-CS"/>
        </w:rPr>
        <w:t>или електронске поште.</w:t>
      </w:r>
    </w:p>
    <w:p w14:paraId="11E463D3" w14:textId="77777777" w:rsidR="0066593D" w:rsidRPr="00A75D91" w:rsidRDefault="0066593D" w:rsidP="0066593D">
      <w:pPr>
        <w:autoSpaceDE w:val="0"/>
        <w:autoSpaceDN w:val="0"/>
        <w:adjustRightInd w:val="0"/>
        <w:spacing w:line="240" w:lineRule="auto"/>
        <w:ind w:firstLine="720"/>
        <w:jc w:val="both"/>
        <w:outlineLvl w:val="0"/>
        <w:rPr>
          <w:lang w:val="sr-Cyrl-CS"/>
        </w:rPr>
      </w:pPr>
      <w:r w:rsidRPr="00A75D91">
        <w:rPr>
          <w:lang w:val="sr-Cyrl-CS"/>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1D65725" w14:textId="77777777" w:rsidR="003107E7" w:rsidRPr="00A75D91" w:rsidRDefault="003107E7" w:rsidP="003107E7">
      <w:pPr>
        <w:spacing w:line="240" w:lineRule="atLeast"/>
        <w:jc w:val="both"/>
        <w:rPr>
          <w:lang w:val="sr-Cyrl-CS"/>
        </w:rPr>
      </w:pPr>
    </w:p>
    <w:p w14:paraId="16D9D07B" w14:textId="48359636" w:rsidR="003107E7" w:rsidRPr="00A75D91" w:rsidRDefault="00CE3D2B" w:rsidP="00CE3D2B">
      <w:pPr>
        <w:autoSpaceDE w:val="0"/>
        <w:autoSpaceDN w:val="0"/>
        <w:adjustRightInd w:val="0"/>
        <w:spacing w:line="240" w:lineRule="auto"/>
        <w:jc w:val="both"/>
        <w:outlineLvl w:val="0"/>
        <w:rPr>
          <w:b/>
          <w:bCs/>
          <w:iCs/>
          <w:lang w:val="sr-Cyrl-CS"/>
        </w:rPr>
      </w:pPr>
      <w:r w:rsidRPr="00A75D91">
        <w:rPr>
          <w:b/>
          <w:bCs/>
          <w:iCs/>
        </w:rPr>
        <w:t>1</w:t>
      </w:r>
      <w:r w:rsidR="008101F2">
        <w:rPr>
          <w:b/>
          <w:bCs/>
          <w:iCs/>
          <w:lang w:val="sr-Cyrl-CS"/>
        </w:rPr>
        <w:t>9</w:t>
      </w:r>
      <w:r w:rsidRPr="00A75D91">
        <w:rPr>
          <w:b/>
          <w:bCs/>
          <w:iCs/>
        </w:rPr>
        <w:t xml:space="preserve">. </w:t>
      </w:r>
      <w:r w:rsidR="003107E7" w:rsidRPr="00A75D91">
        <w:rPr>
          <w:b/>
          <w:bCs/>
          <w:iCs/>
          <w:lang w:val="sr-Cyrl-CS"/>
        </w:rPr>
        <w:t>Начин означавања поверљивих података</w:t>
      </w:r>
    </w:p>
    <w:p w14:paraId="3D1FAE57" w14:textId="77777777" w:rsidR="00193695" w:rsidRPr="00A75D91" w:rsidRDefault="003107E7" w:rsidP="00193695">
      <w:pPr>
        <w:contextualSpacing/>
        <w:jc w:val="both"/>
        <w:rPr>
          <w:lang w:val="sr-Cyrl-CS"/>
        </w:rPr>
      </w:pPr>
      <w:r w:rsidRPr="00A75D91">
        <w:rPr>
          <w:lang w:val="sr-Cyrl-CS"/>
        </w:rPr>
        <w:tab/>
      </w:r>
      <w:r w:rsidR="00193695" w:rsidRPr="00A75D91">
        <w:rPr>
          <w:lang w:val="sr-Cyrl-CS"/>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3701E2B" w14:textId="77777777" w:rsidR="00193695" w:rsidRPr="00A75D91" w:rsidRDefault="00193695" w:rsidP="00193695">
      <w:pPr>
        <w:ind w:firstLine="720"/>
        <w:contextualSpacing/>
        <w:jc w:val="both"/>
        <w:rPr>
          <w:lang w:val="sr-Cyrl-CS"/>
        </w:rPr>
      </w:pPr>
      <w:r w:rsidRPr="00A75D91">
        <w:rPr>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14:paraId="7F4213EF" w14:textId="45BE90B4" w:rsidR="00193695" w:rsidRPr="00A75D91" w:rsidRDefault="00193695" w:rsidP="00193695">
      <w:pPr>
        <w:ind w:firstLine="720"/>
        <w:contextualSpacing/>
        <w:jc w:val="both"/>
        <w:rPr>
          <w:lang w:val="sr-Cyrl-CS"/>
        </w:rPr>
      </w:pPr>
      <w:r w:rsidRPr="00A75D91">
        <w:rPr>
          <w:lang w:val="sr-Cyrl-CS"/>
        </w:rPr>
        <w:lastRenderedPageBreak/>
        <w:t xml:space="preserve">Подаци који морају бити јавни и подаци који морају бити доступни другим понуђачима у складу са Законом о јавним набавкама не могу се означити са </w:t>
      </w:r>
      <w:r w:rsidR="0032425B" w:rsidRPr="00A75D91">
        <w:rPr>
          <w:lang w:val="sr-Cyrl-CS"/>
        </w:rPr>
        <w:t>„</w:t>
      </w:r>
      <w:r w:rsidRPr="00A75D91">
        <w:rPr>
          <w:lang w:val="sr-Cyrl-CS"/>
        </w:rPr>
        <w:t>ПОВЕРЉИВО</w:t>
      </w:r>
      <w:r w:rsidR="0032425B" w:rsidRPr="00A75D91">
        <w:rPr>
          <w:lang w:val="sr-Cyrl-CS"/>
        </w:rPr>
        <w:t>“</w:t>
      </w:r>
      <w:r w:rsidRPr="00A75D91">
        <w:rPr>
          <w:lang w:val="sr-Cyrl-CS"/>
        </w:rPr>
        <w:t>, односно и ако буду тако означени сматраће се јавним подацима.</w:t>
      </w:r>
    </w:p>
    <w:p w14:paraId="2503C07F" w14:textId="77777777" w:rsidR="00193695" w:rsidRPr="00A75D91" w:rsidRDefault="00193695" w:rsidP="00193695">
      <w:pPr>
        <w:ind w:firstLine="720"/>
        <w:contextualSpacing/>
        <w:jc w:val="both"/>
        <w:rPr>
          <w:lang w:val="sr-Cyrl-CS"/>
        </w:rPr>
      </w:pPr>
      <w:r w:rsidRPr="00A75D91">
        <w:rPr>
          <w:lang w:val="sr-Cyrl-CS"/>
        </w:rPr>
        <w:t>Наручилац не одговара за поверљивост података који нису означени на поменути начин.</w:t>
      </w:r>
    </w:p>
    <w:p w14:paraId="1BFC879A" w14:textId="77777777" w:rsidR="0066593D" w:rsidRPr="00A75D91" w:rsidRDefault="00193695" w:rsidP="00193695">
      <w:pPr>
        <w:ind w:firstLine="720"/>
        <w:contextualSpacing/>
        <w:jc w:val="both"/>
        <w:rPr>
          <w:lang w:val="sr-Cyrl-CS"/>
        </w:rPr>
      </w:pPr>
      <w:r w:rsidRPr="00A75D91">
        <w:rPr>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за оцену и рангирање понуде.</w:t>
      </w:r>
    </w:p>
    <w:p w14:paraId="63A39A25" w14:textId="77777777" w:rsidR="00CE3D2B" w:rsidRPr="00A75D91" w:rsidRDefault="003609F2" w:rsidP="00CE3D2B">
      <w:pPr>
        <w:spacing w:line="240" w:lineRule="auto"/>
        <w:ind w:firstLine="720"/>
        <w:contextualSpacing/>
        <w:jc w:val="both"/>
        <w:rPr>
          <w:b/>
          <w:u w:val="single"/>
          <w:lang w:val="sr-Cyrl-CS"/>
        </w:rPr>
      </w:pPr>
      <w:r w:rsidRPr="00A75D91">
        <w:rPr>
          <w:lang w:val="sr-Cyrl-CS"/>
        </w:rPr>
        <w:t xml:space="preserve"> </w:t>
      </w:r>
    </w:p>
    <w:p w14:paraId="6D79B2A6" w14:textId="6916DB53" w:rsidR="003107E7" w:rsidRPr="00A75D91" w:rsidRDefault="008101F2" w:rsidP="00CE3D2B">
      <w:pPr>
        <w:spacing w:line="240" w:lineRule="auto"/>
        <w:contextualSpacing/>
        <w:jc w:val="both"/>
        <w:rPr>
          <w:b/>
          <w:lang w:val="sr-Cyrl-CS"/>
        </w:rPr>
      </w:pPr>
      <w:r>
        <w:rPr>
          <w:b/>
        </w:rPr>
        <w:t>20</w:t>
      </w:r>
      <w:r w:rsidR="00CE3D2B" w:rsidRPr="00A75D91">
        <w:rPr>
          <w:b/>
        </w:rPr>
        <w:t xml:space="preserve">. </w:t>
      </w:r>
      <w:r w:rsidR="003107E7" w:rsidRPr="00A75D91">
        <w:rPr>
          <w:b/>
          <w:bCs/>
          <w:iCs/>
          <w:lang w:val="sr-Cyrl-CS"/>
        </w:rPr>
        <w:t xml:space="preserve">Валута и начин на који мора бити наведена и изражена цена у понуди </w:t>
      </w:r>
    </w:p>
    <w:p w14:paraId="70C76E1B" w14:textId="77777777" w:rsidR="00193695" w:rsidRPr="00A75D91" w:rsidRDefault="00193695" w:rsidP="00193695">
      <w:pPr>
        <w:pStyle w:val="NoSpacing"/>
        <w:ind w:firstLine="720"/>
        <w:jc w:val="both"/>
        <w:rPr>
          <w:rFonts w:ascii="Times New Roman" w:hAnsi="Times New Roman" w:cs="Times New Roman"/>
          <w:sz w:val="24"/>
          <w:lang w:val="sr-Cyrl-CS"/>
        </w:rPr>
      </w:pPr>
      <w:r w:rsidRPr="00A75D91">
        <w:rPr>
          <w:rFonts w:ascii="Times New Roman" w:hAnsi="Times New Roman" w:cs="Times New Roman"/>
          <w:sz w:val="24"/>
          <w:lang w:val="sr-Cyrl-CS"/>
        </w:rPr>
        <w:t>Цена мора бити исказана у динарима, са и без пореза на додату вредност, којом је обухваћен целокупан рад и сви други пратећи трошкови, неопходни да би се услуга у потпуности извршила, с тим да ће се за оцену понуде узимати у обзир цена без пореза на додату вредност.</w:t>
      </w:r>
    </w:p>
    <w:p w14:paraId="2DD7FFEA" w14:textId="77777777" w:rsidR="00193695" w:rsidRPr="00A75D91" w:rsidRDefault="00193695" w:rsidP="00193695">
      <w:pPr>
        <w:pStyle w:val="NoSpacing"/>
        <w:ind w:firstLine="720"/>
        <w:jc w:val="both"/>
        <w:rPr>
          <w:rFonts w:ascii="Times New Roman" w:hAnsi="Times New Roman" w:cs="Times New Roman"/>
          <w:sz w:val="24"/>
          <w:lang w:val="sr-Cyrl-CS"/>
        </w:rPr>
      </w:pPr>
      <w:r w:rsidRPr="00A75D91">
        <w:rPr>
          <w:rFonts w:ascii="Times New Roman" w:hAnsi="Times New Roman" w:cs="Times New Roman"/>
          <w:sz w:val="24"/>
          <w:lang w:val="sr-Cyrl-CS"/>
        </w:rPr>
        <w:t xml:space="preserve">Цена из понуде је фиксна. </w:t>
      </w:r>
    </w:p>
    <w:p w14:paraId="52818275" w14:textId="77777777" w:rsidR="003107E7" w:rsidRPr="00A75D91" w:rsidRDefault="00193695" w:rsidP="00193695">
      <w:pPr>
        <w:pStyle w:val="NoSpacing"/>
        <w:ind w:firstLine="720"/>
        <w:jc w:val="both"/>
        <w:rPr>
          <w:rFonts w:ascii="Times New Roman" w:hAnsi="Times New Roman" w:cs="Times New Roman"/>
          <w:sz w:val="24"/>
          <w:lang w:val="sr-Cyrl-CS"/>
        </w:rPr>
      </w:pPr>
      <w:r w:rsidRPr="00A75D91">
        <w:rPr>
          <w:rFonts w:ascii="Times New Roman" w:hAnsi="Times New Roman" w:cs="Times New Roman"/>
          <w:sz w:val="24"/>
          <w:lang w:val="sr-Cyrl-CS"/>
        </w:rPr>
        <w:t>Ако је у понуди исказана неуобичајено ниска цена, наручилац ће поступити у складу са чланом 92. Закона</w:t>
      </w:r>
      <w:r w:rsidR="00D36A65" w:rsidRPr="00A75D91">
        <w:rPr>
          <w:rFonts w:ascii="Times New Roman" w:hAnsi="Times New Roman" w:cs="Times New Roman"/>
          <w:sz w:val="24"/>
          <w:lang w:val="sr-Cyrl-CS"/>
        </w:rPr>
        <w:t xml:space="preserve"> о јавним набавкама</w:t>
      </w:r>
      <w:r w:rsidRPr="00A75D91">
        <w:rPr>
          <w:rFonts w:ascii="Times New Roman" w:hAnsi="Times New Roman" w:cs="Times New Roman"/>
          <w:sz w:val="24"/>
          <w:lang w:val="sr-Cyrl-CS"/>
        </w:rPr>
        <w:t>.</w:t>
      </w:r>
    </w:p>
    <w:p w14:paraId="4D76A329" w14:textId="77777777" w:rsidR="00F71E47" w:rsidRPr="00A75D91" w:rsidRDefault="00F71E47" w:rsidP="003107E7">
      <w:pPr>
        <w:pStyle w:val="NoSpacing"/>
        <w:ind w:firstLine="720"/>
        <w:jc w:val="both"/>
        <w:rPr>
          <w:rFonts w:ascii="Times New Roman" w:hAnsi="Times New Roman" w:cs="Times New Roman"/>
          <w:sz w:val="24"/>
          <w:lang w:val="sr-Cyrl-CS"/>
        </w:rPr>
      </w:pPr>
    </w:p>
    <w:p w14:paraId="5B5E41DF" w14:textId="158CAA44" w:rsidR="003107E7" w:rsidRPr="00A75D91" w:rsidRDefault="008101F2" w:rsidP="00CE3D2B">
      <w:pPr>
        <w:autoSpaceDE w:val="0"/>
        <w:autoSpaceDN w:val="0"/>
        <w:adjustRightInd w:val="0"/>
        <w:spacing w:line="240" w:lineRule="auto"/>
        <w:jc w:val="both"/>
        <w:rPr>
          <w:b/>
          <w:bCs/>
          <w:iCs/>
          <w:lang w:val="sr-Cyrl-CS"/>
        </w:rPr>
      </w:pPr>
      <w:r>
        <w:rPr>
          <w:b/>
          <w:bCs/>
          <w:iCs/>
        </w:rPr>
        <w:t>21</w:t>
      </w:r>
      <w:r w:rsidR="00CE3D2B" w:rsidRPr="00A75D91">
        <w:rPr>
          <w:b/>
          <w:bCs/>
          <w:iCs/>
        </w:rPr>
        <w:t xml:space="preserve">. </w:t>
      </w:r>
      <w:r w:rsidR="003107E7" w:rsidRPr="00A75D91">
        <w:rPr>
          <w:b/>
          <w:bCs/>
          <w:iCs/>
          <w:lang w:val="sr-Cyrl-CS"/>
        </w:rPr>
        <w:t>Дефинисање посебних захтева, уколико постоје, у погледу заштите поверљивости података које наручилац ставља понуђачима на располагање, укључујући и њихове подизвођаче</w:t>
      </w:r>
    </w:p>
    <w:p w14:paraId="4A11EA05" w14:textId="77777777" w:rsidR="003107E7" w:rsidRPr="00A75D91" w:rsidRDefault="003107E7" w:rsidP="003107E7">
      <w:pPr>
        <w:autoSpaceDE w:val="0"/>
        <w:autoSpaceDN w:val="0"/>
        <w:adjustRightInd w:val="0"/>
        <w:spacing w:line="240" w:lineRule="auto"/>
        <w:ind w:firstLine="720"/>
        <w:jc w:val="both"/>
        <w:outlineLvl w:val="0"/>
        <w:rPr>
          <w:bCs/>
          <w:iCs/>
          <w:lang w:val="sr-Cyrl-CS"/>
        </w:rPr>
      </w:pPr>
      <w:r w:rsidRPr="00A75D91">
        <w:rPr>
          <w:bCs/>
          <w:iCs/>
          <w:lang w:val="sr-Cyrl-CS"/>
        </w:rPr>
        <w:t>Подаци који се налазе у конкурсној документацији нису поверљиви.</w:t>
      </w:r>
    </w:p>
    <w:p w14:paraId="2C4B8BC6" w14:textId="77777777" w:rsidR="003107E7" w:rsidRPr="00A75D91" w:rsidRDefault="003107E7" w:rsidP="003107E7">
      <w:pPr>
        <w:autoSpaceDE w:val="0"/>
        <w:autoSpaceDN w:val="0"/>
        <w:adjustRightInd w:val="0"/>
        <w:spacing w:line="240" w:lineRule="auto"/>
        <w:ind w:firstLine="720"/>
        <w:jc w:val="both"/>
        <w:outlineLvl w:val="0"/>
        <w:rPr>
          <w:b/>
          <w:bCs/>
          <w:i/>
          <w:iCs/>
          <w:u w:val="single"/>
          <w:lang w:val="sr-Cyrl-CS"/>
        </w:rPr>
      </w:pPr>
    </w:p>
    <w:p w14:paraId="693DE91E" w14:textId="19526A4D" w:rsidR="003107E7" w:rsidRPr="00A75D91" w:rsidRDefault="008101F2" w:rsidP="00CE3D2B">
      <w:pPr>
        <w:autoSpaceDE w:val="0"/>
        <w:autoSpaceDN w:val="0"/>
        <w:adjustRightInd w:val="0"/>
        <w:spacing w:line="240" w:lineRule="auto"/>
        <w:jc w:val="both"/>
        <w:outlineLvl w:val="0"/>
        <w:rPr>
          <w:b/>
          <w:bCs/>
          <w:iCs/>
          <w:lang w:val="sr-Cyrl-CS"/>
        </w:rPr>
      </w:pPr>
      <w:r>
        <w:rPr>
          <w:b/>
          <w:bCs/>
          <w:iCs/>
        </w:rPr>
        <w:t>22</w:t>
      </w:r>
      <w:r w:rsidR="00CE3D2B" w:rsidRPr="00A75D91">
        <w:rPr>
          <w:b/>
          <w:bCs/>
          <w:iCs/>
        </w:rPr>
        <w:t xml:space="preserve">. </w:t>
      </w:r>
      <w:r w:rsidR="003107E7" w:rsidRPr="00A75D91">
        <w:rPr>
          <w:b/>
          <w:bCs/>
          <w:iCs/>
          <w:lang w:val="sr-Cyrl-CS"/>
        </w:rPr>
        <w:t>Додатна објашњења од понуђача за оцену понуда</w:t>
      </w:r>
    </w:p>
    <w:p w14:paraId="07251AF7" w14:textId="41183F96" w:rsidR="00193695" w:rsidRPr="00A75D91" w:rsidRDefault="00193695" w:rsidP="00193695">
      <w:pPr>
        <w:spacing w:line="240" w:lineRule="auto"/>
        <w:ind w:firstLine="567"/>
        <w:jc w:val="both"/>
        <w:rPr>
          <w:rFonts w:eastAsia="Times New Roman"/>
          <w:b/>
          <w:lang w:val="sr-Cyrl-CS"/>
        </w:rPr>
      </w:pPr>
      <w:r w:rsidRPr="00A75D91">
        <w:rPr>
          <w:rFonts w:eastAsia="Times New Roman"/>
          <w:lang w:val="sr-Cyrl-CS"/>
        </w:rPr>
        <w:t xml:space="preserve">Заинтересовано лице може сваког радног дана до </w:t>
      </w:r>
      <w:r w:rsidR="00D36A65" w:rsidRPr="00A75D91">
        <w:rPr>
          <w:rFonts w:eastAsia="Times New Roman"/>
          <w:b/>
          <w:lang w:val="sr-Cyrl-CS"/>
        </w:rPr>
        <w:t>15:</w:t>
      </w:r>
      <w:r w:rsidRPr="00A75D91">
        <w:rPr>
          <w:rFonts w:eastAsia="Times New Roman"/>
          <w:b/>
          <w:lang w:val="sr-Cyrl-CS"/>
        </w:rPr>
        <w:t>30</w:t>
      </w:r>
      <w:r w:rsidRPr="00A75D91">
        <w:rPr>
          <w:rFonts w:eastAsia="Times New Roman"/>
          <w:lang w:val="sr-Cyrl-CS"/>
        </w:rPr>
        <w:t xml:space="preserve"> часова, у писаном облику путем поште на адресу наручиоца, електронске поште на e-mail: </w:t>
      </w:r>
      <w:r w:rsidR="00B819E8" w:rsidRPr="00B819E8">
        <w:rPr>
          <w:rFonts w:eastAsia="Times New Roman"/>
          <w:b/>
          <w:lang w:val="sr-Cyrl-CS"/>
        </w:rPr>
        <w:t xml:space="preserve">tatjana.radukic@mgsi.gov.rs </w:t>
      </w:r>
      <w:r w:rsidRPr="00A75D91">
        <w:rPr>
          <w:rFonts w:eastAsia="Times New Roman"/>
          <w:lang w:val="sr-Cyrl-CS"/>
        </w:rPr>
        <w:t>или непосредно предајом на писарници наручиоца, тражити од наручиоца додатне информације или појашњења у вези са припремањем понуде, најкасније 5 дана пре исте</w:t>
      </w:r>
      <w:r w:rsidR="008C437A" w:rsidRPr="00A75D91">
        <w:rPr>
          <w:rFonts w:eastAsia="Times New Roman"/>
          <w:lang w:val="sr-Cyrl-CS"/>
        </w:rPr>
        <w:t xml:space="preserve">ка рока за подношење понуде. </w:t>
      </w:r>
      <w:r w:rsidRPr="00A75D91">
        <w:rPr>
          <w:rFonts w:eastAsia="Times New Roman"/>
          <w:b/>
          <w:lang w:val="sr-Cyrl-CS"/>
        </w:rPr>
        <w:t>Уколи</w:t>
      </w:r>
      <w:r w:rsidR="00D36A65" w:rsidRPr="00A75D91">
        <w:rPr>
          <w:rFonts w:eastAsia="Times New Roman"/>
          <w:b/>
          <w:lang w:val="sr-Cyrl-CS"/>
        </w:rPr>
        <w:t>ко захтев буде примљен након 15:</w:t>
      </w:r>
      <w:r w:rsidRPr="00A75D91">
        <w:rPr>
          <w:rFonts w:eastAsia="Times New Roman"/>
          <w:b/>
          <w:lang w:val="sr-Cyrl-CS"/>
        </w:rPr>
        <w:t>30 часова, сматраће се да је примљен првог наредног радног дана.</w:t>
      </w:r>
    </w:p>
    <w:p w14:paraId="35881AE5" w14:textId="77777777" w:rsidR="00193695" w:rsidRPr="00A75D91" w:rsidRDefault="00193695" w:rsidP="00193695">
      <w:pPr>
        <w:spacing w:line="240" w:lineRule="auto"/>
        <w:ind w:firstLine="567"/>
        <w:jc w:val="both"/>
        <w:rPr>
          <w:rFonts w:eastAsia="Times New Roman"/>
          <w:lang w:val="sr-Cyrl-CS"/>
        </w:rPr>
      </w:pPr>
      <w:r w:rsidRPr="00A75D91">
        <w:rPr>
          <w:noProof/>
          <w:lang w:val="sr-Cyrl-CS"/>
        </w:rPr>
        <w:t>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w:t>
      </w:r>
      <w:r w:rsidRPr="00A75D91">
        <w:rPr>
          <w:rFonts w:eastAsia="Times New Roman"/>
          <w:lang w:val="sr-Cyrl-CS"/>
        </w:rPr>
        <w:t>.</w:t>
      </w:r>
    </w:p>
    <w:p w14:paraId="417CA0A1" w14:textId="7E3D50EF" w:rsidR="00193695" w:rsidRPr="00A75D91" w:rsidRDefault="00193695" w:rsidP="00193695">
      <w:pPr>
        <w:spacing w:line="240" w:lineRule="auto"/>
        <w:ind w:firstLine="567"/>
        <w:jc w:val="both"/>
        <w:rPr>
          <w:rFonts w:eastAsia="Times New Roman"/>
          <w:lang w:val="sr-Cyrl-CS"/>
        </w:rPr>
      </w:pPr>
      <w:r w:rsidRPr="00A75D91">
        <w:rPr>
          <w:rFonts w:eastAsia="Times New Roman"/>
          <w:lang w:val="sr-Cyrl-CS"/>
        </w:rPr>
        <w:t xml:space="preserve">Додатне информације или појашњења упућују се са напоменом </w:t>
      </w:r>
      <w:r w:rsidRPr="001E2983">
        <w:rPr>
          <w:rFonts w:eastAsia="Times New Roman"/>
          <w:lang w:val="sr-Cyrl-CS"/>
        </w:rPr>
        <w:t>„Захтев за додатним информацијама или појашњењима конкурсне документације,</w:t>
      </w:r>
      <w:r w:rsidRPr="001E2983">
        <w:rPr>
          <w:rFonts w:eastAsia="TimesNewRomanPS-BoldMT"/>
          <w:bCs/>
          <w:lang w:val="sr-Cyrl-CS"/>
        </w:rPr>
        <w:t xml:space="preserve"> ЈН бр. </w:t>
      </w:r>
      <w:r w:rsidR="00E067FA" w:rsidRPr="001E2983">
        <w:rPr>
          <w:rFonts w:eastAsia="TimesNewRomanPS-BoldMT"/>
          <w:bCs/>
          <w:lang w:val="sr-Cyrl-CS"/>
        </w:rPr>
        <w:t>34/2019</w:t>
      </w:r>
      <w:r w:rsidRPr="001E2983">
        <w:rPr>
          <w:rFonts w:eastAsia="Times New Roman"/>
          <w:lang w:val="sr-Cyrl-CS"/>
        </w:rPr>
        <w:t>”.</w:t>
      </w:r>
    </w:p>
    <w:p w14:paraId="652B075E" w14:textId="77777777" w:rsidR="00193695" w:rsidRPr="00A75D91" w:rsidRDefault="00193695" w:rsidP="00193695">
      <w:pPr>
        <w:spacing w:line="240" w:lineRule="auto"/>
        <w:ind w:firstLine="567"/>
        <w:jc w:val="both"/>
        <w:rPr>
          <w:rFonts w:eastAsia="Times New Roman"/>
          <w:lang w:val="sr-Cyrl-CS"/>
        </w:rPr>
      </w:pPr>
      <w:r w:rsidRPr="00A75D91">
        <w:rPr>
          <w:rFonts w:eastAsia="Times New Roman"/>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3EC69AE8" w14:textId="77777777" w:rsidR="00193695" w:rsidRPr="00A75D91" w:rsidRDefault="00193695" w:rsidP="00193695">
      <w:pPr>
        <w:spacing w:line="240" w:lineRule="auto"/>
        <w:ind w:firstLine="567"/>
        <w:jc w:val="both"/>
        <w:rPr>
          <w:rFonts w:eastAsia="Times New Roman"/>
          <w:lang w:val="sr-Cyrl-CS"/>
        </w:rPr>
      </w:pPr>
      <w:r w:rsidRPr="00A75D91">
        <w:rPr>
          <w:rFonts w:eastAsia="Times New Roman"/>
          <w:lang w:val="sr-Cyrl-CS"/>
        </w:rPr>
        <w:t>По истеку рока предвиђеног за подношење понуда наручилац не може да мења нити да допуњује конкурсну документацију.</w:t>
      </w:r>
    </w:p>
    <w:p w14:paraId="6431967D" w14:textId="77777777" w:rsidR="00193695" w:rsidRPr="00A75D91" w:rsidRDefault="00193695" w:rsidP="00193695">
      <w:pPr>
        <w:spacing w:line="240" w:lineRule="auto"/>
        <w:ind w:firstLine="567"/>
        <w:jc w:val="both"/>
        <w:rPr>
          <w:rFonts w:eastAsia="Times New Roman"/>
          <w:bCs/>
          <w:lang w:val="sr-Cyrl-CS"/>
        </w:rPr>
      </w:pPr>
      <w:r w:rsidRPr="00A75D91">
        <w:rPr>
          <w:rFonts w:eastAsia="Times New Roman"/>
          <w:lang w:val="sr-Cyrl-CS"/>
        </w:rPr>
        <w:t>Тражење додатних информација или појашњења у вези са припремањем понуде телефоном није дозвољено.</w:t>
      </w:r>
    </w:p>
    <w:p w14:paraId="5D671BF0" w14:textId="29F41052" w:rsidR="008C437A" w:rsidRPr="00A75D91" w:rsidRDefault="00193695" w:rsidP="008C437A">
      <w:pPr>
        <w:spacing w:line="240" w:lineRule="auto"/>
        <w:ind w:firstLine="567"/>
        <w:jc w:val="both"/>
        <w:rPr>
          <w:rFonts w:eastAsia="Times New Roman"/>
          <w:bCs/>
          <w:lang w:val="sr-Cyrl-CS"/>
        </w:rPr>
      </w:pPr>
      <w:r w:rsidRPr="00A75D91">
        <w:rPr>
          <w:rFonts w:eastAsia="Times New Roman"/>
          <w:bCs/>
          <w:lang w:val="sr-Cyrl-CS"/>
        </w:rPr>
        <w:t>Комуникација у поступку јавне набавке врши се искључиво на начин одређен чланом 20. Закона</w:t>
      </w:r>
      <w:r w:rsidR="0032425B" w:rsidRPr="00A75D91">
        <w:rPr>
          <w:rFonts w:eastAsia="Times New Roman"/>
          <w:bCs/>
          <w:lang w:val="sr-Cyrl-CS"/>
        </w:rPr>
        <w:t xml:space="preserve"> о јавним набавкама</w:t>
      </w:r>
      <w:r w:rsidRPr="00A75D91">
        <w:rPr>
          <w:rFonts w:eastAsia="Times New Roman"/>
          <w:bCs/>
          <w:lang w:val="sr-Cyrl-CS"/>
        </w:rPr>
        <w:t>.</w:t>
      </w:r>
    </w:p>
    <w:p w14:paraId="50EAFE4C" w14:textId="77777777" w:rsidR="00CE3D2B" w:rsidRPr="00A75D91" w:rsidRDefault="00CE3D2B" w:rsidP="00CE3D2B">
      <w:pPr>
        <w:pStyle w:val="Bodytext1"/>
        <w:shd w:val="clear" w:color="auto" w:fill="auto"/>
        <w:spacing w:before="0" w:after="0" w:line="274" w:lineRule="exact"/>
        <w:ind w:right="20" w:firstLine="0"/>
        <w:jc w:val="both"/>
        <w:rPr>
          <w:rStyle w:val="Bodytext0"/>
          <w:rFonts w:ascii="Times New Roman" w:eastAsia="Arial Unicode MS" w:hAnsi="Times New Roman" w:cs="Times New Roman"/>
          <w:color w:val="000000"/>
          <w:kern w:val="2"/>
          <w:sz w:val="24"/>
          <w:szCs w:val="24"/>
          <w:lang w:val="sr-Cyrl-CS" w:eastAsia="sr-Cyrl-CS"/>
        </w:rPr>
      </w:pPr>
    </w:p>
    <w:p w14:paraId="33760367" w14:textId="4D761F18" w:rsidR="00CE3D2B" w:rsidRPr="008101F2" w:rsidRDefault="00CE3D2B" w:rsidP="00CE3D2B">
      <w:pPr>
        <w:pStyle w:val="Bodytext1"/>
        <w:shd w:val="clear" w:color="auto" w:fill="auto"/>
        <w:spacing w:before="0" w:after="0" w:line="274" w:lineRule="exact"/>
        <w:ind w:right="20" w:firstLine="0"/>
        <w:jc w:val="both"/>
        <w:rPr>
          <w:rStyle w:val="Bodytext0"/>
          <w:rFonts w:ascii="Times New Roman" w:hAnsi="Times New Roman" w:cs="Times New Roman"/>
          <w:b/>
          <w:color w:val="000000"/>
          <w:sz w:val="24"/>
          <w:szCs w:val="24"/>
          <w:lang w:val="sr-Cyrl-CS" w:eastAsia="sr-Cyrl-CS"/>
        </w:rPr>
      </w:pPr>
      <w:r w:rsidRPr="00A75D91">
        <w:rPr>
          <w:rStyle w:val="Bodytext0"/>
          <w:rFonts w:ascii="Times New Roman" w:eastAsia="Arial Unicode MS" w:hAnsi="Times New Roman" w:cs="Times New Roman"/>
          <w:b/>
          <w:color w:val="000000"/>
          <w:kern w:val="2"/>
          <w:sz w:val="24"/>
          <w:szCs w:val="24"/>
          <w:lang w:eastAsia="sr-Cyrl-CS"/>
        </w:rPr>
        <w:t>2</w:t>
      </w:r>
      <w:r w:rsidR="008101F2">
        <w:rPr>
          <w:rStyle w:val="Bodytext0"/>
          <w:rFonts w:ascii="Times New Roman" w:eastAsia="Arial Unicode MS" w:hAnsi="Times New Roman" w:cs="Times New Roman"/>
          <w:b/>
          <w:color w:val="000000"/>
          <w:kern w:val="2"/>
          <w:sz w:val="24"/>
          <w:szCs w:val="24"/>
          <w:lang w:val="sr-Cyrl-CS" w:eastAsia="sr-Cyrl-CS"/>
        </w:rPr>
        <w:t>3</w:t>
      </w:r>
      <w:r w:rsidRPr="00A75D91">
        <w:rPr>
          <w:rStyle w:val="Bodytext0"/>
          <w:rFonts w:ascii="Times New Roman" w:eastAsia="Arial Unicode MS" w:hAnsi="Times New Roman" w:cs="Times New Roman"/>
          <w:b/>
          <w:color w:val="000000"/>
          <w:kern w:val="2"/>
          <w:sz w:val="24"/>
          <w:szCs w:val="24"/>
          <w:lang w:eastAsia="sr-Cyrl-CS"/>
        </w:rPr>
        <w:t xml:space="preserve">. </w:t>
      </w:r>
      <w:r w:rsidR="003107E7" w:rsidRPr="008101F2">
        <w:rPr>
          <w:rStyle w:val="Bodytext0"/>
          <w:rFonts w:ascii="Times New Roman" w:hAnsi="Times New Roman" w:cs="Times New Roman"/>
          <w:b/>
          <w:color w:val="000000"/>
          <w:sz w:val="24"/>
          <w:szCs w:val="24"/>
          <w:lang w:val="sr-Cyrl-CS" w:eastAsia="sr-Cyrl-CS"/>
        </w:rPr>
        <w:t>Критеријум</w:t>
      </w:r>
      <w:r w:rsidRPr="008101F2">
        <w:rPr>
          <w:rStyle w:val="Bodytext0"/>
          <w:rFonts w:ascii="Times New Roman" w:hAnsi="Times New Roman" w:cs="Times New Roman"/>
          <w:b/>
          <w:color w:val="000000"/>
          <w:sz w:val="24"/>
          <w:szCs w:val="24"/>
          <w:lang w:val="sr-Cyrl-CS" w:eastAsia="sr-Cyrl-CS"/>
        </w:rPr>
        <w:t xml:space="preserve"> за доделу уговора</w:t>
      </w:r>
    </w:p>
    <w:p w14:paraId="356FDCBD" w14:textId="0735BBE5" w:rsidR="003107E7" w:rsidRPr="008101F2" w:rsidRDefault="003107E7" w:rsidP="00CE3D2B">
      <w:pPr>
        <w:pStyle w:val="Bodytext1"/>
        <w:shd w:val="clear" w:color="auto" w:fill="auto"/>
        <w:spacing w:before="0" w:after="0" w:line="274" w:lineRule="exact"/>
        <w:ind w:right="20" w:firstLine="567"/>
        <w:jc w:val="both"/>
        <w:rPr>
          <w:rStyle w:val="Bodytext0"/>
          <w:rFonts w:ascii="Times New Roman" w:hAnsi="Times New Roman" w:cs="Times New Roman"/>
          <w:b/>
          <w:color w:val="000000"/>
          <w:sz w:val="24"/>
          <w:szCs w:val="24"/>
          <w:lang w:val="sr-Cyrl-CS" w:eastAsia="sr-Cyrl-CS"/>
        </w:rPr>
      </w:pPr>
      <w:r w:rsidRPr="008101F2">
        <w:rPr>
          <w:rStyle w:val="Bodytext0"/>
          <w:rFonts w:ascii="Times New Roman" w:hAnsi="Times New Roman" w:cs="Times New Roman"/>
          <w:color w:val="000000"/>
          <w:sz w:val="24"/>
          <w:szCs w:val="24"/>
          <w:lang w:val="sr-Cyrl-CS" w:eastAsia="sr-Cyrl-CS"/>
        </w:rPr>
        <w:lastRenderedPageBreak/>
        <w:t>Одлука о додели уговора донеће се применом критеријума најнижа понуђена цена.</w:t>
      </w:r>
    </w:p>
    <w:p w14:paraId="1F74003A" w14:textId="18E165DE" w:rsidR="009E7FD6" w:rsidRPr="008101F2" w:rsidRDefault="009E7FD6" w:rsidP="009E7FD6">
      <w:pPr>
        <w:keepNext/>
        <w:tabs>
          <w:tab w:val="left" w:pos="709"/>
        </w:tabs>
        <w:spacing w:line="240" w:lineRule="auto"/>
        <w:ind w:firstLine="567"/>
        <w:jc w:val="both"/>
        <w:rPr>
          <w:rFonts w:eastAsia="Times New Roman"/>
          <w:iCs/>
          <w:lang w:val="sr-Cyrl-CS"/>
        </w:rPr>
      </w:pPr>
      <w:r w:rsidRPr="008101F2">
        <w:rPr>
          <w:rFonts w:eastAsia="Times New Roman"/>
          <w:iCs/>
          <w:lang w:val="sr-Cyrl-CS"/>
        </w:rPr>
        <w:t xml:space="preserve">Уколико две или више понуда имају једнаку понуђену цену, као најповољнија биће изабрана понуда оног понуђача који понуди дужи рок важења понуде. </w:t>
      </w:r>
    </w:p>
    <w:p w14:paraId="40396213" w14:textId="0006AA52" w:rsidR="009E7FD6" w:rsidRPr="00A75D91" w:rsidRDefault="009E7FD6" w:rsidP="009E7FD6">
      <w:pPr>
        <w:keepNext/>
        <w:tabs>
          <w:tab w:val="left" w:pos="709"/>
        </w:tabs>
        <w:spacing w:line="240" w:lineRule="auto"/>
        <w:ind w:firstLine="567"/>
        <w:jc w:val="both"/>
        <w:rPr>
          <w:rFonts w:eastAsia="Times New Roman"/>
          <w:iCs/>
          <w:lang w:val="sr-Cyrl-CS"/>
        </w:rPr>
      </w:pPr>
      <w:r w:rsidRPr="008101F2">
        <w:rPr>
          <w:rFonts w:eastAsia="Times New Roman"/>
          <w:iCs/>
          <w:lang w:val="sr-Cyrl-CS"/>
        </w:rPr>
        <w:t>Уколико ни након примене горе наведеног резервног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број дана важења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747444CC" w14:textId="77777777" w:rsidR="003107E7" w:rsidRPr="00A75D91" w:rsidRDefault="003107E7" w:rsidP="003107E7">
      <w:pPr>
        <w:pStyle w:val="Bodytext1"/>
        <w:shd w:val="clear" w:color="auto" w:fill="auto"/>
        <w:spacing w:before="0" w:after="0" w:line="274" w:lineRule="exact"/>
        <w:ind w:right="20" w:firstLine="0"/>
        <w:jc w:val="both"/>
        <w:rPr>
          <w:rFonts w:ascii="Times New Roman" w:hAnsi="Times New Roman" w:cs="Times New Roman"/>
          <w:b/>
          <w:color w:val="FF0000"/>
          <w:sz w:val="24"/>
          <w:szCs w:val="24"/>
          <w:lang w:val="sr-Cyrl-CS"/>
        </w:rPr>
      </w:pPr>
      <w:r w:rsidRPr="00A75D91">
        <w:rPr>
          <w:rStyle w:val="Bodytext0"/>
          <w:rFonts w:ascii="Times New Roman" w:hAnsi="Times New Roman" w:cs="Times New Roman"/>
          <w:b/>
          <w:color w:val="000000"/>
          <w:sz w:val="24"/>
          <w:szCs w:val="24"/>
          <w:lang w:val="sr-Cyrl-CS" w:eastAsia="sr-Cyrl-CS"/>
        </w:rPr>
        <w:tab/>
      </w:r>
    </w:p>
    <w:p w14:paraId="2B803468" w14:textId="0F9655AE" w:rsidR="009E7FD6" w:rsidRPr="00A75D91" w:rsidRDefault="00CE3D2B" w:rsidP="00CE3D2B">
      <w:pPr>
        <w:spacing w:line="240" w:lineRule="auto"/>
        <w:jc w:val="both"/>
        <w:rPr>
          <w:b/>
          <w:bCs/>
          <w:iCs/>
          <w:lang w:val="sr-Cyrl-CS"/>
        </w:rPr>
      </w:pPr>
      <w:r w:rsidRPr="00A75D91">
        <w:rPr>
          <w:b/>
          <w:bCs/>
          <w:iCs/>
        </w:rPr>
        <w:t>2</w:t>
      </w:r>
      <w:r w:rsidR="008101F2">
        <w:rPr>
          <w:b/>
          <w:bCs/>
          <w:iCs/>
          <w:lang w:val="sr-Cyrl-CS"/>
        </w:rPr>
        <w:t>4</w:t>
      </w:r>
      <w:r w:rsidRPr="00A75D91">
        <w:rPr>
          <w:b/>
          <w:bCs/>
          <w:iCs/>
        </w:rPr>
        <w:t xml:space="preserve">. </w:t>
      </w:r>
      <w:r w:rsidR="009E7FD6" w:rsidRPr="00A75D91">
        <w:rPr>
          <w:b/>
          <w:bCs/>
          <w:iCs/>
          <w:lang w:val="sr-Cyrl-CS"/>
        </w:rPr>
        <w:t>Д</w:t>
      </w:r>
      <w:r w:rsidR="009E7FD6" w:rsidRPr="00A75D91">
        <w:rPr>
          <w:rFonts w:eastAsia="Times New Roman"/>
          <w:b/>
          <w:bCs/>
          <w:lang w:val="sr-Cyrl-CS"/>
        </w:rPr>
        <w:t>одатна објашњења од понуђача после отварања понуда и контрола код понуђача односно његовог подизвођача</w:t>
      </w:r>
    </w:p>
    <w:p w14:paraId="70673BA4" w14:textId="77777777" w:rsidR="009E7FD6" w:rsidRPr="00A75D91" w:rsidRDefault="009E7FD6" w:rsidP="009E7FD6">
      <w:pPr>
        <w:spacing w:line="240" w:lineRule="auto"/>
        <w:ind w:firstLine="567"/>
        <w:jc w:val="both"/>
        <w:rPr>
          <w:rFonts w:eastAsia="TimesNewRomanPSMT"/>
          <w:bCs/>
          <w:lang w:val="sr-Cyrl-CS"/>
        </w:rPr>
      </w:pPr>
      <w:r w:rsidRPr="00A75D91">
        <w:rPr>
          <w:rFonts w:eastAsia="Times New Roman"/>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r w:rsidR="00D36A65" w:rsidRPr="00A75D91">
        <w:rPr>
          <w:rFonts w:eastAsia="Times New Roman"/>
          <w:lang w:val="sr-Cyrl-CS"/>
        </w:rPr>
        <w:t xml:space="preserve"> о јавним набавкама</w:t>
      </w:r>
      <w:r w:rsidRPr="00A75D91">
        <w:rPr>
          <w:rFonts w:eastAsia="Times New Roman"/>
          <w:lang w:val="sr-Cyrl-CS"/>
        </w:rPr>
        <w:t>).</w:t>
      </w:r>
    </w:p>
    <w:p w14:paraId="4367F5D1" w14:textId="77777777" w:rsidR="009E7FD6" w:rsidRPr="00A75D91" w:rsidRDefault="009E7FD6" w:rsidP="009E7FD6">
      <w:pPr>
        <w:spacing w:line="240" w:lineRule="auto"/>
        <w:ind w:firstLine="567"/>
        <w:jc w:val="both"/>
        <w:rPr>
          <w:lang w:val="sr-Cyrl-CS"/>
        </w:rPr>
      </w:pPr>
      <w:r w:rsidRPr="00A75D91">
        <w:rPr>
          <w:rFonts w:eastAsia="TimesNewRomanPSMT"/>
          <w:bCs/>
          <w:lang w:val="sr-Cyrl-CS"/>
        </w:rPr>
        <w:t>Уколико Наручиоци оцене да су потребна додатна објашњења или је потребно извршити</w:t>
      </w:r>
      <w:r w:rsidRPr="00A75D91">
        <w:rPr>
          <w:rFonts w:eastAsia="Times New Roman"/>
          <w:lang w:val="sr-Cyrl-CS"/>
        </w:rPr>
        <w:t xml:space="preserve"> контролу (увид) код понуђача, односно његовог подизвођача</w:t>
      </w:r>
      <w:r w:rsidRPr="00A75D91">
        <w:rPr>
          <w:rFonts w:eastAsia="TimesNewRomanPSMT"/>
          <w:bCs/>
          <w:lang w:val="sr-Cyrl-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064E3ADB" w14:textId="77777777" w:rsidR="009E7FD6" w:rsidRPr="00A75D91" w:rsidRDefault="009E7FD6" w:rsidP="009E7FD6">
      <w:pPr>
        <w:spacing w:line="240" w:lineRule="auto"/>
        <w:ind w:firstLine="567"/>
        <w:jc w:val="both"/>
        <w:rPr>
          <w:rFonts w:eastAsia="Times New Roman"/>
          <w:lang w:val="sr-Cyrl-CS"/>
        </w:rPr>
      </w:pPr>
      <w:r w:rsidRPr="00A75D91">
        <w:rPr>
          <w:rFonts w:eastAsia="Times New Roman"/>
          <w:lang w:val="sr-Cyrl-CS"/>
        </w:rPr>
        <w:t>Наручиоци могу уз сагласност понуђача да изврше исправке рачунских грешака уочених приликом разматрања понуде по окончаном поступку отварања.</w:t>
      </w:r>
    </w:p>
    <w:p w14:paraId="02349491" w14:textId="77777777" w:rsidR="009E7FD6" w:rsidRPr="00A75D91" w:rsidRDefault="009E7FD6" w:rsidP="009E7FD6">
      <w:pPr>
        <w:spacing w:line="240" w:lineRule="auto"/>
        <w:ind w:firstLine="567"/>
        <w:jc w:val="both"/>
        <w:rPr>
          <w:rFonts w:eastAsia="Times New Roman"/>
          <w:lang w:val="sr-Cyrl-CS"/>
        </w:rPr>
      </w:pPr>
      <w:r w:rsidRPr="00A75D91">
        <w:rPr>
          <w:rFonts w:eastAsia="Times New Roman"/>
          <w:lang w:val="sr-Cyrl-CS"/>
        </w:rPr>
        <w:t>У случају разлике између јединичне и укупне цене, меродавна је јединична цена.</w:t>
      </w:r>
    </w:p>
    <w:p w14:paraId="36342A36" w14:textId="77777777" w:rsidR="009E7FD6" w:rsidRPr="00A75D91" w:rsidRDefault="009E7FD6" w:rsidP="009E7FD6">
      <w:pPr>
        <w:spacing w:line="240" w:lineRule="auto"/>
        <w:ind w:firstLine="567"/>
        <w:jc w:val="both"/>
        <w:rPr>
          <w:rFonts w:eastAsia="Times New Roman"/>
          <w:b/>
          <w:bCs/>
          <w:lang w:val="sr-Cyrl-CS"/>
        </w:rPr>
      </w:pPr>
      <w:r w:rsidRPr="00A75D91">
        <w:rPr>
          <w:rFonts w:eastAsia="Times New Roman"/>
          <w:lang w:val="sr-Cyrl-CS"/>
        </w:rPr>
        <w:t>Ако се понуђач не сагласи са исправком рачунских грешака, наручилац ће његову понуду одбити као неприхватљиву.</w:t>
      </w:r>
    </w:p>
    <w:p w14:paraId="0A44218E" w14:textId="77777777" w:rsidR="003107E7" w:rsidRPr="00A75D91" w:rsidRDefault="003107E7" w:rsidP="009E7FD6">
      <w:pPr>
        <w:autoSpaceDE w:val="0"/>
        <w:autoSpaceDN w:val="0"/>
        <w:adjustRightInd w:val="0"/>
        <w:spacing w:line="240" w:lineRule="auto"/>
        <w:ind w:firstLine="720"/>
        <w:jc w:val="both"/>
        <w:outlineLvl w:val="0"/>
        <w:rPr>
          <w:rFonts w:eastAsia="Calibri"/>
          <w:lang w:val="sr-Cyrl-CS"/>
        </w:rPr>
      </w:pPr>
    </w:p>
    <w:p w14:paraId="72C7F716" w14:textId="3DB51064" w:rsidR="003107E7" w:rsidRPr="00A75D91" w:rsidRDefault="00CE3D2B" w:rsidP="00CE3D2B">
      <w:pPr>
        <w:autoSpaceDE w:val="0"/>
        <w:autoSpaceDN w:val="0"/>
        <w:adjustRightInd w:val="0"/>
        <w:spacing w:line="240" w:lineRule="auto"/>
        <w:jc w:val="both"/>
        <w:rPr>
          <w:rFonts w:eastAsia="Calibri"/>
          <w:b/>
          <w:bCs/>
          <w:lang w:val="sr-Cyrl-CS"/>
        </w:rPr>
      </w:pPr>
      <w:r w:rsidRPr="00A75D91">
        <w:rPr>
          <w:rFonts w:eastAsia="Calibri"/>
          <w:b/>
          <w:bCs/>
        </w:rPr>
        <w:t>2</w:t>
      </w:r>
      <w:r w:rsidR="008101F2">
        <w:rPr>
          <w:rFonts w:eastAsia="Calibri"/>
          <w:b/>
          <w:bCs/>
          <w:lang w:val="sr-Cyrl-CS"/>
        </w:rPr>
        <w:t>5</w:t>
      </w:r>
      <w:r w:rsidRPr="00A75D91">
        <w:rPr>
          <w:rFonts w:eastAsia="Calibri"/>
          <w:b/>
          <w:bCs/>
        </w:rPr>
        <w:t xml:space="preserve">. </w:t>
      </w:r>
      <w:r w:rsidR="003107E7" w:rsidRPr="00A75D91">
        <w:rPr>
          <w:rFonts w:eastAsia="Calibri"/>
          <w:b/>
          <w:bCs/>
          <w:lang w:val="sr-Cyrl-CS"/>
        </w:rPr>
        <w:t xml:space="preserve">Захтев за заштиту права </w:t>
      </w:r>
    </w:p>
    <w:p w14:paraId="7C5EF12A" w14:textId="77777777" w:rsidR="003107E7" w:rsidRPr="00A75D91" w:rsidRDefault="003107E7" w:rsidP="003107E7">
      <w:pPr>
        <w:autoSpaceDE w:val="0"/>
        <w:autoSpaceDN w:val="0"/>
        <w:adjustRightInd w:val="0"/>
        <w:spacing w:line="240" w:lineRule="auto"/>
        <w:ind w:firstLine="720"/>
        <w:jc w:val="both"/>
        <w:rPr>
          <w:rFonts w:eastAsia="Calibri"/>
          <w:lang w:val="sr-Cyrl-CS"/>
        </w:rPr>
      </w:pPr>
      <w:r w:rsidRPr="00A75D91">
        <w:rPr>
          <w:rFonts w:eastAsia="Calibri"/>
          <w:lang w:val="sr-Cyrl-CS"/>
        </w:rPr>
        <w:t xml:space="preserve">Захтев за заштиту права може да поднесе понуђач односно заинтересовано лице. </w:t>
      </w:r>
    </w:p>
    <w:p w14:paraId="6156C0EE" w14:textId="77777777" w:rsidR="009E7FD6" w:rsidRPr="00A75D91" w:rsidRDefault="009E7FD6" w:rsidP="009E7FD6">
      <w:pPr>
        <w:tabs>
          <w:tab w:val="left" w:pos="709"/>
        </w:tabs>
        <w:spacing w:line="240" w:lineRule="auto"/>
        <w:ind w:firstLine="567"/>
        <w:jc w:val="both"/>
        <w:rPr>
          <w:b/>
          <w:bCs/>
          <w:color w:val="000000" w:themeColor="text1"/>
          <w:lang w:val="sr-Cyrl-CS"/>
        </w:rPr>
      </w:pPr>
      <w:r w:rsidRPr="00A75D91">
        <w:rPr>
          <w:color w:val="000000" w:themeColor="text1"/>
          <w:lang w:val="sr-Cyrl-CS"/>
        </w:rPr>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00D36A65" w:rsidRPr="00A75D91">
        <w:rPr>
          <w:color w:val="000000" w:themeColor="text1"/>
          <w:lang w:val="sr-Cyrl-CS"/>
        </w:rPr>
        <w:t>Закона о јавним набавкама</w:t>
      </w:r>
      <w:r w:rsidRPr="00A75D91">
        <w:rPr>
          <w:color w:val="000000" w:themeColor="text1"/>
          <w:lang w:val="sr-Cyrl-CS"/>
        </w:rPr>
        <w:t>.</w:t>
      </w:r>
    </w:p>
    <w:p w14:paraId="58346139" w14:textId="77777777" w:rsidR="009E7FD6" w:rsidRPr="00A75D91" w:rsidRDefault="009E7FD6" w:rsidP="009E7FD6">
      <w:pPr>
        <w:spacing w:line="240" w:lineRule="auto"/>
        <w:ind w:firstLine="567"/>
        <w:jc w:val="both"/>
        <w:rPr>
          <w:b/>
          <w:bCs/>
          <w:color w:val="000000" w:themeColor="text1"/>
          <w:lang w:val="sr-Cyrl-CS"/>
        </w:rPr>
      </w:pPr>
      <w:r w:rsidRPr="00A75D91">
        <w:rPr>
          <w:bCs/>
          <w:color w:val="000000" w:themeColor="text1"/>
          <w:lang w:val="sr-Cyrl-CS"/>
        </w:rPr>
        <w:t>Захтев за заштиту права подноси се наручиоцу, а копија се истовремено доставља Републичкој комисији</w:t>
      </w:r>
      <w:r w:rsidRPr="00A75D91">
        <w:rPr>
          <w:color w:val="000000" w:themeColor="text1"/>
          <w:lang w:val="sr-Cyrl-CS"/>
        </w:rPr>
        <w:t xml:space="preserve"> за заштиту права у поступцима јавних набавки (у даљем тексту: Републичка комисија)</w:t>
      </w:r>
      <w:r w:rsidRPr="00A75D91">
        <w:rPr>
          <w:bCs/>
          <w:color w:val="000000" w:themeColor="text1"/>
          <w:lang w:val="sr-Cyrl-CS"/>
        </w:rPr>
        <w:t>.</w:t>
      </w:r>
    </w:p>
    <w:p w14:paraId="6C829DB9" w14:textId="77777777" w:rsidR="009E7FD6" w:rsidRPr="00A75D91" w:rsidRDefault="009E7FD6" w:rsidP="009E7FD6">
      <w:pPr>
        <w:spacing w:line="240" w:lineRule="auto"/>
        <w:ind w:firstLine="567"/>
        <w:jc w:val="both"/>
        <w:rPr>
          <w:color w:val="000000" w:themeColor="text1"/>
          <w:lang w:val="sr-Cyrl-CS"/>
        </w:rPr>
      </w:pPr>
      <w:r w:rsidRPr="00A75D91">
        <w:rPr>
          <w:rFonts w:eastAsia="TimesNewRomanPSMT"/>
          <w:bCs/>
          <w:color w:val="000000" w:themeColor="text1"/>
          <w:lang w:val="sr-Cyrl-CS"/>
        </w:rPr>
        <w:t xml:space="preserve">Захтев за заштиту права се доставља наручиоцу непосредно или препорученом пошиљком са повратницом. </w:t>
      </w:r>
      <w:r w:rsidRPr="00A75D91">
        <w:rPr>
          <w:color w:val="000000" w:themeColor="text1"/>
          <w:lang w:val="sr-Cyrl-CS"/>
        </w:rPr>
        <w:t xml:space="preserve">Захтев за заштиту права се може поднети у току целог поступка јавне набавке, против сваке радње наручиоца, осим уколико </w:t>
      </w:r>
      <w:r w:rsidR="00D36A65" w:rsidRPr="00A75D91">
        <w:rPr>
          <w:color w:val="000000" w:themeColor="text1"/>
          <w:lang w:val="sr-Cyrl-CS"/>
        </w:rPr>
        <w:t xml:space="preserve">Закона о јавним набавкама </w:t>
      </w:r>
      <w:r w:rsidRPr="00A75D91">
        <w:rPr>
          <w:color w:val="000000" w:themeColor="text1"/>
          <w:lang w:val="sr-Cyrl-CS"/>
        </w:rPr>
        <w:t>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w:t>
      </w:r>
    </w:p>
    <w:p w14:paraId="69E9B020" w14:textId="77777777" w:rsidR="009E7FD6" w:rsidRPr="00A75D91" w:rsidRDefault="009E7FD6" w:rsidP="009E7FD6">
      <w:pPr>
        <w:spacing w:line="240" w:lineRule="auto"/>
        <w:ind w:firstLine="567"/>
        <w:jc w:val="both"/>
        <w:rPr>
          <w:color w:val="000000" w:themeColor="text1"/>
          <w:lang w:val="sr-Cyrl-CS"/>
        </w:rPr>
      </w:pPr>
      <w:r w:rsidRPr="00A75D91">
        <w:rPr>
          <w:color w:val="000000" w:themeColor="text1"/>
          <w:lang w:val="sr-Cyrl-CS"/>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w:t>
      </w:r>
      <w:r w:rsidR="00D36A65" w:rsidRPr="00A75D91">
        <w:rPr>
          <w:color w:val="000000" w:themeColor="text1"/>
          <w:lang w:val="sr-Cyrl-CS"/>
        </w:rPr>
        <w:t xml:space="preserve">Закона о јавним набавкама </w:t>
      </w:r>
      <w:r w:rsidRPr="00A75D91">
        <w:rPr>
          <w:color w:val="000000" w:themeColor="text1"/>
          <w:lang w:val="sr-Cyrl-CS"/>
        </w:rPr>
        <w:t>указао наручиоцу на евентуалне недостатке и неправилности, а наручилац исте није отклонио.</w:t>
      </w:r>
    </w:p>
    <w:p w14:paraId="4516A772" w14:textId="77777777" w:rsidR="009E7FD6" w:rsidRPr="00A75D91" w:rsidRDefault="009E7FD6" w:rsidP="009E7FD6">
      <w:pPr>
        <w:spacing w:line="240" w:lineRule="auto"/>
        <w:ind w:firstLine="567"/>
        <w:jc w:val="both"/>
        <w:rPr>
          <w:color w:val="000000" w:themeColor="text1"/>
          <w:lang w:val="sr-Cyrl-CS"/>
        </w:rPr>
      </w:pPr>
      <w:r w:rsidRPr="00A75D91">
        <w:rPr>
          <w:color w:val="000000" w:themeColor="text1"/>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w:t>
      </w:r>
      <w:r w:rsidR="00222439" w:rsidRPr="00A75D91">
        <w:rPr>
          <w:color w:val="000000" w:themeColor="text1"/>
          <w:lang w:val="sr-Cyrl-CS"/>
        </w:rPr>
        <w:t>Закона о јавним набавкама</w:t>
      </w:r>
      <w:r w:rsidRPr="00A75D91">
        <w:rPr>
          <w:color w:val="000000" w:themeColor="text1"/>
          <w:lang w:val="sr-Cyrl-CS"/>
        </w:rPr>
        <w:t xml:space="preserve"> или одлуке о обустави поступка јавне набавке из чл. 109. </w:t>
      </w:r>
      <w:r w:rsidR="00D36A65" w:rsidRPr="00A75D91">
        <w:rPr>
          <w:color w:val="000000" w:themeColor="text1"/>
          <w:lang w:val="sr-Cyrl-CS"/>
        </w:rPr>
        <w:t>Закона о јавним набавкама</w:t>
      </w:r>
      <w:r w:rsidRPr="00A75D91">
        <w:rPr>
          <w:color w:val="000000" w:themeColor="text1"/>
          <w:lang w:val="sr-Cyrl-CS"/>
        </w:rPr>
        <w:t>, рок за подношење захтева за заштиту права је 10 дана од дана објављивања одлуке на Порталу јавних набавки.</w:t>
      </w:r>
    </w:p>
    <w:p w14:paraId="1122A8DE" w14:textId="77777777" w:rsidR="009E7FD6" w:rsidRPr="00A75D91" w:rsidRDefault="009E7FD6" w:rsidP="009E7FD6">
      <w:pPr>
        <w:tabs>
          <w:tab w:val="left" w:pos="426"/>
        </w:tabs>
        <w:spacing w:line="240" w:lineRule="auto"/>
        <w:ind w:firstLine="567"/>
        <w:jc w:val="both"/>
        <w:rPr>
          <w:color w:val="000000" w:themeColor="text1"/>
          <w:lang w:val="sr-Cyrl-CS"/>
        </w:rPr>
      </w:pPr>
      <w:r w:rsidRPr="00A75D91">
        <w:rPr>
          <w:color w:val="000000" w:themeColor="text1"/>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9B50810" w14:textId="77777777" w:rsidR="009E7FD6" w:rsidRPr="00A75D91" w:rsidRDefault="009E7FD6" w:rsidP="009E7FD6">
      <w:pPr>
        <w:tabs>
          <w:tab w:val="left" w:pos="426"/>
        </w:tabs>
        <w:spacing w:line="240" w:lineRule="auto"/>
        <w:ind w:firstLine="567"/>
        <w:jc w:val="both"/>
        <w:rPr>
          <w:color w:val="000000" w:themeColor="text1"/>
          <w:lang w:val="sr-Cyrl-CS"/>
        </w:rPr>
      </w:pPr>
      <w:r w:rsidRPr="00A75D91">
        <w:rPr>
          <w:color w:val="000000" w:themeColor="text1"/>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1034F97" w14:textId="77777777" w:rsidR="009E7FD6" w:rsidRPr="00A75D91" w:rsidRDefault="009E7FD6" w:rsidP="009E7FD6">
      <w:pPr>
        <w:tabs>
          <w:tab w:val="left" w:pos="426"/>
        </w:tabs>
        <w:spacing w:line="240" w:lineRule="auto"/>
        <w:ind w:firstLine="567"/>
        <w:jc w:val="both"/>
        <w:rPr>
          <w:color w:val="000000" w:themeColor="text1"/>
          <w:lang w:val="sr-Cyrl-CS"/>
        </w:rPr>
      </w:pPr>
      <w:r w:rsidRPr="00A75D91">
        <w:rPr>
          <w:color w:val="000000" w:themeColor="text1"/>
          <w:lang w:val="sr-Cyrl-CS"/>
        </w:rPr>
        <w:t xml:space="preserve">Захтев за заштиту права не задржава даље активности наручиоца у поступку јавне набавке у складу са одредбама члана 150. </w:t>
      </w:r>
      <w:r w:rsidR="00D36A65" w:rsidRPr="00A75D91">
        <w:rPr>
          <w:color w:val="000000" w:themeColor="text1"/>
          <w:lang w:val="sr-Cyrl-CS"/>
        </w:rPr>
        <w:t>Закона о јавним набавкама</w:t>
      </w:r>
      <w:r w:rsidRPr="00A75D91">
        <w:rPr>
          <w:color w:val="000000" w:themeColor="text1"/>
          <w:lang w:val="sr-Cyrl-CS"/>
        </w:rPr>
        <w:t>.</w:t>
      </w:r>
    </w:p>
    <w:p w14:paraId="67111E68" w14:textId="77777777" w:rsidR="009E7FD6" w:rsidRPr="00A75D91" w:rsidRDefault="009E7FD6" w:rsidP="009E7FD6">
      <w:pPr>
        <w:tabs>
          <w:tab w:val="left" w:pos="426"/>
        </w:tabs>
        <w:spacing w:line="240" w:lineRule="auto"/>
        <w:ind w:firstLine="567"/>
        <w:jc w:val="both"/>
        <w:rPr>
          <w:color w:val="000000" w:themeColor="text1"/>
          <w:lang w:val="sr-Cyrl-CS"/>
        </w:rPr>
      </w:pPr>
      <w:r w:rsidRPr="00A75D91">
        <w:rPr>
          <w:color w:val="000000" w:themeColor="text1"/>
          <w:lang w:val="sr-Cyrl-CS"/>
        </w:rPr>
        <w:t xml:space="preserve">Захтев за заштиту права мора да садржи: </w:t>
      </w:r>
    </w:p>
    <w:p w14:paraId="16C871B9" w14:textId="77777777" w:rsidR="009E7FD6" w:rsidRPr="00A75D91" w:rsidRDefault="009E7FD6" w:rsidP="00BD6851">
      <w:pPr>
        <w:numPr>
          <w:ilvl w:val="0"/>
          <w:numId w:val="13"/>
        </w:numPr>
        <w:tabs>
          <w:tab w:val="left" w:pos="851"/>
        </w:tabs>
        <w:spacing w:line="240" w:lineRule="auto"/>
        <w:ind w:left="0" w:firstLine="567"/>
        <w:jc w:val="both"/>
        <w:rPr>
          <w:color w:val="000000" w:themeColor="text1"/>
          <w:lang w:val="sr-Cyrl-CS"/>
        </w:rPr>
      </w:pPr>
      <w:r w:rsidRPr="00A75D91">
        <w:rPr>
          <w:color w:val="000000" w:themeColor="text1"/>
          <w:lang w:val="sr-Cyrl-CS"/>
        </w:rPr>
        <w:t xml:space="preserve">назив и адресу подносиоца захтева и лице за контакт; </w:t>
      </w:r>
    </w:p>
    <w:p w14:paraId="22BF75F0" w14:textId="77777777" w:rsidR="009E7FD6" w:rsidRPr="00A75D91" w:rsidRDefault="009E7FD6" w:rsidP="00BD6851">
      <w:pPr>
        <w:numPr>
          <w:ilvl w:val="0"/>
          <w:numId w:val="13"/>
        </w:numPr>
        <w:tabs>
          <w:tab w:val="left" w:pos="851"/>
        </w:tabs>
        <w:spacing w:line="240" w:lineRule="auto"/>
        <w:ind w:left="0" w:firstLine="567"/>
        <w:jc w:val="both"/>
        <w:rPr>
          <w:color w:val="000000" w:themeColor="text1"/>
          <w:lang w:val="sr-Cyrl-CS"/>
        </w:rPr>
      </w:pPr>
      <w:r w:rsidRPr="00A75D91">
        <w:rPr>
          <w:color w:val="000000" w:themeColor="text1"/>
          <w:lang w:val="sr-Cyrl-CS"/>
        </w:rPr>
        <w:t>назив и адресу наручиоца;</w:t>
      </w:r>
    </w:p>
    <w:p w14:paraId="261C46B7" w14:textId="77777777" w:rsidR="009E7FD6" w:rsidRPr="00A75D91" w:rsidRDefault="009E7FD6" w:rsidP="00BD6851">
      <w:pPr>
        <w:numPr>
          <w:ilvl w:val="0"/>
          <w:numId w:val="13"/>
        </w:numPr>
        <w:tabs>
          <w:tab w:val="left" w:pos="851"/>
        </w:tabs>
        <w:spacing w:line="240" w:lineRule="auto"/>
        <w:ind w:left="0" w:firstLine="567"/>
        <w:jc w:val="both"/>
        <w:rPr>
          <w:color w:val="000000" w:themeColor="text1"/>
          <w:lang w:val="sr-Cyrl-CS"/>
        </w:rPr>
      </w:pPr>
      <w:r w:rsidRPr="00A75D91">
        <w:rPr>
          <w:color w:val="000000" w:themeColor="text1"/>
          <w:lang w:val="sr-Cyrl-CS"/>
        </w:rPr>
        <w:t xml:space="preserve">податке о јавној набавци која је предмет захтева, односно о одлуци наручиоца; </w:t>
      </w:r>
    </w:p>
    <w:p w14:paraId="25D19BBF" w14:textId="77777777" w:rsidR="009E7FD6" w:rsidRPr="00A75D91" w:rsidRDefault="009E7FD6" w:rsidP="00BD6851">
      <w:pPr>
        <w:numPr>
          <w:ilvl w:val="0"/>
          <w:numId w:val="13"/>
        </w:numPr>
        <w:tabs>
          <w:tab w:val="left" w:pos="851"/>
        </w:tabs>
        <w:spacing w:line="240" w:lineRule="auto"/>
        <w:ind w:left="0" w:firstLine="567"/>
        <w:jc w:val="both"/>
        <w:rPr>
          <w:color w:val="000000" w:themeColor="text1"/>
          <w:lang w:val="sr-Cyrl-CS"/>
        </w:rPr>
      </w:pPr>
      <w:r w:rsidRPr="00A75D91">
        <w:rPr>
          <w:color w:val="000000" w:themeColor="text1"/>
          <w:lang w:val="sr-Cyrl-CS"/>
        </w:rPr>
        <w:t xml:space="preserve">повреде прописа којима се уређује поступак јавне набавке; </w:t>
      </w:r>
    </w:p>
    <w:p w14:paraId="7550A9E0" w14:textId="77777777" w:rsidR="00D36A65" w:rsidRPr="00A75D91" w:rsidRDefault="009E7FD6" w:rsidP="00BD6851">
      <w:pPr>
        <w:numPr>
          <w:ilvl w:val="0"/>
          <w:numId w:val="13"/>
        </w:numPr>
        <w:tabs>
          <w:tab w:val="left" w:pos="851"/>
        </w:tabs>
        <w:spacing w:line="240" w:lineRule="auto"/>
        <w:ind w:left="0" w:firstLine="567"/>
        <w:jc w:val="both"/>
        <w:rPr>
          <w:color w:val="000000" w:themeColor="text1"/>
          <w:lang w:val="sr-Cyrl-CS"/>
        </w:rPr>
      </w:pPr>
      <w:r w:rsidRPr="00A75D91">
        <w:rPr>
          <w:color w:val="000000" w:themeColor="text1"/>
          <w:lang w:val="sr-Cyrl-CS"/>
        </w:rPr>
        <w:t xml:space="preserve">чињенице и доказе којима се повреде доказују; </w:t>
      </w:r>
    </w:p>
    <w:p w14:paraId="3291FF1F" w14:textId="77777777" w:rsidR="009E7FD6" w:rsidRPr="00A75D91" w:rsidRDefault="009E7FD6" w:rsidP="00BD6851">
      <w:pPr>
        <w:numPr>
          <w:ilvl w:val="0"/>
          <w:numId w:val="13"/>
        </w:numPr>
        <w:tabs>
          <w:tab w:val="left" w:pos="851"/>
        </w:tabs>
        <w:spacing w:line="240" w:lineRule="auto"/>
        <w:ind w:left="0" w:firstLine="567"/>
        <w:jc w:val="both"/>
        <w:rPr>
          <w:color w:val="000000" w:themeColor="text1"/>
          <w:lang w:val="sr-Cyrl-CS"/>
        </w:rPr>
      </w:pPr>
      <w:r w:rsidRPr="00A75D91">
        <w:rPr>
          <w:color w:val="000000" w:themeColor="text1"/>
          <w:lang w:val="sr-Cyrl-CS"/>
        </w:rPr>
        <w:t xml:space="preserve">потврду о уплати таксе из члана 156. </w:t>
      </w:r>
      <w:r w:rsidR="00D36A65" w:rsidRPr="00A75D91">
        <w:rPr>
          <w:color w:val="000000" w:themeColor="text1"/>
          <w:lang w:val="sr-Cyrl-CS"/>
        </w:rPr>
        <w:t>Закона о јавним набавкама</w:t>
      </w:r>
      <w:r w:rsidRPr="00A75D91">
        <w:rPr>
          <w:color w:val="000000" w:themeColor="text1"/>
          <w:lang w:val="sr-Cyrl-CS"/>
        </w:rPr>
        <w:t xml:space="preserve">; </w:t>
      </w:r>
    </w:p>
    <w:p w14:paraId="25F50EC5" w14:textId="77777777" w:rsidR="009E7FD6" w:rsidRPr="00A75D91" w:rsidRDefault="009E7FD6" w:rsidP="00BD6851">
      <w:pPr>
        <w:numPr>
          <w:ilvl w:val="0"/>
          <w:numId w:val="13"/>
        </w:numPr>
        <w:tabs>
          <w:tab w:val="left" w:pos="851"/>
        </w:tabs>
        <w:spacing w:line="240" w:lineRule="auto"/>
        <w:ind w:left="0" w:firstLine="567"/>
        <w:jc w:val="both"/>
        <w:rPr>
          <w:color w:val="000000" w:themeColor="text1"/>
          <w:lang w:val="sr-Cyrl-CS"/>
        </w:rPr>
      </w:pPr>
      <w:r w:rsidRPr="00A75D91">
        <w:rPr>
          <w:color w:val="000000" w:themeColor="text1"/>
          <w:lang w:val="sr-Cyrl-CS"/>
        </w:rPr>
        <w:t>потпис подносиоца.</w:t>
      </w:r>
    </w:p>
    <w:p w14:paraId="4544727C" w14:textId="77777777" w:rsidR="009E7FD6" w:rsidRPr="00A75D91" w:rsidRDefault="009E7FD6" w:rsidP="009E7FD6">
      <w:pPr>
        <w:tabs>
          <w:tab w:val="left" w:pos="426"/>
        </w:tabs>
        <w:spacing w:line="240" w:lineRule="auto"/>
        <w:ind w:firstLine="567"/>
        <w:jc w:val="both"/>
        <w:rPr>
          <w:rFonts w:eastAsia="TimesNewRomanPSMT"/>
          <w:b/>
          <w:bCs/>
          <w:lang w:val="sr-Cyrl-CS"/>
        </w:rPr>
      </w:pPr>
      <w:r w:rsidRPr="00A75D91">
        <w:rPr>
          <w:rFonts w:eastAsia="TimesNewRomanPSMT"/>
          <w:bCs/>
          <w:lang w:val="sr-Cyrl-CS"/>
        </w:rPr>
        <w:t xml:space="preserve">Подносилац захтева је дужан да на рачун буџета Републике Србије уплати таксу у изнoсу од </w:t>
      </w:r>
      <w:r w:rsidRPr="00A75D91">
        <w:rPr>
          <w:rFonts w:eastAsia="TimesNewRomanPSMT"/>
          <w:b/>
          <w:bCs/>
          <w:lang w:val="sr-Cyrl-CS"/>
        </w:rPr>
        <w:t>250.000,00 динара</w:t>
      </w:r>
      <w:r w:rsidRPr="00A75D91">
        <w:rPr>
          <w:rFonts w:eastAsia="TimesNewRomanPSMT"/>
          <w:bCs/>
          <w:lang w:val="sr-Cyrl-CS"/>
        </w:rPr>
        <w:t xml:space="preserve"> ако је процењена вредност јавне набавке већа од 120.000.000,00 динара, уколико оспорава врсту поступка јавне набавке, садржину позива за подношење позива, односно садржину конкурсне документације или друге радње наручиоца предузете пре истека рока за подношење понуда. Уколико се захтев за заштиту права подноси након отварања понуда, висина таксе се одређује према процењеној вредности јавне набавке, па ако та вредност не прелази износ од 120.000.000,00 динара такса износи </w:t>
      </w:r>
      <w:r w:rsidRPr="00A75D91">
        <w:rPr>
          <w:rFonts w:eastAsia="TimesNewRomanPSMT"/>
          <w:b/>
          <w:bCs/>
          <w:lang w:val="sr-Cyrl-CS"/>
        </w:rPr>
        <w:t xml:space="preserve">120.000,00 динара, </w:t>
      </w:r>
      <w:r w:rsidRPr="00A75D91">
        <w:rPr>
          <w:rFonts w:eastAsia="TimesNewRomanPSMT"/>
          <w:bCs/>
          <w:lang w:val="sr-Cyrl-CS"/>
        </w:rPr>
        <w:t>а ако та вредност прелази 120.000.000,00 динара такса износи</w:t>
      </w:r>
      <w:r w:rsidRPr="00A75D91">
        <w:rPr>
          <w:rFonts w:eastAsia="TimesNewRomanPSMT"/>
          <w:b/>
          <w:bCs/>
          <w:lang w:val="sr-Cyrl-CS"/>
        </w:rPr>
        <w:t xml:space="preserve"> 0,1% процењене вредности јавне набавке, односно понуђене цене понуђача којем је додељен уговор.</w:t>
      </w:r>
    </w:p>
    <w:p w14:paraId="6DE8CD7F" w14:textId="77777777" w:rsidR="009E7FD6" w:rsidRPr="00A75D91" w:rsidRDefault="009E7FD6" w:rsidP="009E7FD6">
      <w:pPr>
        <w:tabs>
          <w:tab w:val="left" w:pos="284"/>
          <w:tab w:val="left" w:pos="709"/>
        </w:tabs>
        <w:spacing w:line="240" w:lineRule="auto"/>
        <w:ind w:firstLine="567"/>
        <w:contextualSpacing/>
        <w:jc w:val="both"/>
        <w:rPr>
          <w:rFonts w:eastAsia="TimesNewRomanPSMT"/>
          <w:bCs/>
          <w:lang w:val="sr-Cyrl-CS"/>
        </w:rPr>
      </w:pPr>
      <w:r w:rsidRPr="00A75D91">
        <w:rPr>
          <w:rFonts w:eastAsia="TimesNewRomanPSMT"/>
          <w:bCs/>
          <w:lang w:val="sr-Cyrl-CS"/>
        </w:rPr>
        <w:t xml:space="preserve">Као доказ о уплати таксе, у смислу члана 151. став 1. тачка 6) </w:t>
      </w:r>
      <w:r w:rsidR="00D36A65" w:rsidRPr="00A75D91">
        <w:rPr>
          <w:rFonts w:eastAsia="TimesNewRomanPSMT"/>
          <w:bCs/>
          <w:lang w:val="sr-Cyrl-CS"/>
        </w:rPr>
        <w:t xml:space="preserve">Закона о јавним набавкама </w:t>
      </w:r>
      <w:r w:rsidRPr="00A75D91">
        <w:rPr>
          <w:rFonts w:eastAsia="TimesNewRomanPSMT"/>
          <w:bCs/>
          <w:lang w:val="sr-Cyrl-CS"/>
        </w:rPr>
        <w:t>прихавтиће се:</w:t>
      </w:r>
    </w:p>
    <w:p w14:paraId="172061CC" w14:textId="77777777" w:rsidR="009E7FD6" w:rsidRPr="00A75D91" w:rsidRDefault="009E7FD6" w:rsidP="00BD6851">
      <w:pPr>
        <w:numPr>
          <w:ilvl w:val="0"/>
          <w:numId w:val="12"/>
        </w:numPr>
        <w:tabs>
          <w:tab w:val="left" w:pos="709"/>
          <w:tab w:val="left" w:pos="851"/>
        </w:tabs>
        <w:suppressAutoHyphens w:val="0"/>
        <w:spacing w:line="240" w:lineRule="auto"/>
        <w:contextualSpacing/>
        <w:jc w:val="both"/>
        <w:rPr>
          <w:rFonts w:eastAsia="TimesNewRomanPSMT"/>
          <w:b/>
          <w:bCs/>
          <w:lang w:val="sr-Cyrl-CS"/>
        </w:rPr>
      </w:pPr>
      <w:r w:rsidRPr="00A75D91">
        <w:rPr>
          <w:rFonts w:eastAsia="TimesNewRomanPSMT"/>
          <w:b/>
          <w:bCs/>
          <w:lang w:val="sr-Cyrl-CS"/>
        </w:rPr>
        <w:t xml:space="preserve">Потврда о извршеној уплати таксе из чл. 156. </w:t>
      </w:r>
      <w:r w:rsidR="00D36A65" w:rsidRPr="00A75D91">
        <w:rPr>
          <w:rFonts w:eastAsia="TimesNewRomanPSMT"/>
          <w:b/>
          <w:bCs/>
          <w:lang w:val="sr-Cyrl-CS"/>
        </w:rPr>
        <w:t>Закона о јавним набавкама</w:t>
      </w:r>
      <w:r w:rsidRPr="00A75D91">
        <w:rPr>
          <w:rFonts w:eastAsia="TimesNewRomanPSMT"/>
          <w:b/>
          <w:bCs/>
          <w:lang w:val="sr-Cyrl-CS"/>
        </w:rPr>
        <w:t>, која садржи следеће елементе:</w:t>
      </w:r>
    </w:p>
    <w:p w14:paraId="50548EDF" w14:textId="77777777" w:rsidR="009E7FD6" w:rsidRPr="00A75D91" w:rsidRDefault="009E7FD6" w:rsidP="00BD6851">
      <w:pPr>
        <w:pStyle w:val="ListParagraph"/>
        <w:numPr>
          <w:ilvl w:val="0"/>
          <w:numId w:val="11"/>
        </w:numPr>
        <w:tabs>
          <w:tab w:val="left" w:pos="426"/>
        </w:tabs>
        <w:suppressAutoHyphens w:val="0"/>
        <w:spacing w:line="240" w:lineRule="auto"/>
        <w:ind w:left="0" w:firstLine="0"/>
        <w:contextualSpacing/>
        <w:jc w:val="both"/>
        <w:rPr>
          <w:rFonts w:eastAsia="TimesNewRomanPSMT"/>
          <w:bCs/>
          <w:lang w:val="sr-Cyrl-CS"/>
        </w:rPr>
      </w:pPr>
      <w:r w:rsidRPr="00A75D91">
        <w:rPr>
          <w:rFonts w:eastAsia="TimesNewRomanPSMT"/>
          <w:bCs/>
          <w:lang w:val="sr-Cyrl-CS"/>
        </w:rPr>
        <w:t>да буде издата од стране банке и да садржи печат банке;</w:t>
      </w:r>
    </w:p>
    <w:p w14:paraId="56F9F0F4" w14:textId="77777777" w:rsidR="00D36A65" w:rsidRPr="00A75D91" w:rsidRDefault="009E7FD6" w:rsidP="00BD6851">
      <w:pPr>
        <w:pStyle w:val="ListParagraph"/>
        <w:numPr>
          <w:ilvl w:val="0"/>
          <w:numId w:val="11"/>
        </w:numPr>
        <w:tabs>
          <w:tab w:val="left" w:pos="426"/>
          <w:tab w:val="left" w:pos="1080"/>
        </w:tabs>
        <w:suppressAutoHyphens w:val="0"/>
        <w:spacing w:line="240" w:lineRule="auto"/>
        <w:ind w:left="0" w:firstLine="0"/>
        <w:contextualSpacing/>
        <w:jc w:val="both"/>
        <w:rPr>
          <w:rFonts w:eastAsia="TimesNewRomanPSMT"/>
          <w:bCs/>
          <w:lang w:val="sr-Cyrl-CS"/>
        </w:rPr>
      </w:pPr>
      <w:r w:rsidRPr="00A75D91">
        <w:rPr>
          <w:rFonts w:eastAsia="TimesNewRomanPSMT"/>
          <w:bCs/>
          <w:lang w:val="sr-Cyrl-CS"/>
        </w:rPr>
        <w:lastRenderedPageBreak/>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w:t>
      </w:r>
      <w:r w:rsidR="00D36A65" w:rsidRPr="00A75D91">
        <w:rPr>
          <w:rFonts w:eastAsia="TimesNewRomanPSMT"/>
          <w:bCs/>
          <w:lang w:val="sr-Cyrl-CS"/>
        </w:rPr>
        <w:t>н, као и датум извршења налога;</w:t>
      </w:r>
    </w:p>
    <w:p w14:paraId="4D9DA8B7" w14:textId="77777777" w:rsidR="009E7FD6" w:rsidRPr="00A75D91" w:rsidRDefault="009E7FD6" w:rsidP="00BD6851">
      <w:pPr>
        <w:pStyle w:val="ListParagraph"/>
        <w:numPr>
          <w:ilvl w:val="0"/>
          <w:numId w:val="11"/>
        </w:numPr>
        <w:tabs>
          <w:tab w:val="left" w:pos="426"/>
          <w:tab w:val="left" w:pos="1080"/>
        </w:tabs>
        <w:suppressAutoHyphens w:val="0"/>
        <w:spacing w:line="240" w:lineRule="auto"/>
        <w:ind w:left="0" w:firstLine="0"/>
        <w:contextualSpacing/>
        <w:jc w:val="both"/>
        <w:rPr>
          <w:rFonts w:eastAsia="TimesNewRomanPSMT"/>
          <w:bCs/>
          <w:lang w:val="sr-Cyrl-CS"/>
        </w:rPr>
      </w:pPr>
      <w:r w:rsidRPr="00A75D91">
        <w:rPr>
          <w:rFonts w:eastAsia="TimesNewRomanPSMT"/>
          <w:bCs/>
          <w:lang w:val="sr-Cyrl-CS"/>
        </w:rPr>
        <w:t xml:space="preserve">износ таксе из члана 156. </w:t>
      </w:r>
      <w:r w:rsidR="00D36A65" w:rsidRPr="00A75D91">
        <w:rPr>
          <w:rFonts w:eastAsia="TimesNewRomanPSMT"/>
          <w:bCs/>
          <w:lang w:val="sr-Cyrl-CS"/>
        </w:rPr>
        <w:t xml:space="preserve">Закона о јавним набавкама </w:t>
      </w:r>
      <w:r w:rsidRPr="00A75D91">
        <w:rPr>
          <w:rFonts w:eastAsia="TimesNewRomanPSMT"/>
          <w:bCs/>
          <w:lang w:val="sr-Cyrl-CS"/>
        </w:rPr>
        <w:t>чија се уплата врши;</w:t>
      </w:r>
    </w:p>
    <w:p w14:paraId="345E59C9" w14:textId="77777777" w:rsidR="009E7FD6" w:rsidRPr="00A75D91" w:rsidRDefault="009E7FD6" w:rsidP="00BD6851">
      <w:pPr>
        <w:pStyle w:val="ListParagraph"/>
        <w:numPr>
          <w:ilvl w:val="0"/>
          <w:numId w:val="11"/>
        </w:numPr>
        <w:tabs>
          <w:tab w:val="left" w:pos="284"/>
          <w:tab w:val="left" w:pos="426"/>
          <w:tab w:val="left" w:pos="709"/>
          <w:tab w:val="left" w:pos="1080"/>
        </w:tabs>
        <w:suppressAutoHyphens w:val="0"/>
        <w:spacing w:line="240" w:lineRule="auto"/>
        <w:ind w:left="0" w:firstLine="0"/>
        <w:contextualSpacing/>
        <w:jc w:val="both"/>
        <w:rPr>
          <w:rFonts w:eastAsia="TimesNewRomanPSMT"/>
          <w:bCs/>
          <w:lang w:val="sr-Cyrl-CS"/>
        </w:rPr>
      </w:pPr>
      <w:r w:rsidRPr="00A75D91">
        <w:rPr>
          <w:rFonts w:eastAsia="TimesNewRomanPSMT"/>
          <w:bCs/>
          <w:lang w:val="sr-Cyrl-CS"/>
        </w:rPr>
        <w:t>број рачуна: 840-30678845-06;</w:t>
      </w:r>
    </w:p>
    <w:p w14:paraId="22A73DAD" w14:textId="77777777" w:rsidR="009E7FD6" w:rsidRPr="00A75D91" w:rsidRDefault="009E7FD6" w:rsidP="00BD6851">
      <w:pPr>
        <w:pStyle w:val="ListParagraph"/>
        <w:numPr>
          <w:ilvl w:val="0"/>
          <w:numId w:val="11"/>
        </w:numPr>
        <w:tabs>
          <w:tab w:val="left" w:pos="284"/>
          <w:tab w:val="left" w:pos="426"/>
          <w:tab w:val="left" w:pos="709"/>
          <w:tab w:val="left" w:pos="1080"/>
        </w:tabs>
        <w:suppressAutoHyphens w:val="0"/>
        <w:spacing w:line="240" w:lineRule="auto"/>
        <w:ind w:left="0" w:firstLine="0"/>
        <w:contextualSpacing/>
        <w:jc w:val="both"/>
        <w:rPr>
          <w:rFonts w:eastAsia="TimesNewRomanPSMT"/>
          <w:bCs/>
          <w:lang w:val="sr-Cyrl-CS"/>
        </w:rPr>
      </w:pPr>
      <w:r w:rsidRPr="00A75D91">
        <w:rPr>
          <w:rFonts w:eastAsia="TimesNewRomanPSMT"/>
          <w:bCs/>
          <w:lang w:val="sr-Cyrl-CS"/>
        </w:rPr>
        <w:t>шифра плаћања: 153 или 253;</w:t>
      </w:r>
    </w:p>
    <w:p w14:paraId="04F5DE88" w14:textId="77777777" w:rsidR="009E7FD6" w:rsidRPr="00A75D91" w:rsidRDefault="009E7FD6" w:rsidP="00BD6851">
      <w:pPr>
        <w:pStyle w:val="ListParagraph"/>
        <w:numPr>
          <w:ilvl w:val="0"/>
          <w:numId w:val="11"/>
        </w:numPr>
        <w:tabs>
          <w:tab w:val="left" w:pos="284"/>
          <w:tab w:val="left" w:pos="426"/>
          <w:tab w:val="left" w:pos="709"/>
          <w:tab w:val="left" w:pos="1080"/>
        </w:tabs>
        <w:suppressAutoHyphens w:val="0"/>
        <w:spacing w:line="240" w:lineRule="auto"/>
        <w:ind w:left="0" w:firstLine="0"/>
        <w:contextualSpacing/>
        <w:jc w:val="both"/>
        <w:rPr>
          <w:rFonts w:eastAsia="TimesNewRomanPSMT"/>
          <w:b/>
          <w:bCs/>
          <w:lang w:val="sr-Cyrl-CS"/>
        </w:rPr>
      </w:pPr>
      <w:r w:rsidRPr="00A75D91">
        <w:rPr>
          <w:rFonts w:eastAsia="TimesNewRomanPSMT"/>
          <w:bCs/>
          <w:lang w:val="sr-Cyrl-CS"/>
        </w:rPr>
        <w:t xml:space="preserve">позив на број: </w:t>
      </w:r>
      <w:r w:rsidRPr="00A75D91">
        <w:rPr>
          <w:rFonts w:eastAsia="TimesNewRomanPSMT"/>
          <w:b/>
          <w:bCs/>
          <w:lang w:val="sr-Cyrl-CS"/>
        </w:rPr>
        <w:t>унети податке о броју или ознаци јавне набавке поводом које се подноси захтев за заштиту права;</w:t>
      </w:r>
    </w:p>
    <w:p w14:paraId="6766C239" w14:textId="77777777" w:rsidR="009E7FD6" w:rsidRPr="00A75D91" w:rsidRDefault="009E7FD6" w:rsidP="00BD6851">
      <w:pPr>
        <w:pStyle w:val="ListParagraph"/>
        <w:numPr>
          <w:ilvl w:val="0"/>
          <w:numId w:val="11"/>
        </w:numPr>
        <w:tabs>
          <w:tab w:val="left" w:pos="284"/>
          <w:tab w:val="left" w:pos="426"/>
          <w:tab w:val="left" w:pos="709"/>
          <w:tab w:val="left" w:pos="1080"/>
        </w:tabs>
        <w:suppressAutoHyphens w:val="0"/>
        <w:spacing w:line="240" w:lineRule="auto"/>
        <w:ind w:left="0" w:firstLine="0"/>
        <w:contextualSpacing/>
        <w:jc w:val="both"/>
        <w:rPr>
          <w:rFonts w:eastAsia="TimesNewRomanPSMT"/>
          <w:bCs/>
          <w:lang w:val="sr-Cyrl-CS"/>
        </w:rPr>
      </w:pPr>
      <w:r w:rsidRPr="00A75D91">
        <w:rPr>
          <w:rFonts w:eastAsia="TimesNewRomanPSMT"/>
          <w:bCs/>
          <w:lang w:val="sr-Cyrl-CS"/>
        </w:rPr>
        <w:t>сврха уплате: такса за ЗЗП; назив наручиоца; број или ознака јавне набавке поводом које се подноси захтев за заштиту права;</w:t>
      </w:r>
    </w:p>
    <w:p w14:paraId="6C35F519" w14:textId="77777777" w:rsidR="009E7FD6" w:rsidRPr="00A75D91" w:rsidRDefault="009E7FD6" w:rsidP="00BD6851">
      <w:pPr>
        <w:pStyle w:val="ListParagraph"/>
        <w:numPr>
          <w:ilvl w:val="0"/>
          <w:numId w:val="11"/>
        </w:numPr>
        <w:tabs>
          <w:tab w:val="left" w:pos="284"/>
          <w:tab w:val="left" w:pos="426"/>
          <w:tab w:val="left" w:pos="709"/>
          <w:tab w:val="left" w:pos="1080"/>
        </w:tabs>
        <w:suppressAutoHyphens w:val="0"/>
        <w:spacing w:line="240" w:lineRule="auto"/>
        <w:ind w:left="0" w:firstLine="0"/>
        <w:contextualSpacing/>
        <w:jc w:val="both"/>
        <w:rPr>
          <w:rFonts w:eastAsia="TimesNewRomanPSMT"/>
          <w:bCs/>
          <w:lang w:val="sr-Cyrl-CS"/>
        </w:rPr>
      </w:pPr>
      <w:r w:rsidRPr="00A75D91">
        <w:rPr>
          <w:rFonts w:eastAsia="TimesNewRomanPSMT"/>
          <w:bCs/>
          <w:lang w:val="sr-Cyrl-CS"/>
        </w:rPr>
        <w:t>корисник: буџет Републике Србије;</w:t>
      </w:r>
    </w:p>
    <w:p w14:paraId="6D08AB9A" w14:textId="77777777" w:rsidR="009E7FD6" w:rsidRPr="00A75D91" w:rsidRDefault="009E7FD6" w:rsidP="00BD6851">
      <w:pPr>
        <w:pStyle w:val="ListParagraph"/>
        <w:numPr>
          <w:ilvl w:val="0"/>
          <w:numId w:val="11"/>
        </w:numPr>
        <w:tabs>
          <w:tab w:val="left" w:pos="284"/>
          <w:tab w:val="left" w:pos="426"/>
          <w:tab w:val="left" w:pos="709"/>
          <w:tab w:val="left" w:pos="1080"/>
        </w:tabs>
        <w:suppressAutoHyphens w:val="0"/>
        <w:spacing w:line="240" w:lineRule="auto"/>
        <w:ind w:left="0" w:firstLine="0"/>
        <w:contextualSpacing/>
        <w:jc w:val="both"/>
        <w:rPr>
          <w:rFonts w:eastAsia="TimesNewRomanPSMT"/>
          <w:bCs/>
          <w:lang w:val="sr-Cyrl-CS"/>
        </w:rPr>
      </w:pPr>
      <w:r w:rsidRPr="00A75D91">
        <w:rPr>
          <w:rFonts w:eastAsia="TimesNewRomanPSMT"/>
          <w:bCs/>
          <w:lang w:val="sr-Cyrl-CS"/>
        </w:rPr>
        <w:t>назив уплатиоца односно назив подносиоца захтева за заштиту права за којег је извршена уплата таксе;</w:t>
      </w:r>
    </w:p>
    <w:p w14:paraId="00AC25F7" w14:textId="77777777" w:rsidR="009E7FD6" w:rsidRPr="00A75D91" w:rsidRDefault="009E7FD6" w:rsidP="00BD6851">
      <w:pPr>
        <w:pStyle w:val="ListParagraph"/>
        <w:numPr>
          <w:ilvl w:val="0"/>
          <w:numId w:val="11"/>
        </w:numPr>
        <w:tabs>
          <w:tab w:val="left" w:pos="284"/>
        </w:tabs>
        <w:suppressAutoHyphens w:val="0"/>
        <w:spacing w:line="240" w:lineRule="auto"/>
        <w:ind w:left="0" w:firstLine="0"/>
        <w:contextualSpacing/>
        <w:jc w:val="both"/>
        <w:rPr>
          <w:rFonts w:eastAsia="TimesNewRomanPSMT"/>
          <w:bCs/>
          <w:lang w:val="sr-Cyrl-CS"/>
        </w:rPr>
      </w:pPr>
      <w:r w:rsidRPr="00A75D91">
        <w:rPr>
          <w:rFonts w:eastAsia="TimesNewRomanPSMT"/>
          <w:bCs/>
          <w:lang w:val="sr-Cyrl-CS"/>
        </w:rPr>
        <w:t>потпис овлашћеног лица банке.</w:t>
      </w:r>
    </w:p>
    <w:p w14:paraId="67392150" w14:textId="77777777" w:rsidR="009E7FD6" w:rsidRPr="00A75D91" w:rsidRDefault="009E7FD6" w:rsidP="00BD6851">
      <w:pPr>
        <w:pStyle w:val="ListParagraph"/>
        <w:numPr>
          <w:ilvl w:val="0"/>
          <w:numId w:val="12"/>
        </w:numPr>
        <w:tabs>
          <w:tab w:val="left" w:pos="709"/>
        </w:tabs>
        <w:suppressAutoHyphens w:val="0"/>
        <w:spacing w:line="240" w:lineRule="auto"/>
        <w:ind w:left="0" w:firstLine="0"/>
        <w:contextualSpacing/>
        <w:jc w:val="both"/>
        <w:rPr>
          <w:rFonts w:eastAsia="TimesNewRomanPSMT"/>
          <w:b/>
          <w:bCs/>
          <w:lang w:val="sr-Cyrl-CS"/>
        </w:rPr>
      </w:pPr>
      <w:r w:rsidRPr="00A75D91">
        <w:rPr>
          <w:rFonts w:eastAsia="TimesNewRomanPSMT"/>
          <w:b/>
          <w:bCs/>
          <w:lang w:val="sr-Cyrl-CS"/>
        </w:rPr>
        <w:t xml:space="preserve">Налог за уплату – први примерак, </w:t>
      </w:r>
      <w:r w:rsidRPr="00A75D91">
        <w:rPr>
          <w:rFonts w:eastAsia="TimesNewRomanPSMT"/>
          <w:bCs/>
          <w:lang w:val="sr-Cyrl-CS"/>
        </w:rPr>
        <w:t>оверен потписом овлашћеног лица и печатом банке или поште, који садржи и све друге елементе из потврде о извршеној уплати таксе неведене под тачком 1.</w:t>
      </w:r>
    </w:p>
    <w:p w14:paraId="15BFD6D4" w14:textId="77777777" w:rsidR="009E7FD6" w:rsidRPr="00A75D91" w:rsidRDefault="009E7FD6" w:rsidP="00BD6851">
      <w:pPr>
        <w:pStyle w:val="ListParagraph"/>
        <w:numPr>
          <w:ilvl w:val="0"/>
          <w:numId w:val="12"/>
        </w:numPr>
        <w:tabs>
          <w:tab w:val="left" w:pos="709"/>
        </w:tabs>
        <w:suppressAutoHyphens w:val="0"/>
        <w:spacing w:line="240" w:lineRule="auto"/>
        <w:ind w:left="0" w:firstLine="0"/>
        <w:contextualSpacing/>
        <w:jc w:val="both"/>
        <w:rPr>
          <w:rFonts w:eastAsia="TimesNewRomanPSMT"/>
          <w:b/>
          <w:bCs/>
          <w:lang w:val="sr-Cyrl-CS"/>
        </w:rPr>
      </w:pPr>
      <w:r w:rsidRPr="00A75D91">
        <w:rPr>
          <w:rFonts w:eastAsia="TimesNewRomanPSMT"/>
          <w:b/>
          <w:bCs/>
          <w:lang w:val="sr-Cyrl-CS"/>
        </w:rPr>
        <w:t xml:space="preserve">Потврда издата од стране Министарства финансија РС – Управе за трезор, </w:t>
      </w:r>
      <w:r w:rsidRPr="00A75D91">
        <w:rPr>
          <w:rFonts w:eastAsia="TimesNewRomanPSMT"/>
          <w:bCs/>
          <w:lang w:val="sr-Cyrl-CS"/>
        </w:rPr>
        <w:t>потписана и оверана печатом, која садржи све елементе из потврде о извршеној уплати таксе неведене под тачком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w:t>
      </w:r>
    </w:p>
    <w:p w14:paraId="7BA13D02" w14:textId="77777777" w:rsidR="009E7FD6" w:rsidRPr="00A75D91" w:rsidRDefault="009E7FD6" w:rsidP="00BD6851">
      <w:pPr>
        <w:pStyle w:val="ListParagraph"/>
        <w:numPr>
          <w:ilvl w:val="0"/>
          <w:numId w:val="12"/>
        </w:numPr>
        <w:tabs>
          <w:tab w:val="left" w:pos="709"/>
        </w:tabs>
        <w:suppressAutoHyphens w:val="0"/>
        <w:spacing w:line="240" w:lineRule="auto"/>
        <w:ind w:left="0" w:firstLine="0"/>
        <w:contextualSpacing/>
        <w:jc w:val="both"/>
        <w:rPr>
          <w:noProof/>
          <w:lang w:val="sr-Cyrl-CS"/>
        </w:rPr>
      </w:pPr>
      <w:r w:rsidRPr="00A75D91">
        <w:rPr>
          <w:rFonts w:eastAsia="TimesNewRomanPSMT"/>
          <w:b/>
          <w:bCs/>
          <w:lang w:val="sr-Cyrl-CS"/>
        </w:rPr>
        <w:t xml:space="preserve">Потврда издата од стране Народне банке Србије, </w:t>
      </w:r>
      <w:r w:rsidRPr="00A75D91">
        <w:rPr>
          <w:rFonts w:eastAsia="TimesNewRomanPSMT"/>
          <w:bCs/>
          <w:lang w:val="sr-Cyrl-CS"/>
        </w:rPr>
        <w:t>која садржи све елементе из потврде о извршеној уплати таксе неведене под тачком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A75D91">
        <w:rPr>
          <w:noProof/>
          <w:lang w:val="sr-Cyrl-CS"/>
        </w:rPr>
        <w:t>.</w:t>
      </w:r>
    </w:p>
    <w:p w14:paraId="73AE6631" w14:textId="77777777" w:rsidR="009E7FD6" w:rsidRPr="00A75D91" w:rsidRDefault="00DF091D" w:rsidP="009E7FD6">
      <w:pPr>
        <w:tabs>
          <w:tab w:val="left" w:pos="709"/>
        </w:tabs>
        <w:spacing w:line="240" w:lineRule="auto"/>
        <w:ind w:firstLine="284"/>
        <w:jc w:val="both"/>
        <w:rPr>
          <w:lang w:val="sr-Cyrl-CS"/>
        </w:rPr>
      </w:pPr>
      <w:r w:rsidRPr="00A75D91">
        <w:rPr>
          <w:noProof/>
          <w:lang w:val="sr-Cyrl-CS"/>
        </w:rPr>
        <w:tab/>
      </w:r>
      <w:r w:rsidR="009E7FD6" w:rsidRPr="00A75D91">
        <w:rPr>
          <w:noProof/>
          <w:lang w:val="sr-Cyrl-CS"/>
        </w:rPr>
        <w:t xml:space="preserve">Поступак заштите права понуђача регулисан је одредбама чл. 138. - 167. </w:t>
      </w:r>
      <w:r w:rsidR="00D36A65" w:rsidRPr="00A75D91">
        <w:rPr>
          <w:noProof/>
          <w:lang w:val="sr-Cyrl-CS"/>
        </w:rPr>
        <w:t>Закона о јавним набавкама</w:t>
      </w:r>
      <w:r w:rsidR="009E7FD6" w:rsidRPr="00A75D91">
        <w:rPr>
          <w:rFonts w:eastAsia="TimesNewRomanPSMT"/>
          <w:bCs/>
          <w:lang w:val="sr-Cyrl-CS"/>
        </w:rPr>
        <w:t>.</w:t>
      </w:r>
    </w:p>
    <w:p w14:paraId="64A37CC1" w14:textId="62410151" w:rsidR="00D65C05" w:rsidRPr="00D65C05" w:rsidRDefault="004544B0" w:rsidP="00D65C05">
      <w:pPr>
        <w:tabs>
          <w:tab w:val="left" w:pos="709"/>
          <w:tab w:val="left" w:pos="1418"/>
        </w:tabs>
        <w:autoSpaceDE w:val="0"/>
        <w:autoSpaceDN w:val="0"/>
        <w:adjustRightInd w:val="0"/>
        <w:spacing w:line="240" w:lineRule="auto"/>
        <w:jc w:val="both"/>
        <w:rPr>
          <w:b/>
          <w:lang w:val="sr-Cyrl-CS"/>
        </w:rPr>
      </w:pPr>
      <w:r>
        <w:rPr>
          <w:b/>
          <w:lang w:val="sr-Cyrl-CS"/>
        </w:rPr>
        <w:t>2</w:t>
      </w:r>
      <w:r w:rsidR="00D65C05" w:rsidRPr="00D65C05">
        <w:rPr>
          <w:b/>
          <w:lang w:val="sr-Cyrl-CS"/>
        </w:rPr>
        <w:t>6. Негативне референце</w:t>
      </w:r>
    </w:p>
    <w:p w14:paraId="6EF5F2C5" w14:textId="50B02EF6" w:rsidR="00D65C05" w:rsidRPr="00C6723A" w:rsidRDefault="00D65C05" w:rsidP="00D65C05">
      <w:pPr>
        <w:spacing w:line="240" w:lineRule="auto"/>
        <w:jc w:val="both"/>
        <w:rPr>
          <w:color w:val="auto"/>
        </w:rPr>
      </w:pPr>
      <w:r w:rsidRPr="00C6723A">
        <w:rPr>
          <w:color w:val="auto"/>
        </w:rPr>
        <w:t xml:space="preserve">Наручилац може одбити понуду уколико поседује доказ да је </w:t>
      </w:r>
      <w:r w:rsidR="004544B0">
        <w:rPr>
          <w:color w:val="auto"/>
        </w:rPr>
        <w:t>понуђач у претход</w:t>
      </w:r>
      <w:r w:rsidR="004544B0">
        <w:rPr>
          <w:color w:val="auto"/>
          <w:lang w:val="sr-Cyrl-CS"/>
        </w:rPr>
        <w:t>них пет</w:t>
      </w:r>
      <w:r w:rsidRPr="00C6723A">
        <w:rPr>
          <w:color w:val="auto"/>
        </w:rPr>
        <w:t xml:space="preserve"> годин</w:t>
      </w:r>
      <w:r w:rsidR="004544B0">
        <w:rPr>
          <w:color w:val="auto"/>
          <w:lang w:val="sr-Cyrl-CS"/>
        </w:rPr>
        <w:t>а</w:t>
      </w:r>
      <w:r w:rsidRPr="00C6723A">
        <w:rPr>
          <w:color w:val="auto"/>
        </w:rPr>
        <w:t xml:space="preserve"> пре објављивања позива за подношење понуда у поступку јавне набавке: </w:t>
      </w:r>
    </w:p>
    <w:p w14:paraId="6C6F56AA" w14:textId="77777777" w:rsidR="00D65C05" w:rsidRPr="00C6723A" w:rsidRDefault="00D65C05" w:rsidP="00D65C05">
      <w:pPr>
        <w:spacing w:line="240" w:lineRule="auto"/>
        <w:jc w:val="both"/>
        <w:rPr>
          <w:color w:val="auto"/>
        </w:rPr>
      </w:pPr>
      <w:r w:rsidRPr="00C6723A">
        <w:rPr>
          <w:color w:val="auto"/>
        </w:rPr>
        <w:t xml:space="preserve">1) поступао супротно забрани из чл. 23. и </w:t>
      </w:r>
      <w:r w:rsidRPr="00C6723A">
        <w:rPr>
          <w:color w:val="auto"/>
          <w:lang w:val="sr-Cyrl-CS"/>
        </w:rPr>
        <w:t>2</w:t>
      </w:r>
      <w:r w:rsidRPr="00C6723A">
        <w:rPr>
          <w:color w:val="auto"/>
        </w:rPr>
        <w:t xml:space="preserve">5. </w:t>
      </w:r>
      <w:r w:rsidRPr="00C6723A">
        <w:rPr>
          <w:color w:val="auto"/>
          <w:lang w:val="sr-Cyrl-CS"/>
        </w:rPr>
        <w:t>Закона о јавним набавкама</w:t>
      </w:r>
      <w:r w:rsidRPr="00C6723A">
        <w:rPr>
          <w:color w:val="auto"/>
        </w:rPr>
        <w:t xml:space="preserve">; </w:t>
      </w:r>
    </w:p>
    <w:p w14:paraId="065CB591" w14:textId="77777777" w:rsidR="00D65C05" w:rsidRPr="00C6723A" w:rsidRDefault="00D65C05" w:rsidP="00D65C05">
      <w:pPr>
        <w:spacing w:line="240" w:lineRule="auto"/>
        <w:jc w:val="both"/>
        <w:rPr>
          <w:color w:val="auto"/>
        </w:rPr>
      </w:pPr>
      <w:r w:rsidRPr="00C6723A">
        <w:rPr>
          <w:color w:val="auto"/>
        </w:rPr>
        <w:t xml:space="preserve">2) учинио повреду конкуренције; </w:t>
      </w:r>
    </w:p>
    <w:p w14:paraId="2DAE2E41" w14:textId="77777777" w:rsidR="00D65C05" w:rsidRPr="00C6723A" w:rsidRDefault="00D65C05" w:rsidP="00D65C05">
      <w:pPr>
        <w:spacing w:line="240" w:lineRule="auto"/>
        <w:jc w:val="both"/>
        <w:rPr>
          <w:color w:val="auto"/>
        </w:rPr>
      </w:pPr>
      <w:r w:rsidRPr="00C6723A">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0E313E65" w14:textId="77777777" w:rsidR="00D65C05" w:rsidRDefault="00D65C05" w:rsidP="00D65C05">
      <w:pPr>
        <w:spacing w:line="240" w:lineRule="auto"/>
        <w:jc w:val="both"/>
        <w:rPr>
          <w:color w:val="auto"/>
        </w:rPr>
      </w:pPr>
      <w:r w:rsidRPr="00C6723A">
        <w:rPr>
          <w:color w:val="auto"/>
        </w:rPr>
        <w:t>4) одбио да достави доказе и средства обезбеђе</w:t>
      </w:r>
      <w:r>
        <w:rPr>
          <w:color w:val="auto"/>
        </w:rPr>
        <w:t>ња на шта се у понуди обавезао.</w:t>
      </w:r>
    </w:p>
    <w:p w14:paraId="58FBDCED" w14:textId="1F2DDD59" w:rsidR="00D65C05" w:rsidRDefault="00D65C05" w:rsidP="00D65C05">
      <w:pPr>
        <w:spacing w:line="240" w:lineRule="auto"/>
        <w:jc w:val="both"/>
        <w:rPr>
          <w:color w:val="auto"/>
        </w:rPr>
      </w:pPr>
      <w:r w:rsidRPr="00C6723A">
        <w:rPr>
          <w:color w:val="auto"/>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w:t>
      </w:r>
      <w:r w:rsidR="004544B0">
        <w:rPr>
          <w:color w:val="auto"/>
        </w:rPr>
        <w:t xml:space="preserve"> набавке, за период од претходних </w:t>
      </w:r>
      <w:r w:rsidR="004544B0">
        <w:rPr>
          <w:color w:val="auto"/>
          <w:lang w:val="sr-Cyrl-CS"/>
        </w:rPr>
        <w:t>пет</w:t>
      </w:r>
      <w:r w:rsidRPr="00C6723A">
        <w:rPr>
          <w:color w:val="auto"/>
        </w:rPr>
        <w:t xml:space="preserve"> годин</w:t>
      </w:r>
      <w:r w:rsidR="004544B0">
        <w:rPr>
          <w:color w:val="auto"/>
          <w:lang w:val="sr-Cyrl-CS"/>
        </w:rPr>
        <w:t>а</w:t>
      </w:r>
      <w:r w:rsidRPr="00C6723A">
        <w:rPr>
          <w:color w:val="auto"/>
        </w:rPr>
        <w:t xml:space="preserve"> пре објављив</w:t>
      </w:r>
      <w:r>
        <w:rPr>
          <w:color w:val="auto"/>
        </w:rPr>
        <w:t>ања позива за подношење понуда.</w:t>
      </w:r>
    </w:p>
    <w:p w14:paraId="0493585F" w14:textId="77777777" w:rsidR="002F1E4E" w:rsidRPr="00A75D91" w:rsidRDefault="002F1E4E" w:rsidP="003107E7">
      <w:pPr>
        <w:autoSpaceDE w:val="0"/>
        <w:autoSpaceDN w:val="0"/>
        <w:adjustRightInd w:val="0"/>
        <w:spacing w:line="240" w:lineRule="auto"/>
        <w:ind w:firstLine="720"/>
        <w:jc w:val="both"/>
        <w:rPr>
          <w:rFonts w:eastAsia="Calibri"/>
          <w:lang w:val="sr-Cyrl-CS"/>
        </w:rPr>
      </w:pPr>
    </w:p>
    <w:p w14:paraId="23B1DDA6" w14:textId="137BEF32" w:rsidR="002F1E4E" w:rsidRPr="00A75D91" w:rsidRDefault="00CE3D2B" w:rsidP="002F1E4E">
      <w:pPr>
        <w:tabs>
          <w:tab w:val="left" w:pos="709"/>
          <w:tab w:val="left" w:pos="1418"/>
        </w:tabs>
        <w:autoSpaceDE w:val="0"/>
        <w:autoSpaceDN w:val="0"/>
        <w:adjustRightInd w:val="0"/>
        <w:spacing w:line="240" w:lineRule="auto"/>
        <w:jc w:val="both"/>
        <w:rPr>
          <w:rFonts w:eastAsia="Calibri"/>
          <w:b/>
          <w:lang w:val="sr-Cyrl-CS"/>
        </w:rPr>
      </w:pPr>
      <w:r w:rsidRPr="00A75D91">
        <w:rPr>
          <w:rFonts w:eastAsia="Calibri"/>
          <w:b/>
          <w:lang w:val="sr-Cyrl-CS"/>
        </w:rPr>
        <w:t>2</w:t>
      </w:r>
      <w:r w:rsidR="004544B0">
        <w:rPr>
          <w:rFonts w:eastAsia="Calibri"/>
          <w:b/>
          <w:lang w:val="sr-Cyrl-CS"/>
        </w:rPr>
        <w:t>7</w:t>
      </w:r>
      <w:r w:rsidRPr="00A75D91">
        <w:rPr>
          <w:rFonts w:eastAsia="Calibri"/>
          <w:b/>
          <w:lang w:val="sr-Cyrl-CS"/>
        </w:rPr>
        <w:t>.</w:t>
      </w:r>
      <w:r w:rsidR="002F1E4E" w:rsidRPr="00A75D91">
        <w:rPr>
          <w:rFonts w:eastAsia="Calibri"/>
          <w:b/>
          <w:lang w:val="sr-Cyrl-CS"/>
        </w:rPr>
        <w:t xml:space="preserve"> </w:t>
      </w:r>
      <w:r w:rsidR="002F1E4E" w:rsidRPr="00A75D91">
        <w:rPr>
          <w:b/>
          <w:lang w:val="sr-Cyrl-CS"/>
        </w:rPr>
        <w:t>Рок за доношење Одлуке о додели уговора</w:t>
      </w:r>
    </w:p>
    <w:p w14:paraId="7990F86D" w14:textId="77777777" w:rsidR="002F1E4E" w:rsidRDefault="002F1E4E" w:rsidP="00EB54D7">
      <w:pPr>
        <w:spacing w:line="240" w:lineRule="atLeast"/>
        <w:ind w:firstLine="576"/>
        <w:jc w:val="both"/>
        <w:rPr>
          <w:lang w:val="sr-Cyrl-CS"/>
        </w:rPr>
      </w:pPr>
      <w:r w:rsidRPr="00A75D91">
        <w:rPr>
          <w:lang w:val="sr-Cyrl-CS"/>
        </w:rPr>
        <w:t>Рок за доношење Одлуке о додели уговора је</w:t>
      </w:r>
      <w:r w:rsidR="00193C47" w:rsidRPr="00A75D91">
        <w:rPr>
          <w:lang w:val="sr-Cyrl-CS"/>
        </w:rPr>
        <w:t xml:space="preserve"> до</w:t>
      </w:r>
      <w:r w:rsidRPr="00A75D91">
        <w:rPr>
          <w:lang w:val="sr-Cyrl-CS"/>
        </w:rPr>
        <w:t xml:space="preserve"> 25 (двадесетпет) дана од дана отварања понуда.</w:t>
      </w:r>
    </w:p>
    <w:p w14:paraId="451FFC16" w14:textId="77777777" w:rsidR="00D62898" w:rsidRPr="00A75D91" w:rsidRDefault="00D62898" w:rsidP="00EB54D7">
      <w:pPr>
        <w:spacing w:line="240" w:lineRule="atLeast"/>
        <w:ind w:firstLine="576"/>
        <w:jc w:val="both"/>
        <w:rPr>
          <w:lang w:val="sr-Cyrl-CS"/>
        </w:rPr>
      </w:pPr>
    </w:p>
    <w:p w14:paraId="4997669B" w14:textId="77777777" w:rsidR="003107E7" w:rsidRPr="00A75D91" w:rsidRDefault="003107E7" w:rsidP="003107E7">
      <w:pPr>
        <w:autoSpaceDE w:val="0"/>
        <w:autoSpaceDN w:val="0"/>
        <w:adjustRightInd w:val="0"/>
        <w:spacing w:line="240" w:lineRule="auto"/>
        <w:jc w:val="both"/>
        <w:rPr>
          <w:bCs/>
          <w:iCs/>
          <w:lang w:val="sr-Cyrl-CS"/>
        </w:rPr>
      </w:pPr>
    </w:p>
    <w:p w14:paraId="50482FA2" w14:textId="2BCC1593" w:rsidR="003107E7" w:rsidRPr="00A75D91" w:rsidRDefault="00CE3D2B" w:rsidP="00CE3D2B">
      <w:pPr>
        <w:jc w:val="both"/>
        <w:outlineLvl w:val="0"/>
        <w:rPr>
          <w:bCs/>
          <w:lang w:val="sr-Cyrl-CS"/>
        </w:rPr>
      </w:pPr>
      <w:r w:rsidRPr="00A75D91">
        <w:rPr>
          <w:b/>
          <w:spacing w:val="-16"/>
        </w:rPr>
        <w:lastRenderedPageBreak/>
        <w:t>2</w:t>
      </w:r>
      <w:r w:rsidR="004544B0">
        <w:rPr>
          <w:b/>
          <w:spacing w:val="-16"/>
          <w:lang w:val="sr-Cyrl-CS"/>
        </w:rPr>
        <w:t>8</w:t>
      </w:r>
      <w:r w:rsidRPr="00A75D91">
        <w:rPr>
          <w:b/>
          <w:spacing w:val="-16"/>
        </w:rPr>
        <w:t xml:space="preserve">. </w:t>
      </w:r>
      <w:r w:rsidR="003107E7" w:rsidRPr="00A75D91">
        <w:rPr>
          <w:b/>
          <w:bCs/>
          <w:iCs/>
          <w:lang w:val="sr-Cyrl-CS"/>
        </w:rPr>
        <w:t>Закључење уговора</w:t>
      </w:r>
    </w:p>
    <w:p w14:paraId="7C584632" w14:textId="1BBAD3E5" w:rsidR="001D47B7" w:rsidRPr="00A75D91" w:rsidRDefault="003107E7" w:rsidP="00665296">
      <w:pPr>
        <w:pStyle w:val="NoSpacing"/>
        <w:ind w:firstLine="720"/>
        <w:jc w:val="both"/>
        <w:rPr>
          <w:rFonts w:ascii="Times New Roman" w:hAnsi="Times New Roman" w:cs="Times New Roman"/>
          <w:sz w:val="24"/>
          <w:lang w:val="sr-Cyrl-CS"/>
        </w:rPr>
      </w:pPr>
      <w:r w:rsidRPr="00A75D91">
        <w:rPr>
          <w:rFonts w:ascii="Times New Roman" w:hAnsi="Times New Roman" w:cs="Times New Roman"/>
          <w:sz w:val="24"/>
          <w:lang w:val="sr-Cyrl-CS"/>
        </w:rPr>
        <w:t>Према члану 11</w:t>
      </w:r>
      <w:r w:rsidR="008240B6" w:rsidRPr="00A75D91">
        <w:rPr>
          <w:rFonts w:ascii="Times New Roman" w:hAnsi="Times New Roman" w:cs="Times New Roman"/>
          <w:sz w:val="24"/>
        </w:rPr>
        <w:t>3</w:t>
      </w:r>
      <w:r w:rsidRPr="00A75D91">
        <w:rPr>
          <w:rFonts w:ascii="Times New Roman" w:hAnsi="Times New Roman" w:cs="Times New Roman"/>
          <w:sz w:val="24"/>
          <w:lang w:val="sr-Cyrl-CS"/>
        </w:rPr>
        <w:t>. Закона о јавним набавкама У</w:t>
      </w:r>
      <w:r w:rsidR="00193C47" w:rsidRPr="00A75D91">
        <w:rPr>
          <w:rFonts w:ascii="Times New Roman" w:hAnsi="Times New Roman" w:cs="Times New Roman"/>
          <w:sz w:val="24"/>
          <w:lang w:val="sr-Cyrl-CS"/>
        </w:rPr>
        <w:t>говор ће бити закључен у року до</w:t>
      </w:r>
      <w:r w:rsidRPr="00A75D91">
        <w:rPr>
          <w:rFonts w:ascii="Times New Roman" w:hAnsi="Times New Roman" w:cs="Times New Roman"/>
          <w:sz w:val="24"/>
          <w:lang w:val="sr-Cyrl-CS"/>
        </w:rPr>
        <w:t xml:space="preserve"> 8 (осам) дана од истека рока за под</w:t>
      </w:r>
      <w:r w:rsidR="009E7FD6" w:rsidRPr="00A75D91">
        <w:rPr>
          <w:rFonts w:ascii="Times New Roman" w:hAnsi="Times New Roman" w:cs="Times New Roman"/>
          <w:sz w:val="24"/>
          <w:lang w:val="sr-Cyrl-CS"/>
        </w:rPr>
        <w:t>ношење Захтева за заштиту права.</w:t>
      </w:r>
    </w:p>
    <w:p w14:paraId="6189DF07" w14:textId="77777777" w:rsidR="001D47B7" w:rsidRPr="00A75D91" w:rsidRDefault="00665296" w:rsidP="00665296">
      <w:pPr>
        <w:suppressAutoHyphens w:val="0"/>
        <w:spacing w:after="200" w:line="276" w:lineRule="auto"/>
        <w:rPr>
          <w:b/>
          <w:bCs/>
          <w:iCs/>
          <w:lang w:val="sr-Cyrl-CS"/>
        </w:rPr>
      </w:pPr>
      <w:r w:rsidRPr="00A75D91">
        <w:rPr>
          <w:b/>
          <w:bCs/>
          <w:iCs/>
          <w:lang w:val="sr-Cyrl-CS"/>
        </w:rPr>
        <w:br w:type="page"/>
      </w:r>
    </w:p>
    <w:p w14:paraId="013DFAEB" w14:textId="56585104" w:rsidR="003107E7" w:rsidRPr="00A75D91" w:rsidRDefault="009A5D70" w:rsidP="0044491E">
      <w:pPr>
        <w:shd w:val="clear" w:color="auto" w:fill="FFFFFF" w:themeFill="background1"/>
        <w:jc w:val="center"/>
        <w:rPr>
          <w:b/>
          <w:bCs/>
          <w:iCs/>
          <w:lang w:val="sr-Cyrl-CS"/>
        </w:rPr>
      </w:pPr>
      <w:r w:rsidRPr="00A75D91">
        <w:rPr>
          <w:b/>
          <w:bCs/>
          <w:iCs/>
          <w:lang w:val="sr-Cyrl-CS"/>
        </w:rPr>
        <w:lastRenderedPageBreak/>
        <w:t>V</w:t>
      </w:r>
      <w:r w:rsidR="003107E7" w:rsidRPr="00A75D91">
        <w:rPr>
          <w:b/>
          <w:bCs/>
          <w:iCs/>
          <w:lang w:val="sr-Cyrl-CS"/>
        </w:rPr>
        <w:t xml:space="preserve"> УСЛОВИ ЗА УЧЕШЋЕ У ПОСТУПКУ И УПУТСТВО ЗА ДОКАЗИВАЊЕ ИСПУЊЕНОСТИ УСЛОВА</w:t>
      </w:r>
    </w:p>
    <w:p w14:paraId="41CFC803" w14:textId="77777777" w:rsidR="001D47B7" w:rsidRPr="00A75D91" w:rsidRDefault="001D47B7" w:rsidP="0044491E">
      <w:pPr>
        <w:shd w:val="clear" w:color="auto" w:fill="FFFFFF" w:themeFill="background1"/>
        <w:jc w:val="center"/>
        <w:rPr>
          <w:b/>
          <w:bCs/>
          <w:iCs/>
          <w:lang w:val="sr-Cyrl-CS"/>
        </w:rPr>
      </w:pPr>
    </w:p>
    <w:p w14:paraId="5B38EF3C" w14:textId="77777777" w:rsidR="001D47B7" w:rsidRPr="00A75D91" w:rsidRDefault="001D47B7" w:rsidP="0044491E">
      <w:pPr>
        <w:shd w:val="clear" w:color="auto" w:fill="FFFFFF" w:themeFill="background1"/>
        <w:jc w:val="center"/>
        <w:rPr>
          <w:b/>
          <w:bCs/>
          <w:iCs/>
          <w:lang w:val="sr-Cyrl-CS"/>
        </w:rPr>
      </w:pPr>
    </w:p>
    <w:p w14:paraId="323EB56D" w14:textId="77777777" w:rsidR="00803591" w:rsidRPr="00A75D91" w:rsidRDefault="00803591" w:rsidP="00803591">
      <w:pPr>
        <w:pStyle w:val="NoSpacing"/>
        <w:ind w:firstLine="720"/>
        <w:jc w:val="both"/>
        <w:rPr>
          <w:rFonts w:ascii="Times New Roman" w:hAnsi="Times New Roman" w:cs="Times New Roman"/>
          <w:sz w:val="24"/>
          <w:szCs w:val="24"/>
          <w:lang w:val="sr-Cyrl-CS"/>
        </w:rPr>
      </w:pPr>
      <w:r w:rsidRPr="00A75D91">
        <w:rPr>
          <w:rFonts w:ascii="Times New Roman" w:hAnsi="Times New Roman" w:cs="Times New Roman"/>
          <w:sz w:val="24"/>
          <w:szCs w:val="24"/>
          <w:lang w:val="sr-Cyrl-CS"/>
        </w:rPr>
        <w:t>Право учешћа имају сви понуђачи који испуњавају услове за учешће у поступку, у складу са чланом 75. и 76. Закона о јавним набавкама. Докази о испуњености услова се достављају уз понуду.</w:t>
      </w:r>
    </w:p>
    <w:p w14:paraId="2AC2EE44" w14:textId="77777777" w:rsidR="00665296" w:rsidRPr="00A75D91" w:rsidRDefault="00665296" w:rsidP="00803591">
      <w:pPr>
        <w:pStyle w:val="NoSpacing"/>
        <w:ind w:firstLine="720"/>
        <w:jc w:val="both"/>
        <w:rPr>
          <w:rFonts w:ascii="Times New Roman" w:hAnsi="Times New Roman" w:cs="Times New Roman"/>
          <w:sz w:val="24"/>
          <w:szCs w:val="24"/>
          <w:lang w:val="sr-Cyrl-CS"/>
        </w:rPr>
      </w:pPr>
    </w:p>
    <w:p w14:paraId="133B6E1D" w14:textId="77777777" w:rsidR="00803591" w:rsidRPr="00A75D91" w:rsidRDefault="00803591" w:rsidP="00BD6851">
      <w:pPr>
        <w:pStyle w:val="NoSpacing"/>
        <w:numPr>
          <w:ilvl w:val="0"/>
          <w:numId w:val="5"/>
        </w:numPr>
        <w:suppressAutoHyphens w:val="0"/>
        <w:spacing w:line="240" w:lineRule="auto"/>
        <w:jc w:val="both"/>
        <w:outlineLvl w:val="0"/>
        <w:rPr>
          <w:rFonts w:ascii="Times New Roman" w:hAnsi="Times New Roman" w:cs="Times New Roman"/>
          <w:b/>
          <w:color w:val="000000"/>
          <w:sz w:val="24"/>
          <w:szCs w:val="24"/>
          <w:lang w:val="sr-Cyrl-CS"/>
        </w:rPr>
      </w:pPr>
      <w:r w:rsidRPr="00A75D91">
        <w:rPr>
          <w:rFonts w:ascii="Times New Roman" w:hAnsi="Times New Roman" w:cs="Times New Roman"/>
          <w:b/>
          <w:color w:val="000000"/>
          <w:sz w:val="24"/>
          <w:szCs w:val="24"/>
          <w:lang w:val="sr-Cyrl-CS"/>
        </w:rPr>
        <w:t>Обавезни услови</w:t>
      </w:r>
    </w:p>
    <w:p w14:paraId="69FC05FB" w14:textId="77777777" w:rsidR="001D47B7" w:rsidRPr="00A75D91" w:rsidRDefault="001D47B7" w:rsidP="001D47B7">
      <w:pPr>
        <w:pStyle w:val="NoSpacing"/>
        <w:suppressAutoHyphens w:val="0"/>
        <w:spacing w:line="240" w:lineRule="auto"/>
        <w:ind w:left="720"/>
        <w:jc w:val="both"/>
        <w:outlineLvl w:val="0"/>
        <w:rPr>
          <w:rFonts w:ascii="Times New Roman" w:hAnsi="Times New Roman" w:cs="Times New Roman"/>
          <w:b/>
          <w:color w:val="000000"/>
          <w:sz w:val="24"/>
          <w:szCs w:val="24"/>
          <w:lang w:val="sr-Cyrl-CS"/>
        </w:rPr>
      </w:pPr>
    </w:p>
    <w:p w14:paraId="047E57E9" w14:textId="77777777" w:rsidR="009E7FD6" w:rsidRPr="00A75D91" w:rsidRDefault="009E7FD6" w:rsidP="00BD6851">
      <w:pPr>
        <w:widowControl w:val="0"/>
        <w:numPr>
          <w:ilvl w:val="1"/>
          <w:numId w:val="14"/>
        </w:numPr>
        <w:tabs>
          <w:tab w:val="left" w:pos="284"/>
        </w:tabs>
        <w:suppressAutoHyphens w:val="0"/>
        <w:spacing w:after="200" w:line="240" w:lineRule="auto"/>
        <w:ind w:left="0" w:firstLine="0"/>
        <w:contextualSpacing/>
        <w:jc w:val="both"/>
        <w:rPr>
          <w:rFonts w:eastAsia="Times New Roman"/>
          <w:b/>
          <w:iCs/>
          <w:color w:val="auto"/>
          <w:kern w:val="0"/>
          <w:lang w:val="sr-Cyrl-CS" w:eastAsia="en-US"/>
        </w:rPr>
      </w:pPr>
      <w:r w:rsidRPr="00A75D91">
        <w:rPr>
          <w:rFonts w:eastAsia="Times New Roman"/>
          <w:b/>
          <w:iCs/>
          <w:color w:val="auto"/>
          <w:kern w:val="0"/>
          <w:lang w:val="sr-Cyrl-CS" w:eastAsia="en-US"/>
        </w:rPr>
        <w:t>Право на учешће у поступку предметне јавне набавке има понуђач који испуњава обавезне услове за уч</w:t>
      </w:r>
      <w:r w:rsidR="00C76AB5" w:rsidRPr="00A75D91">
        <w:rPr>
          <w:rFonts w:eastAsia="Times New Roman"/>
          <w:b/>
          <w:iCs/>
          <w:color w:val="auto"/>
          <w:kern w:val="0"/>
          <w:lang w:val="sr-Cyrl-CS" w:eastAsia="en-US"/>
        </w:rPr>
        <w:t>ешће у поступку јавне</w:t>
      </w:r>
      <w:r w:rsidRPr="00A75D91">
        <w:rPr>
          <w:rFonts w:eastAsia="Times New Roman"/>
          <w:b/>
          <w:iCs/>
          <w:color w:val="auto"/>
          <w:kern w:val="0"/>
          <w:lang w:val="sr-Cyrl-CS" w:eastAsia="en-US"/>
        </w:rPr>
        <w:t xml:space="preserve"> </w:t>
      </w:r>
      <w:r w:rsidR="00C76AB5" w:rsidRPr="00A75D91">
        <w:rPr>
          <w:rFonts w:eastAsia="Times New Roman"/>
          <w:b/>
          <w:iCs/>
          <w:color w:val="auto"/>
          <w:kern w:val="0"/>
          <w:lang w:val="sr-Cyrl-CS" w:eastAsia="en-US"/>
        </w:rPr>
        <w:t>н</w:t>
      </w:r>
      <w:r w:rsidRPr="00A75D91">
        <w:rPr>
          <w:rFonts w:eastAsia="Times New Roman"/>
          <w:b/>
          <w:iCs/>
          <w:color w:val="auto"/>
          <w:kern w:val="0"/>
          <w:lang w:val="sr-Cyrl-CS" w:eastAsia="en-US"/>
        </w:rPr>
        <w:t xml:space="preserve">абавке дефинисане чл. 75. </w:t>
      </w:r>
      <w:r w:rsidR="00D36A65" w:rsidRPr="00A75D91">
        <w:rPr>
          <w:color w:val="000000" w:themeColor="text1"/>
          <w:lang w:val="sr-Cyrl-CS"/>
        </w:rPr>
        <w:t>Закона о јавним набавкама</w:t>
      </w:r>
      <w:r w:rsidRPr="00A75D91">
        <w:rPr>
          <w:rFonts w:eastAsia="Times New Roman"/>
          <w:b/>
          <w:iCs/>
          <w:color w:val="auto"/>
          <w:kern w:val="0"/>
          <w:lang w:val="sr-Cyrl-CS" w:eastAsia="en-US"/>
        </w:rPr>
        <w:t>, и то:</w:t>
      </w:r>
    </w:p>
    <w:p w14:paraId="7DFF446E" w14:textId="77777777" w:rsidR="001D47B7" w:rsidRPr="00A75D91" w:rsidRDefault="001D47B7" w:rsidP="001D47B7">
      <w:pPr>
        <w:widowControl w:val="0"/>
        <w:tabs>
          <w:tab w:val="left" w:pos="284"/>
        </w:tabs>
        <w:suppressAutoHyphens w:val="0"/>
        <w:spacing w:after="200" w:line="240" w:lineRule="auto"/>
        <w:contextualSpacing/>
        <w:jc w:val="both"/>
        <w:rPr>
          <w:rFonts w:eastAsia="Times New Roman"/>
          <w:b/>
          <w:iCs/>
          <w:color w:val="auto"/>
          <w:kern w:val="0"/>
          <w:lang w:val="sr-Cyrl-CS" w:eastAsia="en-US"/>
        </w:rPr>
      </w:pPr>
    </w:p>
    <w:p w14:paraId="44F13868" w14:textId="77777777" w:rsidR="009E7FD6" w:rsidRPr="00A75D91" w:rsidRDefault="009E7FD6" w:rsidP="00BD6851">
      <w:pPr>
        <w:widowControl w:val="0"/>
        <w:numPr>
          <w:ilvl w:val="0"/>
          <w:numId w:val="15"/>
        </w:numPr>
        <w:tabs>
          <w:tab w:val="left" w:pos="284"/>
        </w:tabs>
        <w:suppressAutoHyphens w:val="0"/>
        <w:spacing w:after="200" w:line="240" w:lineRule="auto"/>
        <w:ind w:left="0" w:firstLine="0"/>
        <w:contextualSpacing/>
        <w:jc w:val="both"/>
        <w:rPr>
          <w:rFonts w:eastAsia="Times New Roman"/>
          <w:color w:val="auto"/>
          <w:kern w:val="0"/>
          <w:lang w:val="sr-Cyrl-CS" w:eastAsia="en-US"/>
        </w:rPr>
      </w:pPr>
      <w:r w:rsidRPr="00A75D91">
        <w:rPr>
          <w:rFonts w:eastAsia="Times New Roman"/>
          <w:iCs/>
          <w:color w:val="auto"/>
          <w:kern w:val="0"/>
          <w:lang w:val="sr-Cyrl-CS" w:eastAsia="en-US"/>
        </w:rPr>
        <w:t xml:space="preserve">Да је регистрован код надлежног органа, односно уписан у одговарајући регистар </w:t>
      </w:r>
      <w:r w:rsidRPr="00A75D91">
        <w:rPr>
          <w:rFonts w:eastAsia="Times New Roman"/>
          <w:i/>
          <w:iCs/>
          <w:color w:val="auto"/>
          <w:kern w:val="0"/>
          <w:lang w:val="sr-Cyrl-CS" w:eastAsia="en-US"/>
        </w:rPr>
        <w:t>(чл. 75. ст. 1. тач. 1) Закона);</w:t>
      </w:r>
    </w:p>
    <w:p w14:paraId="750DBEC7" w14:textId="77777777" w:rsidR="001D47B7" w:rsidRPr="00A75D91" w:rsidRDefault="001D47B7" w:rsidP="001D47B7">
      <w:pPr>
        <w:widowControl w:val="0"/>
        <w:tabs>
          <w:tab w:val="left" w:pos="284"/>
        </w:tabs>
        <w:suppressAutoHyphens w:val="0"/>
        <w:spacing w:after="200" w:line="240" w:lineRule="auto"/>
        <w:contextualSpacing/>
        <w:jc w:val="both"/>
        <w:rPr>
          <w:rFonts w:eastAsia="Times New Roman"/>
          <w:lang w:val="sr-Cyrl-CS"/>
        </w:rPr>
      </w:pPr>
      <w:r w:rsidRPr="00A75D91">
        <w:rPr>
          <w:rFonts w:eastAsia="Times New Roman"/>
          <w:b/>
          <w:iCs/>
          <w:lang w:val="sr-Cyrl-CS"/>
        </w:rPr>
        <w:t>Доказ</w:t>
      </w:r>
      <w:r w:rsidRPr="00A75D91">
        <w:rPr>
          <w:rFonts w:eastAsia="Times New Roman"/>
          <w:iCs/>
          <w:lang w:val="sr-Cyrl-CS"/>
        </w:rPr>
        <w:t xml:space="preserve">: Извод </w:t>
      </w:r>
      <w:r w:rsidRPr="00A75D91">
        <w:rPr>
          <w:rFonts w:eastAsia="Times New Roman"/>
          <w:lang w:val="sr-Cyrl-CS"/>
        </w:rPr>
        <w:t>из регистра Агенције за привредне регистре, односно извод из регистра надлежног Привредног суда</w:t>
      </w:r>
      <w:r w:rsidR="00C76AB5" w:rsidRPr="00A75D91">
        <w:rPr>
          <w:rFonts w:eastAsia="Times New Roman"/>
          <w:lang w:val="sr-Cyrl-CS"/>
        </w:rPr>
        <w:t>.</w:t>
      </w:r>
    </w:p>
    <w:p w14:paraId="2B5CBFB2" w14:textId="77777777" w:rsidR="001D47B7" w:rsidRPr="00A75D91" w:rsidRDefault="001D47B7" w:rsidP="001D47B7">
      <w:pPr>
        <w:widowControl w:val="0"/>
        <w:tabs>
          <w:tab w:val="left" w:pos="284"/>
        </w:tabs>
        <w:suppressAutoHyphens w:val="0"/>
        <w:spacing w:after="200" w:line="240" w:lineRule="auto"/>
        <w:contextualSpacing/>
        <w:jc w:val="both"/>
        <w:rPr>
          <w:rFonts w:eastAsia="Times New Roman"/>
          <w:color w:val="auto"/>
          <w:kern w:val="0"/>
          <w:lang w:val="sr-Cyrl-CS" w:eastAsia="en-US"/>
        </w:rPr>
      </w:pPr>
    </w:p>
    <w:p w14:paraId="2032DC9E" w14:textId="77777777" w:rsidR="009E7FD6" w:rsidRPr="00A75D91" w:rsidRDefault="009E7FD6" w:rsidP="00BD6851">
      <w:pPr>
        <w:widowControl w:val="0"/>
        <w:numPr>
          <w:ilvl w:val="0"/>
          <w:numId w:val="15"/>
        </w:numPr>
        <w:tabs>
          <w:tab w:val="left" w:pos="284"/>
        </w:tabs>
        <w:suppressAutoHyphens w:val="0"/>
        <w:spacing w:after="200" w:line="240" w:lineRule="auto"/>
        <w:ind w:left="0" w:firstLine="0"/>
        <w:contextualSpacing/>
        <w:jc w:val="both"/>
        <w:rPr>
          <w:rFonts w:eastAsia="Times New Roman"/>
          <w:color w:val="auto"/>
          <w:kern w:val="0"/>
          <w:lang w:val="sr-Cyrl-CS" w:eastAsia="en-US"/>
        </w:rPr>
      </w:pPr>
      <w:r w:rsidRPr="00A75D91">
        <w:rPr>
          <w:rFonts w:eastAsia="Times New Roman"/>
          <w:color w:val="auto"/>
          <w:kern w:val="0"/>
          <w:lang w:val="sr-Cyrl-CS"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A75D91">
        <w:rPr>
          <w:rFonts w:eastAsia="Times New Roman"/>
          <w:i/>
          <w:iCs/>
          <w:color w:val="auto"/>
          <w:kern w:val="0"/>
          <w:lang w:val="sr-Cyrl-CS" w:eastAsia="en-US"/>
        </w:rPr>
        <w:t xml:space="preserve">(чл. 75. ст. 1. тач. 2) </w:t>
      </w:r>
      <w:r w:rsidR="00D36A65" w:rsidRPr="00A75D91">
        <w:rPr>
          <w:color w:val="000000" w:themeColor="text1"/>
          <w:lang w:val="sr-Cyrl-CS"/>
        </w:rPr>
        <w:t>Закона о јавним набавкама</w:t>
      </w:r>
      <w:r w:rsidRPr="00A75D91">
        <w:rPr>
          <w:rFonts w:eastAsia="Times New Roman"/>
          <w:i/>
          <w:iCs/>
          <w:color w:val="auto"/>
          <w:kern w:val="0"/>
          <w:lang w:val="sr-Cyrl-CS" w:eastAsia="en-US"/>
        </w:rPr>
        <w:t>);</w:t>
      </w:r>
      <w:r w:rsidRPr="00A75D91">
        <w:rPr>
          <w:rFonts w:eastAsia="Times New Roman"/>
          <w:color w:val="auto"/>
          <w:kern w:val="0"/>
          <w:lang w:val="sr-Cyrl-CS" w:eastAsia="en-US"/>
        </w:rPr>
        <w:t xml:space="preserve"> </w:t>
      </w:r>
    </w:p>
    <w:p w14:paraId="5A4661C7" w14:textId="77777777" w:rsidR="001D47B7" w:rsidRPr="00A75D91" w:rsidRDefault="001D47B7" w:rsidP="001D47B7">
      <w:pPr>
        <w:widowControl w:val="0"/>
        <w:tabs>
          <w:tab w:val="left" w:pos="284"/>
        </w:tabs>
        <w:suppressAutoHyphens w:val="0"/>
        <w:spacing w:after="200" w:line="240" w:lineRule="auto"/>
        <w:contextualSpacing/>
        <w:jc w:val="both"/>
        <w:rPr>
          <w:rFonts w:eastAsia="Times New Roman"/>
          <w:b/>
          <w:lang w:val="sr-Cyrl-CS"/>
        </w:rPr>
      </w:pPr>
      <w:r w:rsidRPr="00A75D91">
        <w:rPr>
          <w:rFonts w:eastAsia="Times New Roman"/>
          <w:b/>
          <w:lang w:val="sr-Cyrl-CS"/>
        </w:rPr>
        <w:t>Доказ:</w:t>
      </w:r>
      <w:r w:rsidRPr="00A75D91">
        <w:rPr>
          <w:rFonts w:eastAsia="Times New Roman"/>
          <w:lang w:val="sr-Cyrl-CS"/>
        </w:rPr>
        <w:t xml:space="preserve"> </w:t>
      </w:r>
      <w:r w:rsidRPr="00A75D91">
        <w:rPr>
          <w:rFonts w:eastAsia="Times New Roman"/>
          <w:u w:val="single"/>
          <w:lang w:val="sr-Cyrl-CS"/>
        </w:rPr>
        <w:t>Пр</w:t>
      </w:r>
      <w:r w:rsidRPr="00A75D91">
        <w:rPr>
          <w:rFonts w:eastAsia="Times New Roman"/>
          <w:bCs/>
          <w:u w:val="single"/>
          <w:lang w:val="sr-Cyrl-CS"/>
        </w:rPr>
        <w:t>авна лица:</w:t>
      </w:r>
      <w:r w:rsidRPr="00A75D91">
        <w:rPr>
          <w:rFonts w:eastAsia="Times New Roman"/>
          <w:bCs/>
          <w:lang w:val="sr-Cyrl-CS"/>
        </w:rPr>
        <w:t xml:space="preserve"> 1) </w:t>
      </w:r>
      <w:r w:rsidRPr="00A75D91">
        <w:rPr>
          <w:rFonts w:eastAsia="Times New Roman"/>
          <w:lang w:val="sr-Cyrl-CS"/>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A75D91">
        <w:rPr>
          <w:rFonts w:eastAsia="Times New Roman"/>
          <w:b/>
          <w:lang w:val="sr-Cyrl-CS"/>
        </w:rPr>
        <w:t>Доказ не може бити старији од два месеца пре отварања понуда</w:t>
      </w:r>
      <w:r w:rsidR="00B82D65" w:rsidRPr="00A75D91">
        <w:rPr>
          <w:rFonts w:eastAsia="Times New Roman"/>
          <w:b/>
          <w:lang w:val="sr-Cyrl-CS"/>
        </w:rPr>
        <w:t>.</w:t>
      </w:r>
    </w:p>
    <w:p w14:paraId="5921FAF7" w14:textId="77777777" w:rsidR="001D47B7" w:rsidRPr="00A75D91" w:rsidRDefault="001D47B7" w:rsidP="001D47B7">
      <w:pPr>
        <w:widowControl w:val="0"/>
        <w:tabs>
          <w:tab w:val="left" w:pos="284"/>
        </w:tabs>
        <w:suppressAutoHyphens w:val="0"/>
        <w:spacing w:after="200" w:line="240" w:lineRule="auto"/>
        <w:contextualSpacing/>
        <w:jc w:val="both"/>
        <w:rPr>
          <w:rFonts w:eastAsia="Times New Roman"/>
          <w:color w:val="auto"/>
          <w:kern w:val="0"/>
          <w:lang w:val="sr-Cyrl-CS" w:eastAsia="en-US"/>
        </w:rPr>
      </w:pPr>
    </w:p>
    <w:p w14:paraId="07A5B03F" w14:textId="77777777" w:rsidR="009E7FD6" w:rsidRPr="00A75D91" w:rsidRDefault="009E7FD6" w:rsidP="00BD6851">
      <w:pPr>
        <w:widowControl w:val="0"/>
        <w:numPr>
          <w:ilvl w:val="0"/>
          <w:numId w:val="15"/>
        </w:numPr>
        <w:tabs>
          <w:tab w:val="left" w:pos="284"/>
        </w:tabs>
        <w:suppressAutoHyphens w:val="0"/>
        <w:spacing w:after="200" w:line="240" w:lineRule="auto"/>
        <w:ind w:left="0" w:firstLine="0"/>
        <w:contextualSpacing/>
        <w:jc w:val="both"/>
        <w:rPr>
          <w:rFonts w:eastAsia="Times New Roman"/>
          <w:color w:val="auto"/>
          <w:kern w:val="0"/>
          <w:lang w:val="sr-Cyrl-CS" w:eastAsia="en-US"/>
        </w:rPr>
      </w:pPr>
      <w:r w:rsidRPr="00A75D91">
        <w:rPr>
          <w:rFonts w:eastAsia="Times New Roman"/>
          <w:color w:val="auto"/>
          <w:kern w:val="0"/>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75D91">
        <w:rPr>
          <w:rFonts w:eastAsia="Times New Roman"/>
          <w:i/>
          <w:iCs/>
          <w:color w:val="auto"/>
          <w:kern w:val="0"/>
          <w:lang w:val="sr-Cyrl-CS" w:eastAsia="en-US"/>
        </w:rPr>
        <w:t xml:space="preserve">(чл. 75. ст. 1. тач. 4) </w:t>
      </w:r>
      <w:r w:rsidR="00D36A65" w:rsidRPr="00A75D91">
        <w:rPr>
          <w:i/>
          <w:color w:val="000000" w:themeColor="text1"/>
          <w:lang w:val="sr-Cyrl-CS"/>
        </w:rPr>
        <w:t>Закона о јавним набавкама</w:t>
      </w:r>
      <w:r w:rsidRPr="00A75D91">
        <w:rPr>
          <w:rFonts w:eastAsia="Times New Roman"/>
          <w:i/>
          <w:iCs/>
          <w:color w:val="auto"/>
          <w:kern w:val="0"/>
          <w:lang w:val="sr-Cyrl-CS" w:eastAsia="en-US"/>
        </w:rPr>
        <w:t>);</w:t>
      </w:r>
    </w:p>
    <w:p w14:paraId="7A67248B" w14:textId="77777777" w:rsidR="001D47B7" w:rsidRPr="00A75D91" w:rsidRDefault="001D47B7" w:rsidP="001D47B7">
      <w:pPr>
        <w:spacing w:line="240" w:lineRule="auto"/>
        <w:contextualSpacing/>
        <w:jc w:val="both"/>
        <w:rPr>
          <w:rFonts w:eastAsia="Times New Roman"/>
          <w:b/>
          <w:lang w:val="sr-Cyrl-CS"/>
        </w:rPr>
      </w:pPr>
      <w:r w:rsidRPr="00A75D91">
        <w:rPr>
          <w:rFonts w:eastAsia="Times New Roman"/>
          <w:b/>
          <w:lang w:val="sr-Cyrl-CS"/>
        </w:rPr>
        <w:t>Доказ:</w:t>
      </w:r>
      <w:r w:rsidRPr="00A75D91">
        <w:rPr>
          <w:rFonts w:eastAsia="Times New Roman"/>
          <w:lang w:val="sr-Cyrl-CS"/>
        </w:rPr>
        <w:t xml:space="preserve"> Уверење </w:t>
      </w:r>
      <w:r w:rsidRPr="00A75D91">
        <w:rPr>
          <w:rFonts w:eastAsia="Times New Roman"/>
          <w:bCs/>
          <w:lang w:val="sr-Cyrl-CS"/>
        </w:rPr>
        <w:t xml:space="preserve">Пореске управе Министарства финансија </w:t>
      </w:r>
      <w:r w:rsidRPr="00A75D91">
        <w:rPr>
          <w:rFonts w:eastAsia="Times New Roman"/>
          <w:lang w:val="sr-Cyrl-CS"/>
        </w:rPr>
        <w:t xml:space="preserve">да је измирио доспеле порезе и доприносе и уверење надлежне управе </w:t>
      </w:r>
      <w:r w:rsidRPr="00A75D91">
        <w:rPr>
          <w:rFonts w:eastAsia="Times New Roman"/>
          <w:bCs/>
          <w:lang w:val="sr-Cyrl-CS"/>
        </w:rPr>
        <w:t xml:space="preserve">локалне самоуправе </w:t>
      </w:r>
      <w:r w:rsidRPr="00A75D91">
        <w:rPr>
          <w:rFonts w:eastAsia="Times New Roman"/>
          <w:lang w:val="sr-Cyrl-CS"/>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Pr="00A75D91">
        <w:rPr>
          <w:rFonts w:eastAsia="Times New Roman"/>
          <w:b/>
          <w:lang w:val="sr-Cyrl-CS"/>
        </w:rPr>
        <w:t xml:space="preserve"> Доказ не може бити старији од два месеца пре отварања понуда</w:t>
      </w:r>
      <w:r w:rsidR="00B82D65" w:rsidRPr="00A75D91">
        <w:rPr>
          <w:rFonts w:eastAsia="Times New Roman"/>
          <w:b/>
          <w:lang w:val="sr-Cyrl-CS"/>
        </w:rPr>
        <w:t>.</w:t>
      </w:r>
    </w:p>
    <w:p w14:paraId="61F1E985" w14:textId="77777777" w:rsidR="001D47B7" w:rsidRPr="00A75D91" w:rsidRDefault="001D47B7" w:rsidP="001D47B7">
      <w:pPr>
        <w:spacing w:line="240" w:lineRule="auto"/>
        <w:contextualSpacing/>
        <w:jc w:val="both"/>
        <w:rPr>
          <w:rFonts w:eastAsia="Times New Roman"/>
          <w:b/>
          <w:lang w:val="sr-Cyrl-CS"/>
        </w:rPr>
      </w:pPr>
    </w:p>
    <w:p w14:paraId="6D664216" w14:textId="23212FF3" w:rsidR="00FF0DB3" w:rsidRPr="00A75D91" w:rsidRDefault="00FF0DB3" w:rsidP="00FF0DB3">
      <w:pPr>
        <w:widowControl w:val="0"/>
        <w:tabs>
          <w:tab w:val="left" w:pos="284"/>
        </w:tabs>
        <w:suppressAutoHyphens w:val="0"/>
        <w:spacing w:line="240" w:lineRule="auto"/>
        <w:jc w:val="both"/>
        <w:rPr>
          <w:rFonts w:eastAsia="Times New Roman"/>
          <w:color w:val="auto"/>
          <w:kern w:val="0"/>
          <w:lang w:val="sr-Cyrl-CS" w:eastAsia="en-US"/>
        </w:rPr>
      </w:pPr>
      <w:r w:rsidRPr="00A75D91">
        <w:rPr>
          <w:rFonts w:eastAsia="Times New Roman"/>
          <w:color w:val="auto"/>
          <w:kern w:val="0"/>
          <w:lang w:val="sr-Cyrl-CS" w:eastAsia="en-US"/>
        </w:rPr>
        <w:t>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и заштити животне средине (чл. 75. ст. 2. Закона о јавним набавкама), као и да нема забрану обављања делатности која је на снази у време подношења понуде (чл. 75. ст. 2. Закона</w:t>
      </w:r>
      <w:r w:rsidR="009E7FD6" w:rsidRPr="00A75D91">
        <w:rPr>
          <w:rFonts w:eastAsia="Times New Roman"/>
          <w:color w:val="auto"/>
          <w:kern w:val="0"/>
          <w:lang w:val="sr-Cyrl-CS" w:eastAsia="en-US"/>
        </w:rPr>
        <w:t xml:space="preserve"> </w:t>
      </w:r>
      <w:r w:rsidRPr="00A75D91">
        <w:rPr>
          <w:rFonts w:eastAsia="Times New Roman"/>
          <w:color w:val="auto"/>
          <w:kern w:val="0"/>
          <w:lang w:val="sr-Cyrl-CS" w:eastAsia="en-US"/>
        </w:rPr>
        <w:t>о јавним набавкама).</w:t>
      </w:r>
    </w:p>
    <w:p w14:paraId="2CA754D9" w14:textId="52FBEC33" w:rsidR="00FF0DB3" w:rsidRPr="00A75D91" w:rsidRDefault="00FF0DB3" w:rsidP="00FF0DB3">
      <w:pPr>
        <w:rPr>
          <w:lang w:val="sr-Cyrl-CS" w:eastAsia="en-US"/>
        </w:rPr>
      </w:pPr>
      <w:r w:rsidRPr="00A75D91">
        <w:rPr>
          <w:b/>
          <w:lang w:val="sr-Cyrl-CS" w:eastAsia="en-US"/>
        </w:rPr>
        <w:t>Доказ:</w:t>
      </w:r>
      <w:r w:rsidRPr="00A75D91">
        <w:rPr>
          <w:lang w:val="sr-Cyrl-CS" w:eastAsia="en-US"/>
        </w:rPr>
        <w:t xml:space="preserve"> Потписан о оверен</w:t>
      </w:r>
      <w:r w:rsidR="00EC274E" w:rsidRPr="00A75D91">
        <w:rPr>
          <w:lang w:val="sr-Cyrl-CS" w:eastAsia="en-US"/>
        </w:rPr>
        <w:t xml:space="preserve"> Oбразац изјаве (Образац изјаве</w:t>
      </w:r>
      <w:r w:rsidRPr="00A75D91">
        <w:rPr>
          <w:lang w:val="sr-Cyrl-CS" w:eastAsia="en-US"/>
        </w:rPr>
        <w:t xml:space="preserve"> дат је у конкурсној документацији). Изјава мора да буде потписана од стране овлашћеног лица понуђача и оверена печатом. </w:t>
      </w:r>
      <w:r w:rsidRPr="00A75D91">
        <w:rPr>
          <w:b/>
          <w:lang w:val="sr-Cyrl-CS" w:eastAsia="en-US"/>
        </w:rPr>
        <w:t>Уколико понуду подноси група понуђача</w:t>
      </w:r>
      <w:r w:rsidRPr="00A75D91">
        <w:rPr>
          <w:lang w:val="sr-Cyrl-CS" w:eastAsia="en-US"/>
        </w:rPr>
        <w:t>, Изјавe морају бити потписане од стране овлашћеног лица сваког понуђача из групе понуђача и оверене печатом.</w:t>
      </w:r>
    </w:p>
    <w:p w14:paraId="03BEC25D" w14:textId="77777777" w:rsidR="00FF0DB3" w:rsidRPr="00A75D91" w:rsidRDefault="00FF0DB3" w:rsidP="001D47B7">
      <w:pPr>
        <w:widowControl w:val="0"/>
        <w:tabs>
          <w:tab w:val="left" w:pos="284"/>
        </w:tabs>
        <w:suppressAutoHyphens w:val="0"/>
        <w:spacing w:line="240" w:lineRule="auto"/>
        <w:jc w:val="both"/>
        <w:rPr>
          <w:rFonts w:eastAsia="Times New Roman"/>
          <w:color w:val="auto"/>
          <w:kern w:val="0"/>
          <w:lang w:val="sr-Cyrl-CS" w:eastAsia="en-US"/>
        </w:rPr>
      </w:pPr>
    </w:p>
    <w:p w14:paraId="6E0FE51B" w14:textId="2D281EB9" w:rsidR="00C76AB5" w:rsidRDefault="00EC274E" w:rsidP="00C76AB5">
      <w:pPr>
        <w:widowControl w:val="0"/>
        <w:tabs>
          <w:tab w:val="left" w:pos="284"/>
        </w:tabs>
        <w:suppressAutoHyphens w:val="0"/>
        <w:spacing w:line="240" w:lineRule="auto"/>
        <w:jc w:val="both"/>
        <w:rPr>
          <w:rFonts w:eastAsia="Calibri"/>
          <w:bCs/>
          <w:kern w:val="0"/>
          <w:lang w:val="sr-Cyrl-CS" w:eastAsia="en-US"/>
        </w:rPr>
      </w:pPr>
      <w:r w:rsidRPr="00A75D91">
        <w:rPr>
          <w:rFonts w:eastAsia="Times New Roman"/>
          <w:bCs/>
          <w:iCs/>
          <w:kern w:val="0"/>
          <w:lang w:val="sr-Cyrl-CS" w:eastAsia="en-US"/>
        </w:rPr>
        <w:t>5</w:t>
      </w:r>
      <w:r w:rsidR="00B82D65" w:rsidRPr="004544B0">
        <w:rPr>
          <w:rFonts w:eastAsia="Times New Roman"/>
          <w:bCs/>
          <w:iCs/>
          <w:kern w:val="0"/>
          <w:lang w:val="sr-Cyrl-CS" w:eastAsia="en-US"/>
        </w:rPr>
        <w:t>)</w:t>
      </w:r>
      <w:r w:rsidR="00B82D65" w:rsidRPr="004544B0">
        <w:rPr>
          <w:rFonts w:eastAsia="Calibri"/>
          <w:bCs/>
          <w:kern w:val="0"/>
          <w:lang w:val="sr-Cyrl-CS" w:eastAsia="en-US"/>
        </w:rPr>
        <w:t xml:space="preserve"> Понуђач је дужан да поседује важећу дозволу надлежног органа за обављање делатности која је предмет јавне набавке у складу са</w:t>
      </w:r>
      <w:r w:rsidR="00391C53" w:rsidRPr="004544B0">
        <w:rPr>
          <w:rFonts w:eastAsia="Calibri"/>
          <w:bCs/>
          <w:kern w:val="0"/>
          <w:lang w:val="sr-Cyrl-CS" w:eastAsia="en-US"/>
        </w:rPr>
        <w:t xml:space="preserve"> члановима 126., 150. и</w:t>
      </w:r>
      <w:r w:rsidR="00162F9E" w:rsidRPr="004544B0">
        <w:rPr>
          <w:rFonts w:eastAsia="Calibri"/>
          <w:bCs/>
          <w:kern w:val="0"/>
          <w:lang w:val="sr-Cyrl-CS" w:eastAsia="en-US"/>
        </w:rPr>
        <w:t xml:space="preserve"> 153. Закона о планирању и изградњи („Службени гласник РС“, бр. 72/2009, 81/2009 - испр., 64/2010 - одлука УС, 24/2011, 121/2012, 42/2013 - одлука УС, 50/2013 - одлука УС, 98/2013 - одлука УС, 132/2014, 145/2014 и 83/2018)</w:t>
      </w:r>
      <w:r w:rsidR="002E6923" w:rsidRPr="004544B0">
        <w:rPr>
          <w:rFonts w:eastAsia="Calibri"/>
          <w:bCs/>
          <w:kern w:val="0"/>
          <w:lang w:val="sr-Cyrl-CS" w:eastAsia="en-US"/>
        </w:rPr>
        <w:t xml:space="preserve"> и Закона о државном премеру и катастру, и то:</w:t>
      </w:r>
    </w:p>
    <w:p w14:paraId="772F78D1" w14:textId="6B6B4FCD" w:rsidR="004871E6" w:rsidRDefault="004871E6" w:rsidP="00C76AB5">
      <w:pPr>
        <w:widowControl w:val="0"/>
        <w:tabs>
          <w:tab w:val="left" w:pos="284"/>
        </w:tabs>
        <w:suppressAutoHyphens w:val="0"/>
        <w:spacing w:line="240" w:lineRule="auto"/>
        <w:jc w:val="both"/>
        <w:rPr>
          <w:rFonts w:eastAsia="Calibri"/>
          <w:bCs/>
          <w:kern w:val="0"/>
          <w:lang w:val="sr-Cyrl-CS" w:eastAsia="en-US"/>
        </w:rPr>
      </w:pPr>
    </w:p>
    <w:p w14:paraId="0EE14D1C" w14:textId="5BE7F498" w:rsidR="004871E6" w:rsidRDefault="004871E6" w:rsidP="004871E6">
      <w:pPr>
        <w:pStyle w:val="ListParagraph"/>
        <w:widowControl w:val="0"/>
        <w:numPr>
          <w:ilvl w:val="0"/>
          <w:numId w:val="67"/>
        </w:numPr>
        <w:tabs>
          <w:tab w:val="left" w:pos="284"/>
        </w:tabs>
        <w:suppressAutoHyphens w:val="0"/>
        <w:spacing w:line="240" w:lineRule="auto"/>
        <w:jc w:val="both"/>
        <w:rPr>
          <w:rFonts w:eastAsia="Calibri"/>
          <w:bCs/>
          <w:kern w:val="0"/>
          <w:lang w:val="sr-Cyrl-CS" w:eastAsia="en-US"/>
        </w:rPr>
      </w:pPr>
      <w:r w:rsidRPr="004871E6">
        <w:rPr>
          <w:rFonts w:eastAsia="Calibri"/>
          <w:bCs/>
          <w:kern w:val="0"/>
          <w:lang w:val="sr-Cyrl-CS" w:eastAsia="en-US"/>
        </w:rPr>
        <w:t>Решење надлежног министарства да понуђач испуњава услове за добијање лиценце за израду техничке документације за које одобрење за изградњу издаје министарство и то за пројектовање саобраћајница за државне путеве првог и другог реда, путне објекте и саобраћајне прикључке на ове путеве и граничне прелазе (П131Г2);</w:t>
      </w:r>
    </w:p>
    <w:p w14:paraId="6C9F5EFB" w14:textId="0A5591A5" w:rsidR="004871E6" w:rsidRPr="006C29C3" w:rsidRDefault="004871E6" w:rsidP="006C29C3">
      <w:pPr>
        <w:pStyle w:val="ListParagraph"/>
        <w:widowControl w:val="0"/>
        <w:numPr>
          <w:ilvl w:val="0"/>
          <w:numId w:val="67"/>
        </w:numPr>
        <w:tabs>
          <w:tab w:val="left" w:pos="284"/>
        </w:tabs>
        <w:suppressAutoHyphens w:val="0"/>
        <w:spacing w:line="240" w:lineRule="auto"/>
        <w:jc w:val="both"/>
        <w:rPr>
          <w:rFonts w:eastAsia="Calibri"/>
          <w:bCs/>
          <w:kern w:val="0"/>
          <w:lang w:val="sr-Cyrl-CS" w:eastAsia="en-US"/>
        </w:rPr>
      </w:pPr>
      <w:r w:rsidRPr="004871E6">
        <w:rPr>
          <w:rFonts w:eastAsia="Calibri"/>
          <w:bCs/>
          <w:kern w:val="0"/>
          <w:lang w:val="sr-Cyrl-CS" w:eastAsia="en-US"/>
        </w:rPr>
        <w:t xml:space="preserve">Решење надлежног министарства да понуђач испуњава услове за добијање лиценце за израду техничке документације за које одобрење за изградњу издаје министарство и то за пројектовање </w:t>
      </w:r>
      <w:r>
        <w:rPr>
          <w:rFonts w:eastAsia="Calibri"/>
          <w:bCs/>
          <w:kern w:val="0"/>
          <w:lang w:val="sr-Cyrl-CS" w:eastAsia="en-US"/>
        </w:rPr>
        <w:t xml:space="preserve">грађевинских </w:t>
      </w:r>
      <w:r w:rsidR="005C74E2">
        <w:rPr>
          <w:rFonts w:eastAsia="Calibri"/>
          <w:bCs/>
          <w:kern w:val="0"/>
          <w:lang w:val="sr-Cyrl-CS" w:eastAsia="en-US"/>
        </w:rPr>
        <w:t xml:space="preserve">конструкција </w:t>
      </w:r>
      <w:r w:rsidR="006C29C3" w:rsidRPr="006C29C3">
        <w:rPr>
          <w:rFonts w:eastAsia="Calibri"/>
          <w:bCs/>
          <w:kern w:val="0"/>
          <w:lang w:val="sr-Cyrl-CS" w:eastAsia="en-US"/>
        </w:rPr>
        <w:t>за путне објекте (мостове) за државне путеве првог и другог реда, путне објекте и саобраћајне прикључке на ове путеве и граничне прелазе (П132Г1)</w:t>
      </w:r>
      <w:r w:rsidRPr="004871E6">
        <w:rPr>
          <w:rFonts w:eastAsia="Calibri"/>
          <w:bCs/>
          <w:kern w:val="0"/>
          <w:lang w:val="sr-Cyrl-CS" w:eastAsia="en-US"/>
        </w:rPr>
        <w:t>;</w:t>
      </w:r>
      <w:r w:rsidR="006C29C3" w:rsidRPr="006C29C3">
        <w:t xml:space="preserve"> </w:t>
      </w:r>
      <w:r w:rsidR="006C29C3" w:rsidRPr="006C29C3">
        <w:rPr>
          <w:rFonts w:eastAsia="Calibri"/>
          <w:bCs/>
          <w:kern w:val="0"/>
          <w:lang w:val="sr-Cyrl-CS" w:eastAsia="en-US"/>
        </w:rPr>
        <w:t xml:space="preserve"> </w:t>
      </w:r>
    </w:p>
    <w:p w14:paraId="6AFE0FE6" w14:textId="148D90D5" w:rsidR="005C74E2" w:rsidRDefault="005C74E2" w:rsidP="005C74E2">
      <w:pPr>
        <w:pStyle w:val="ListParagraph"/>
        <w:widowControl w:val="0"/>
        <w:numPr>
          <w:ilvl w:val="0"/>
          <w:numId w:val="67"/>
        </w:numPr>
        <w:tabs>
          <w:tab w:val="left" w:pos="284"/>
        </w:tabs>
        <w:suppressAutoHyphens w:val="0"/>
        <w:spacing w:line="240" w:lineRule="auto"/>
        <w:jc w:val="both"/>
        <w:rPr>
          <w:rFonts w:eastAsia="Calibri"/>
          <w:bCs/>
          <w:kern w:val="0"/>
          <w:lang w:val="sr-Cyrl-CS" w:eastAsia="en-US"/>
        </w:rPr>
      </w:pPr>
      <w:r w:rsidRPr="005C74E2">
        <w:rPr>
          <w:rFonts w:eastAsia="Calibri"/>
          <w:bCs/>
          <w:kern w:val="0"/>
          <w:lang w:val="sr-Cyrl-CS" w:eastAsia="en-US"/>
        </w:rPr>
        <w:t>Решење надлежног министарства да понуђач испуњава услове за добијање лиценце за израду техничке документације за које одобрење за изградњу издаје министарство и то за израду пројеката саобраћаја и саобраћајне сигнализације за државне путеве првог и другог реда, путне објекте и саобраћајне прикључке на ове путеве и граничне прелазе (П131С1);</w:t>
      </w:r>
    </w:p>
    <w:p w14:paraId="1601B085" w14:textId="660A48EE" w:rsidR="004544B0" w:rsidRDefault="005C74E2" w:rsidP="00357240">
      <w:pPr>
        <w:pStyle w:val="ListParagraph"/>
        <w:widowControl w:val="0"/>
        <w:numPr>
          <w:ilvl w:val="0"/>
          <w:numId w:val="67"/>
        </w:numPr>
        <w:tabs>
          <w:tab w:val="left" w:pos="284"/>
        </w:tabs>
        <w:suppressAutoHyphens w:val="0"/>
        <w:spacing w:line="240" w:lineRule="auto"/>
        <w:jc w:val="both"/>
        <w:rPr>
          <w:rFonts w:eastAsia="Calibri"/>
          <w:bCs/>
          <w:kern w:val="0"/>
          <w:lang w:val="sr-Cyrl-CS" w:eastAsia="en-US"/>
        </w:rPr>
      </w:pPr>
      <w:r w:rsidRPr="005C74E2">
        <w:rPr>
          <w:rFonts w:eastAsia="Calibri"/>
          <w:bCs/>
          <w:kern w:val="0"/>
          <w:lang w:val="sr-Cyrl-CS" w:eastAsia="en-US"/>
        </w:rPr>
        <w:t xml:space="preserve">решење Републичког геодетског завода којим се Понуђачу издаје лиценца за рад, у складу са одредбама важећег Закона о државном премеру и катастру </w:t>
      </w:r>
    </w:p>
    <w:p w14:paraId="2CD54233" w14:textId="77777777" w:rsidR="002E6923" w:rsidRPr="002E6923" w:rsidRDefault="002E6923" w:rsidP="00C76AB5">
      <w:pPr>
        <w:widowControl w:val="0"/>
        <w:tabs>
          <w:tab w:val="left" w:pos="284"/>
        </w:tabs>
        <w:suppressAutoHyphens w:val="0"/>
        <w:spacing w:line="240" w:lineRule="auto"/>
        <w:jc w:val="both"/>
        <w:rPr>
          <w:rFonts w:eastAsia="Calibri"/>
          <w:b/>
          <w:bCs/>
          <w:kern w:val="0"/>
          <w:lang w:val="sr-Cyrl-CS" w:eastAsia="en-US"/>
        </w:rPr>
      </w:pPr>
    </w:p>
    <w:p w14:paraId="36949900" w14:textId="45F823B6" w:rsidR="003D256F" w:rsidRPr="002E6923" w:rsidRDefault="00B82D65" w:rsidP="002E6923">
      <w:pPr>
        <w:widowControl w:val="0"/>
        <w:tabs>
          <w:tab w:val="left" w:pos="284"/>
        </w:tabs>
        <w:suppressAutoHyphens w:val="0"/>
        <w:spacing w:line="240" w:lineRule="auto"/>
        <w:jc w:val="both"/>
        <w:rPr>
          <w:rFonts w:eastAsia="Calibri"/>
          <w:bCs/>
          <w:kern w:val="0"/>
          <w:lang w:val="sr-Cyrl-CS" w:eastAsia="en-US"/>
        </w:rPr>
      </w:pPr>
      <w:r w:rsidRPr="00656BCC">
        <w:rPr>
          <w:rFonts w:eastAsia="Calibri"/>
          <w:b/>
          <w:bCs/>
          <w:kern w:val="0"/>
          <w:lang w:val="sr-Cyrl-CS" w:eastAsia="en-US"/>
        </w:rPr>
        <w:t>Доказ:</w:t>
      </w:r>
      <w:r w:rsidRPr="00656BCC">
        <w:rPr>
          <w:rFonts w:eastAsia="Calibri"/>
          <w:bCs/>
          <w:kern w:val="0"/>
          <w:lang w:val="sr-Cyrl-CS" w:eastAsia="en-US"/>
        </w:rPr>
        <w:t xml:space="preserve"> </w:t>
      </w:r>
      <w:r w:rsidR="00162F9E" w:rsidRPr="00656BCC">
        <w:rPr>
          <w:rFonts w:eastAsia="Calibri"/>
          <w:bCs/>
          <w:kern w:val="0"/>
          <w:lang w:val="sr-Cyrl-CS" w:eastAsia="en-US"/>
        </w:rPr>
        <w:t xml:space="preserve">Копија решења којим се утврђује да понуђач испуњава услове за добијање лиценце за израду техничке документације или грађење објеката, односно извођење радова за објекте за које грађевинску дозволу издаје министарство надлежно </w:t>
      </w:r>
      <w:r w:rsidR="002E6923" w:rsidRPr="00656BCC">
        <w:rPr>
          <w:rFonts w:eastAsia="Calibri"/>
          <w:bCs/>
          <w:kern w:val="0"/>
          <w:lang w:val="sr-Cyrl-CS" w:eastAsia="en-US"/>
        </w:rPr>
        <w:t>за послове грађевинарства и к</w:t>
      </w:r>
      <w:r w:rsidR="009D7410" w:rsidRPr="00656BCC">
        <w:rPr>
          <w:rFonts w:eastAsia="Calibri"/>
          <w:bCs/>
          <w:kern w:val="0"/>
          <w:lang w:val="sr-Cyrl-CS" w:eastAsia="en-US"/>
        </w:rPr>
        <w:t>опија решења Републичког геодетског завода којим се Понуђачу издаје лиценца за рад, у складу са одредбама важећег Закона о државном премеру и катастру (чл. 17.)</w:t>
      </w:r>
    </w:p>
    <w:p w14:paraId="44E4D377" w14:textId="728D62F5" w:rsidR="002E6923" w:rsidRDefault="002E6923" w:rsidP="00803591">
      <w:pPr>
        <w:keepNext/>
        <w:tabs>
          <w:tab w:val="left" w:pos="1440"/>
        </w:tabs>
        <w:spacing w:before="120" w:after="120" w:line="240" w:lineRule="auto"/>
        <w:ind w:right="720"/>
        <w:jc w:val="both"/>
        <w:rPr>
          <w:rFonts w:eastAsia="Malgun Gothic"/>
          <w:b/>
          <w:lang w:val="sr-Cyrl-CS"/>
        </w:rPr>
      </w:pPr>
      <w:r w:rsidRPr="002E6923">
        <w:rPr>
          <w:rFonts w:eastAsia="Malgun Gothic"/>
          <w:b/>
          <w:lang w:val="sr-Cyrl-CS"/>
        </w:rPr>
        <w:t xml:space="preserve">Лице уписано у регистар понуђача који води Агенција за привредне регистре није дужно да приликом подношења понуде доказује испуњеност обавезних </w:t>
      </w:r>
      <w:r w:rsidRPr="002E6923">
        <w:rPr>
          <w:rFonts w:eastAsia="Malgun Gothic"/>
          <w:b/>
          <w:lang w:val="sr-Cyrl-CS"/>
        </w:rPr>
        <w:lastRenderedPageBreak/>
        <w:t>услова из члана 75. ст. 1. тач. 1) до 4) ЗЈН, сходно чл. 78. ЗЈН. Понуђач је дужан да на свом меморандуму у виду изјаве наведе интернет страницу на којој су тражени подаци (докази) јавно доступни и да је достави у понуди.</w:t>
      </w:r>
    </w:p>
    <w:p w14:paraId="351A4DB0" w14:textId="77777777" w:rsidR="002E6923" w:rsidRPr="00653819" w:rsidRDefault="002E6923" w:rsidP="00803591">
      <w:pPr>
        <w:keepNext/>
        <w:tabs>
          <w:tab w:val="left" w:pos="1440"/>
        </w:tabs>
        <w:spacing w:before="120" w:after="120" w:line="240" w:lineRule="auto"/>
        <w:ind w:right="720"/>
        <w:jc w:val="both"/>
        <w:rPr>
          <w:rFonts w:eastAsia="Malgun Gothic"/>
          <w:b/>
        </w:rPr>
      </w:pPr>
    </w:p>
    <w:p w14:paraId="7DBE695E" w14:textId="77777777" w:rsidR="00803591" w:rsidRPr="00A75D91" w:rsidRDefault="00803591" w:rsidP="00803591">
      <w:pPr>
        <w:keepNext/>
        <w:tabs>
          <w:tab w:val="left" w:pos="1440"/>
        </w:tabs>
        <w:spacing w:before="120" w:after="120" w:line="240" w:lineRule="auto"/>
        <w:ind w:right="720"/>
        <w:jc w:val="both"/>
        <w:rPr>
          <w:rFonts w:eastAsia="Malgun Gothic"/>
          <w:b/>
          <w:lang w:val="sr-Cyrl-CS"/>
        </w:rPr>
      </w:pPr>
      <w:r w:rsidRPr="00A75D91">
        <w:rPr>
          <w:rFonts w:eastAsia="Malgun Gothic"/>
          <w:b/>
          <w:lang w:val="sr-Cyrl-CS"/>
        </w:rPr>
        <w:t xml:space="preserve">2. Додатни услови (члан 76. став 2. </w:t>
      </w:r>
      <w:r w:rsidR="00D36A65" w:rsidRPr="00A75D91">
        <w:rPr>
          <w:rFonts w:eastAsia="Malgun Gothic"/>
          <w:b/>
          <w:lang w:val="sr-Cyrl-CS"/>
        </w:rPr>
        <w:t>Закона о јавним набавкама</w:t>
      </w:r>
      <w:r w:rsidRPr="00A75D91">
        <w:rPr>
          <w:rFonts w:eastAsia="Malgun Gothic"/>
          <w:b/>
          <w:lang w:val="sr-Cyrl-CS"/>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0"/>
        <w:gridCol w:w="7516"/>
      </w:tblGrid>
      <w:tr w:rsidR="00803591" w:rsidRPr="00A75D91" w14:paraId="6B53B214" w14:textId="77777777" w:rsidTr="007E4F8A">
        <w:trPr>
          <w:trHeight w:val="512"/>
        </w:trPr>
        <w:tc>
          <w:tcPr>
            <w:tcW w:w="1335" w:type="dxa"/>
            <w:tcBorders>
              <w:bottom w:val="single" w:sz="4" w:space="0" w:color="auto"/>
            </w:tcBorders>
            <w:vAlign w:val="center"/>
          </w:tcPr>
          <w:p w14:paraId="0CDD2939" w14:textId="00A7B25C" w:rsidR="00803591" w:rsidRPr="00A75D91" w:rsidRDefault="00BE4065" w:rsidP="00BE4065">
            <w:pPr>
              <w:rPr>
                <w:b/>
                <w:lang w:val="sr-Cyrl-CS"/>
              </w:rPr>
            </w:pPr>
            <w:r w:rsidRPr="00A75D91">
              <w:rPr>
                <w:b/>
                <w:lang w:val="sr-Cyrl-CS"/>
              </w:rPr>
              <w:t>1) Услов</w:t>
            </w:r>
          </w:p>
        </w:tc>
        <w:tc>
          <w:tcPr>
            <w:tcW w:w="7680" w:type="dxa"/>
            <w:tcBorders>
              <w:bottom w:val="single" w:sz="4" w:space="0" w:color="auto"/>
            </w:tcBorders>
          </w:tcPr>
          <w:p w14:paraId="1B831CBE" w14:textId="77777777" w:rsidR="00702D38" w:rsidRPr="00A75D91" w:rsidRDefault="00702D38" w:rsidP="00BB252F">
            <w:pPr>
              <w:jc w:val="both"/>
              <w:rPr>
                <w:lang w:val="sr-Cyrl-CS"/>
              </w:rPr>
            </w:pPr>
          </w:p>
          <w:p w14:paraId="0FF25EDF" w14:textId="4C8AC169" w:rsidR="00803591" w:rsidRPr="00A75D91" w:rsidRDefault="00803591" w:rsidP="00BB252F">
            <w:pPr>
              <w:jc w:val="both"/>
              <w:rPr>
                <w:lang w:val="sr-Cyrl-CS"/>
              </w:rPr>
            </w:pPr>
            <w:r w:rsidRPr="00A75D91">
              <w:rPr>
                <w:lang w:val="sr-Cyrl-CS"/>
              </w:rPr>
              <w:t xml:space="preserve">Да располаже неопходним </w:t>
            </w:r>
            <w:r w:rsidRPr="00A75D91">
              <w:rPr>
                <w:b/>
                <w:u w:val="single"/>
                <w:lang w:val="sr-Cyrl-CS"/>
              </w:rPr>
              <w:t>финансијским капацитетом</w:t>
            </w:r>
            <w:r w:rsidRPr="00A75D91">
              <w:rPr>
                <w:lang w:val="sr-Cyrl-CS"/>
              </w:rPr>
              <w:t>, односно да је у претходне 3 (три) обрачунске год</w:t>
            </w:r>
            <w:r w:rsidR="008C3E30" w:rsidRPr="00A75D91">
              <w:rPr>
                <w:lang w:val="sr-Cyrl-CS"/>
              </w:rPr>
              <w:t>ине (201</w:t>
            </w:r>
            <w:r w:rsidR="00712C9A">
              <w:rPr>
                <w:lang w:val="sr-Cyrl-CS"/>
              </w:rPr>
              <w:t>6</w:t>
            </w:r>
            <w:r w:rsidR="008C3E30" w:rsidRPr="00A75D91">
              <w:rPr>
                <w:lang w:val="sr-Cyrl-CS"/>
              </w:rPr>
              <w:t>, 201</w:t>
            </w:r>
            <w:r w:rsidR="00712C9A">
              <w:rPr>
                <w:lang w:val="sr-Cyrl-CS"/>
              </w:rPr>
              <w:t>7</w:t>
            </w:r>
            <w:r w:rsidR="008C3E30" w:rsidRPr="00A75D91">
              <w:rPr>
                <w:lang w:val="sr-Cyrl-CS"/>
              </w:rPr>
              <w:t>, 201</w:t>
            </w:r>
            <w:r w:rsidR="00712C9A">
              <w:rPr>
                <w:lang w:val="sr-Cyrl-CS"/>
              </w:rPr>
              <w:t>8</w:t>
            </w:r>
            <w:r w:rsidRPr="00A070EF">
              <w:rPr>
                <w:lang w:val="sr-Cyrl-CS"/>
              </w:rPr>
              <w:t xml:space="preserve">) остварио пословни приход у минималном износу од </w:t>
            </w:r>
            <w:r w:rsidR="002F2BDF" w:rsidRPr="00A070EF">
              <w:rPr>
                <w:lang w:val="sr-Cyrl-CS"/>
              </w:rPr>
              <w:t>7</w:t>
            </w:r>
            <w:r w:rsidR="00D66136" w:rsidRPr="00A070EF">
              <w:rPr>
                <w:lang w:val="sr-Cyrl-CS"/>
              </w:rPr>
              <w:t>0</w:t>
            </w:r>
            <w:r w:rsidRPr="00A070EF">
              <w:rPr>
                <w:lang w:val="sr-Cyrl-CS"/>
              </w:rPr>
              <w:t>.000.000,00 динара</w:t>
            </w:r>
            <w:r w:rsidR="008C3E30" w:rsidRPr="00A070EF">
              <w:rPr>
                <w:lang w:val="sr-Cyrl-CS"/>
              </w:rPr>
              <w:t>.</w:t>
            </w:r>
          </w:p>
          <w:p w14:paraId="602E4D2D" w14:textId="77777777" w:rsidR="00702D38" w:rsidRPr="00A75D91" w:rsidRDefault="00702D38" w:rsidP="00BB252F">
            <w:pPr>
              <w:jc w:val="both"/>
              <w:rPr>
                <w:lang w:val="sr-Cyrl-CS"/>
              </w:rPr>
            </w:pPr>
          </w:p>
        </w:tc>
      </w:tr>
      <w:tr w:rsidR="00803591" w:rsidRPr="00A75D91" w14:paraId="21A1AA93" w14:textId="77777777" w:rsidTr="007E4F8A">
        <w:tc>
          <w:tcPr>
            <w:tcW w:w="1335" w:type="dxa"/>
            <w:shd w:val="clear" w:color="auto" w:fill="auto"/>
            <w:vAlign w:val="center"/>
          </w:tcPr>
          <w:p w14:paraId="04E39757" w14:textId="77777777" w:rsidR="00803591" w:rsidRPr="00A75D91" w:rsidRDefault="00803591" w:rsidP="008B2C25">
            <w:pPr>
              <w:jc w:val="center"/>
              <w:rPr>
                <w:b/>
                <w:lang w:val="sr-Cyrl-CS"/>
              </w:rPr>
            </w:pPr>
            <w:r w:rsidRPr="00A75D91">
              <w:rPr>
                <w:b/>
                <w:lang w:val="sr-Cyrl-CS"/>
              </w:rPr>
              <w:t>Доказ</w:t>
            </w:r>
          </w:p>
        </w:tc>
        <w:tc>
          <w:tcPr>
            <w:tcW w:w="7680" w:type="dxa"/>
            <w:shd w:val="clear" w:color="auto" w:fill="auto"/>
          </w:tcPr>
          <w:p w14:paraId="2A3191A4" w14:textId="77777777" w:rsidR="00702D38" w:rsidRPr="00A75D91" w:rsidRDefault="00702D38" w:rsidP="00382932">
            <w:pPr>
              <w:jc w:val="both"/>
              <w:rPr>
                <w:lang w:val="sr-Cyrl-CS"/>
              </w:rPr>
            </w:pPr>
          </w:p>
          <w:p w14:paraId="4AACFA6C" w14:textId="5ECD794F" w:rsidR="00803591" w:rsidRPr="00A75D91" w:rsidRDefault="00803591" w:rsidP="00382932">
            <w:pPr>
              <w:jc w:val="both"/>
              <w:rPr>
                <w:lang w:val="sr-Cyrl-CS"/>
              </w:rPr>
            </w:pPr>
            <w:r w:rsidRPr="00A75D91">
              <w:rPr>
                <w:lang w:val="sr-Cyrl-CS"/>
              </w:rPr>
              <w:t>Извештај о бонитету за јавне набавке (образац БОН-ЈН) који издаје Агенција за привредне регистре</w:t>
            </w:r>
            <w:r w:rsidRPr="00A75D91">
              <w:rPr>
                <w:b/>
                <w:lang w:val="sr-Cyrl-CS"/>
              </w:rPr>
              <w:t>,</w:t>
            </w:r>
            <w:r w:rsidRPr="00A75D91">
              <w:rPr>
                <w:lang w:val="sr-Cyrl-CS"/>
              </w:rPr>
              <w:t xml:space="preserve"> који мора да садржи: статусне податке понуђача, сажети биланс стања и биланс успеха за претходне 3 (три) обрачунске године (201</w:t>
            </w:r>
            <w:r w:rsidR="00712C9A">
              <w:rPr>
                <w:lang w:val="sr-Cyrl-CS"/>
              </w:rPr>
              <w:t>6</w:t>
            </w:r>
            <w:r w:rsidRPr="00A75D91">
              <w:rPr>
                <w:lang w:val="sr-Cyrl-CS"/>
              </w:rPr>
              <w:t>, 201</w:t>
            </w:r>
            <w:r w:rsidR="00712C9A">
              <w:rPr>
                <w:lang w:val="sr-Cyrl-CS"/>
              </w:rPr>
              <w:t>7</w:t>
            </w:r>
            <w:r w:rsidR="00966699" w:rsidRPr="00A75D91">
              <w:rPr>
                <w:lang w:val="sr-Cyrl-CS"/>
              </w:rPr>
              <w:t>.</w:t>
            </w:r>
            <w:r w:rsidRPr="00A75D91">
              <w:rPr>
                <w:lang w:val="sr-Cyrl-CS"/>
              </w:rPr>
              <w:t xml:space="preserve"> и 201</w:t>
            </w:r>
            <w:r w:rsidR="00712C9A">
              <w:rPr>
                <w:lang w:val="sr-Cyrl-CS"/>
              </w:rPr>
              <w:t>8</w:t>
            </w:r>
            <w:r w:rsidRPr="00A75D91">
              <w:rPr>
                <w:lang w:val="sr-Cyrl-CS"/>
              </w:rPr>
              <w:t>). Уколико у образцу БОН-ЈН нису доступни подаци за 201</w:t>
            </w:r>
            <w:r w:rsidR="00712C9A">
              <w:rPr>
                <w:lang w:val="sr-Cyrl-CS"/>
              </w:rPr>
              <w:t>8</w:t>
            </w:r>
            <w:r w:rsidRPr="00A75D91">
              <w:rPr>
                <w:lang w:val="sr-Cyrl-CS"/>
              </w:rPr>
              <w:t>. годину, понуђач је у обавези да достави биланс стања и биланс успеха за 201</w:t>
            </w:r>
            <w:r w:rsidR="00712C9A">
              <w:rPr>
                <w:lang w:val="sr-Cyrl-CS"/>
              </w:rPr>
              <w:t>8</w:t>
            </w:r>
            <w:r w:rsidRPr="00A75D91">
              <w:rPr>
                <w:lang w:val="sr-Cyrl-CS"/>
              </w:rPr>
              <w:t>. годину.</w:t>
            </w:r>
          </w:p>
          <w:p w14:paraId="690FE3C3" w14:textId="77777777" w:rsidR="00702D38" w:rsidRPr="00A75D91" w:rsidRDefault="00702D38" w:rsidP="00382932">
            <w:pPr>
              <w:jc w:val="both"/>
              <w:rPr>
                <w:lang w:val="sr-Cyrl-CS"/>
              </w:rPr>
            </w:pPr>
          </w:p>
        </w:tc>
      </w:tr>
      <w:tr w:rsidR="00BE4065" w:rsidRPr="00A75D91" w14:paraId="23FE822A" w14:textId="77777777" w:rsidTr="007E4F8A">
        <w:tc>
          <w:tcPr>
            <w:tcW w:w="1335" w:type="dxa"/>
            <w:shd w:val="clear" w:color="auto" w:fill="auto"/>
            <w:vAlign w:val="center"/>
          </w:tcPr>
          <w:p w14:paraId="0FA3C2AE" w14:textId="18194512" w:rsidR="00BE4065" w:rsidRPr="00A75D91" w:rsidRDefault="00BE4065" w:rsidP="00BE4065">
            <w:pPr>
              <w:rPr>
                <w:b/>
                <w:lang w:val="sr-Cyrl-CS"/>
              </w:rPr>
            </w:pPr>
            <w:r w:rsidRPr="00A75D91">
              <w:rPr>
                <w:b/>
                <w:lang w:val="sr-Cyrl-CS"/>
              </w:rPr>
              <w:t>2) Услов</w:t>
            </w:r>
          </w:p>
        </w:tc>
        <w:tc>
          <w:tcPr>
            <w:tcW w:w="7680" w:type="dxa"/>
            <w:shd w:val="clear" w:color="auto" w:fill="auto"/>
          </w:tcPr>
          <w:p w14:paraId="7290B9C4" w14:textId="77777777" w:rsidR="005E27AD" w:rsidRPr="00A75D91" w:rsidRDefault="005E27AD" w:rsidP="00382932">
            <w:pPr>
              <w:jc w:val="both"/>
              <w:rPr>
                <w:lang w:val="sr-Cyrl-CS"/>
              </w:rPr>
            </w:pPr>
          </w:p>
          <w:p w14:paraId="55D61D90" w14:textId="5BA8B766" w:rsidR="00BE4065" w:rsidRPr="00A75D91" w:rsidRDefault="005E27AD" w:rsidP="00382932">
            <w:pPr>
              <w:jc w:val="both"/>
              <w:rPr>
                <w:lang w:val="sr-Cyrl-CS"/>
              </w:rPr>
            </w:pPr>
            <w:r w:rsidRPr="00A75D91">
              <w:rPr>
                <w:lang w:val="sr-Cyrl-CS"/>
              </w:rPr>
              <w:t>Д</w:t>
            </w:r>
            <w:r w:rsidR="00BE4065" w:rsidRPr="00A75D91">
              <w:rPr>
                <w:lang w:val="sr-Cyrl-CS"/>
              </w:rPr>
              <w:t>а понуђач у периоду од 3 (три) године пре објављивања позива за подношење понуда на порталу јавних набавки није био неликвидан, односно није био у блокади.</w:t>
            </w:r>
          </w:p>
          <w:p w14:paraId="18703719" w14:textId="3D85ECB1" w:rsidR="005E27AD" w:rsidRPr="00A75D91" w:rsidRDefault="005E27AD" w:rsidP="00382932">
            <w:pPr>
              <w:jc w:val="both"/>
              <w:rPr>
                <w:lang w:val="sr-Cyrl-CS"/>
              </w:rPr>
            </w:pPr>
          </w:p>
        </w:tc>
      </w:tr>
      <w:tr w:rsidR="00BE4065" w:rsidRPr="00A75D91" w14:paraId="6ED817FF" w14:textId="77777777" w:rsidTr="007E4F8A">
        <w:tc>
          <w:tcPr>
            <w:tcW w:w="1335" w:type="dxa"/>
            <w:shd w:val="clear" w:color="auto" w:fill="auto"/>
            <w:vAlign w:val="center"/>
          </w:tcPr>
          <w:p w14:paraId="3E031E8F" w14:textId="718D8E1D" w:rsidR="00BE4065" w:rsidRPr="00A75D91" w:rsidRDefault="00BE4065" w:rsidP="008B2C25">
            <w:pPr>
              <w:jc w:val="center"/>
              <w:rPr>
                <w:b/>
                <w:lang w:val="sr-Cyrl-CS"/>
              </w:rPr>
            </w:pPr>
            <w:r w:rsidRPr="00A75D91">
              <w:rPr>
                <w:b/>
                <w:lang w:val="sr-Cyrl-CS"/>
              </w:rPr>
              <w:t>Доказ</w:t>
            </w:r>
          </w:p>
        </w:tc>
        <w:tc>
          <w:tcPr>
            <w:tcW w:w="7680" w:type="dxa"/>
            <w:shd w:val="clear" w:color="auto" w:fill="auto"/>
          </w:tcPr>
          <w:p w14:paraId="34ADA0E6" w14:textId="77777777" w:rsidR="005E27AD" w:rsidRPr="00A75D91" w:rsidRDefault="005E27AD" w:rsidP="00382932">
            <w:pPr>
              <w:jc w:val="both"/>
              <w:rPr>
                <w:lang w:val="sr-Cyrl-CS"/>
              </w:rPr>
            </w:pPr>
          </w:p>
          <w:p w14:paraId="5006830C" w14:textId="77777777" w:rsidR="00BE4065" w:rsidRPr="00A75D91" w:rsidRDefault="00BE4065" w:rsidP="00382932">
            <w:pPr>
              <w:jc w:val="both"/>
              <w:rPr>
                <w:lang w:val="sr-Cyrl-CS"/>
              </w:rPr>
            </w:pPr>
            <w:r w:rsidRPr="00A75D91">
              <w:rPr>
                <w:lang w:val="sr-Cyrl-CS"/>
              </w:rPr>
              <w:t>Потврда Народне банке Србије којом се доказује да понуђач у периоду од 3 (три) године пре објављивања позива за подношење понуда на порталу јавних набавки није био неликвидан, односно није био у блокади. Потврда Народне банке Србије не може да буде старија од дана објављивања позива за подношење понуда на Порталу јавних набавки.</w:t>
            </w:r>
          </w:p>
          <w:p w14:paraId="18B83BBA" w14:textId="1DB1FB68" w:rsidR="005E27AD" w:rsidRPr="00A75D91" w:rsidRDefault="005E27AD" w:rsidP="00382932">
            <w:pPr>
              <w:jc w:val="both"/>
              <w:rPr>
                <w:lang w:val="sr-Cyrl-CS"/>
              </w:rPr>
            </w:pPr>
          </w:p>
        </w:tc>
      </w:tr>
      <w:tr w:rsidR="00803591" w:rsidRPr="00A75D91" w14:paraId="1E31DC95" w14:textId="77777777" w:rsidTr="007E4F8A">
        <w:trPr>
          <w:trHeight w:val="840"/>
        </w:trPr>
        <w:tc>
          <w:tcPr>
            <w:tcW w:w="1335" w:type="dxa"/>
            <w:tcBorders>
              <w:bottom w:val="single" w:sz="4" w:space="0" w:color="auto"/>
            </w:tcBorders>
            <w:shd w:val="clear" w:color="auto" w:fill="auto"/>
            <w:vAlign w:val="center"/>
          </w:tcPr>
          <w:p w14:paraId="5219911C" w14:textId="76B55F24" w:rsidR="00803591" w:rsidRPr="00A75D91" w:rsidRDefault="00BE4065" w:rsidP="00BE4065">
            <w:pPr>
              <w:rPr>
                <w:b/>
                <w:lang w:val="sr-Cyrl-CS"/>
              </w:rPr>
            </w:pPr>
            <w:r w:rsidRPr="00A75D91">
              <w:rPr>
                <w:b/>
                <w:lang w:val="sr-Cyrl-CS"/>
              </w:rPr>
              <w:t>3) Услов</w:t>
            </w:r>
          </w:p>
        </w:tc>
        <w:tc>
          <w:tcPr>
            <w:tcW w:w="7680" w:type="dxa"/>
            <w:tcBorders>
              <w:bottom w:val="single" w:sz="4" w:space="0" w:color="auto"/>
            </w:tcBorders>
          </w:tcPr>
          <w:p w14:paraId="39E0B27E" w14:textId="77777777" w:rsidR="00702D38" w:rsidRPr="00A75D91" w:rsidRDefault="00702D38" w:rsidP="008B2C25">
            <w:pPr>
              <w:jc w:val="both"/>
              <w:rPr>
                <w:lang w:val="sr-Cyrl-CS"/>
              </w:rPr>
            </w:pPr>
          </w:p>
          <w:p w14:paraId="7C2C6502" w14:textId="77777777" w:rsidR="00803591" w:rsidRPr="00522558" w:rsidRDefault="00803591" w:rsidP="008B2C25">
            <w:pPr>
              <w:jc w:val="both"/>
              <w:rPr>
                <w:lang w:val="sr-Cyrl-CS"/>
              </w:rPr>
            </w:pPr>
            <w:r w:rsidRPr="00522558">
              <w:rPr>
                <w:lang w:val="sr-Cyrl-CS"/>
              </w:rPr>
              <w:t xml:space="preserve">Да располаже неопходним </w:t>
            </w:r>
            <w:r w:rsidRPr="00522558">
              <w:rPr>
                <w:b/>
                <w:u w:val="single"/>
                <w:lang w:val="sr-Cyrl-CS"/>
              </w:rPr>
              <w:t>пословним капацитетом</w:t>
            </w:r>
            <w:r w:rsidRPr="00522558">
              <w:rPr>
                <w:lang w:val="sr-Cyrl-CS"/>
              </w:rPr>
              <w:t>:</w:t>
            </w:r>
          </w:p>
          <w:p w14:paraId="4E2C0ABE" w14:textId="3A13E03F" w:rsidR="008B2C25" w:rsidRPr="00522558" w:rsidRDefault="008E3B27" w:rsidP="008B2C25">
            <w:pPr>
              <w:jc w:val="both"/>
              <w:rPr>
                <w:lang w:val="sr-Cyrl-CS"/>
              </w:rPr>
            </w:pPr>
            <w:r w:rsidRPr="00522558">
              <w:rPr>
                <w:lang w:val="sr-Cyrl-CS"/>
              </w:rPr>
              <w:t>а) уговори о извршеним услугама:</w:t>
            </w:r>
          </w:p>
          <w:p w14:paraId="0AA4EF2C" w14:textId="395A4FA5" w:rsidR="00803591" w:rsidRPr="00522558" w:rsidRDefault="00522558" w:rsidP="00812EE8">
            <w:pPr>
              <w:pStyle w:val="ListParagraph"/>
              <w:numPr>
                <w:ilvl w:val="0"/>
                <w:numId w:val="4"/>
              </w:numPr>
              <w:jc w:val="both"/>
              <w:rPr>
                <w:lang w:val="sr-Cyrl-CS"/>
              </w:rPr>
            </w:pPr>
            <w:r w:rsidRPr="00522558">
              <w:rPr>
                <w:lang w:val="sr-Cyrl-CS"/>
              </w:rPr>
              <w:t xml:space="preserve">да је </w:t>
            </w:r>
            <w:r w:rsidR="000F56B7" w:rsidRPr="00522558">
              <w:rPr>
                <w:color w:val="auto"/>
                <w:lang w:val="sr-Cyrl-CS"/>
              </w:rPr>
              <w:t xml:space="preserve">израдио </w:t>
            </w:r>
            <w:r w:rsidR="00803591" w:rsidRPr="00522558">
              <w:rPr>
                <w:color w:val="auto"/>
                <w:lang w:val="sr-Cyrl-CS"/>
              </w:rPr>
              <w:t xml:space="preserve">најмање </w:t>
            </w:r>
            <w:r w:rsidR="00A070EF">
              <w:rPr>
                <w:color w:val="auto"/>
                <w:lang w:val="sr-Cyrl-CS"/>
              </w:rPr>
              <w:t>5</w:t>
            </w:r>
            <w:r w:rsidR="00040AB9" w:rsidRPr="00522558">
              <w:rPr>
                <w:color w:val="auto"/>
                <w:lang w:val="sr-Cyrl-CS"/>
              </w:rPr>
              <w:t xml:space="preserve"> (</w:t>
            </w:r>
            <w:r w:rsidR="00A070EF">
              <w:rPr>
                <w:color w:val="auto"/>
                <w:lang w:val="sr-Cyrl-CS"/>
              </w:rPr>
              <w:t>пет</w:t>
            </w:r>
            <w:r w:rsidR="00040AB9" w:rsidRPr="00522558">
              <w:rPr>
                <w:color w:val="auto"/>
                <w:lang w:val="sr-Cyrl-CS"/>
              </w:rPr>
              <w:t>)</w:t>
            </w:r>
            <w:r w:rsidR="00712C9A" w:rsidRPr="00522558">
              <w:rPr>
                <w:color w:val="auto"/>
                <w:lang w:val="sr-Cyrl-CS"/>
              </w:rPr>
              <w:t xml:space="preserve"> Студиј</w:t>
            </w:r>
            <w:r w:rsidR="00A070EF">
              <w:rPr>
                <w:color w:val="auto"/>
                <w:lang w:val="sr-Cyrl-CS"/>
              </w:rPr>
              <w:t>а</w:t>
            </w:r>
            <w:r w:rsidR="00712C9A" w:rsidRPr="00522558">
              <w:rPr>
                <w:color w:val="auto"/>
                <w:lang w:val="sr-Cyrl-CS"/>
              </w:rPr>
              <w:t xml:space="preserve"> оправданости са Идејним пројектом</w:t>
            </w:r>
            <w:r w:rsidR="00A34BF0">
              <w:rPr>
                <w:color w:val="auto"/>
                <w:lang w:val="sr-Cyrl-CS"/>
              </w:rPr>
              <w:t xml:space="preserve"> или Пројекта за грађевинску дозволу</w:t>
            </w:r>
            <w:r w:rsidRPr="00522558">
              <w:rPr>
                <w:color w:val="auto"/>
                <w:lang w:val="sr-Cyrl-CS"/>
              </w:rPr>
              <w:t>,</w:t>
            </w:r>
            <w:r w:rsidR="00D66136" w:rsidRPr="00522558">
              <w:rPr>
                <w:color w:val="auto"/>
                <w:lang w:val="sr-Cyrl-CS"/>
              </w:rPr>
              <w:t xml:space="preserve"> </w:t>
            </w:r>
            <w:r w:rsidR="00040AB9" w:rsidRPr="00522558">
              <w:rPr>
                <w:color w:val="auto"/>
                <w:lang w:val="sr-Cyrl-CS"/>
              </w:rPr>
              <w:t>за</w:t>
            </w:r>
            <w:r w:rsidR="00712C9A" w:rsidRPr="00522558">
              <w:rPr>
                <w:color w:val="auto"/>
                <w:lang w:val="sr-Cyrl-CS"/>
              </w:rPr>
              <w:t xml:space="preserve"> изградњ</w:t>
            </w:r>
            <w:r w:rsidR="00040AB9" w:rsidRPr="00522558">
              <w:rPr>
                <w:color w:val="auto"/>
                <w:lang w:val="sr-Cyrl-CS"/>
              </w:rPr>
              <w:t>у</w:t>
            </w:r>
            <w:r w:rsidR="00656E3C" w:rsidRPr="00522558">
              <w:rPr>
                <w:color w:val="auto"/>
                <w:lang w:val="sr-Cyrl-CS"/>
              </w:rPr>
              <w:t xml:space="preserve"> </w:t>
            </w:r>
            <w:r w:rsidR="00040AB9" w:rsidRPr="00522558">
              <w:rPr>
                <w:lang w:val="sr-Cyrl-CS"/>
              </w:rPr>
              <w:t>државних путева</w:t>
            </w:r>
            <w:r w:rsidR="00BB252F" w:rsidRPr="00522558">
              <w:rPr>
                <w:lang w:val="sr-Cyrl-CS"/>
              </w:rPr>
              <w:t xml:space="preserve"> I и II</w:t>
            </w:r>
            <w:r w:rsidR="00433181" w:rsidRPr="00522558">
              <w:rPr>
                <w:lang w:val="sr-Cyrl-CS"/>
              </w:rPr>
              <w:t xml:space="preserve"> реда</w:t>
            </w:r>
            <w:r w:rsidR="00D66136" w:rsidRPr="00522558">
              <w:rPr>
                <w:lang w:val="sr-Cyrl-CS"/>
              </w:rPr>
              <w:t xml:space="preserve"> мин</w:t>
            </w:r>
            <w:r w:rsidR="007E4F8A">
              <w:rPr>
                <w:lang w:val="sr-Cyrl-CS"/>
              </w:rPr>
              <w:t>ималне</w:t>
            </w:r>
            <w:r w:rsidR="00D66136" w:rsidRPr="00522558">
              <w:rPr>
                <w:lang w:val="sr-Cyrl-CS"/>
              </w:rPr>
              <w:t xml:space="preserve"> дужине 5км</w:t>
            </w:r>
            <w:r w:rsidR="00280EE2" w:rsidRPr="00522558">
              <w:rPr>
                <w:lang w:val="sr-Cyrl-CS"/>
              </w:rPr>
              <w:t>;</w:t>
            </w:r>
          </w:p>
          <w:p w14:paraId="6BACF9E4" w14:textId="5E19218A" w:rsidR="00D66136" w:rsidRPr="00522558" w:rsidRDefault="00D66136" w:rsidP="00D66136">
            <w:pPr>
              <w:pStyle w:val="ListParagraph"/>
              <w:numPr>
                <w:ilvl w:val="0"/>
                <w:numId w:val="4"/>
              </w:numPr>
              <w:jc w:val="both"/>
              <w:rPr>
                <w:lang w:val="sr-Cyrl-CS"/>
              </w:rPr>
            </w:pPr>
            <w:r w:rsidRPr="00522558">
              <w:rPr>
                <w:lang w:val="sr-Cyrl-CS"/>
              </w:rPr>
              <w:t xml:space="preserve">да је </w:t>
            </w:r>
            <w:r w:rsidR="008E3B27" w:rsidRPr="00522558">
              <w:rPr>
                <w:color w:val="auto"/>
                <w:lang w:val="sr-Cyrl-CS"/>
              </w:rPr>
              <w:t xml:space="preserve">израдио </w:t>
            </w:r>
            <w:r w:rsidRPr="00522558">
              <w:rPr>
                <w:color w:val="auto"/>
                <w:lang w:val="sr-Cyrl-CS"/>
              </w:rPr>
              <w:t>најмање 3 (три)  уговора о вршењу услуга израде планске документације</w:t>
            </w:r>
            <w:r w:rsidR="00D21E0B">
              <w:rPr>
                <w:color w:val="auto"/>
                <w:lang w:val="sr-Latn-BA"/>
              </w:rPr>
              <w:t xml:space="preserve"> </w:t>
            </w:r>
            <w:r w:rsidR="00D21E0B">
              <w:rPr>
                <w:color w:val="auto"/>
                <w:lang w:val="sr-Cyrl-CS"/>
              </w:rPr>
              <w:t>саобраћајне инфраструктуре</w:t>
            </w:r>
            <w:r w:rsidR="000A3D35">
              <w:rPr>
                <w:color w:val="auto"/>
                <w:lang w:val="en-US"/>
              </w:rPr>
              <w:t>;</w:t>
            </w:r>
          </w:p>
          <w:p w14:paraId="2D173700" w14:textId="77777777" w:rsidR="00D66136" w:rsidRPr="00522558" w:rsidRDefault="00D66136" w:rsidP="000F56B7">
            <w:pPr>
              <w:pStyle w:val="ListParagraph"/>
              <w:jc w:val="both"/>
              <w:rPr>
                <w:lang w:val="sr-Cyrl-CS"/>
              </w:rPr>
            </w:pPr>
          </w:p>
          <w:p w14:paraId="4E149D54" w14:textId="6F9320F9" w:rsidR="00040AB9" w:rsidRPr="00522558" w:rsidRDefault="008B2C25" w:rsidP="00040AB9">
            <w:pPr>
              <w:jc w:val="both"/>
              <w:rPr>
                <w:lang w:val="sr-Cyrl-CS"/>
              </w:rPr>
            </w:pPr>
            <w:r w:rsidRPr="00522558">
              <w:rPr>
                <w:lang w:val="sr-Cyrl-CS"/>
              </w:rPr>
              <w:t xml:space="preserve">б) </w:t>
            </w:r>
            <w:r w:rsidR="00280EE2" w:rsidRPr="00522558">
              <w:rPr>
                <w:lang w:val="sr-Cyrl-CS"/>
              </w:rPr>
              <w:t xml:space="preserve">да понуђач </w:t>
            </w:r>
            <w:r w:rsidR="00040AB9" w:rsidRPr="00522558">
              <w:rPr>
                <w:lang w:val="sr-Cyrl-CS"/>
              </w:rPr>
              <w:t xml:space="preserve">поседује сертификате за управљање квалитетом и то: </w:t>
            </w:r>
          </w:p>
          <w:p w14:paraId="07E47FBA" w14:textId="013E381D" w:rsidR="00040AB9" w:rsidRPr="00522558" w:rsidRDefault="00040AB9" w:rsidP="00040AB9">
            <w:pPr>
              <w:pStyle w:val="ListParagraph"/>
              <w:numPr>
                <w:ilvl w:val="0"/>
                <w:numId w:val="4"/>
              </w:numPr>
              <w:jc w:val="both"/>
              <w:rPr>
                <w:lang w:val="sr-Cyrl-CS"/>
              </w:rPr>
            </w:pPr>
            <w:r w:rsidRPr="00522558">
              <w:rPr>
                <w:lang w:val="sr-Cyrl-CS"/>
              </w:rPr>
              <w:t>СРПС ИСО 9001 систем менаџмента квалитетом за област инжењерске услуге у области пројектовања, што доказује фотокопијом сертификата;</w:t>
            </w:r>
          </w:p>
          <w:p w14:paraId="6404BEBC" w14:textId="5CA2F6BB" w:rsidR="00040AB9" w:rsidRPr="00522558" w:rsidRDefault="00040AB9" w:rsidP="00040AB9">
            <w:pPr>
              <w:pStyle w:val="ListParagraph"/>
              <w:numPr>
                <w:ilvl w:val="0"/>
                <w:numId w:val="4"/>
              </w:numPr>
              <w:jc w:val="both"/>
              <w:rPr>
                <w:lang w:val="sr-Cyrl-CS"/>
              </w:rPr>
            </w:pPr>
            <w:r w:rsidRPr="00522558">
              <w:rPr>
                <w:lang w:val="sr-Cyrl-CS"/>
              </w:rPr>
              <w:t xml:space="preserve">СРПС ОХСАС 18001 систем управљања заштитом и безбедношћу на раду за област инжењерске услуге у области </w:t>
            </w:r>
            <w:r w:rsidRPr="00522558">
              <w:rPr>
                <w:lang w:val="sr-Cyrl-CS"/>
              </w:rPr>
              <w:lastRenderedPageBreak/>
              <w:t>пројектовања (заштиту здравља и безбедност на раду), што доказује фотокопијом сертификата;</w:t>
            </w:r>
          </w:p>
          <w:p w14:paraId="74781DC8" w14:textId="2FD92D35" w:rsidR="003D256F" w:rsidRPr="00522558" w:rsidRDefault="00040AB9" w:rsidP="00040AB9">
            <w:pPr>
              <w:pStyle w:val="ListParagraph"/>
              <w:numPr>
                <w:ilvl w:val="0"/>
                <w:numId w:val="4"/>
              </w:numPr>
              <w:jc w:val="both"/>
              <w:rPr>
                <w:lang w:val="sr-Cyrl-CS"/>
              </w:rPr>
            </w:pPr>
            <w:r w:rsidRPr="00522558">
              <w:rPr>
                <w:lang w:val="sr-Cyrl-CS"/>
              </w:rPr>
              <w:t>СРПС ИСО 14001 систем управљања заштитом животне средине (заштита животне средине) за област инжењерске услуге у области пројектовања, што доказује фотокопијом сертификата.</w:t>
            </w:r>
          </w:p>
          <w:p w14:paraId="3F1B87B4" w14:textId="77777777" w:rsidR="00702D38" w:rsidRPr="00A75D91" w:rsidRDefault="00702D38" w:rsidP="007A1EDC">
            <w:pPr>
              <w:pStyle w:val="ListParagraph"/>
              <w:ind w:left="0"/>
              <w:jc w:val="both"/>
              <w:rPr>
                <w:color w:val="FF0000"/>
                <w:lang w:val="sr-Cyrl-CS"/>
              </w:rPr>
            </w:pPr>
          </w:p>
        </w:tc>
      </w:tr>
      <w:tr w:rsidR="00803591" w:rsidRPr="00A75D91" w14:paraId="2C8207A4" w14:textId="77777777" w:rsidTr="007E4F8A">
        <w:trPr>
          <w:trHeight w:val="558"/>
        </w:trPr>
        <w:tc>
          <w:tcPr>
            <w:tcW w:w="1335" w:type="dxa"/>
            <w:shd w:val="clear" w:color="auto" w:fill="auto"/>
            <w:vAlign w:val="center"/>
          </w:tcPr>
          <w:p w14:paraId="79E811F3" w14:textId="77777777" w:rsidR="00803591" w:rsidRPr="00A75D91" w:rsidRDefault="00803591" w:rsidP="008B2C25">
            <w:pPr>
              <w:jc w:val="center"/>
              <w:rPr>
                <w:b/>
                <w:lang w:val="sr-Cyrl-CS"/>
              </w:rPr>
            </w:pPr>
            <w:r w:rsidRPr="00A75D91">
              <w:rPr>
                <w:b/>
                <w:lang w:val="sr-Cyrl-CS"/>
              </w:rPr>
              <w:lastRenderedPageBreak/>
              <w:t>Доказ</w:t>
            </w:r>
          </w:p>
        </w:tc>
        <w:tc>
          <w:tcPr>
            <w:tcW w:w="7680" w:type="dxa"/>
            <w:shd w:val="clear" w:color="auto" w:fill="auto"/>
          </w:tcPr>
          <w:p w14:paraId="4DC30A6F" w14:textId="49782F75" w:rsidR="00522558" w:rsidRDefault="008B2C25" w:rsidP="008B2C25">
            <w:pPr>
              <w:jc w:val="both"/>
              <w:rPr>
                <w:lang w:val="sr-Cyrl-CS"/>
              </w:rPr>
            </w:pPr>
            <w:r w:rsidRPr="00A75D91">
              <w:rPr>
                <w:lang w:val="sr-Cyrl-CS"/>
              </w:rPr>
              <w:t>а</w:t>
            </w:r>
            <w:r w:rsidRPr="008E3B27">
              <w:rPr>
                <w:lang w:val="sr-Cyrl-CS"/>
              </w:rPr>
              <w:t xml:space="preserve">) </w:t>
            </w:r>
            <w:r w:rsidR="00522558">
              <w:rPr>
                <w:lang w:val="sr-Cyrl-CS"/>
              </w:rPr>
              <w:t xml:space="preserve">- </w:t>
            </w:r>
            <w:r w:rsidR="007E4F8A">
              <w:rPr>
                <w:lang w:val="sr-Cyrl-CS"/>
              </w:rPr>
              <w:t>п</w:t>
            </w:r>
            <w:r w:rsidR="00733D33" w:rsidRPr="008E3B27">
              <w:rPr>
                <w:lang w:val="sr-Cyrl-CS"/>
              </w:rPr>
              <w:t xml:space="preserve">отврде наручилаца </w:t>
            </w:r>
            <w:r w:rsidR="00803591" w:rsidRPr="008E3B27">
              <w:rPr>
                <w:lang w:val="sr-Cyrl-CS"/>
              </w:rPr>
              <w:t>о</w:t>
            </w:r>
            <w:r w:rsidR="00733D33" w:rsidRPr="008E3B27">
              <w:rPr>
                <w:lang w:val="sr-Cyrl-CS"/>
              </w:rPr>
              <w:t xml:space="preserve"> </w:t>
            </w:r>
            <w:r w:rsidR="00B1309E" w:rsidRPr="008E3B27">
              <w:rPr>
                <w:lang w:val="sr-Cyrl-CS"/>
              </w:rPr>
              <w:t>извршеној</w:t>
            </w:r>
            <w:r w:rsidR="00733D33" w:rsidRPr="008E3B27">
              <w:rPr>
                <w:lang w:val="sr-Cyrl-CS"/>
              </w:rPr>
              <w:t xml:space="preserve"> услу</w:t>
            </w:r>
            <w:r w:rsidR="00B1309E" w:rsidRPr="008E3B27">
              <w:rPr>
                <w:lang w:val="sr-Cyrl-CS"/>
              </w:rPr>
              <w:t>зи</w:t>
            </w:r>
            <w:r w:rsidR="00733D33" w:rsidRPr="008E3B27">
              <w:rPr>
                <w:lang w:val="sr-Cyrl-CS"/>
              </w:rPr>
              <w:t xml:space="preserve"> </w:t>
            </w:r>
            <w:r w:rsidR="00B1309E" w:rsidRPr="008E3B27">
              <w:rPr>
                <w:lang w:val="sr-Cyrl-CS"/>
              </w:rPr>
              <w:t>израде Студије оправданости са Идејним пројектом</w:t>
            </w:r>
            <w:r w:rsidR="00A34BF0">
              <w:rPr>
                <w:lang w:val="sr-Cyrl-CS"/>
              </w:rPr>
              <w:t xml:space="preserve"> или Пројекта за грађевинску дозволу</w:t>
            </w:r>
            <w:r w:rsidR="00F55469">
              <w:rPr>
                <w:lang w:val="sr-Cyrl-CS"/>
              </w:rPr>
              <w:t>;</w:t>
            </w:r>
            <w:r w:rsidR="00B1309E" w:rsidRPr="008E3B27">
              <w:rPr>
                <w:lang w:val="sr-Cyrl-CS"/>
              </w:rPr>
              <w:t xml:space="preserve"> </w:t>
            </w:r>
          </w:p>
          <w:p w14:paraId="037356D0" w14:textId="1D4F3477" w:rsidR="00F55469" w:rsidRDefault="00522558" w:rsidP="008B2C25">
            <w:pPr>
              <w:jc w:val="both"/>
              <w:rPr>
                <w:lang w:val="sr-Cyrl-CS"/>
              </w:rPr>
            </w:pPr>
            <w:r>
              <w:rPr>
                <w:lang w:val="sr-Cyrl-CS"/>
              </w:rPr>
              <w:t xml:space="preserve">- </w:t>
            </w:r>
            <w:r w:rsidR="007E4F8A">
              <w:rPr>
                <w:lang w:val="sr-Cyrl-CS"/>
              </w:rPr>
              <w:t>п</w:t>
            </w:r>
            <w:r w:rsidR="00B1309E" w:rsidRPr="008E3B27">
              <w:rPr>
                <w:lang w:val="sr-Cyrl-CS"/>
              </w:rPr>
              <w:t>озитиван извешај републичке ревизионе комисије за стручну контролу техничке документације за предметну Студију оп</w:t>
            </w:r>
            <w:r>
              <w:rPr>
                <w:lang w:val="sr-Cyrl-CS"/>
              </w:rPr>
              <w:t>ра</w:t>
            </w:r>
            <w:r w:rsidR="00F55469">
              <w:rPr>
                <w:lang w:val="sr-Cyrl-CS"/>
              </w:rPr>
              <w:t>вданости са Идејним пројектом</w:t>
            </w:r>
            <w:r w:rsidR="00A34BF0">
              <w:t xml:space="preserve"> </w:t>
            </w:r>
            <w:r w:rsidR="00A34BF0" w:rsidRPr="00A34BF0">
              <w:rPr>
                <w:lang w:val="sr-Cyrl-CS"/>
              </w:rPr>
              <w:t>и/или позитиван извештај техничке контроле пројекта за грађевинску дозволу;</w:t>
            </w:r>
          </w:p>
          <w:p w14:paraId="57057E9A" w14:textId="69641D58" w:rsidR="00803591" w:rsidRDefault="00A070EF" w:rsidP="008B2C25">
            <w:pPr>
              <w:jc w:val="both"/>
              <w:rPr>
                <w:lang w:val="sr-Cyrl-CS"/>
              </w:rPr>
            </w:pPr>
            <w:r>
              <w:rPr>
                <w:lang w:val="sr-Cyrl-CS"/>
              </w:rPr>
              <w:t>- потврде наручилаца о извршеној изради</w:t>
            </w:r>
            <w:r w:rsidR="007E4F8A">
              <w:rPr>
                <w:lang w:val="sr-Cyrl-CS"/>
              </w:rPr>
              <w:t xml:space="preserve"> </w:t>
            </w:r>
            <w:r>
              <w:rPr>
                <w:lang w:val="sr-Cyrl-CS"/>
              </w:rPr>
              <w:t>планске документације</w:t>
            </w:r>
            <w:r w:rsidR="00A34BF0">
              <w:rPr>
                <w:lang w:val="sr-Cyrl-CS"/>
              </w:rPr>
              <w:t xml:space="preserve"> и/или одлука надлежног органа о усвајању планског документа</w:t>
            </w:r>
            <w:r>
              <w:rPr>
                <w:lang w:val="sr-Cyrl-CS"/>
              </w:rPr>
              <w:t>;</w:t>
            </w:r>
            <w:r w:rsidR="00522558">
              <w:rPr>
                <w:lang w:val="sr-Cyrl-CS"/>
              </w:rPr>
              <w:t xml:space="preserve"> </w:t>
            </w:r>
          </w:p>
          <w:p w14:paraId="08D6C65F" w14:textId="78B63379" w:rsidR="00803591" w:rsidRPr="00A75D91" w:rsidRDefault="00803591" w:rsidP="008B2C25">
            <w:pPr>
              <w:jc w:val="both"/>
              <w:rPr>
                <w:lang w:val="sr-Cyrl-CS"/>
              </w:rPr>
            </w:pPr>
            <w:r w:rsidRPr="008E3B27">
              <w:rPr>
                <w:lang w:val="sr-Cyrl-CS"/>
              </w:rPr>
              <w:t>Напомена: Потврда</w:t>
            </w:r>
            <w:r w:rsidR="00752A93" w:rsidRPr="008E3B27">
              <w:rPr>
                <w:lang w:val="sr-Cyrl-CS"/>
              </w:rPr>
              <w:t xml:space="preserve"> </w:t>
            </w:r>
            <w:r w:rsidRPr="008E3B27">
              <w:rPr>
                <w:lang w:val="sr-Cyrl-CS"/>
              </w:rPr>
              <w:t>Наручиоца о реализацији закљученог уговора може бити на оригиналном Обрасцу из конкурсне документације или издата од стране Наручиоца на његовом обрасцу, при чему таква потврда мора имати све елементе које садржи Образац из конкурсне документације и то:</w:t>
            </w:r>
            <w:r w:rsidRPr="00A75D91">
              <w:rPr>
                <w:lang w:val="sr-Cyrl-CS"/>
              </w:rPr>
              <w:t xml:space="preserve"> </w:t>
            </w:r>
          </w:p>
          <w:p w14:paraId="3284D79F" w14:textId="77777777" w:rsidR="00803591" w:rsidRPr="00A75D91" w:rsidRDefault="000908F3" w:rsidP="008B2C25">
            <w:pPr>
              <w:jc w:val="both"/>
              <w:rPr>
                <w:lang w:val="sr-Cyrl-CS"/>
              </w:rPr>
            </w:pPr>
            <w:r w:rsidRPr="00A75D91">
              <w:rPr>
                <w:lang w:val="sr-Cyrl-CS"/>
              </w:rPr>
              <w:t>- назив и адреса Наручиоца;</w:t>
            </w:r>
          </w:p>
          <w:p w14:paraId="2D50AF93" w14:textId="77777777" w:rsidR="00803591" w:rsidRPr="00A75D91" w:rsidRDefault="000908F3" w:rsidP="008B2C25">
            <w:pPr>
              <w:jc w:val="both"/>
              <w:rPr>
                <w:lang w:val="sr-Cyrl-CS"/>
              </w:rPr>
            </w:pPr>
            <w:r w:rsidRPr="00A75D91">
              <w:rPr>
                <w:lang w:val="sr-Cyrl-CS"/>
              </w:rPr>
              <w:t>- назив и седиште понуђача;</w:t>
            </w:r>
          </w:p>
          <w:p w14:paraId="0B6C78D1" w14:textId="77777777" w:rsidR="00803591" w:rsidRPr="00A75D91" w:rsidRDefault="00803591" w:rsidP="008B2C25">
            <w:pPr>
              <w:jc w:val="both"/>
              <w:rPr>
                <w:lang w:val="sr-Cyrl-CS"/>
              </w:rPr>
            </w:pPr>
            <w:r w:rsidRPr="00A75D91">
              <w:rPr>
                <w:lang w:val="sr-Cyrl-CS"/>
              </w:rPr>
              <w:t>- облик наступања за р</w:t>
            </w:r>
            <w:r w:rsidR="000908F3" w:rsidRPr="00A75D91">
              <w:rPr>
                <w:lang w:val="sr-Cyrl-CS"/>
              </w:rPr>
              <w:t>адове за које се издаје Потврда;</w:t>
            </w:r>
          </w:p>
          <w:p w14:paraId="5B63984E" w14:textId="77777777" w:rsidR="00803591" w:rsidRPr="00A75D91" w:rsidRDefault="00803591" w:rsidP="008B2C25">
            <w:pPr>
              <w:jc w:val="both"/>
              <w:rPr>
                <w:lang w:val="sr-Cyrl-CS"/>
              </w:rPr>
            </w:pPr>
            <w:r w:rsidRPr="00A75D91">
              <w:rPr>
                <w:lang w:val="sr-Cyrl-CS"/>
              </w:rPr>
              <w:t>- изјав</w:t>
            </w:r>
            <w:r w:rsidR="008C423A" w:rsidRPr="00A75D91">
              <w:rPr>
                <w:lang w:val="sr-Cyrl-CS"/>
              </w:rPr>
              <w:t>у</w:t>
            </w:r>
            <w:r w:rsidRPr="00A75D91">
              <w:rPr>
                <w:lang w:val="sr-Cyrl-CS"/>
              </w:rPr>
              <w:t xml:space="preserve"> да су </w:t>
            </w:r>
            <w:r w:rsidR="00C40C82" w:rsidRPr="00A75D91">
              <w:rPr>
                <w:lang w:val="sr-Cyrl-CS"/>
              </w:rPr>
              <w:t>услуге</w:t>
            </w:r>
            <w:r w:rsidRPr="00A75D91">
              <w:rPr>
                <w:lang w:val="sr-Cyrl-CS"/>
              </w:rPr>
              <w:t xml:space="preserve"> за потребе тог Наручиоца извршен</w:t>
            </w:r>
            <w:r w:rsidR="00C40C82" w:rsidRPr="00A75D91">
              <w:rPr>
                <w:lang w:val="sr-Cyrl-CS"/>
              </w:rPr>
              <w:t>е</w:t>
            </w:r>
            <w:r w:rsidRPr="00A75D91">
              <w:rPr>
                <w:lang w:val="sr-Cyrl-CS"/>
              </w:rPr>
              <w:t xml:space="preserve"> квалитетно и у уговореном року</w:t>
            </w:r>
            <w:r w:rsidR="000908F3" w:rsidRPr="00A75D91">
              <w:rPr>
                <w:lang w:val="sr-Cyrl-CS"/>
              </w:rPr>
              <w:t>;</w:t>
            </w:r>
            <w:r w:rsidRPr="00A75D91">
              <w:rPr>
                <w:lang w:val="sr-Cyrl-CS"/>
              </w:rPr>
              <w:t xml:space="preserve"> </w:t>
            </w:r>
          </w:p>
          <w:p w14:paraId="16D6D2E3" w14:textId="77777777" w:rsidR="00803591" w:rsidRPr="00A75D91" w:rsidRDefault="000908F3" w:rsidP="008B2C25">
            <w:pPr>
              <w:jc w:val="both"/>
              <w:rPr>
                <w:lang w:val="sr-Cyrl-CS"/>
              </w:rPr>
            </w:pPr>
            <w:r w:rsidRPr="00A75D91">
              <w:rPr>
                <w:lang w:val="sr-Cyrl-CS"/>
              </w:rPr>
              <w:t>- врсту услуга;</w:t>
            </w:r>
          </w:p>
          <w:p w14:paraId="4A650D2E" w14:textId="77777777" w:rsidR="00803591" w:rsidRPr="00A75D91" w:rsidRDefault="00C40C82" w:rsidP="008B2C25">
            <w:pPr>
              <w:jc w:val="both"/>
              <w:rPr>
                <w:lang w:val="sr-Cyrl-CS"/>
              </w:rPr>
            </w:pPr>
            <w:r w:rsidRPr="00A75D91">
              <w:rPr>
                <w:lang w:val="sr-Cyrl-CS"/>
              </w:rPr>
              <w:t>- вредност изведених услуга</w:t>
            </w:r>
            <w:r w:rsidR="000908F3" w:rsidRPr="00A75D91">
              <w:rPr>
                <w:lang w:val="sr-Cyrl-CS"/>
              </w:rPr>
              <w:t>;</w:t>
            </w:r>
            <w:r w:rsidR="00803591" w:rsidRPr="00A75D91">
              <w:rPr>
                <w:lang w:val="sr-Cyrl-CS"/>
              </w:rPr>
              <w:t xml:space="preserve"> </w:t>
            </w:r>
          </w:p>
          <w:p w14:paraId="21B778D3" w14:textId="77777777" w:rsidR="00803591" w:rsidRPr="00A75D91" w:rsidRDefault="00803591" w:rsidP="008B2C25">
            <w:pPr>
              <w:jc w:val="both"/>
              <w:rPr>
                <w:lang w:val="sr-Cyrl-CS"/>
              </w:rPr>
            </w:pPr>
            <w:r w:rsidRPr="00A75D91">
              <w:rPr>
                <w:lang w:val="sr-Cyrl-CS"/>
              </w:rPr>
              <w:t>- број и датум уговора</w:t>
            </w:r>
            <w:r w:rsidR="000908F3" w:rsidRPr="00A75D91">
              <w:rPr>
                <w:lang w:val="sr-Cyrl-CS"/>
              </w:rPr>
              <w:t>;</w:t>
            </w:r>
            <w:r w:rsidRPr="00A75D91">
              <w:rPr>
                <w:lang w:val="sr-Cyrl-CS"/>
              </w:rPr>
              <w:t xml:space="preserve"> </w:t>
            </w:r>
          </w:p>
          <w:p w14:paraId="16A30BB3" w14:textId="77777777" w:rsidR="00803591" w:rsidRPr="00A75D91" w:rsidRDefault="00803591" w:rsidP="008B2C25">
            <w:pPr>
              <w:jc w:val="both"/>
              <w:rPr>
                <w:lang w:val="sr-Cyrl-CS"/>
              </w:rPr>
            </w:pPr>
            <w:r w:rsidRPr="00A75D91">
              <w:rPr>
                <w:lang w:val="sr-Cyrl-CS"/>
              </w:rPr>
              <w:t>- изјава да се Потврда издаје ради учешћа на тендеру и у д</w:t>
            </w:r>
            <w:r w:rsidR="000908F3" w:rsidRPr="00A75D91">
              <w:rPr>
                <w:lang w:val="sr-Cyrl-CS"/>
              </w:rPr>
              <w:t>руге сврхе се не може користити;</w:t>
            </w:r>
          </w:p>
          <w:p w14:paraId="08048BBA" w14:textId="77777777" w:rsidR="00803591" w:rsidRPr="00A75D91" w:rsidRDefault="00803591" w:rsidP="008B2C25">
            <w:pPr>
              <w:jc w:val="both"/>
              <w:rPr>
                <w:lang w:val="sr-Cyrl-CS"/>
              </w:rPr>
            </w:pPr>
            <w:r w:rsidRPr="00A75D91">
              <w:rPr>
                <w:lang w:val="sr-Cyrl-CS"/>
              </w:rPr>
              <w:t>- ко</w:t>
            </w:r>
            <w:r w:rsidR="000908F3" w:rsidRPr="00A75D91">
              <w:rPr>
                <w:lang w:val="sr-Cyrl-CS"/>
              </w:rPr>
              <w:t>нтакт особа наручиоца и телефон;</w:t>
            </w:r>
          </w:p>
          <w:p w14:paraId="31710CCD" w14:textId="77777777" w:rsidR="00803591" w:rsidRPr="00A75D91" w:rsidRDefault="00803591" w:rsidP="008B2C25">
            <w:pPr>
              <w:jc w:val="both"/>
              <w:rPr>
                <w:lang w:val="sr-Cyrl-CS"/>
              </w:rPr>
            </w:pPr>
            <w:r w:rsidRPr="00A75D91">
              <w:rPr>
                <w:lang w:val="sr-Cyrl-CS"/>
              </w:rPr>
              <w:t>- потпис овлашћеног лица и печат наручиоца</w:t>
            </w:r>
            <w:r w:rsidR="000908F3" w:rsidRPr="00A75D91">
              <w:rPr>
                <w:lang w:val="sr-Cyrl-CS"/>
              </w:rPr>
              <w:t>.</w:t>
            </w:r>
          </w:p>
          <w:p w14:paraId="5904F115" w14:textId="77777777" w:rsidR="003D256F" w:rsidRPr="00A75D91" w:rsidRDefault="008B2C25" w:rsidP="00733D33">
            <w:pPr>
              <w:jc w:val="both"/>
              <w:rPr>
                <w:lang w:val="sr-Cyrl-CS"/>
              </w:rPr>
            </w:pPr>
            <w:r w:rsidRPr="00A75D91">
              <w:rPr>
                <w:lang w:val="sr-Cyrl-CS"/>
              </w:rPr>
              <w:t xml:space="preserve">б) фотокопије </w:t>
            </w:r>
            <w:r w:rsidR="00280EE2" w:rsidRPr="00A75D91">
              <w:rPr>
                <w:lang w:val="sr-Cyrl-CS"/>
              </w:rPr>
              <w:t xml:space="preserve">потребних </w:t>
            </w:r>
            <w:r w:rsidRPr="00A75D91">
              <w:rPr>
                <w:lang w:val="sr-Cyrl-CS"/>
              </w:rPr>
              <w:t>сертификата</w:t>
            </w:r>
            <w:r w:rsidR="007A1EDC" w:rsidRPr="00A75D91">
              <w:rPr>
                <w:lang w:val="sr-Cyrl-CS"/>
              </w:rPr>
              <w:t>.</w:t>
            </w:r>
          </w:p>
          <w:p w14:paraId="2DA19FF3" w14:textId="77777777" w:rsidR="00702D38" w:rsidRPr="00A75D91" w:rsidRDefault="00702D38" w:rsidP="00665296">
            <w:pPr>
              <w:jc w:val="both"/>
              <w:rPr>
                <w:i/>
                <w:lang w:val="sr-Cyrl-CS"/>
              </w:rPr>
            </w:pPr>
          </w:p>
        </w:tc>
      </w:tr>
      <w:tr w:rsidR="00803591" w:rsidRPr="00A75D91" w14:paraId="22755B42" w14:textId="77777777" w:rsidTr="007E4F8A">
        <w:trPr>
          <w:trHeight w:val="603"/>
        </w:trPr>
        <w:tc>
          <w:tcPr>
            <w:tcW w:w="1335" w:type="dxa"/>
            <w:tcBorders>
              <w:bottom w:val="single" w:sz="4" w:space="0" w:color="auto"/>
            </w:tcBorders>
            <w:vAlign w:val="center"/>
          </w:tcPr>
          <w:p w14:paraId="136BFAAB" w14:textId="4437F6BF" w:rsidR="00803591" w:rsidRPr="00A75D91" w:rsidRDefault="00BE4065" w:rsidP="00BE4065">
            <w:pPr>
              <w:rPr>
                <w:b/>
                <w:lang w:val="sr-Cyrl-CS"/>
              </w:rPr>
            </w:pPr>
            <w:r w:rsidRPr="00A75D91">
              <w:rPr>
                <w:b/>
                <w:lang w:val="sr-Cyrl-CS"/>
              </w:rPr>
              <w:t>4) Услов</w:t>
            </w:r>
          </w:p>
        </w:tc>
        <w:tc>
          <w:tcPr>
            <w:tcW w:w="7680" w:type="dxa"/>
            <w:tcBorders>
              <w:bottom w:val="single" w:sz="4" w:space="0" w:color="auto"/>
            </w:tcBorders>
            <w:vAlign w:val="center"/>
          </w:tcPr>
          <w:p w14:paraId="307C2EAA" w14:textId="77777777" w:rsidR="00702D38" w:rsidRPr="00A75D91" w:rsidRDefault="00702D38" w:rsidP="000908F3">
            <w:pPr>
              <w:jc w:val="both"/>
              <w:rPr>
                <w:color w:val="000000" w:themeColor="text1"/>
                <w:lang w:val="sr-Cyrl-CS"/>
              </w:rPr>
            </w:pPr>
          </w:p>
          <w:p w14:paraId="2717009B" w14:textId="77777777" w:rsidR="00803591" w:rsidRPr="00A75D91" w:rsidRDefault="00803591" w:rsidP="000908F3">
            <w:pPr>
              <w:jc w:val="both"/>
              <w:rPr>
                <w:color w:val="000000" w:themeColor="text1"/>
                <w:lang w:val="sr-Cyrl-CS"/>
              </w:rPr>
            </w:pPr>
            <w:r w:rsidRPr="00A75D91">
              <w:rPr>
                <w:color w:val="000000" w:themeColor="text1"/>
                <w:lang w:val="sr-Cyrl-CS"/>
              </w:rPr>
              <w:t xml:space="preserve">Да располаже довољним </w:t>
            </w:r>
            <w:r w:rsidRPr="00A75D91">
              <w:rPr>
                <w:b/>
                <w:color w:val="000000" w:themeColor="text1"/>
                <w:u w:val="single"/>
                <w:lang w:val="sr-Cyrl-CS"/>
              </w:rPr>
              <w:t>кадровским капацитетом</w:t>
            </w:r>
            <w:r w:rsidRPr="00A75D91">
              <w:rPr>
                <w:color w:val="000000" w:themeColor="text1"/>
                <w:lang w:val="sr-Cyrl-CS"/>
              </w:rPr>
              <w:t xml:space="preserve"> и то:</w:t>
            </w:r>
          </w:p>
          <w:p w14:paraId="387F13C6" w14:textId="0A14B5E3" w:rsidR="00803591" w:rsidRDefault="00803591" w:rsidP="004234C9">
            <w:pPr>
              <w:jc w:val="both"/>
              <w:rPr>
                <w:color w:val="000000" w:themeColor="text1"/>
                <w:lang w:val="sr-Cyrl-CS"/>
              </w:rPr>
            </w:pPr>
            <w:r w:rsidRPr="00A75D91">
              <w:rPr>
                <w:color w:val="000000" w:themeColor="text1"/>
                <w:lang w:val="sr-Cyrl-CS"/>
              </w:rPr>
              <w:t xml:space="preserve">да има </w:t>
            </w:r>
            <w:r w:rsidRPr="00E15B02">
              <w:rPr>
                <w:color w:val="000000" w:themeColor="text1"/>
                <w:lang w:val="sr-Cyrl-CS"/>
              </w:rPr>
              <w:t>најмање</w:t>
            </w:r>
            <w:r w:rsidR="00D8146D" w:rsidRPr="00E15B02">
              <w:rPr>
                <w:color w:val="000000" w:themeColor="text1"/>
                <w:lang w:val="sr-Cyrl-CS"/>
              </w:rPr>
              <w:t xml:space="preserve"> </w:t>
            </w:r>
            <w:r w:rsidR="00020A82" w:rsidRPr="00E15B02">
              <w:rPr>
                <w:color w:val="000000" w:themeColor="text1"/>
                <w:lang w:val="sr-Cyrl-CS"/>
              </w:rPr>
              <w:t>30</w:t>
            </w:r>
            <w:r w:rsidR="004234C9" w:rsidRPr="00E15B02">
              <w:rPr>
                <w:color w:val="000000" w:themeColor="text1"/>
                <w:lang w:val="sr-Cyrl-CS"/>
              </w:rPr>
              <w:t xml:space="preserve"> </w:t>
            </w:r>
            <w:r w:rsidRPr="00E15B02">
              <w:rPr>
                <w:color w:val="000000" w:themeColor="text1"/>
                <w:lang w:val="sr-Cyrl-CS"/>
              </w:rPr>
              <w:t>запослених</w:t>
            </w:r>
            <w:r w:rsidR="007F0DCA" w:rsidRPr="00E15B02">
              <w:rPr>
                <w:color w:val="000000" w:themeColor="text1"/>
                <w:lang w:val="sr-Cyrl-CS"/>
              </w:rPr>
              <w:t xml:space="preserve"> или радно ангажовани.</w:t>
            </w:r>
          </w:p>
          <w:p w14:paraId="7E26681F" w14:textId="77777777" w:rsidR="00702D38" w:rsidRPr="00A75D91" w:rsidRDefault="00702D38" w:rsidP="004234C9">
            <w:pPr>
              <w:jc w:val="both"/>
              <w:rPr>
                <w:color w:val="000000" w:themeColor="text1"/>
                <w:lang w:val="sr-Cyrl-CS"/>
              </w:rPr>
            </w:pPr>
          </w:p>
        </w:tc>
      </w:tr>
      <w:tr w:rsidR="00803591" w:rsidRPr="00A75D91" w14:paraId="74F8BCDA" w14:textId="77777777" w:rsidTr="007E4F8A">
        <w:trPr>
          <w:trHeight w:val="557"/>
        </w:trPr>
        <w:tc>
          <w:tcPr>
            <w:tcW w:w="1335" w:type="dxa"/>
            <w:shd w:val="clear" w:color="auto" w:fill="auto"/>
            <w:vAlign w:val="center"/>
          </w:tcPr>
          <w:p w14:paraId="0B3ABF55" w14:textId="77777777" w:rsidR="00803591" w:rsidRPr="00A75D91" w:rsidRDefault="00803591" w:rsidP="008B2C25">
            <w:pPr>
              <w:jc w:val="center"/>
              <w:rPr>
                <w:b/>
                <w:lang w:val="sr-Cyrl-CS"/>
              </w:rPr>
            </w:pPr>
            <w:r w:rsidRPr="00A75D91">
              <w:rPr>
                <w:b/>
                <w:lang w:val="sr-Cyrl-CS"/>
              </w:rPr>
              <w:t>Доказ</w:t>
            </w:r>
          </w:p>
        </w:tc>
        <w:tc>
          <w:tcPr>
            <w:tcW w:w="7680" w:type="dxa"/>
            <w:shd w:val="clear" w:color="auto" w:fill="auto"/>
          </w:tcPr>
          <w:p w14:paraId="67CAD6E0" w14:textId="77777777" w:rsidR="00702D38" w:rsidRPr="00A75D91" w:rsidRDefault="00702D38" w:rsidP="00002CBC">
            <w:pPr>
              <w:spacing w:line="240" w:lineRule="auto"/>
              <w:jc w:val="both"/>
              <w:rPr>
                <w:lang w:val="sr-Cyrl-CS"/>
              </w:rPr>
            </w:pPr>
          </w:p>
          <w:p w14:paraId="6BA235A6" w14:textId="527A8F18" w:rsidR="00E35320" w:rsidRPr="00A75D91" w:rsidRDefault="00002CBC" w:rsidP="00002CBC">
            <w:pPr>
              <w:spacing w:line="240" w:lineRule="auto"/>
              <w:jc w:val="both"/>
              <w:rPr>
                <w:lang w:val="sr-Cyrl-CS"/>
              </w:rPr>
            </w:pPr>
            <w:r w:rsidRPr="00A75D91">
              <w:rPr>
                <w:lang w:val="sr-Cyrl-CS"/>
              </w:rPr>
              <w:t xml:space="preserve">Извод из појединачне пореске пријаве за порез и доприносе по одбитку-односно прва страна ППП-ПД пријаве где је наведен укупан број запослених, а којим понуђач доказује да располаже </w:t>
            </w:r>
            <w:r w:rsidR="007901F6" w:rsidRPr="00A75D91">
              <w:rPr>
                <w:lang w:val="sr-Cyrl-CS"/>
              </w:rPr>
              <w:t xml:space="preserve">са </w:t>
            </w:r>
            <w:r w:rsidR="004234C9" w:rsidRPr="00A75D91">
              <w:rPr>
                <w:lang w:val="sr-Cyrl-CS"/>
              </w:rPr>
              <w:t xml:space="preserve">најмање </w:t>
            </w:r>
            <w:r w:rsidR="00020A82">
              <w:rPr>
                <w:lang w:val="sr-Cyrl-CS"/>
              </w:rPr>
              <w:t>30</w:t>
            </w:r>
            <w:r w:rsidRPr="00A75D91">
              <w:rPr>
                <w:lang w:val="sr-Cyrl-CS"/>
              </w:rPr>
              <w:t xml:space="preserve"> запослених </w:t>
            </w:r>
            <w:r w:rsidR="00281949" w:rsidRPr="00A75D91">
              <w:rPr>
                <w:lang w:val="sr-Cyrl-CS"/>
              </w:rPr>
              <w:t xml:space="preserve">или </w:t>
            </w:r>
            <w:r w:rsidR="007901F6" w:rsidRPr="00A75D91">
              <w:rPr>
                <w:color w:val="000000" w:themeColor="text1"/>
                <w:lang w:val="sr-Cyrl-CS"/>
              </w:rPr>
              <w:t>радно ангажованих</w:t>
            </w:r>
            <w:r w:rsidRPr="00A75D91">
              <w:rPr>
                <w:lang w:val="sr-Cyrl-CS"/>
              </w:rPr>
              <w:t xml:space="preserve">. </w:t>
            </w:r>
          </w:p>
          <w:p w14:paraId="48F11F2F" w14:textId="77777777" w:rsidR="00E35320" w:rsidRPr="00A75D91" w:rsidRDefault="00E35320" w:rsidP="00002CBC">
            <w:pPr>
              <w:spacing w:line="240" w:lineRule="auto"/>
              <w:jc w:val="both"/>
              <w:rPr>
                <w:lang w:val="sr-Cyrl-CS"/>
              </w:rPr>
            </w:pPr>
          </w:p>
          <w:p w14:paraId="65462DE8" w14:textId="77777777" w:rsidR="00803591" w:rsidRPr="00A75D91" w:rsidRDefault="00002CBC" w:rsidP="00002CBC">
            <w:pPr>
              <w:spacing w:line="240" w:lineRule="auto"/>
              <w:jc w:val="both"/>
              <w:rPr>
                <w:lang w:val="sr-Cyrl-CS"/>
              </w:rPr>
            </w:pPr>
            <w:r w:rsidRPr="00A75D91">
              <w:rPr>
                <w:lang w:val="sr-Cyrl-CS"/>
              </w:rPr>
              <w:t xml:space="preserve">Понуђач је у обавези да достави Извод из појединачне пореске пријаве за порез и доприносе по одбитку, односно прву страну ППП-ПД пријаве </w:t>
            </w:r>
            <w:r w:rsidRPr="00A75D91">
              <w:rPr>
                <w:lang w:val="sr-Cyrl-CS"/>
              </w:rPr>
              <w:lastRenderedPageBreak/>
              <w:t>за месец који претходи месецу објаве позива за подношење понуда или каснији, оверену печатом и потписом овлашћеног лица понуђача.</w:t>
            </w:r>
            <w:r w:rsidR="00803591" w:rsidRPr="00A75D91">
              <w:rPr>
                <w:lang w:val="sr-Cyrl-CS"/>
              </w:rPr>
              <w:t xml:space="preserve"> </w:t>
            </w:r>
          </w:p>
          <w:p w14:paraId="505C0355" w14:textId="77777777" w:rsidR="00702D38" w:rsidRPr="00A75D91" w:rsidRDefault="00702D38" w:rsidP="00002CBC">
            <w:pPr>
              <w:spacing w:line="240" w:lineRule="auto"/>
              <w:jc w:val="both"/>
              <w:rPr>
                <w:lang w:val="sr-Cyrl-CS"/>
              </w:rPr>
            </w:pPr>
          </w:p>
        </w:tc>
      </w:tr>
      <w:tr w:rsidR="00803591" w:rsidRPr="00A75D91" w14:paraId="09EA9C07" w14:textId="77777777" w:rsidTr="007E4F8A">
        <w:tc>
          <w:tcPr>
            <w:tcW w:w="1335" w:type="dxa"/>
            <w:tcBorders>
              <w:bottom w:val="single" w:sz="4" w:space="0" w:color="auto"/>
            </w:tcBorders>
            <w:vAlign w:val="center"/>
          </w:tcPr>
          <w:p w14:paraId="0571E365" w14:textId="1DF4F51C" w:rsidR="00803591" w:rsidRPr="00A75D91" w:rsidRDefault="00BE4065" w:rsidP="00BE4065">
            <w:pPr>
              <w:rPr>
                <w:b/>
                <w:lang w:val="sr-Cyrl-CS"/>
              </w:rPr>
            </w:pPr>
            <w:r w:rsidRPr="00A75D91">
              <w:rPr>
                <w:b/>
                <w:lang w:val="sr-Cyrl-CS"/>
              </w:rPr>
              <w:lastRenderedPageBreak/>
              <w:t>5) Услов</w:t>
            </w:r>
          </w:p>
        </w:tc>
        <w:tc>
          <w:tcPr>
            <w:tcW w:w="7680" w:type="dxa"/>
            <w:tcBorders>
              <w:bottom w:val="single" w:sz="4" w:space="0" w:color="auto"/>
            </w:tcBorders>
          </w:tcPr>
          <w:p w14:paraId="7D2D5841" w14:textId="77777777" w:rsidR="00702D38" w:rsidRPr="00A75D91" w:rsidRDefault="00702D38" w:rsidP="00002CBC">
            <w:pPr>
              <w:spacing w:line="240" w:lineRule="auto"/>
              <w:jc w:val="both"/>
              <w:rPr>
                <w:rFonts w:eastAsia="Calibri"/>
                <w:color w:val="000000" w:themeColor="text1"/>
                <w:lang w:val="sr-Cyrl-CS"/>
              </w:rPr>
            </w:pPr>
          </w:p>
          <w:p w14:paraId="4F9FA927" w14:textId="20AEDBA3" w:rsidR="00002CBC" w:rsidRPr="00E15B02" w:rsidRDefault="00002CBC" w:rsidP="00002CBC">
            <w:pPr>
              <w:spacing w:line="240" w:lineRule="auto"/>
              <w:jc w:val="both"/>
              <w:rPr>
                <w:rFonts w:eastAsia="Calibri"/>
                <w:color w:val="000000" w:themeColor="text1"/>
                <w:lang w:val="sr-Cyrl-CS"/>
              </w:rPr>
            </w:pPr>
            <w:r w:rsidRPr="00E15B02">
              <w:rPr>
                <w:rFonts w:eastAsia="Calibri"/>
                <w:color w:val="000000" w:themeColor="text1"/>
                <w:lang w:val="sr-Cyrl-CS"/>
              </w:rPr>
              <w:t xml:space="preserve">Да </w:t>
            </w:r>
            <w:r w:rsidR="007F0DCA" w:rsidRPr="00E15B02">
              <w:rPr>
                <w:rFonts w:eastAsia="Calibri"/>
                <w:color w:val="000000" w:themeColor="text1"/>
                <w:lang w:val="sr-Cyrl-CS"/>
              </w:rPr>
              <w:t>располаже са неопходним кадравским капацитетом</w:t>
            </w:r>
            <w:r w:rsidR="00692418">
              <w:rPr>
                <w:rFonts w:eastAsia="Calibri"/>
                <w:color w:val="000000" w:themeColor="text1"/>
                <w:lang w:val="sr-Cyrl-CS"/>
              </w:rPr>
              <w:t xml:space="preserve"> односно стручним лицима </w:t>
            </w:r>
            <w:r w:rsidR="00E35320" w:rsidRPr="00E15B02">
              <w:rPr>
                <w:rFonts w:eastAsia="Calibri"/>
                <w:color w:val="000000" w:themeColor="text1"/>
                <w:lang w:val="sr-Cyrl-CS"/>
              </w:rPr>
              <w:t>кој</w:t>
            </w:r>
            <w:r w:rsidR="00692418">
              <w:rPr>
                <w:rFonts w:eastAsia="Calibri"/>
                <w:color w:val="000000" w:themeColor="text1"/>
                <w:lang w:val="sr-Cyrl-CS"/>
              </w:rPr>
              <w:t>а</w:t>
            </w:r>
            <w:r w:rsidR="00E35320" w:rsidRPr="00E15B02">
              <w:rPr>
                <w:rFonts w:eastAsia="Calibri"/>
                <w:color w:val="000000" w:themeColor="text1"/>
                <w:lang w:val="sr-Cyrl-CS"/>
              </w:rPr>
              <w:t xml:space="preserve"> ће решењем бити </w:t>
            </w:r>
            <w:r w:rsidR="00952A93" w:rsidRPr="00E15B02">
              <w:rPr>
                <w:rFonts w:eastAsia="Calibri"/>
                <w:color w:val="000000" w:themeColor="text1"/>
                <w:lang w:val="sr-Cyrl-CS"/>
              </w:rPr>
              <w:t xml:space="preserve">именовани за вршиоце </w:t>
            </w:r>
            <w:r w:rsidR="007F0DCA" w:rsidRPr="00E15B02">
              <w:rPr>
                <w:rFonts w:eastAsia="Calibri"/>
                <w:color w:val="000000" w:themeColor="text1"/>
                <w:lang w:val="sr-Cyrl-CS"/>
              </w:rPr>
              <w:t>услуге</w:t>
            </w:r>
            <w:r w:rsidR="00213557" w:rsidRPr="00E15B02">
              <w:rPr>
                <w:rFonts w:eastAsia="Calibri"/>
                <w:color w:val="000000" w:themeColor="text1"/>
                <w:lang w:val="sr-Cyrl-CS"/>
              </w:rPr>
              <w:t xml:space="preserve"> </w:t>
            </w:r>
            <w:r w:rsidR="00EE3792" w:rsidRPr="00E15B02">
              <w:rPr>
                <w:rFonts w:eastAsia="Calibri"/>
                <w:color w:val="000000" w:themeColor="text1"/>
                <w:lang w:val="sr-Cyrl-CS"/>
              </w:rPr>
              <w:t xml:space="preserve">у предметној јавној набавци </w:t>
            </w:r>
            <w:r w:rsidR="00692418">
              <w:rPr>
                <w:rFonts w:eastAsia="Calibri"/>
                <w:color w:val="000000" w:themeColor="text1"/>
                <w:lang w:val="sr-Cyrl-CS"/>
              </w:rPr>
              <w:t xml:space="preserve">а која </w:t>
            </w:r>
            <w:r w:rsidRPr="00E15B02">
              <w:rPr>
                <w:rFonts w:eastAsia="Calibri"/>
                <w:color w:val="000000" w:themeColor="text1"/>
                <w:lang w:val="sr-Cyrl-CS"/>
              </w:rPr>
              <w:t xml:space="preserve">поседују личну лиценцу и </w:t>
            </w:r>
            <w:r w:rsidR="0007446C" w:rsidRPr="00E15B02">
              <w:rPr>
                <w:rFonts w:eastAsia="Calibri"/>
                <w:color w:val="000000" w:themeColor="text1"/>
                <w:lang w:val="sr-Cyrl-CS"/>
              </w:rPr>
              <w:t>професионално искуство, и то</w:t>
            </w:r>
            <w:r w:rsidRPr="00E15B02">
              <w:rPr>
                <w:rFonts w:eastAsia="Calibri"/>
                <w:color w:val="000000" w:themeColor="text1"/>
                <w:lang w:val="sr-Cyrl-CS"/>
              </w:rPr>
              <w:t>:</w:t>
            </w:r>
          </w:p>
          <w:p w14:paraId="336B8E3F" w14:textId="65CC7D15" w:rsidR="008E3B27" w:rsidRPr="00E15B02" w:rsidRDefault="008E3B27" w:rsidP="00F55469">
            <w:pPr>
              <w:pStyle w:val="ListParagraph"/>
              <w:numPr>
                <w:ilvl w:val="0"/>
                <w:numId w:val="4"/>
              </w:numPr>
              <w:spacing w:line="240" w:lineRule="auto"/>
              <w:jc w:val="both"/>
              <w:rPr>
                <w:rFonts w:eastAsia="Calibri"/>
                <w:color w:val="000000" w:themeColor="text1"/>
                <w:lang w:val="sr-Cyrl-CS"/>
              </w:rPr>
            </w:pPr>
            <w:r w:rsidRPr="00E15B02">
              <w:rPr>
                <w:rFonts w:eastAsia="Calibri"/>
                <w:color w:val="000000" w:themeColor="text1"/>
                <w:lang w:val="sr-Cyrl-CS"/>
              </w:rPr>
              <w:t xml:space="preserve">да има минимално једног (радно) ангажованог инжењера са важећом лиценцом Инжењерске коморе Србије бр. </w:t>
            </w:r>
            <w:r w:rsidRPr="00E15B02">
              <w:rPr>
                <w:rFonts w:eastAsia="Calibri"/>
                <w:b/>
                <w:color w:val="000000" w:themeColor="text1"/>
                <w:lang w:val="sr-Cyrl-CS"/>
              </w:rPr>
              <w:t>100</w:t>
            </w:r>
            <w:r w:rsidRPr="00E15B02">
              <w:rPr>
                <w:rFonts w:eastAsia="Calibri"/>
                <w:color w:val="000000" w:themeColor="text1"/>
                <w:lang w:val="sr-Cyrl-CS"/>
              </w:rPr>
              <w:t xml:space="preserve"> (одговорни планер)</w:t>
            </w:r>
            <w:r w:rsidR="00F55469" w:rsidRPr="00E15B02">
              <w:t xml:space="preserve"> </w:t>
            </w:r>
            <w:r w:rsidR="00F55469" w:rsidRPr="00E15B02">
              <w:rPr>
                <w:rFonts w:eastAsia="Calibri"/>
                <w:color w:val="000000" w:themeColor="text1"/>
                <w:lang w:val="sr-Cyrl-CS"/>
              </w:rPr>
              <w:t>или да поседује важећу лиценцу Министарства грађевинарства, саобраћаја и инфраструктуре, ПП 01;</w:t>
            </w:r>
          </w:p>
          <w:p w14:paraId="0E65F254" w14:textId="4E38EE6D" w:rsidR="008E3B27" w:rsidRPr="00692418" w:rsidRDefault="008E3B27" w:rsidP="00F55469">
            <w:pPr>
              <w:pStyle w:val="ListParagraph"/>
              <w:numPr>
                <w:ilvl w:val="0"/>
                <w:numId w:val="4"/>
              </w:numPr>
              <w:spacing w:line="240" w:lineRule="auto"/>
              <w:jc w:val="both"/>
              <w:rPr>
                <w:rFonts w:eastAsia="Calibri"/>
                <w:b/>
                <w:color w:val="auto"/>
                <w:lang w:val="sr-Cyrl-CS"/>
              </w:rPr>
            </w:pPr>
            <w:r w:rsidRPr="00E15B02">
              <w:rPr>
                <w:rFonts w:eastAsia="Calibri"/>
                <w:color w:val="000000" w:themeColor="text1"/>
                <w:lang w:val="sr-Cyrl-CS"/>
              </w:rPr>
              <w:t xml:space="preserve">да има минимално једног (радно) ангажованог инжењера са важећом лиценцом Инжењерске коморе Србије бр. </w:t>
            </w:r>
            <w:r w:rsidRPr="00E15B02">
              <w:rPr>
                <w:rFonts w:eastAsia="Calibri"/>
                <w:b/>
                <w:color w:val="000000" w:themeColor="text1"/>
                <w:lang w:val="sr-Cyrl-CS"/>
              </w:rPr>
              <w:t>200</w:t>
            </w:r>
            <w:r w:rsidRPr="00E15B02">
              <w:rPr>
                <w:rFonts w:eastAsia="Calibri"/>
                <w:color w:val="000000" w:themeColor="text1"/>
                <w:lang w:val="sr-Cyrl-CS"/>
              </w:rPr>
              <w:t xml:space="preserve"> (одговорни урбаниста за руковођење и израдом урбанистичких планова и урбанистичких пројекта)</w:t>
            </w:r>
            <w:r w:rsidR="00F55469" w:rsidRPr="00E15B02">
              <w:t xml:space="preserve"> </w:t>
            </w:r>
            <w:r w:rsidR="00F55469" w:rsidRPr="00E15B02">
              <w:rPr>
                <w:rFonts w:eastAsia="Calibri"/>
                <w:color w:val="000000" w:themeColor="text1"/>
                <w:lang w:val="sr-Cyrl-CS"/>
              </w:rPr>
              <w:t>или да поседује важећу лиценцу Министарства грађевинарст</w:t>
            </w:r>
            <w:r w:rsidR="00266278" w:rsidRPr="00E15B02">
              <w:rPr>
                <w:rFonts w:eastAsia="Calibri"/>
                <w:color w:val="000000" w:themeColor="text1"/>
                <w:lang w:val="sr-Cyrl-CS"/>
              </w:rPr>
              <w:t>ва, саобраћаја и инфраструктуре-</w:t>
            </w:r>
            <w:r w:rsidR="00F55469" w:rsidRPr="00E15B02">
              <w:rPr>
                <w:rFonts w:eastAsia="Calibri"/>
                <w:color w:val="000000" w:themeColor="text1"/>
                <w:lang w:val="sr-Cyrl-CS"/>
              </w:rPr>
              <w:t>УП 02</w:t>
            </w:r>
            <w:r w:rsidR="00196166" w:rsidRPr="00E15B02">
              <w:rPr>
                <w:rFonts w:eastAsia="Calibri"/>
                <w:color w:val="000000" w:themeColor="text1"/>
                <w:lang w:val="sr-Cyrl-CS"/>
              </w:rPr>
              <w:t xml:space="preserve">, </w:t>
            </w:r>
            <w:r w:rsidR="00196166" w:rsidRPr="00692418">
              <w:rPr>
                <w:rFonts w:eastAsia="Calibri"/>
                <w:b/>
                <w:color w:val="auto"/>
                <w:lang w:val="sr-Cyrl-CS"/>
              </w:rPr>
              <w:t xml:space="preserve">са професионалним искуством од 10 година и референцом да је је био члан стручног тима на изради </w:t>
            </w:r>
            <w:r w:rsidR="00653819" w:rsidRPr="00692418">
              <w:rPr>
                <w:rFonts w:eastAsia="Calibri"/>
                <w:b/>
                <w:color w:val="auto"/>
                <w:lang w:val="sr-Cyrl-CS"/>
              </w:rPr>
              <w:t xml:space="preserve">мин </w:t>
            </w:r>
            <w:r w:rsidR="00196166" w:rsidRPr="00692418">
              <w:rPr>
                <w:rFonts w:eastAsia="Calibri"/>
                <w:b/>
                <w:color w:val="auto"/>
                <w:lang w:val="sr-Cyrl-CS"/>
              </w:rPr>
              <w:t xml:space="preserve">3(три) </w:t>
            </w:r>
            <w:r w:rsidR="00692418" w:rsidRPr="00692418">
              <w:rPr>
                <w:rFonts w:eastAsia="Calibri"/>
                <w:b/>
                <w:color w:val="auto"/>
                <w:lang w:val="sr-Cyrl-CS"/>
              </w:rPr>
              <w:t xml:space="preserve">планска документа </w:t>
            </w:r>
            <w:r w:rsidR="00196166" w:rsidRPr="00692418">
              <w:rPr>
                <w:rFonts w:eastAsia="Calibri"/>
                <w:b/>
                <w:color w:val="auto"/>
                <w:lang w:val="sr-Cyrl-CS"/>
              </w:rPr>
              <w:t>са</w:t>
            </w:r>
            <w:r w:rsidR="00692418" w:rsidRPr="00692418">
              <w:rPr>
                <w:rFonts w:eastAsia="Calibri"/>
                <w:b/>
                <w:color w:val="auto"/>
                <w:lang w:val="sr-Cyrl-CS"/>
              </w:rPr>
              <w:t>обраћајне инфраструктуре;</w:t>
            </w:r>
          </w:p>
          <w:p w14:paraId="3F50E43A" w14:textId="71FEC7C8" w:rsidR="00196166" w:rsidRPr="00692418" w:rsidRDefault="00D256D9" w:rsidP="00F55469">
            <w:pPr>
              <w:pStyle w:val="ListParagraph"/>
              <w:numPr>
                <w:ilvl w:val="0"/>
                <w:numId w:val="4"/>
              </w:numPr>
              <w:rPr>
                <w:rFonts w:eastAsia="Calibri"/>
                <w:b/>
                <w:color w:val="auto"/>
                <w:lang w:val="sr-Cyrl-CS"/>
              </w:rPr>
            </w:pPr>
            <w:r w:rsidRPr="00E15B02">
              <w:rPr>
                <w:rFonts w:eastAsia="Calibri"/>
                <w:color w:val="auto"/>
                <w:lang w:val="sr-Cyrl-CS"/>
              </w:rPr>
              <w:t xml:space="preserve">да има минимално једног </w:t>
            </w:r>
            <w:r w:rsidRPr="00E15B02">
              <w:rPr>
                <w:rFonts w:eastAsia="Calibri"/>
                <w:color w:val="000000" w:themeColor="text1"/>
                <w:lang w:val="sr-Cyrl-CS"/>
              </w:rPr>
              <w:t xml:space="preserve">(радно) ангажованог инжењера са важећом лиценцом Инжењерске коморе Србије бр. </w:t>
            </w:r>
            <w:r w:rsidRPr="002C4B75">
              <w:rPr>
                <w:rFonts w:eastAsia="Calibri"/>
                <w:b/>
                <w:color w:val="000000" w:themeColor="text1"/>
                <w:lang w:val="sr-Cyrl-CS"/>
              </w:rPr>
              <w:t xml:space="preserve">201 </w:t>
            </w:r>
            <w:r w:rsidRPr="00E15B02">
              <w:rPr>
                <w:rFonts w:eastAsia="Calibri"/>
                <w:color w:val="000000" w:themeColor="text1"/>
                <w:lang w:val="sr-Cyrl-CS"/>
              </w:rPr>
              <w:t>(одговорни урбаниста за руковођење  и израдом урбанистичких планова и урбанистичких пројекта)</w:t>
            </w:r>
            <w:r w:rsidR="00F55469" w:rsidRPr="00E15B02">
              <w:t xml:space="preserve"> </w:t>
            </w:r>
            <w:r w:rsidR="00F55469" w:rsidRPr="00E15B02">
              <w:rPr>
                <w:rFonts w:eastAsia="Calibri"/>
                <w:color w:val="000000" w:themeColor="text1"/>
                <w:lang w:val="sr-Cyrl-CS"/>
              </w:rPr>
              <w:t>или да поседује важећу лиценцу Министарства грађевинарства, саобраћаја и инфраструктуре-УП 02</w:t>
            </w:r>
            <w:r w:rsidR="00196166" w:rsidRPr="00E15B02">
              <w:rPr>
                <w:rFonts w:eastAsia="Calibri"/>
                <w:color w:val="000000" w:themeColor="text1"/>
                <w:lang w:val="sr-Cyrl-CS"/>
              </w:rPr>
              <w:t xml:space="preserve">, </w:t>
            </w:r>
            <w:r w:rsidR="00196166" w:rsidRPr="00692418">
              <w:rPr>
                <w:rFonts w:eastAsia="Calibri"/>
                <w:b/>
                <w:color w:val="auto"/>
                <w:lang w:val="sr-Cyrl-CS"/>
              </w:rPr>
              <w:t xml:space="preserve">са професионалним искуством од 10 година и референцом да је је био члан стручног тима на изради </w:t>
            </w:r>
            <w:r w:rsidR="00653819" w:rsidRPr="00692418">
              <w:rPr>
                <w:rFonts w:eastAsia="Calibri"/>
                <w:b/>
                <w:color w:val="auto"/>
                <w:lang w:val="sr-Cyrl-CS"/>
              </w:rPr>
              <w:t xml:space="preserve">мин </w:t>
            </w:r>
            <w:r w:rsidR="00692418" w:rsidRPr="00692418">
              <w:rPr>
                <w:rFonts w:eastAsia="Calibri"/>
                <w:b/>
                <w:color w:val="auto"/>
                <w:lang w:val="sr-Cyrl-CS"/>
              </w:rPr>
              <w:t xml:space="preserve">3(три) планска документа </w:t>
            </w:r>
            <w:r w:rsidR="000A3D35">
              <w:rPr>
                <w:rFonts w:eastAsia="Calibri"/>
                <w:b/>
                <w:color w:val="auto"/>
                <w:lang w:val="sr-Cyrl-CS"/>
              </w:rPr>
              <w:t>саобраћајне инфраструктуре;</w:t>
            </w:r>
          </w:p>
          <w:p w14:paraId="1FCEC327" w14:textId="5C95B5B0" w:rsidR="008E3B27" w:rsidRPr="00E15B02" w:rsidRDefault="008E3B27" w:rsidP="00266278">
            <w:pPr>
              <w:pStyle w:val="ListParagraph"/>
              <w:numPr>
                <w:ilvl w:val="0"/>
                <w:numId w:val="4"/>
              </w:numPr>
              <w:spacing w:line="240" w:lineRule="auto"/>
              <w:jc w:val="both"/>
              <w:rPr>
                <w:rFonts w:eastAsia="Calibri"/>
                <w:color w:val="000000" w:themeColor="text1"/>
                <w:lang w:val="sr-Cyrl-CS"/>
              </w:rPr>
            </w:pPr>
            <w:r w:rsidRPr="00E15B02">
              <w:rPr>
                <w:rFonts w:eastAsia="Calibri"/>
                <w:color w:val="000000" w:themeColor="text1"/>
                <w:lang w:val="sr-Cyrl-CS"/>
              </w:rPr>
              <w:t xml:space="preserve">да има минимално једног (радно) ангажованог инжењера са важећом лиценцом Инжењерске коморе Србије бр. </w:t>
            </w:r>
            <w:r w:rsidRPr="00E15B02">
              <w:rPr>
                <w:rFonts w:eastAsia="Calibri"/>
                <w:b/>
                <w:color w:val="000000" w:themeColor="text1"/>
                <w:lang w:val="sr-Cyrl-CS"/>
              </w:rPr>
              <w:t xml:space="preserve">203 </w:t>
            </w:r>
            <w:r w:rsidRPr="00E15B02">
              <w:rPr>
                <w:rFonts w:eastAsia="Calibri"/>
                <w:color w:val="000000" w:themeColor="text1"/>
                <w:lang w:val="sr-Cyrl-CS"/>
              </w:rPr>
              <w:t>(одговорни урбаниста за руковођење и израду урбанистичких планова инфраструктуре)</w:t>
            </w:r>
            <w:r w:rsidR="00266278" w:rsidRPr="00E15B02">
              <w:t xml:space="preserve"> </w:t>
            </w:r>
            <w:r w:rsidR="00266278" w:rsidRPr="00E15B02">
              <w:rPr>
                <w:rFonts w:eastAsia="Calibri"/>
                <w:color w:val="000000" w:themeColor="text1"/>
                <w:lang w:val="sr-Cyrl-CS"/>
              </w:rPr>
              <w:t>или да поседује важећу лиценцу Министарства грађевинарства, саобраћаја и инфраструктуре-УП 02;</w:t>
            </w:r>
          </w:p>
          <w:p w14:paraId="1F71C92E" w14:textId="1D2D6A10" w:rsidR="00FB0738" w:rsidRPr="00E15B02" w:rsidRDefault="001B61C4" w:rsidP="00266278">
            <w:pPr>
              <w:pStyle w:val="ListParagraph"/>
              <w:numPr>
                <w:ilvl w:val="0"/>
                <w:numId w:val="4"/>
              </w:numPr>
              <w:spacing w:line="240" w:lineRule="auto"/>
              <w:jc w:val="both"/>
              <w:rPr>
                <w:rFonts w:eastAsia="Calibri"/>
                <w:color w:val="auto"/>
                <w:lang w:val="sr-Cyrl-CS"/>
              </w:rPr>
            </w:pPr>
            <w:r w:rsidRPr="00E15B02">
              <w:rPr>
                <w:rFonts w:eastAsia="Calibri"/>
                <w:color w:val="000000" w:themeColor="text1"/>
                <w:lang w:val="sr-Cyrl-CS"/>
              </w:rPr>
              <w:t xml:space="preserve">да има минимално једног (радно) ангажованог инжењера са важећом лиценцом Инжењерске коморе Србије бр. </w:t>
            </w:r>
            <w:r w:rsidRPr="00E15B02">
              <w:rPr>
                <w:rFonts w:eastAsia="Calibri"/>
                <w:b/>
                <w:color w:val="000000" w:themeColor="text1"/>
                <w:lang w:val="sr-Cyrl-CS"/>
              </w:rPr>
              <w:t>312 или 315</w:t>
            </w:r>
            <w:r w:rsidRPr="00E15B02">
              <w:rPr>
                <w:rFonts w:eastAsia="Calibri"/>
                <w:color w:val="000000" w:themeColor="text1"/>
                <w:lang w:val="sr-Cyrl-CS"/>
              </w:rPr>
              <w:t xml:space="preserve"> (Одговорни пројектант </w:t>
            </w:r>
            <w:r w:rsidRPr="00E15B02">
              <w:rPr>
                <w:rFonts w:eastAsia="Calibri"/>
                <w:color w:val="auto"/>
                <w:lang w:val="sr-Cyrl-CS"/>
              </w:rPr>
              <w:t>грађевинских конструкција објеката, нискоградње тј. одговорног пројектанта саобраћајница)</w:t>
            </w:r>
            <w:r w:rsidR="00266278" w:rsidRPr="00E15B02">
              <w:t xml:space="preserve"> </w:t>
            </w:r>
            <w:r w:rsidR="00266278" w:rsidRPr="00E15B02">
              <w:rPr>
                <w:rFonts w:eastAsia="Calibri"/>
                <w:color w:val="auto"/>
                <w:lang w:val="sr-Cyrl-CS"/>
              </w:rPr>
              <w:t>или да  поседује важећу лиценцу Министарства грађевинарства, саобраћаја и инфраструктуре, ГП 04-04 или ГП 04-03;</w:t>
            </w:r>
          </w:p>
          <w:p w14:paraId="1C26D045" w14:textId="4C167161" w:rsidR="00196166" w:rsidRPr="00692418" w:rsidRDefault="001B61C4" w:rsidP="00266278">
            <w:pPr>
              <w:pStyle w:val="ListParagraph"/>
              <w:numPr>
                <w:ilvl w:val="0"/>
                <w:numId w:val="4"/>
              </w:numPr>
              <w:rPr>
                <w:rFonts w:eastAsia="Calibri"/>
                <w:b/>
                <w:color w:val="FF66FF"/>
                <w:lang w:val="sr-Cyrl-CS"/>
              </w:rPr>
            </w:pPr>
            <w:r w:rsidRPr="00E15B02">
              <w:rPr>
                <w:rFonts w:eastAsia="Calibri"/>
                <w:color w:val="auto"/>
                <w:lang w:val="sr-Cyrl-CS"/>
              </w:rPr>
              <w:t>да има минимал</w:t>
            </w:r>
            <w:r w:rsidRPr="00196166">
              <w:rPr>
                <w:rFonts w:eastAsia="Calibri"/>
                <w:color w:val="auto"/>
                <w:lang w:val="sr-Cyrl-CS"/>
              </w:rPr>
              <w:t xml:space="preserve">но једног (радно) ангажованог инжењера са важећом лиценцом Инжењерске коморе Србије бр. </w:t>
            </w:r>
            <w:r w:rsidRPr="00196166">
              <w:rPr>
                <w:rFonts w:eastAsia="Calibri"/>
                <w:b/>
                <w:color w:val="auto"/>
                <w:lang w:val="sr-Cyrl-CS"/>
              </w:rPr>
              <w:t>31</w:t>
            </w:r>
            <w:r w:rsidR="005F3AF1" w:rsidRPr="00196166">
              <w:rPr>
                <w:rFonts w:eastAsia="Calibri"/>
                <w:b/>
                <w:color w:val="auto"/>
                <w:lang w:val="sr-Cyrl-CS"/>
              </w:rPr>
              <w:t>0</w:t>
            </w:r>
            <w:r w:rsidRPr="00196166">
              <w:rPr>
                <w:rFonts w:eastAsia="Calibri"/>
                <w:color w:val="auto"/>
                <w:lang w:val="sr-Cyrl-CS"/>
              </w:rPr>
              <w:t xml:space="preserve"> (Одговорни пројектант</w:t>
            </w:r>
            <w:r w:rsidR="00467E7E" w:rsidRPr="00196166">
              <w:rPr>
                <w:rFonts w:eastAsia="Calibri"/>
                <w:color w:val="auto"/>
                <w:lang w:val="sr-Cyrl-CS"/>
              </w:rPr>
              <w:t xml:space="preserve"> </w:t>
            </w:r>
            <w:r w:rsidRPr="00196166">
              <w:rPr>
                <w:rFonts w:eastAsia="Calibri"/>
                <w:color w:val="auto"/>
                <w:lang w:val="sr-Cyrl-CS"/>
              </w:rPr>
              <w:t xml:space="preserve">грађевинских конструкција објеката </w:t>
            </w:r>
            <w:r w:rsidRPr="00196166">
              <w:rPr>
                <w:rFonts w:eastAsia="Calibri"/>
                <w:color w:val="auto"/>
                <w:lang w:val="sr-Cyrl-CS"/>
              </w:rPr>
              <w:lastRenderedPageBreak/>
              <w:t>високоградње, нискоградње и хидроградње)</w:t>
            </w:r>
            <w:r w:rsidR="00266278">
              <w:t xml:space="preserve"> </w:t>
            </w:r>
            <w:r w:rsidR="00266278" w:rsidRPr="00266278">
              <w:rPr>
                <w:rFonts w:eastAsia="Calibri"/>
                <w:color w:val="auto"/>
                <w:lang w:val="sr-Cyrl-CS"/>
              </w:rPr>
              <w:t>или да  поседује важећу лиценцу Министарства грађевинарства, саобраћаја и инфраструктуре-ГП 04-01</w:t>
            </w:r>
            <w:r w:rsidR="00196166" w:rsidRPr="00266278">
              <w:rPr>
                <w:rFonts w:eastAsia="Calibri"/>
                <w:color w:val="auto"/>
                <w:lang w:val="sr-Cyrl-CS"/>
              </w:rPr>
              <w:t xml:space="preserve">, </w:t>
            </w:r>
            <w:r w:rsidR="00196166" w:rsidRPr="00692418">
              <w:rPr>
                <w:rFonts w:eastAsia="Calibri"/>
                <w:b/>
                <w:color w:val="auto"/>
                <w:lang w:val="sr-Cyrl-CS"/>
              </w:rPr>
              <w:t xml:space="preserve">са професионалним искуством минимум 10 година и референцом </w:t>
            </w:r>
            <w:r w:rsidR="00706557" w:rsidRPr="00692418">
              <w:rPr>
                <w:rFonts w:eastAsia="Calibri"/>
                <w:b/>
                <w:color w:val="auto"/>
                <w:lang w:val="sr-Cyrl-CS"/>
              </w:rPr>
              <w:t>о</w:t>
            </w:r>
            <w:r w:rsidR="00196166" w:rsidRPr="00692418">
              <w:rPr>
                <w:rFonts w:eastAsia="Calibri"/>
                <w:b/>
                <w:color w:val="auto"/>
                <w:lang w:val="sr-Cyrl-CS"/>
              </w:rPr>
              <w:t xml:space="preserve"> израђен</w:t>
            </w:r>
            <w:r w:rsidR="00706557" w:rsidRPr="00692418">
              <w:rPr>
                <w:rFonts w:eastAsia="Calibri"/>
                <w:b/>
                <w:color w:val="auto"/>
                <w:lang w:val="sr-Cyrl-CS"/>
              </w:rPr>
              <w:t>им пројектима</w:t>
            </w:r>
            <w:r w:rsidR="00196166" w:rsidRPr="00692418">
              <w:rPr>
                <w:rFonts w:eastAsia="Calibri"/>
                <w:b/>
                <w:color w:val="auto"/>
                <w:lang w:val="sr-Cyrl-CS"/>
              </w:rPr>
              <w:t xml:space="preserve"> 2 (два) моста на државним путевима</w:t>
            </w:r>
            <w:r w:rsidR="000A3D35">
              <w:rPr>
                <w:rFonts w:eastAsia="Calibri"/>
                <w:b/>
                <w:color w:val="auto"/>
                <w:lang w:val="sr-Cyrl-CS"/>
              </w:rPr>
              <w:t xml:space="preserve"> I и II реда дужине преко 50 м;</w:t>
            </w:r>
          </w:p>
          <w:p w14:paraId="1E8DD9E2" w14:textId="6796EF17" w:rsidR="00266278" w:rsidRPr="00266278" w:rsidRDefault="00266278" w:rsidP="00266278">
            <w:pPr>
              <w:pStyle w:val="ListParagraph"/>
              <w:numPr>
                <w:ilvl w:val="0"/>
                <w:numId w:val="4"/>
              </w:numPr>
              <w:rPr>
                <w:rFonts w:eastAsia="Calibri"/>
                <w:color w:val="auto"/>
                <w:lang w:val="sr-Cyrl-CS"/>
              </w:rPr>
            </w:pPr>
            <w:r w:rsidRPr="00266278">
              <w:rPr>
                <w:rFonts w:eastAsia="Calibri"/>
                <w:color w:val="auto"/>
                <w:lang w:val="sr-Cyrl-CS"/>
              </w:rPr>
              <w:t xml:space="preserve">да има минимално једног (радно) ангажованог инжењера са важећом лиценцом Инжењерске коморе Србије бр. </w:t>
            </w:r>
            <w:r w:rsidRPr="00266278">
              <w:rPr>
                <w:rFonts w:eastAsia="Calibri"/>
                <w:b/>
                <w:color w:val="auto"/>
                <w:lang w:val="sr-Cyrl-CS"/>
              </w:rPr>
              <w:t>370</w:t>
            </w:r>
            <w:r w:rsidRPr="00266278">
              <w:rPr>
                <w:rFonts w:eastAsia="Calibri"/>
                <w:color w:val="auto"/>
                <w:lang w:val="sr-Cyrl-CS"/>
              </w:rPr>
              <w:t xml:space="preserve"> (Одговорни пројектант саобраћаја и саобраћајне сигнализације) или да поседује важећу лиценцу Министарства грађевинарства, саобраћаја и инфраструктуре, СП 07-01</w:t>
            </w:r>
            <w:r w:rsidR="000A3D35">
              <w:rPr>
                <w:rFonts w:eastAsia="Calibri"/>
                <w:color w:val="auto"/>
                <w:lang w:val="en-US"/>
              </w:rPr>
              <w:t>;</w:t>
            </w:r>
            <w:r w:rsidRPr="00266278">
              <w:rPr>
                <w:rFonts w:eastAsia="Calibri"/>
                <w:color w:val="auto"/>
                <w:lang w:val="sr-Cyrl-CS"/>
              </w:rPr>
              <w:t xml:space="preserve"> </w:t>
            </w:r>
          </w:p>
          <w:p w14:paraId="30802CC3" w14:textId="7C04FF35" w:rsidR="000A3D35" w:rsidRDefault="00266278" w:rsidP="00266278">
            <w:pPr>
              <w:pStyle w:val="ListParagraph"/>
              <w:numPr>
                <w:ilvl w:val="0"/>
                <w:numId w:val="4"/>
              </w:numPr>
              <w:rPr>
                <w:rFonts w:eastAsia="Calibri"/>
                <w:color w:val="auto"/>
                <w:lang w:val="sr-Cyrl-CS"/>
              </w:rPr>
            </w:pPr>
            <w:r w:rsidRPr="00266278">
              <w:rPr>
                <w:rFonts w:eastAsia="Calibri"/>
                <w:color w:val="auto"/>
                <w:lang w:val="sr-Cyrl-CS"/>
              </w:rPr>
              <w:t xml:space="preserve">да има минимално једног (радно) ангажованог инжењера са важећом лиценцом Инжењерске коморе Србије бр. </w:t>
            </w:r>
            <w:r w:rsidRPr="00266278">
              <w:rPr>
                <w:rFonts w:eastAsia="Calibri"/>
                <w:b/>
                <w:color w:val="auto"/>
                <w:lang w:val="sr-Cyrl-CS"/>
              </w:rPr>
              <w:t>313 или 314</w:t>
            </w:r>
            <w:r w:rsidRPr="00266278">
              <w:rPr>
                <w:rFonts w:eastAsia="Calibri"/>
                <w:color w:val="auto"/>
                <w:lang w:val="sr-Cyrl-CS"/>
              </w:rPr>
              <w:t xml:space="preserve"> (Одговорни пројектант грађевинских пројеката хидроградње) или да поседује важећу лиценцу Министарства грађевинарства, саобраћаја и инфраструктуре, ГП 04-02</w:t>
            </w:r>
            <w:r w:rsidR="000A3D35">
              <w:rPr>
                <w:rFonts w:eastAsia="Calibri"/>
                <w:color w:val="auto"/>
                <w:lang w:val="en-US"/>
              </w:rPr>
              <w:t>;</w:t>
            </w:r>
            <w:r w:rsidRPr="00266278">
              <w:rPr>
                <w:rFonts w:eastAsia="Calibri"/>
                <w:color w:val="auto"/>
                <w:lang w:val="sr-Cyrl-CS"/>
              </w:rPr>
              <w:t xml:space="preserve"> </w:t>
            </w:r>
          </w:p>
          <w:p w14:paraId="7A25D359" w14:textId="77777777" w:rsidR="000A3D35" w:rsidRPr="000A3D35" w:rsidRDefault="00266278" w:rsidP="00266278">
            <w:pPr>
              <w:pStyle w:val="ListParagraph"/>
              <w:numPr>
                <w:ilvl w:val="0"/>
                <w:numId w:val="4"/>
              </w:numPr>
              <w:rPr>
                <w:rFonts w:eastAsia="Calibri"/>
                <w:color w:val="auto"/>
                <w:lang w:val="sr-Cyrl-CS"/>
              </w:rPr>
            </w:pPr>
            <w:r w:rsidRPr="00266278">
              <w:rPr>
                <w:rFonts w:eastAsia="Calibri"/>
                <w:color w:val="auto"/>
                <w:lang w:val="sr-Cyrl-CS"/>
              </w:rPr>
              <w:t xml:space="preserve">да има минимално једног (радно) ангажованог инжењера са важећом лиценцом Инжењерске коморе Србије бр. </w:t>
            </w:r>
            <w:r w:rsidRPr="00266278">
              <w:rPr>
                <w:rFonts w:eastAsia="Calibri"/>
                <w:b/>
                <w:color w:val="auto"/>
                <w:lang w:val="sr-Cyrl-CS"/>
              </w:rPr>
              <w:t>353</w:t>
            </w:r>
            <w:r w:rsidRPr="00266278">
              <w:rPr>
                <w:rFonts w:eastAsia="Calibri"/>
                <w:color w:val="auto"/>
                <w:lang w:val="sr-Cyrl-CS"/>
              </w:rPr>
              <w:t xml:space="preserve"> (Одговорни пројектант телекомуникационих мрежа и система) или да поседује важећу лиценцу Министарства грађевинарства, саобраћаја и инфраструктуре, ЕП 05-03</w:t>
            </w:r>
            <w:r w:rsidR="000A3D35">
              <w:rPr>
                <w:rFonts w:eastAsia="Calibri"/>
                <w:color w:val="auto"/>
                <w:lang w:val="en-US"/>
              </w:rPr>
              <w:t>;</w:t>
            </w:r>
          </w:p>
          <w:p w14:paraId="0FDAC270" w14:textId="77777777" w:rsidR="000A3D35" w:rsidRPr="000A3D35" w:rsidRDefault="00266278" w:rsidP="00266278">
            <w:pPr>
              <w:pStyle w:val="ListParagraph"/>
              <w:numPr>
                <w:ilvl w:val="0"/>
                <w:numId w:val="4"/>
              </w:numPr>
              <w:rPr>
                <w:rFonts w:eastAsia="Calibri"/>
                <w:color w:val="auto"/>
                <w:lang w:val="sr-Cyrl-CS"/>
              </w:rPr>
            </w:pPr>
            <w:r w:rsidRPr="00266278">
              <w:rPr>
                <w:rFonts w:eastAsia="Calibri"/>
                <w:color w:val="auto"/>
                <w:lang w:val="sr-Cyrl-CS"/>
              </w:rPr>
              <w:t xml:space="preserve">да има минимално једног (радно) ангажованог инжењера са важећом лиценцом Инжењерске коморе Србије бр. </w:t>
            </w:r>
            <w:r w:rsidRPr="00266278">
              <w:rPr>
                <w:rFonts w:eastAsia="Calibri"/>
                <w:b/>
                <w:color w:val="auto"/>
                <w:lang w:val="sr-Cyrl-CS"/>
              </w:rPr>
              <w:t xml:space="preserve">351 </w:t>
            </w:r>
            <w:r w:rsidRPr="00266278">
              <w:rPr>
                <w:rFonts w:eastAsia="Calibri"/>
                <w:color w:val="auto"/>
                <w:lang w:val="sr-Cyrl-CS"/>
              </w:rPr>
              <w:t>(Одговорни пројектант електроенергетских инсталација високог и средњег напона) или да поседује важећу лиценцу Министарства грађевинарства, саобраћаја и инфраструктуре, ЕП 05-02</w:t>
            </w:r>
            <w:r w:rsidR="000A3D35">
              <w:rPr>
                <w:rFonts w:eastAsia="Calibri"/>
                <w:color w:val="auto"/>
                <w:lang w:val="en-US"/>
              </w:rPr>
              <w:t>;</w:t>
            </w:r>
          </w:p>
          <w:p w14:paraId="42EC805A" w14:textId="437D1ED2" w:rsidR="00266278" w:rsidRPr="00266278" w:rsidRDefault="00266278" w:rsidP="00266278">
            <w:pPr>
              <w:pStyle w:val="ListParagraph"/>
              <w:numPr>
                <w:ilvl w:val="0"/>
                <w:numId w:val="4"/>
              </w:numPr>
              <w:rPr>
                <w:rFonts w:eastAsia="Calibri"/>
                <w:color w:val="auto"/>
                <w:lang w:val="sr-Cyrl-CS"/>
              </w:rPr>
            </w:pPr>
            <w:r w:rsidRPr="00266278">
              <w:rPr>
                <w:rFonts w:eastAsia="Calibri"/>
                <w:color w:val="auto"/>
                <w:lang w:val="sr-Cyrl-CS"/>
              </w:rPr>
              <w:t xml:space="preserve">да има минимално једног (радно) ангажованог инжењера са важећом лиценцом Инжењерске коморе Србије бр. </w:t>
            </w:r>
            <w:r w:rsidRPr="00266278">
              <w:rPr>
                <w:rFonts w:eastAsia="Calibri"/>
                <w:b/>
                <w:color w:val="auto"/>
                <w:lang w:val="sr-Cyrl-CS"/>
              </w:rPr>
              <w:t>350</w:t>
            </w:r>
            <w:r w:rsidRPr="00266278">
              <w:rPr>
                <w:rFonts w:eastAsia="Calibri"/>
                <w:color w:val="auto"/>
                <w:lang w:val="sr-Cyrl-CS"/>
              </w:rPr>
              <w:t xml:space="preserve"> (Одговорни пројектант електроенергетских инсталација ниског и средњег напона) или да поседује важећу лиценцу Министарства грађевинарства, саобраћаја и инфраструктуре, ЕП 05-01</w:t>
            </w:r>
            <w:r w:rsidR="000A3D35">
              <w:rPr>
                <w:rFonts w:eastAsia="Calibri"/>
                <w:color w:val="auto"/>
                <w:lang w:val="en-US"/>
              </w:rPr>
              <w:t>;</w:t>
            </w:r>
            <w:r w:rsidRPr="00266278">
              <w:rPr>
                <w:rFonts w:eastAsia="Calibri"/>
                <w:color w:val="auto"/>
                <w:lang w:val="sr-Cyrl-CS"/>
              </w:rPr>
              <w:t xml:space="preserve"> </w:t>
            </w:r>
          </w:p>
          <w:p w14:paraId="1D125ABE" w14:textId="77777777" w:rsidR="000A3D35" w:rsidRPr="000A3D35" w:rsidRDefault="00266278" w:rsidP="00266278">
            <w:pPr>
              <w:pStyle w:val="ListParagraph"/>
              <w:numPr>
                <w:ilvl w:val="0"/>
                <w:numId w:val="4"/>
              </w:numPr>
              <w:rPr>
                <w:rFonts w:eastAsia="Calibri"/>
                <w:color w:val="auto"/>
                <w:lang w:val="sr-Cyrl-CS"/>
              </w:rPr>
            </w:pPr>
            <w:r w:rsidRPr="00266278">
              <w:rPr>
                <w:rFonts w:eastAsia="Calibri"/>
                <w:color w:val="auto"/>
                <w:lang w:val="sr-Cyrl-CS"/>
              </w:rPr>
              <w:t xml:space="preserve">да има минимално једног (радно) ангажованог инжењера са важећом лиценцом Инжењерске коморе Србије бр. </w:t>
            </w:r>
            <w:r w:rsidRPr="00266278">
              <w:rPr>
                <w:rFonts w:eastAsia="Calibri"/>
                <w:b/>
                <w:color w:val="auto"/>
                <w:lang w:val="sr-Cyrl-CS"/>
              </w:rPr>
              <w:t xml:space="preserve">372 </w:t>
            </w:r>
            <w:r w:rsidRPr="00266278">
              <w:rPr>
                <w:rFonts w:eastAsia="Calibri"/>
                <w:color w:val="auto"/>
                <w:lang w:val="sr-Cyrl-CS"/>
              </w:rPr>
              <w:t>(Одговорни пројектант геодетских пројеката) или да поседује важећу лиценцу Министарства грађевинарства, саобраћаја и инфраструктуре, ГеП 08-01</w:t>
            </w:r>
            <w:r w:rsidR="000A3D35">
              <w:rPr>
                <w:rFonts w:eastAsia="Calibri"/>
                <w:color w:val="auto"/>
                <w:lang w:val="en-US"/>
              </w:rPr>
              <w:t>;</w:t>
            </w:r>
          </w:p>
          <w:p w14:paraId="0604E0F4" w14:textId="434AA4F1" w:rsidR="00266278" w:rsidRPr="00266278" w:rsidRDefault="00266278" w:rsidP="00266278">
            <w:pPr>
              <w:pStyle w:val="ListParagraph"/>
              <w:numPr>
                <w:ilvl w:val="0"/>
                <w:numId w:val="4"/>
              </w:numPr>
              <w:rPr>
                <w:rFonts w:eastAsia="Calibri"/>
                <w:color w:val="auto"/>
                <w:lang w:val="sr-Cyrl-CS"/>
              </w:rPr>
            </w:pPr>
            <w:r w:rsidRPr="00266278">
              <w:rPr>
                <w:rFonts w:eastAsia="Calibri"/>
                <w:color w:val="auto"/>
                <w:lang w:val="sr-Cyrl-CS"/>
              </w:rPr>
              <w:t xml:space="preserve"> да има минимално једног (радно) ангажованог инжењера са важећом лиценцом Инжењерске коморе Србије бр. </w:t>
            </w:r>
            <w:r w:rsidRPr="00266278">
              <w:rPr>
                <w:rFonts w:eastAsia="Calibri"/>
                <w:b/>
                <w:color w:val="auto"/>
                <w:lang w:val="sr-Cyrl-CS"/>
              </w:rPr>
              <w:t>391 или 491</w:t>
            </w:r>
            <w:r w:rsidRPr="00266278">
              <w:rPr>
                <w:rFonts w:eastAsia="Calibri"/>
                <w:color w:val="auto"/>
                <w:lang w:val="sr-Cyrl-CS"/>
              </w:rPr>
              <w:t xml:space="preserve"> (Одговорни пројектант геотехничких и инжењерко геолошких подлога) или да поседује важећу лиценцу Министарства грађевинарства, саобраћаја и инфраструктуре, ГтП 10-01</w:t>
            </w:r>
            <w:r w:rsidR="000A3D35">
              <w:rPr>
                <w:rFonts w:eastAsia="Calibri"/>
                <w:color w:val="auto"/>
                <w:lang w:val="en-US"/>
              </w:rPr>
              <w:t>;</w:t>
            </w:r>
          </w:p>
          <w:p w14:paraId="0436A578" w14:textId="161C2E87" w:rsidR="00266278" w:rsidRPr="00266278" w:rsidRDefault="00266278" w:rsidP="00266278">
            <w:pPr>
              <w:pStyle w:val="ListParagraph"/>
              <w:numPr>
                <w:ilvl w:val="0"/>
                <w:numId w:val="4"/>
              </w:numPr>
              <w:rPr>
                <w:rFonts w:eastAsia="Calibri"/>
                <w:color w:val="auto"/>
                <w:lang w:val="sr-Cyrl-CS"/>
              </w:rPr>
            </w:pPr>
            <w:r w:rsidRPr="00266278">
              <w:rPr>
                <w:rFonts w:eastAsia="Calibri"/>
                <w:color w:val="auto"/>
                <w:lang w:val="sr-Cyrl-CS"/>
              </w:rPr>
              <w:t xml:space="preserve">да има минимално једног (радно) ангажованог инжењера са важећом лиценцом Инжењерске коморе Србије бр. </w:t>
            </w:r>
            <w:r w:rsidRPr="00266278">
              <w:rPr>
                <w:rFonts w:eastAsia="Calibri"/>
                <w:b/>
                <w:color w:val="auto"/>
                <w:lang w:val="sr-Cyrl-CS"/>
              </w:rPr>
              <w:t xml:space="preserve">373 </w:t>
            </w:r>
            <w:r w:rsidRPr="00266278">
              <w:rPr>
                <w:rFonts w:eastAsia="Calibri"/>
                <w:color w:val="auto"/>
                <w:lang w:val="sr-Cyrl-CS"/>
              </w:rPr>
              <w:t>(Одговорни пројектант пејсажно</w:t>
            </w:r>
            <w:r>
              <w:rPr>
                <w:rFonts w:eastAsia="Calibri"/>
                <w:color w:val="auto"/>
                <w:lang w:val="sr-Cyrl-CS"/>
              </w:rPr>
              <w:t xml:space="preserve"> </w:t>
            </w:r>
            <w:r w:rsidRPr="00266278">
              <w:rPr>
                <w:rFonts w:eastAsia="Calibri"/>
                <w:color w:val="auto"/>
                <w:lang w:val="sr-Cyrl-CS"/>
              </w:rPr>
              <w:t>архитектонско уређењ</w:t>
            </w:r>
            <w:r>
              <w:rPr>
                <w:rFonts w:eastAsia="Calibri"/>
                <w:color w:val="auto"/>
                <w:lang w:val="sr-Cyrl-CS"/>
              </w:rPr>
              <w:t>е</w:t>
            </w:r>
            <w:r w:rsidRPr="00266278">
              <w:rPr>
                <w:rFonts w:eastAsia="Calibri"/>
                <w:color w:val="auto"/>
                <w:lang w:val="sr-Cyrl-CS"/>
              </w:rPr>
              <w:t xml:space="preserve"> </w:t>
            </w:r>
            <w:r w:rsidRPr="00266278">
              <w:rPr>
                <w:rFonts w:eastAsia="Calibri"/>
                <w:color w:val="auto"/>
                <w:lang w:val="sr-Cyrl-CS"/>
              </w:rPr>
              <w:lastRenderedPageBreak/>
              <w:t>слободних простора) или да поседује важећу лиценцу Министарства грађевинарства, саобраћаја и инфраструктуре, ПаП 03</w:t>
            </w:r>
            <w:r w:rsidR="000A3D35">
              <w:rPr>
                <w:rFonts w:eastAsia="Calibri"/>
                <w:color w:val="auto"/>
                <w:lang w:val="en-US"/>
              </w:rPr>
              <w:t>;</w:t>
            </w:r>
          </w:p>
          <w:p w14:paraId="46B2DE04" w14:textId="4C57102B" w:rsidR="002E0D80" w:rsidRDefault="002E0D80" w:rsidP="002E0D80">
            <w:pPr>
              <w:pStyle w:val="ListParagraph"/>
              <w:numPr>
                <w:ilvl w:val="0"/>
                <w:numId w:val="4"/>
              </w:numPr>
              <w:rPr>
                <w:rFonts w:eastAsia="Calibri"/>
                <w:color w:val="auto"/>
                <w:lang w:val="sr-Cyrl-CS"/>
              </w:rPr>
            </w:pPr>
            <w:r>
              <w:rPr>
                <w:rFonts w:eastAsia="Calibri"/>
                <w:color w:val="auto"/>
                <w:lang w:val="sr-Cyrl-CS"/>
              </w:rPr>
              <w:t xml:space="preserve">да има најмање 1 инжењера са </w:t>
            </w:r>
            <w:r w:rsidRPr="002E0D80">
              <w:rPr>
                <w:rFonts w:eastAsia="Calibri"/>
                <w:color w:val="auto"/>
                <w:lang w:val="sr-Cyrl-CS"/>
              </w:rPr>
              <w:t xml:space="preserve"> Уверење</w:t>
            </w:r>
            <w:r w:rsidR="00266278">
              <w:rPr>
                <w:rFonts w:eastAsia="Calibri"/>
                <w:color w:val="auto"/>
                <w:lang w:val="sr-Cyrl-CS"/>
              </w:rPr>
              <w:t>м</w:t>
            </w:r>
            <w:r w:rsidRPr="002E0D80">
              <w:rPr>
                <w:rFonts w:eastAsia="Calibri"/>
                <w:color w:val="auto"/>
                <w:lang w:val="sr-Cyrl-CS"/>
              </w:rPr>
              <w:t xml:space="preserve"> за обављање послова координатора за безбедност и здравље на раду у фази израде пројеката. </w:t>
            </w:r>
          </w:p>
          <w:p w14:paraId="3AAC955B" w14:textId="77777777" w:rsidR="00E35320" w:rsidRPr="00A75D91" w:rsidRDefault="00E35320" w:rsidP="002E0D80">
            <w:pPr>
              <w:pStyle w:val="ListParagraph"/>
              <w:rPr>
                <w:i/>
                <w:color w:val="000000" w:themeColor="text1"/>
                <w:lang w:val="sr-Cyrl-CS"/>
              </w:rPr>
            </w:pPr>
          </w:p>
        </w:tc>
      </w:tr>
      <w:tr w:rsidR="00803591" w:rsidRPr="00A75D91" w14:paraId="725FD96E" w14:textId="77777777" w:rsidTr="007E4F8A">
        <w:tc>
          <w:tcPr>
            <w:tcW w:w="1335" w:type="dxa"/>
            <w:tcBorders>
              <w:bottom w:val="single" w:sz="4" w:space="0" w:color="auto"/>
            </w:tcBorders>
            <w:vAlign w:val="center"/>
          </w:tcPr>
          <w:p w14:paraId="08707577" w14:textId="77777777" w:rsidR="00803591" w:rsidRPr="00A75D91" w:rsidRDefault="00803591" w:rsidP="008B2C25">
            <w:pPr>
              <w:jc w:val="center"/>
              <w:rPr>
                <w:b/>
                <w:lang w:val="sr-Cyrl-CS"/>
              </w:rPr>
            </w:pPr>
            <w:r w:rsidRPr="00A75D91">
              <w:rPr>
                <w:b/>
                <w:lang w:val="sr-Cyrl-CS"/>
              </w:rPr>
              <w:lastRenderedPageBreak/>
              <w:t>Доказ</w:t>
            </w:r>
          </w:p>
        </w:tc>
        <w:tc>
          <w:tcPr>
            <w:tcW w:w="7680" w:type="dxa"/>
            <w:tcBorders>
              <w:bottom w:val="single" w:sz="4" w:space="0" w:color="auto"/>
            </w:tcBorders>
          </w:tcPr>
          <w:p w14:paraId="5D56FD31" w14:textId="77777777" w:rsidR="00E35320" w:rsidRPr="00A75D91" w:rsidRDefault="00803591" w:rsidP="00812EE8">
            <w:pPr>
              <w:pStyle w:val="ListParagraph"/>
              <w:widowControl w:val="0"/>
              <w:numPr>
                <w:ilvl w:val="0"/>
                <w:numId w:val="4"/>
              </w:numPr>
              <w:kinsoku w:val="0"/>
              <w:spacing w:line="240" w:lineRule="auto"/>
              <w:jc w:val="both"/>
              <w:rPr>
                <w:bCs/>
                <w:lang w:val="sr-Cyrl-CS"/>
              </w:rPr>
            </w:pPr>
            <w:r w:rsidRPr="00A75D91">
              <w:rPr>
                <w:b/>
                <w:bCs/>
                <w:lang w:val="sr-Cyrl-CS"/>
              </w:rPr>
              <w:t>Копије личних лиценци издатих</w:t>
            </w:r>
            <w:r w:rsidRPr="00A75D91">
              <w:rPr>
                <w:bCs/>
                <w:lang w:val="sr-Cyrl-CS"/>
              </w:rPr>
              <w:t xml:space="preserve"> од Инжењерске коморе Србије са потврдама о важности лиценце. Фотокопије потврде о важности лиценце морају се оверити печатом имаоца лиценце и његовим потписом</w:t>
            </w:r>
            <w:r w:rsidR="00D85060" w:rsidRPr="00A75D91">
              <w:rPr>
                <w:bCs/>
                <w:lang w:val="sr-Cyrl-CS"/>
              </w:rPr>
              <w:t>.</w:t>
            </w:r>
          </w:p>
          <w:p w14:paraId="6D3C2C05" w14:textId="77777777" w:rsidR="00322A61" w:rsidRPr="00A75D91" w:rsidRDefault="00322A61" w:rsidP="00812EE8">
            <w:pPr>
              <w:pStyle w:val="ListParagraph"/>
              <w:widowControl w:val="0"/>
              <w:numPr>
                <w:ilvl w:val="0"/>
                <w:numId w:val="4"/>
              </w:numPr>
              <w:kinsoku w:val="0"/>
              <w:spacing w:line="240" w:lineRule="auto"/>
              <w:jc w:val="both"/>
              <w:rPr>
                <w:bCs/>
                <w:lang w:val="sr-Cyrl-CS"/>
              </w:rPr>
            </w:pPr>
            <w:r w:rsidRPr="00A75D91">
              <w:rPr>
                <w:b/>
                <w:bCs/>
                <w:lang w:val="sr-Cyrl-CS"/>
              </w:rPr>
              <w:t>Д</w:t>
            </w:r>
            <w:r w:rsidR="00803591" w:rsidRPr="00A75D91">
              <w:rPr>
                <w:b/>
                <w:bCs/>
                <w:lang w:val="sr-Cyrl-CS"/>
              </w:rPr>
              <w:t xml:space="preserve">окази о радном </w:t>
            </w:r>
            <w:r w:rsidRPr="00A75D91">
              <w:rPr>
                <w:b/>
                <w:bCs/>
                <w:lang w:val="sr-Cyrl-CS"/>
              </w:rPr>
              <w:t>ангажовању</w:t>
            </w:r>
            <w:r w:rsidR="00E35320" w:rsidRPr="00A75D91">
              <w:rPr>
                <w:b/>
                <w:bCs/>
                <w:lang w:val="sr-Cyrl-CS"/>
              </w:rPr>
              <w:t xml:space="preserve"> на пуно радно време</w:t>
            </w:r>
            <w:r w:rsidRPr="00A75D91">
              <w:rPr>
                <w:bCs/>
                <w:lang w:val="sr-Cyrl-CS"/>
              </w:rPr>
              <w:t xml:space="preserve"> код понуђача: </w:t>
            </w:r>
          </w:p>
          <w:p w14:paraId="3871B93F" w14:textId="29D9A599" w:rsidR="00322A61" w:rsidRPr="00A75D91" w:rsidRDefault="00322A61" w:rsidP="00322A61">
            <w:pPr>
              <w:pStyle w:val="ListParagraph"/>
              <w:widowControl w:val="0"/>
              <w:kinsoku w:val="0"/>
              <w:spacing w:line="240" w:lineRule="auto"/>
              <w:ind w:firstLine="420"/>
              <w:jc w:val="both"/>
              <w:rPr>
                <w:bCs/>
                <w:lang w:val="sr-Cyrl-CS"/>
              </w:rPr>
            </w:pPr>
            <w:r w:rsidRPr="00A75D91">
              <w:rPr>
                <w:bCs/>
                <w:lang w:val="sr-Cyrl-CS"/>
              </w:rPr>
              <w:t>докази о радном статусу</w:t>
            </w:r>
            <w:r w:rsidR="00803591" w:rsidRPr="00A75D91">
              <w:rPr>
                <w:bCs/>
                <w:lang w:val="sr-Cyrl-CS"/>
              </w:rPr>
              <w:t xml:space="preserve"> за </w:t>
            </w:r>
            <w:r w:rsidRPr="00A75D91">
              <w:rPr>
                <w:bCs/>
                <w:lang w:val="sr-Cyrl-CS"/>
              </w:rPr>
              <w:t>предложене</w:t>
            </w:r>
            <w:r w:rsidR="00803591" w:rsidRPr="00A75D91">
              <w:rPr>
                <w:bCs/>
                <w:lang w:val="sr-Cyrl-CS"/>
              </w:rPr>
              <w:t xml:space="preserve"> носиоц</w:t>
            </w:r>
            <w:r w:rsidRPr="00A75D91">
              <w:rPr>
                <w:bCs/>
                <w:lang w:val="sr-Cyrl-CS"/>
              </w:rPr>
              <w:t>е</w:t>
            </w:r>
            <w:r w:rsidR="00803591" w:rsidRPr="00A75D91">
              <w:rPr>
                <w:bCs/>
                <w:lang w:val="sr-Cyrl-CS"/>
              </w:rPr>
              <w:t xml:space="preserve"> лиценц</w:t>
            </w:r>
            <w:r w:rsidRPr="00A75D91">
              <w:rPr>
                <w:bCs/>
                <w:lang w:val="sr-Cyrl-CS"/>
              </w:rPr>
              <w:t>и</w:t>
            </w:r>
            <w:r w:rsidR="00803591" w:rsidRPr="00A75D91">
              <w:rPr>
                <w:bCs/>
                <w:lang w:val="sr-Cyrl-CS"/>
              </w:rPr>
              <w:t xml:space="preserve"> који </w:t>
            </w:r>
            <w:r w:rsidRPr="00A75D91">
              <w:rPr>
                <w:bCs/>
                <w:lang w:val="sr-Cyrl-CS"/>
              </w:rPr>
              <w:t>су</w:t>
            </w:r>
            <w:r w:rsidR="00803591" w:rsidRPr="00A75D91">
              <w:rPr>
                <w:bCs/>
                <w:lang w:val="sr-Cyrl-CS"/>
              </w:rPr>
              <w:t xml:space="preserve"> </w:t>
            </w:r>
            <w:r w:rsidR="00E35320" w:rsidRPr="00A75D91">
              <w:rPr>
                <w:bCs/>
                <w:lang w:val="sr-Cyrl-CS"/>
              </w:rPr>
              <w:t>запослен</w:t>
            </w:r>
            <w:r w:rsidRPr="00A75D91">
              <w:rPr>
                <w:bCs/>
                <w:lang w:val="sr-Cyrl-CS"/>
              </w:rPr>
              <w:t>и</w:t>
            </w:r>
            <w:r w:rsidR="00E35320" w:rsidRPr="00A75D91">
              <w:rPr>
                <w:bCs/>
                <w:lang w:val="sr-Cyrl-CS"/>
              </w:rPr>
              <w:t xml:space="preserve"> </w:t>
            </w:r>
            <w:r w:rsidR="00803591" w:rsidRPr="00A75D91">
              <w:rPr>
                <w:bCs/>
                <w:lang w:val="sr-Cyrl-CS"/>
              </w:rPr>
              <w:t xml:space="preserve">код понуђача </w:t>
            </w:r>
            <w:r w:rsidR="00E35320" w:rsidRPr="00A75D91">
              <w:rPr>
                <w:bCs/>
                <w:lang w:val="sr-Cyrl-CS"/>
              </w:rPr>
              <w:t>на одређено и неодређено време</w:t>
            </w:r>
            <w:r w:rsidRPr="00A75D91">
              <w:rPr>
                <w:bCs/>
                <w:lang w:val="sr-Cyrl-CS"/>
              </w:rPr>
              <w:t>:</w:t>
            </w:r>
            <w:r w:rsidR="00803591" w:rsidRPr="00A75D91">
              <w:rPr>
                <w:bCs/>
                <w:lang w:val="sr-Cyrl-CS"/>
              </w:rPr>
              <w:t xml:space="preserve"> фотокопија МА ил</w:t>
            </w:r>
            <w:r w:rsidRPr="00A75D91">
              <w:rPr>
                <w:bCs/>
                <w:lang w:val="sr-Cyrl-CS"/>
              </w:rPr>
              <w:t>и другог одговарајућег обрасца;</w:t>
            </w:r>
          </w:p>
          <w:p w14:paraId="7DDC826B" w14:textId="77777777" w:rsidR="00322A61" w:rsidRPr="00A75D91" w:rsidRDefault="00322A61" w:rsidP="00322A61">
            <w:pPr>
              <w:pStyle w:val="ListParagraph"/>
              <w:widowControl w:val="0"/>
              <w:kinsoku w:val="0"/>
              <w:spacing w:line="240" w:lineRule="auto"/>
              <w:ind w:firstLine="420"/>
              <w:jc w:val="both"/>
              <w:rPr>
                <w:bCs/>
                <w:lang w:val="sr-Cyrl-CS"/>
              </w:rPr>
            </w:pPr>
            <w:r w:rsidRPr="00A75D91">
              <w:rPr>
                <w:bCs/>
                <w:lang w:val="sr-Cyrl-CS"/>
              </w:rPr>
              <w:t xml:space="preserve">докази о радном статусу </w:t>
            </w:r>
            <w:r w:rsidR="00803591" w:rsidRPr="00A75D91">
              <w:rPr>
                <w:bCs/>
                <w:lang w:val="sr-Cyrl-CS"/>
              </w:rPr>
              <w:t>за</w:t>
            </w:r>
            <w:r w:rsidRPr="00A75D91">
              <w:rPr>
                <w:bCs/>
                <w:lang w:val="sr-Cyrl-CS"/>
              </w:rPr>
              <w:t xml:space="preserve"> предложене</w:t>
            </w:r>
            <w:r w:rsidR="00803591" w:rsidRPr="00A75D91">
              <w:rPr>
                <w:bCs/>
                <w:lang w:val="sr-Cyrl-CS"/>
              </w:rPr>
              <w:t xml:space="preserve"> носиоц</w:t>
            </w:r>
            <w:r w:rsidRPr="00A75D91">
              <w:rPr>
                <w:bCs/>
                <w:lang w:val="sr-Cyrl-CS"/>
              </w:rPr>
              <w:t>е</w:t>
            </w:r>
            <w:r w:rsidR="00803591" w:rsidRPr="00A75D91">
              <w:rPr>
                <w:bCs/>
                <w:lang w:val="sr-Cyrl-CS"/>
              </w:rPr>
              <w:t xml:space="preserve"> лиценц</w:t>
            </w:r>
            <w:r w:rsidRPr="00A75D91">
              <w:rPr>
                <w:bCs/>
                <w:lang w:val="sr-Cyrl-CS"/>
              </w:rPr>
              <w:t>и</w:t>
            </w:r>
            <w:r w:rsidR="00803591" w:rsidRPr="00A75D91">
              <w:rPr>
                <w:bCs/>
                <w:lang w:val="sr-Cyrl-CS"/>
              </w:rPr>
              <w:t xml:space="preserve"> који </w:t>
            </w:r>
            <w:r w:rsidR="000025DE" w:rsidRPr="00A75D91">
              <w:rPr>
                <w:bCs/>
                <w:lang w:val="sr-Cyrl-CS"/>
              </w:rPr>
              <w:t xml:space="preserve">су </w:t>
            </w:r>
            <w:r w:rsidR="00E35320" w:rsidRPr="00A75D91">
              <w:rPr>
                <w:bCs/>
                <w:lang w:val="sr-Cyrl-CS"/>
              </w:rPr>
              <w:t>ангажован</w:t>
            </w:r>
            <w:r w:rsidRPr="00A75D91">
              <w:rPr>
                <w:bCs/>
                <w:lang w:val="sr-Cyrl-CS"/>
              </w:rPr>
              <w:t>и</w:t>
            </w:r>
            <w:r w:rsidR="00E35320" w:rsidRPr="00A75D91">
              <w:rPr>
                <w:bCs/>
                <w:lang w:val="sr-Cyrl-CS"/>
              </w:rPr>
              <w:t xml:space="preserve"> код понуђача на пуно радно време по другом основу а у складу са Законом о раду</w:t>
            </w:r>
            <w:r w:rsidR="00803591" w:rsidRPr="00A75D91">
              <w:rPr>
                <w:bCs/>
                <w:lang w:val="sr-Cyrl-CS"/>
              </w:rPr>
              <w:t xml:space="preserve">: уговор - фотокопија уговора о </w:t>
            </w:r>
            <w:r w:rsidR="00E35320" w:rsidRPr="00A75D91">
              <w:rPr>
                <w:bCs/>
                <w:lang w:val="sr-Cyrl-CS"/>
              </w:rPr>
              <w:t>р</w:t>
            </w:r>
            <w:r w:rsidRPr="00A75D91">
              <w:rPr>
                <w:bCs/>
                <w:lang w:val="sr-Cyrl-CS"/>
              </w:rPr>
              <w:t>адном ангж</w:t>
            </w:r>
            <w:r w:rsidR="00E35320" w:rsidRPr="00A75D91">
              <w:rPr>
                <w:bCs/>
                <w:lang w:val="sr-Cyrl-CS"/>
              </w:rPr>
              <w:t>овању</w:t>
            </w:r>
            <w:r w:rsidRPr="00A75D91">
              <w:rPr>
                <w:bCs/>
                <w:lang w:val="sr-Cyrl-CS"/>
              </w:rPr>
              <w:t>;</w:t>
            </w:r>
          </w:p>
          <w:p w14:paraId="25706736" w14:textId="77777777" w:rsidR="00391C53" w:rsidRPr="00706557" w:rsidRDefault="00391C53" w:rsidP="00391C53">
            <w:pPr>
              <w:pStyle w:val="ListParagraph"/>
              <w:widowControl w:val="0"/>
              <w:numPr>
                <w:ilvl w:val="0"/>
                <w:numId w:val="4"/>
              </w:numPr>
              <w:kinsoku w:val="0"/>
              <w:spacing w:line="240" w:lineRule="auto"/>
              <w:jc w:val="both"/>
              <w:rPr>
                <w:b/>
                <w:bCs/>
                <w:lang w:val="sr-Cyrl-CS"/>
              </w:rPr>
            </w:pPr>
            <w:r w:rsidRPr="00706557">
              <w:rPr>
                <w:b/>
                <w:bCs/>
                <w:lang w:val="sr-Cyrl-CS"/>
              </w:rPr>
              <w:t>Доказ о професионалном искуству:</w:t>
            </w:r>
          </w:p>
          <w:p w14:paraId="04541147" w14:textId="6CC6C7AC" w:rsidR="000025DE" w:rsidRPr="00706557" w:rsidRDefault="00391C53" w:rsidP="000025DE">
            <w:pPr>
              <w:pStyle w:val="ListParagraph"/>
              <w:widowControl w:val="0"/>
              <w:kinsoku w:val="0"/>
              <w:spacing w:line="240" w:lineRule="auto"/>
              <w:jc w:val="both"/>
              <w:rPr>
                <w:bCs/>
                <w:lang w:val="sr-Cyrl-CS"/>
              </w:rPr>
            </w:pPr>
            <w:r w:rsidRPr="00706557">
              <w:rPr>
                <w:bCs/>
                <w:lang w:val="sr-Cyrl-CS"/>
              </w:rPr>
              <w:t xml:space="preserve">копија решења о именовању </w:t>
            </w:r>
            <w:r w:rsidR="003E61D3" w:rsidRPr="00706557">
              <w:rPr>
                <w:bCs/>
                <w:lang w:val="sr-Cyrl-CS"/>
              </w:rPr>
              <w:t>за одговорног пројектанта и радна биографија</w:t>
            </w:r>
            <w:r w:rsidR="00692418">
              <w:rPr>
                <w:bCs/>
                <w:lang w:val="sr-Cyrl-CS"/>
              </w:rPr>
              <w:t>, односно за лица са личним 200 и 201 доказ да су били чланови радних тимова за израду планске документације;</w:t>
            </w:r>
          </w:p>
          <w:p w14:paraId="15538B67" w14:textId="77777777" w:rsidR="00706557" w:rsidRPr="00706557" w:rsidRDefault="00C07521" w:rsidP="00E14D4E">
            <w:pPr>
              <w:pStyle w:val="ListParagraph"/>
              <w:widowControl w:val="0"/>
              <w:numPr>
                <w:ilvl w:val="0"/>
                <w:numId w:val="4"/>
              </w:numPr>
              <w:kinsoku w:val="0"/>
              <w:spacing w:line="240" w:lineRule="auto"/>
              <w:jc w:val="both"/>
              <w:rPr>
                <w:bCs/>
                <w:i/>
                <w:lang w:val="sr-Cyrl-CS"/>
              </w:rPr>
            </w:pPr>
            <w:r w:rsidRPr="00706557">
              <w:rPr>
                <w:bCs/>
                <w:color w:val="000000" w:themeColor="text1"/>
                <w:lang w:val="sr-Cyrl-CS"/>
              </w:rPr>
              <w:t xml:space="preserve">као доказ за </w:t>
            </w:r>
            <w:r w:rsidR="00C27EE4" w:rsidRPr="00706557">
              <w:rPr>
                <w:bCs/>
                <w:color w:val="000000" w:themeColor="text1"/>
                <w:lang w:val="sr-Cyrl-CS"/>
              </w:rPr>
              <w:t>1 дипломираног инжењера</w:t>
            </w:r>
            <w:r w:rsidRPr="00706557">
              <w:rPr>
                <w:bCs/>
                <w:color w:val="000000" w:themeColor="text1"/>
                <w:lang w:val="sr-Cyrl-CS"/>
              </w:rPr>
              <w:t xml:space="preserve"> </w:t>
            </w:r>
            <w:r w:rsidR="00C27EE4" w:rsidRPr="00706557">
              <w:rPr>
                <w:bCs/>
                <w:color w:val="000000" w:themeColor="text1"/>
                <w:lang w:val="sr-Cyrl-CS"/>
              </w:rPr>
              <w:t xml:space="preserve">- </w:t>
            </w:r>
            <w:r w:rsidR="00706557" w:rsidRPr="00706557">
              <w:rPr>
                <w:bCs/>
                <w:color w:val="000000" w:themeColor="text1"/>
                <w:lang w:val="sr-Cyrl-CS"/>
              </w:rPr>
              <w:t>за безбедност и здравље на раду у фази израде пројеката</w:t>
            </w:r>
            <w:r w:rsidR="00C27EE4" w:rsidRPr="00706557">
              <w:rPr>
                <w:bCs/>
                <w:color w:val="000000" w:themeColor="text1"/>
                <w:lang w:val="sr-Cyrl-CS"/>
              </w:rPr>
              <w:t>, понуђач је у обавези да достави фотокопију уверења о положеном стручном испиту за обављање послова координатора</w:t>
            </w:r>
            <w:r w:rsidR="00706557" w:rsidRPr="00706557">
              <w:rPr>
                <w:bCs/>
                <w:color w:val="000000" w:themeColor="text1"/>
                <w:lang w:val="sr-Cyrl-CS"/>
              </w:rPr>
              <w:t xml:space="preserve"> у</w:t>
            </w:r>
            <w:r w:rsidRPr="00706557">
              <w:rPr>
                <w:bCs/>
                <w:color w:val="000000" w:themeColor="text1"/>
                <w:lang w:val="sr-Cyrl-CS"/>
              </w:rPr>
              <w:t xml:space="preserve"> складу са</w:t>
            </w:r>
            <w:r w:rsidR="00C27EE4" w:rsidRPr="00706557">
              <w:rPr>
                <w:bCs/>
                <w:color w:val="000000" w:themeColor="text1"/>
                <w:lang w:val="sr-Cyrl-CS"/>
              </w:rPr>
              <w:t xml:space="preserve"> </w:t>
            </w:r>
            <w:r w:rsidRPr="00706557">
              <w:rPr>
                <w:bCs/>
                <w:color w:val="000000" w:themeColor="text1"/>
                <w:lang w:val="sr-Cyrl-CS"/>
              </w:rPr>
              <w:t>Уредбом о безбедности и здрављу на раду</w:t>
            </w:r>
            <w:r w:rsidR="00706557" w:rsidRPr="00706557">
              <w:rPr>
                <w:bCs/>
                <w:color w:val="000000" w:themeColor="text1"/>
                <w:lang w:val="sr-Cyrl-CS"/>
              </w:rPr>
              <w:t>, за</w:t>
            </w:r>
            <w:r w:rsidR="00C27EE4" w:rsidRPr="00706557">
              <w:rPr>
                <w:bCs/>
                <w:color w:val="000000" w:themeColor="text1"/>
                <w:lang w:val="sr-Cyrl-CS"/>
              </w:rPr>
              <w:t>једно са доказима о радном статусу</w:t>
            </w:r>
            <w:r w:rsidR="00706557" w:rsidRPr="00706557">
              <w:rPr>
                <w:bCs/>
                <w:color w:val="000000" w:themeColor="text1"/>
                <w:lang w:val="sr-Cyrl-CS"/>
              </w:rPr>
              <w:t>.</w:t>
            </w:r>
          </w:p>
          <w:p w14:paraId="0DF155B6" w14:textId="3F0A9DC6" w:rsidR="00E35320" w:rsidRPr="00706557" w:rsidRDefault="00706557" w:rsidP="00E14D4E">
            <w:pPr>
              <w:pStyle w:val="ListParagraph"/>
              <w:widowControl w:val="0"/>
              <w:numPr>
                <w:ilvl w:val="0"/>
                <w:numId w:val="4"/>
              </w:numPr>
              <w:kinsoku w:val="0"/>
              <w:spacing w:line="240" w:lineRule="auto"/>
              <w:jc w:val="both"/>
              <w:rPr>
                <w:bCs/>
                <w:i/>
                <w:lang w:val="sr-Cyrl-CS"/>
              </w:rPr>
            </w:pPr>
            <w:r>
              <w:rPr>
                <w:bCs/>
                <w:color w:val="000000" w:themeColor="text1"/>
                <w:lang w:val="sr-Cyrl-CS"/>
              </w:rPr>
              <w:t>Н</w:t>
            </w:r>
            <w:r w:rsidR="00E35320" w:rsidRPr="00706557">
              <w:rPr>
                <w:bCs/>
                <w:i/>
                <w:lang w:val="sr-Cyrl-CS"/>
              </w:rPr>
              <w:t xml:space="preserve">апомена: Запослене код понуђача на одређено и неодређено време навести у тачки 4) ППП-ПД обрасца. </w:t>
            </w:r>
            <w:r w:rsidR="00B91BF7" w:rsidRPr="00706557">
              <w:rPr>
                <w:bCs/>
                <w:i/>
                <w:lang w:val="sr-Cyrl-CS"/>
              </w:rPr>
              <w:t>За све запослене или радно ангажоване н</w:t>
            </w:r>
            <w:r w:rsidR="00E35320" w:rsidRPr="00706557">
              <w:rPr>
                <w:bCs/>
                <w:i/>
                <w:lang w:val="sr-Cyrl-CS"/>
              </w:rPr>
              <w:t xml:space="preserve">ису прихватљиви уговори који садрже раскидни или одложени услов. </w:t>
            </w:r>
          </w:p>
          <w:p w14:paraId="7E71E4B4" w14:textId="77777777" w:rsidR="00322A61" w:rsidRPr="00A75D91" w:rsidRDefault="00322A61" w:rsidP="00E35320">
            <w:pPr>
              <w:widowControl w:val="0"/>
              <w:kinsoku w:val="0"/>
              <w:spacing w:line="240" w:lineRule="auto"/>
              <w:jc w:val="both"/>
              <w:rPr>
                <w:bCs/>
                <w:i/>
                <w:lang w:val="sr-Cyrl-CS"/>
              </w:rPr>
            </w:pPr>
          </w:p>
        </w:tc>
      </w:tr>
      <w:tr w:rsidR="00803591" w:rsidRPr="00A75D91" w14:paraId="29635D97" w14:textId="77777777" w:rsidTr="007E4F8A">
        <w:tc>
          <w:tcPr>
            <w:tcW w:w="1335" w:type="dxa"/>
            <w:tcBorders>
              <w:bottom w:val="single" w:sz="4" w:space="0" w:color="auto"/>
            </w:tcBorders>
            <w:vAlign w:val="center"/>
          </w:tcPr>
          <w:p w14:paraId="62253D88" w14:textId="7DBBD4FA" w:rsidR="00803591" w:rsidRPr="00A75D91" w:rsidRDefault="00BE4065" w:rsidP="00BE4065">
            <w:pPr>
              <w:rPr>
                <w:b/>
                <w:lang w:val="sr-Cyrl-CS"/>
              </w:rPr>
            </w:pPr>
            <w:r w:rsidRPr="00A75D91">
              <w:rPr>
                <w:b/>
                <w:lang w:val="sr-Cyrl-CS"/>
              </w:rPr>
              <w:t>6) Услов</w:t>
            </w:r>
          </w:p>
        </w:tc>
        <w:tc>
          <w:tcPr>
            <w:tcW w:w="7680" w:type="dxa"/>
            <w:tcBorders>
              <w:bottom w:val="single" w:sz="4" w:space="0" w:color="auto"/>
            </w:tcBorders>
          </w:tcPr>
          <w:p w14:paraId="49B66BE3" w14:textId="77777777" w:rsidR="00803591" w:rsidRPr="00B11DE5" w:rsidRDefault="00803591" w:rsidP="008B2C25">
            <w:pPr>
              <w:jc w:val="both"/>
              <w:rPr>
                <w:color w:val="auto"/>
                <w:lang w:val="sr-Cyrl-CS"/>
              </w:rPr>
            </w:pPr>
            <w:r w:rsidRPr="00B11DE5">
              <w:rPr>
                <w:color w:val="auto"/>
                <w:lang w:val="sr-Cyrl-CS"/>
              </w:rPr>
              <w:t>Да располаже довољним техничким капацитетом односно да поседује:</w:t>
            </w:r>
          </w:p>
          <w:p w14:paraId="7655C95D" w14:textId="7809AC5B" w:rsidR="00AD65F7" w:rsidRPr="00B11DE5" w:rsidRDefault="00706557" w:rsidP="00812EE8">
            <w:pPr>
              <w:numPr>
                <w:ilvl w:val="0"/>
                <w:numId w:val="4"/>
              </w:numPr>
              <w:suppressAutoHyphens w:val="0"/>
              <w:spacing w:line="276" w:lineRule="auto"/>
              <w:jc w:val="both"/>
              <w:rPr>
                <w:color w:val="auto"/>
                <w:lang w:val="sr-Cyrl-CS"/>
              </w:rPr>
            </w:pPr>
            <w:r w:rsidRPr="00B11DE5">
              <w:rPr>
                <w:color w:val="auto"/>
                <w:lang w:val="sr-Cyrl-CS"/>
              </w:rPr>
              <w:t>п</w:t>
            </w:r>
            <w:r w:rsidR="00991E54" w:rsidRPr="00B11DE5">
              <w:rPr>
                <w:color w:val="auto"/>
                <w:lang w:val="sr-Cyrl-CS"/>
              </w:rPr>
              <w:t>утничко возило</w:t>
            </w:r>
            <w:r w:rsidR="008139EA" w:rsidRPr="00B11DE5">
              <w:rPr>
                <w:color w:val="auto"/>
                <w:lang w:val="sr-Cyrl-CS"/>
              </w:rPr>
              <w:t xml:space="preserve"> или пикап возило</w:t>
            </w:r>
            <w:r w:rsidR="00991E54" w:rsidRPr="00B11DE5">
              <w:rPr>
                <w:color w:val="auto"/>
                <w:lang w:val="sr-Cyrl-CS"/>
              </w:rPr>
              <w:t>, старости до 10 година</w:t>
            </w:r>
            <w:r w:rsidR="008139EA" w:rsidRPr="00B11DE5">
              <w:rPr>
                <w:color w:val="auto"/>
                <w:lang w:val="sr-Cyrl-CS"/>
              </w:rPr>
              <w:t>.............................................</w:t>
            </w:r>
            <w:r w:rsidR="007B589A" w:rsidRPr="00B11DE5">
              <w:rPr>
                <w:color w:val="auto"/>
                <w:lang w:val="sr-Cyrl-CS"/>
              </w:rPr>
              <w:t>.</w:t>
            </w:r>
            <w:r w:rsidR="00803591" w:rsidRPr="00B11DE5">
              <w:rPr>
                <w:color w:val="auto"/>
                <w:lang w:val="sr-Cyrl-CS"/>
              </w:rPr>
              <w:t>...</w:t>
            </w:r>
            <w:r w:rsidR="00AD65F7" w:rsidRPr="00B11DE5">
              <w:rPr>
                <w:color w:val="auto"/>
                <w:lang w:val="sr-Cyrl-CS"/>
              </w:rPr>
              <w:t>..</w:t>
            </w:r>
            <w:r w:rsidR="00803591" w:rsidRPr="00B11DE5">
              <w:rPr>
                <w:color w:val="auto"/>
                <w:lang w:val="sr-Cyrl-CS"/>
              </w:rPr>
              <w:t xml:space="preserve">.комада </w:t>
            </w:r>
            <w:r w:rsidRPr="00B11DE5">
              <w:rPr>
                <w:color w:val="auto"/>
                <w:lang w:val="sr-Cyrl-CS"/>
              </w:rPr>
              <w:t>2</w:t>
            </w:r>
            <w:r w:rsidR="00803591" w:rsidRPr="00B11DE5">
              <w:rPr>
                <w:color w:val="auto"/>
                <w:lang w:val="sr-Cyrl-CS"/>
              </w:rPr>
              <w:t>,</w:t>
            </w:r>
          </w:p>
          <w:p w14:paraId="0C07A709" w14:textId="38260E40" w:rsidR="00706557" w:rsidRPr="00B11DE5" w:rsidRDefault="00C87DDA" w:rsidP="00706557">
            <w:pPr>
              <w:numPr>
                <w:ilvl w:val="0"/>
                <w:numId w:val="4"/>
              </w:numPr>
              <w:tabs>
                <w:tab w:val="left" w:pos="6031"/>
                <w:tab w:val="left" w:pos="6240"/>
              </w:tabs>
              <w:suppressAutoHyphens w:val="0"/>
              <w:spacing w:line="276" w:lineRule="auto"/>
              <w:jc w:val="both"/>
              <w:rPr>
                <w:color w:val="auto"/>
                <w:lang w:val="sr-Cyrl-CS"/>
              </w:rPr>
            </w:pPr>
            <w:r w:rsidRPr="00B11DE5">
              <w:rPr>
                <w:color w:val="auto"/>
                <w:lang w:val="sr-Cyrl-CS"/>
              </w:rPr>
              <w:t>лиценцни софтвер AUTOCAD или одговарајући</w:t>
            </w:r>
            <w:r w:rsidR="00266278" w:rsidRPr="00B11DE5">
              <w:rPr>
                <w:color w:val="auto"/>
                <w:lang w:val="sr-Cyrl-CS"/>
              </w:rPr>
              <w:t xml:space="preserve"> </w:t>
            </w:r>
            <w:r w:rsidRPr="00B11DE5">
              <w:rPr>
                <w:color w:val="auto"/>
                <w:lang w:val="sr-Cyrl-CS"/>
              </w:rPr>
              <w:t xml:space="preserve"> - мин</w:t>
            </w:r>
            <w:r w:rsidR="00706557" w:rsidRPr="00B11DE5">
              <w:rPr>
                <w:color w:val="auto"/>
                <w:lang w:val="sr-Cyrl-CS"/>
              </w:rPr>
              <w:t xml:space="preserve"> 10 </w:t>
            </w:r>
            <w:r w:rsidRPr="00B11DE5">
              <w:rPr>
                <w:color w:val="auto"/>
                <w:lang w:val="sr-Cyrl-CS"/>
              </w:rPr>
              <w:t>ком</w:t>
            </w:r>
            <w:r w:rsidR="00706557" w:rsidRPr="00B11DE5">
              <w:rPr>
                <w:color w:val="auto"/>
                <w:lang w:val="sr-Cyrl-CS"/>
              </w:rPr>
              <w:t xml:space="preserve"> </w:t>
            </w:r>
          </w:p>
          <w:p w14:paraId="541AF62F" w14:textId="57BF17AD" w:rsidR="00706557" w:rsidRPr="00B11DE5" w:rsidRDefault="00C87DDA" w:rsidP="00B11DE5">
            <w:pPr>
              <w:numPr>
                <w:ilvl w:val="0"/>
                <w:numId w:val="4"/>
              </w:numPr>
              <w:tabs>
                <w:tab w:val="left" w:pos="6031"/>
                <w:tab w:val="left" w:pos="6240"/>
              </w:tabs>
              <w:suppressAutoHyphens w:val="0"/>
              <w:spacing w:line="276" w:lineRule="auto"/>
              <w:jc w:val="both"/>
              <w:rPr>
                <w:color w:val="auto"/>
                <w:lang w:val="sr-Cyrl-CS"/>
              </w:rPr>
            </w:pPr>
            <w:r w:rsidRPr="00B11DE5">
              <w:rPr>
                <w:color w:val="auto"/>
                <w:lang w:val="sr-Cyrl-CS"/>
              </w:rPr>
              <w:t>лиценцни софтвер за пројектовање објеката нискоградње</w:t>
            </w:r>
            <w:r w:rsidR="00B11DE5" w:rsidRPr="00B11DE5">
              <w:rPr>
                <w:color w:val="auto"/>
                <w:lang w:val="sr-Cyrl-CS"/>
              </w:rPr>
              <w:t xml:space="preserve"> </w:t>
            </w:r>
            <w:r w:rsidRPr="00B11DE5">
              <w:rPr>
                <w:color w:val="auto"/>
                <w:lang w:val="sr-Cyrl-CS"/>
              </w:rPr>
              <w:t>-</w:t>
            </w:r>
            <w:r w:rsidR="00B11DE5" w:rsidRPr="00B11DE5">
              <w:rPr>
                <w:color w:val="auto"/>
                <w:lang w:val="sr-Cyrl-CS"/>
              </w:rPr>
              <w:t xml:space="preserve"> </w:t>
            </w:r>
            <w:r w:rsidRPr="00B11DE5">
              <w:rPr>
                <w:color w:val="auto"/>
                <w:lang w:val="sr-Cyrl-CS"/>
              </w:rPr>
              <w:t>мин. 5 ком</w:t>
            </w:r>
          </w:p>
        </w:tc>
      </w:tr>
      <w:tr w:rsidR="00803591" w:rsidRPr="00A75D91" w14:paraId="5A874A2E" w14:textId="77777777" w:rsidTr="007E4F8A">
        <w:trPr>
          <w:trHeight w:val="864"/>
        </w:trPr>
        <w:tc>
          <w:tcPr>
            <w:tcW w:w="1335" w:type="dxa"/>
            <w:shd w:val="clear" w:color="auto" w:fill="auto"/>
            <w:vAlign w:val="center"/>
          </w:tcPr>
          <w:p w14:paraId="640A2EA3" w14:textId="77777777" w:rsidR="00803591" w:rsidRPr="00A75D91" w:rsidRDefault="00803591" w:rsidP="008B2C25">
            <w:pPr>
              <w:jc w:val="center"/>
              <w:rPr>
                <w:lang w:val="sr-Cyrl-CS"/>
              </w:rPr>
            </w:pPr>
            <w:r w:rsidRPr="00A75D91">
              <w:rPr>
                <w:b/>
                <w:lang w:val="sr-Cyrl-CS"/>
              </w:rPr>
              <w:t>Доказ</w:t>
            </w:r>
          </w:p>
        </w:tc>
        <w:tc>
          <w:tcPr>
            <w:tcW w:w="7680" w:type="dxa"/>
            <w:shd w:val="clear" w:color="auto" w:fill="auto"/>
          </w:tcPr>
          <w:p w14:paraId="75AC19AC" w14:textId="77777777" w:rsidR="0044491E" w:rsidRPr="00B11DE5" w:rsidRDefault="0044491E" w:rsidP="008B2C25">
            <w:pPr>
              <w:jc w:val="both"/>
              <w:rPr>
                <w:lang w:val="sr-Cyrl-CS"/>
              </w:rPr>
            </w:pPr>
          </w:p>
          <w:p w14:paraId="6661E25A" w14:textId="77777777" w:rsidR="00803591" w:rsidRPr="00B11DE5" w:rsidRDefault="00803591" w:rsidP="008B2C25">
            <w:pPr>
              <w:jc w:val="both"/>
              <w:rPr>
                <w:lang w:val="sr-Cyrl-CS"/>
              </w:rPr>
            </w:pPr>
            <w:r w:rsidRPr="00B11DE5">
              <w:rPr>
                <w:lang w:val="sr-Cyrl-CS"/>
              </w:rPr>
              <w:t xml:space="preserve">Доказ да понуђач располаже траженом техничком опремом: </w:t>
            </w:r>
          </w:p>
          <w:p w14:paraId="54359519" w14:textId="77777777" w:rsidR="00803591" w:rsidRPr="00B11DE5" w:rsidRDefault="00803591" w:rsidP="008B2C25">
            <w:pPr>
              <w:jc w:val="both"/>
              <w:rPr>
                <w:lang w:val="sr-Cyrl-CS"/>
              </w:rPr>
            </w:pPr>
            <w:r w:rsidRPr="00B11DE5">
              <w:rPr>
                <w:lang w:val="sr-Cyrl-CS"/>
              </w:rPr>
              <w:t>а) за средства набављена до 31.12.201</w:t>
            </w:r>
            <w:r w:rsidR="00F045FD" w:rsidRPr="00B11DE5">
              <w:rPr>
                <w:lang w:val="sr-Cyrl-CS"/>
              </w:rPr>
              <w:t>7</w:t>
            </w:r>
            <w:r w:rsidRPr="00B11DE5">
              <w:rPr>
                <w:lang w:val="sr-Cyrl-CS"/>
              </w:rPr>
              <w:t xml:space="preserve">. године – пописна листа или аналитичкa картицa основних средстава, на којима ће видно бити означена тражена техничка опрема, потписанa од стране овлашћеног </w:t>
            </w:r>
            <w:r w:rsidRPr="00B11DE5">
              <w:rPr>
                <w:lang w:val="sr-Cyrl-CS"/>
              </w:rPr>
              <w:lastRenderedPageBreak/>
              <w:t>лица и оверенa печатом. Пописна листа мора бити са датумом 31.12.201</w:t>
            </w:r>
            <w:r w:rsidR="00F045FD" w:rsidRPr="00B11DE5">
              <w:rPr>
                <w:lang w:val="sr-Cyrl-CS"/>
              </w:rPr>
              <w:t>7</w:t>
            </w:r>
            <w:r w:rsidRPr="00B11DE5">
              <w:rPr>
                <w:lang w:val="sr-Cyrl-CS"/>
              </w:rPr>
              <w:t>. године;</w:t>
            </w:r>
          </w:p>
          <w:p w14:paraId="26A5CA55" w14:textId="77777777" w:rsidR="00803591" w:rsidRPr="00B11DE5" w:rsidRDefault="00803591" w:rsidP="008B2C25">
            <w:pPr>
              <w:jc w:val="both"/>
              <w:rPr>
                <w:lang w:val="sr-Cyrl-CS"/>
              </w:rPr>
            </w:pPr>
            <w:r w:rsidRPr="00B11DE5">
              <w:rPr>
                <w:lang w:val="sr-Cyrl-CS"/>
              </w:rPr>
              <w:t>б) за средства набављена од 1.1.201</w:t>
            </w:r>
            <w:r w:rsidR="00F045FD" w:rsidRPr="00B11DE5">
              <w:rPr>
                <w:lang w:val="sr-Cyrl-CS"/>
              </w:rPr>
              <w:t>8</w:t>
            </w:r>
            <w:r w:rsidRPr="00B11DE5">
              <w:rPr>
                <w:lang w:val="sr-Cyrl-CS"/>
              </w:rPr>
              <w:t>. године рачун и отпремницa;</w:t>
            </w:r>
          </w:p>
          <w:p w14:paraId="414FE816" w14:textId="77777777" w:rsidR="00803591" w:rsidRPr="00B11DE5" w:rsidRDefault="00803591" w:rsidP="008B2C25">
            <w:pPr>
              <w:jc w:val="both"/>
              <w:rPr>
                <w:lang w:val="sr-Cyrl-CS"/>
              </w:rPr>
            </w:pPr>
            <w:r w:rsidRPr="00B11DE5">
              <w:rPr>
                <w:lang w:val="sr-Cyrl-CS"/>
              </w:rPr>
              <w:t>в) техничка опремљеност понуђача може се доказати и уговором о закупу који у прилогу мора имати последњу пописну листу закуподавца или рачун и отпремницу уколико је средство набављено од стране закуподавца након 1.1.201</w:t>
            </w:r>
            <w:r w:rsidR="00F045FD" w:rsidRPr="00B11DE5">
              <w:rPr>
                <w:lang w:val="sr-Cyrl-CS"/>
              </w:rPr>
              <w:t>8</w:t>
            </w:r>
            <w:r w:rsidRPr="00B11DE5">
              <w:rPr>
                <w:lang w:val="sr-Cyrl-CS"/>
              </w:rPr>
              <w:t>. године, на којој ће маркером бити означена закупљена техничка опрема или уговором о лизингу.</w:t>
            </w:r>
          </w:p>
          <w:p w14:paraId="3187593A" w14:textId="77777777" w:rsidR="00803591" w:rsidRPr="00B11DE5" w:rsidRDefault="00803591" w:rsidP="00AD65F7">
            <w:pPr>
              <w:jc w:val="both"/>
              <w:rPr>
                <w:lang w:val="sr-Cyrl-CS"/>
              </w:rPr>
            </w:pPr>
            <w:r w:rsidRPr="00B11DE5">
              <w:rPr>
                <w:lang w:val="sr-Cyrl-CS"/>
              </w:rPr>
              <w:t>За моторна возила доставити фотокопију саобраћајне дозволе, очитану саобраћајну дозволу, копију полисе обавезног осигурања возила, важећих на дан отварања понуда. На фотокопији саобраћајне дозволе уписати везу са доказом о располагању.</w:t>
            </w:r>
          </w:p>
          <w:p w14:paraId="3076D99E" w14:textId="77777777" w:rsidR="0044491E" w:rsidRPr="00B11DE5" w:rsidRDefault="0044491E" w:rsidP="00AD65F7">
            <w:pPr>
              <w:jc w:val="both"/>
              <w:rPr>
                <w:lang w:val="sr-Cyrl-CS"/>
              </w:rPr>
            </w:pPr>
          </w:p>
        </w:tc>
      </w:tr>
    </w:tbl>
    <w:p w14:paraId="1335A101" w14:textId="77777777" w:rsidR="00803591" w:rsidRPr="00A75D91" w:rsidRDefault="00803591" w:rsidP="00803591">
      <w:pPr>
        <w:pStyle w:val="NoSpacing"/>
        <w:jc w:val="both"/>
        <w:outlineLvl w:val="0"/>
        <w:rPr>
          <w:rFonts w:ascii="Times New Roman" w:hAnsi="Times New Roman" w:cs="Times New Roman"/>
          <w:b/>
          <w:color w:val="000000"/>
          <w:sz w:val="24"/>
          <w:szCs w:val="24"/>
          <w:lang w:val="sr-Cyrl-CS"/>
        </w:rPr>
      </w:pPr>
    </w:p>
    <w:p w14:paraId="0B6E521F" w14:textId="77777777" w:rsidR="00803591" w:rsidRPr="00A75D91" w:rsidRDefault="00803591" w:rsidP="00803591">
      <w:pPr>
        <w:pStyle w:val="NoSpacing"/>
        <w:ind w:firstLine="720"/>
        <w:jc w:val="both"/>
        <w:outlineLvl w:val="0"/>
        <w:rPr>
          <w:rFonts w:ascii="Times New Roman" w:hAnsi="Times New Roman" w:cs="Times New Roman"/>
          <w:b/>
          <w:color w:val="000000"/>
          <w:sz w:val="24"/>
          <w:szCs w:val="24"/>
          <w:lang w:val="sr-Cyrl-CS"/>
        </w:rPr>
      </w:pPr>
      <w:r w:rsidRPr="00A75D91">
        <w:rPr>
          <w:rFonts w:ascii="Times New Roman" w:hAnsi="Times New Roman" w:cs="Times New Roman"/>
          <w:b/>
          <w:color w:val="000000"/>
          <w:sz w:val="24"/>
          <w:szCs w:val="24"/>
          <w:lang w:val="sr-Cyrl-CS"/>
        </w:rPr>
        <w:t xml:space="preserve">РЕГИСТАР ПОНУЂАЧА: </w:t>
      </w:r>
    </w:p>
    <w:p w14:paraId="22512FED" w14:textId="77777777" w:rsidR="00803591" w:rsidRPr="00A75D91" w:rsidRDefault="00803591" w:rsidP="00803591">
      <w:pPr>
        <w:pStyle w:val="NoSpacing"/>
        <w:ind w:firstLine="720"/>
        <w:jc w:val="both"/>
        <w:rPr>
          <w:rFonts w:ascii="Times New Roman" w:hAnsi="Times New Roman" w:cs="Times New Roman"/>
          <w:color w:val="000000"/>
          <w:sz w:val="24"/>
          <w:szCs w:val="24"/>
          <w:lang w:val="sr-Cyrl-CS"/>
        </w:rPr>
      </w:pPr>
      <w:r w:rsidRPr="00A75D91">
        <w:rPr>
          <w:rFonts w:ascii="Times New Roman" w:hAnsi="Times New Roman" w:cs="Times New Roman"/>
          <w:color w:val="000000"/>
          <w:sz w:val="24"/>
          <w:szCs w:val="24"/>
          <w:lang w:val="sr-Cyrl-CS"/>
        </w:rPr>
        <w:t>Лице уписано у регистар понуђача није дужно да приликом подношења понуде доказује испуњеност обавезних услова из члана 75. став 1. тач. 1) до 4) (члан 78. став 1. Закона о јавним набавкама).</w:t>
      </w:r>
    </w:p>
    <w:p w14:paraId="1FA86793" w14:textId="77777777" w:rsidR="00803591" w:rsidRPr="00A75D91" w:rsidRDefault="00803591" w:rsidP="00803591">
      <w:pPr>
        <w:widowControl w:val="0"/>
        <w:tabs>
          <w:tab w:val="left" w:pos="1440"/>
        </w:tabs>
        <w:spacing w:line="240" w:lineRule="auto"/>
        <w:jc w:val="both"/>
        <w:rPr>
          <w:rFonts w:eastAsia="Malgun Gothic"/>
          <w:lang w:val="sr-Cyrl-CS"/>
        </w:rPr>
      </w:pPr>
    </w:p>
    <w:p w14:paraId="1A9A2907" w14:textId="77777777" w:rsidR="00803591" w:rsidRPr="00A75D91" w:rsidRDefault="00803591" w:rsidP="00803591">
      <w:pPr>
        <w:widowControl w:val="0"/>
        <w:tabs>
          <w:tab w:val="left" w:pos="1440"/>
        </w:tabs>
        <w:spacing w:line="240" w:lineRule="auto"/>
        <w:jc w:val="both"/>
        <w:rPr>
          <w:rFonts w:eastAsia="Malgun Gothic"/>
          <w:b/>
          <w:lang w:val="sr-Cyrl-CS"/>
        </w:rPr>
      </w:pPr>
      <w:r w:rsidRPr="00A75D91">
        <w:rPr>
          <w:rFonts w:eastAsia="Malgun Gothic"/>
          <w:b/>
          <w:lang w:val="sr-Cyrl-CS"/>
        </w:rPr>
        <w:t>УСЛОВИ КОЈЕ МОРА ДА ИСПУНИ ПОНУЂАЧ АКО ИЗВРШЕЊЕ НАБАВКЕ ДЕЛИМИЧНО ПОВЕРАВА ПОДИЗВОЂАЧУ</w:t>
      </w:r>
    </w:p>
    <w:p w14:paraId="2724B4FB" w14:textId="77777777" w:rsidR="00803591" w:rsidRPr="00A75D91" w:rsidRDefault="00803591" w:rsidP="00803591">
      <w:pPr>
        <w:widowControl w:val="0"/>
        <w:tabs>
          <w:tab w:val="left" w:pos="1440"/>
        </w:tabs>
        <w:spacing w:line="240" w:lineRule="auto"/>
        <w:jc w:val="both"/>
        <w:rPr>
          <w:rFonts w:eastAsia="Malgun Gothic"/>
          <w:spacing w:val="-6"/>
          <w:lang w:val="sr-Cyrl-CS"/>
        </w:rPr>
      </w:pPr>
      <w:r w:rsidRPr="00A75D91">
        <w:rPr>
          <w:rFonts w:eastAsia="Malgun Gothic"/>
          <w:b/>
          <w:spacing w:val="-6"/>
          <w:lang w:val="sr-Cyrl-CS"/>
        </w:rPr>
        <w:tab/>
      </w:r>
    </w:p>
    <w:p w14:paraId="463FC6F1" w14:textId="77777777" w:rsidR="00803591" w:rsidRPr="00A75D91" w:rsidRDefault="00803591" w:rsidP="00803591">
      <w:pPr>
        <w:widowControl w:val="0"/>
        <w:tabs>
          <w:tab w:val="left" w:pos="1440"/>
        </w:tabs>
        <w:spacing w:line="240" w:lineRule="auto"/>
        <w:jc w:val="both"/>
        <w:rPr>
          <w:rFonts w:eastAsia="Malgun Gothic"/>
          <w:spacing w:val="-6"/>
          <w:lang w:val="sr-Cyrl-CS"/>
        </w:rPr>
      </w:pPr>
      <w:r w:rsidRPr="00A75D91">
        <w:rPr>
          <w:rFonts w:eastAsia="Malgun Gothic"/>
          <w:spacing w:val="-6"/>
          <w:lang w:val="sr-Cyrl-CS"/>
        </w:rPr>
        <w:t>Понуђач је дужан да за подизвођаче достави доказе о испуњености обавезних услова Поглављe</w:t>
      </w:r>
      <w:r w:rsidR="00BB791C" w:rsidRPr="00A75D91">
        <w:rPr>
          <w:rFonts w:eastAsia="Malgun Gothic"/>
          <w:spacing w:val="-6"/>
          <w:lang w:val="sr-Cyrl-CS"/>
        </w:rPr>
        <w:t xml:space="preserve"> </w:t>
      </w:r>
      <w:r w:rsidRPr="00A75D91">
        <w:rPr>
          <w:rFonts w:eastAsia="Malgun Gothic"/>
          <w:spacing w:val="-6"/>
          <w:lang w:val="sr-Cyrl-CS"/>
        </w:rPr>
        <w:t>IV. УСЛОВИ ЗА УЧЕШЋЕ У ПОСТУПКУ ЈАВНЕ НАБАВКЕ (члан 75. став 1. тачке 1), 2), 3) и 4) Закона о јавним набавкама) И УПУТСТВО КАКО СЕ ДОКАЗУЈЕ ИСПУЊЕНОСТ УСЛОВА,а доказ о испуњености услова из члана 75. став 1. тачка 5) за део набавке који ће извршити преко подизвођача.</w:t>
      </w:r>
    </w:p>
    <w:p w14:paraId="17BFE983" w14:textId="77777777" w:rsidR="00803591" w:rsidRPr="00A75D91" w:rsidRDefault="00803591" w:rsidP="00803591">
      <w:pPr>
        <w:widowControl w:val="0"/>
        <w:tabs>
          <w:tab w:val="left" w:pos="1440"/>
        </w:tabs>
        <w:spacing w:line="240" w:lineRule="auto"/>
        <w:jc w:val="both"/>
        <w:rPr>
          <w:rFonts w:eastAsia="Malgun Gothic"/>
          <w:b/>
          <w:lang w:val="sr-Cyrl-CS"/>
        </w:rPr>
      </w:pPr>
      <w:r w:rsidRPr="00A75D91">
        <w:rPr>
          <w:rFonts w:eastAsia="Malgun Gothic"/>
          <w:b/>
          <w:lang w:val="sr-Cyrl-CS"/>
        </w:rPr>
        <w:t>УСЛОВИ КОЈЕ МОРА ДА ИСПУНИ СВАКИ ОД ПОНУЂАЧА ИЗ ГРУПЕ ПОНУЂАЧА</w:t>
      </w:r>
    </w:p>
    <w:p w14:paraId="386E17E3" w14:textId="77777777" w:rsidR="00803591" w:rsidRPr="00A75D91" w:rsidRDefault="00803591" w:rsidP="00803591">
      <w:pPr>
        <w:widowControl w:val="0"/>
        <w:tabs>
          <w:tab w:val="left" w:pos="1440"/>
        </w:tabs>
        <w:spacing w:line="240" w:lineRule="auto"/>
        <w:jc w:val="both"/>
        <w:rPr>
          <w:rFonts w:eastAsia="Malgun Gothic"/>
          <w:lang w:val="sr-Cyrl-CS"/>
        </w:rPr>
      </w:pPr>
      <w:r w:rsidRPr="00A75D91">
        <w:rPr>
          <w:rFonts w:eastAsia="Malgun Gothic"/>
          <w:lang w:val="sr-Cyrl-CS"/>
        </w:rPr>
        <w:tab/>
      </w:r>
    </w:p>
    <w:p w14:paraId="72973C60" w14:textId="77777777" w:rsidR="00803591" w:rsidRPr="00A75D91" w:rsidRDefault="00803591" w:rsidP="00803591">
      <w:pPr>
        <w:widowControl w:val="0"/>
        <w:tabs>
          <w:tab w:val="left" w:pos="1440"/>
        </w:tabs>
        <w:spacing w:line="240" w:lineRule="auto"/>
        <w:jc w:val="both"/>
        <w:rPr>
          <w:rFonts w:eastAsia="Malgun Gothic"/>
          <w:lang w:val="sr-Cyrl-CS"/>
        </w:rPr>
      </w:pPr>
      <w:r w:rsidRPr="00A75D91">
        <w:rPr>
          <w:rFonts w:eastAsia="Malgun Gothic"/>
          <w:lang w:val="sr-Cyrl-CS"/>
        </w:rPr>
        <w:t>Сваки понуђач из групе понуђача мора да испуни обавезне услове из Поглавља IV. УСЛОВИ ЗА УЧЕШЋЕ У ПОСТУПКУ ЈАВНЕ НАБАВКЕ (члан 75. став 1. тач. 1), 2), 3) и 4) Закона о јавним набавкама)</w:t>
      </w:r>
      <w:r w:rsidRPr="00A75D91">
        <w:rPr>
          <w:rFonts w:eastAsia="Malgun Gothic"/>
          <w:spacing w:val="-6"/>
          <w:lang w:val="sr-Cyrl-CS"/>
        </w:rPr>
        <w:t>И УПУТСТВО КАКО СЕ ДОКАЗУЈЕ ИСПУЊЕНОСТ УСЛОВА</w:t>
      </w:r>
      <w:r w:rsidRPr="00A75D91">
        <w:rPr>
          <w:rFonts w:eastAsia="Malgun Gothic"/>
          <w:lang w:val="sr-Cyrl-CS"/>
        </w:rPr>
        <w:t>, а додатне услове из члана 76. Закона, испуњавају заједно, осим ако наручилац из оправданих разлога не одреди другачије.</w:t>
      </w:r>
    </w:p>
    <w:p w14:paraId="2EF411B5" w14:textId="77777777" w:rsidR="00803591" w:rsidRPr="00A75D91" w:rsidRDefault="00803591" w:rsidP="00803591">
      <w:pPr>
        <w:autoSpaceDE w:val="0"/>
        <w:autoSpaceDN w:val="0"/>
        <w:adjustRightInd w:val="0"/>
        <w:spacing w:line="240" w:lineRule="auto"/>
        <w:jc w:val="both"/>
        <w:rPr>
          <w:rFonts w:eastAsia="Malgun Gothic"/>
          <w:lang w:val="sr-Cyrl-CS"/>
        </w:rPr>
      </w:pPr>
      <w:r w:rsidRPr="00A75D91">
        <w:rPr>
          <w:rFonts w:eastAsia="Malgun Gothic"/>
          <w:lang w:val="sr-Cyrl-CS"/>
        </w:rPr>
        <w:tab/>
        <w:t>Докази о испуњености услова могу се достављати у неовереним копијама.</w:t>
      </w:r>
    </w:p>
    <w:p w14:paraId="645816B5" w14:textId="77777777" w:rsidR="00803591" w:rsidRPr="00A75D91" w:rsidRDefault="00803591" w:rsidP="00803591">
      <w:pPr>
        <w:autoSpaceDE w:val="0"/>
        <w:autoSpaceDN w:val="0"/>
        <w:adjustRightInd w:val="0"/>
        <w:spacing w:line="240" w:lineRule="auto"/>
        <w:jc w:val="both"/>
        <w:rPr>
          <w:bCs/>
          <w:lang w:val="sr-Cyrl-CS"/>
        </w:rPr>
      </w:pPr>
      <w:r w:rsidRPr="00A75D91">
        <w:rPr>
          <w:bCs/>
          <w:lang w:val="sr-Cyrl-CS"/>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26C024F" w14:textId="77777777" w:rsidR="00803591" w:rsidRPr="00A75D91" w:rsidRDefault="00803591" w:rsidP="00803591">
      <w:pPr>
        <w:widowControl w:val="0"/>
        <w:tabs>
          <w:tab w:val="left" w:pos="0"/>
        </w:tabs>
        <w:spacing w:line="210" w:lineRule="atLeast"/>
        <w:jc w:val="both"/>
        <w:rPr>
          <w:rFonts w:eastAsia="Malgun Gothic"/>
          <w:lang w:val="sr-Cyrl-CS"/>
        </w:rPr>
      </w:pPr>
      <w:r w:rsidRPr="00A75D91">
        <w:rPr>
          <w:rFonts w:eastAsia="Malgun Gothic"/>
          <w:lang w:val="sr-Cyrl-CS"/>
        </w:rPr>
        <w:tab/>
        <w:t>Наручилац може пре доношења одлуке о додели уговора писмено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w:t>
      </w:r>
    </w:p>
    <w:p w14:paraId="24A16166" w14:textId="77777777" w:rsidR="00803591" w:rsidRPr="00A75D91" w:rsidRDefault="00803591" w:rsidP="00803591">
      <w:pPr>
        <w:widowControl w:val="0"/>
        <w:spacing w:line="240" w:lineRule="auto"/>
        <w:jc w:val="both"/>
        <w:rPr>
          <w:rFonts w:eastAsia="Malgun Gothic"/>
          <w:lang w:val="sr-Cyrl-CS"/>
        </w:rPr>
      </w:pPr>
      <w:r w:rsidRPr="00A75D91">
        <w:rPr>
          <w:rFonts w:eastAsia="Malgun Gothic"/>
          <w:lang w:val="sr-Cyrl-CS"/>
        </w:rPr>
        <w:lastRenderedPageBreak/>
        <w:tab/>
        <w:t>Ако понуђач у остављеном року који не достави на увид оригинал или оверену копију тражених доказа, наручилац ће његову понуду одбити као неприхватљиву.</w:t>
      </w:r>
    </w:p>
    <w:p w14:paraId="5E225195" w14:textId="77777777" w:rsidR="00803591" w:rsidRPr="00A75D91" w:rsidRDefault="00803591" w:rsidP="00803591">
      <w:pPr>
        <w:widowControl w:val="0"/>
        <w:spacing w:line="240" w:lineRule="auto"/>
        <w:jc w:val="both"/>
        <w:rPr>
          <w:rFonts w:eastAsia="Malgun Gothic"/>
          <w:lang w:val="sr-Cyrl-CS"/>
        </w:rPr>
      </w:pPr>
      <w:r w:rsidRPr="00A75D91">
        <w:rPr>
          <w:rFonts w:eastAsia="Malgun Gothic"/>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5A09E90" w14:textId="77777777" w:rsidR="00803591" w:rsidRPr="00A75D91" w:rsidRDefault="00803591" w:rsidP="00803591">
      <w:pPr>
        <w:widowControl w:val="0"/>
        <w:tabs>
          <w:tab w:val="left" w:pos="0"/>
        </w:tabs>
        <w:spacing w:line="240" w:lineRule="auto"/>
        <w:jc w:val="both"/>
        <w:rPr>
          <w:rFonts w:eastAsia="Malgun Gothic"/>
          <w:lang w:val="sr-Cyrl-CS"/>
        </w:rPr>
      </w:pPr>
      <w:r w:rsidRPr="00A75D91">
        <w:rPr>
          <w:rFonts w:eastAsia="Malgun Gothic"/>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5DEFE78E" w14:textId="77777777" w:rsidR="00933877" w:rsidRPr="00A75D91" w:rsidRDefault="00803591" w:rsidP="00803591">
      <w:pPr>
        <w:widowControl w:val="0"/>
        <w:tabs>
          <w:tab w:val="left" w:pos="0"/>
        </w:tabs>
        <w:spacing w:line="240" w:lineRule="auto"/>
        <w:jc w:val="both"/>
        <w:rPr>
          <w:rFonts w:eastAsia="Malgun Gothic"/>
          <w:lang w:val="sr-Cyrl-CS"/>
        </w:rPr>
      </w:pPr>
      <w:r w:rsidRPr="00A75D91">
        <w:rPr>
          <w:rFonts w:eastAsia="Malgun Gothic"/>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из члана 75. став 1. тач. 1) до 4)</w:t>
      </w:r>
      <w:r w:rsidR="00D36A65" w:rsidRPr="00A75D91">
        <w:rPr>
          <w:rFonts w:eastAsia="Malgun Gothic"/>
          <w:lang w:val="sr-Cyrl-CS"/>
        </w:rPr>
        <w:t xml:space="preserve"> Закона о јавним набавкама</w:t>
      </w:r>
      <w:r w:rsidRPr="00A75D91">
        <w:rPr>
          <w:rFonts w:eastAsia="Malgun Gothic"/>
          <w:lang w:val="sr-Cyrl-CS"/>
        </w:rPr>
        <w:t>, ако наведе интернет страницу на којој су тражени подаци (докази) јавно доступни.</w:t>
      </w:r>
    </w:p>
    <w:p w14:paraId="57932C58" w14:textId="77777777" w:rsidR="00933877" w:rsidRPr="00A75D91" w:rsidRDefault="00933877" w:rsidP="00933877">
      <w:pPr>
        <w:tabs>
          <w:tab w:val="num" w:pos="0"/>
          <w:tab w:val="left" w:pos="284"/>
        </w:tabs>
        <w:spacing w:line="240" w:lineRule="auto"/>
        <w:contextualSpacing/>
        <w:jc w:val="both"/>
        <w:rPr>
          <w:rFonts w:eastAsia="Times New Roman"/>
          <w:bCs/>
          <w:iCs/>
          <w:lang w:val="sr-Cyrl-CS"/>
        </w:rPr>
      </w:pPr>
    </w:p>
    <w:p w14:paraId="44190C2D" w14:textId="77777777" w:rsidR="00933877" w:rsidRPr="00A75D91" w:rsidRDefault="00933877" w:rsidP="00933877">
      <w:pPr>
        <w:tabs>
          <w:tab w:val="num" w:pos="0"/>
          <w:tab w:val="left" w:pos="284"/>
        </w:tabs>
        <w:spacing w:line="240" w:lineRule="auto"/>
        <w:contextualSpacing/>
        <w:jc w:val="both"/>
        <w:rPr>
          <w:rFonts w:eastAsia="Times New Roman"/>
          <w:bCs/>
          <w:iCs/>
          <w:lang w:val="sr-Cyrl-CS"/>
        </w:rPr>
      </w:pPr>
      <w:r w:rsidRPr="00A75D91">
        <w:rPr>
          <w:rFonts w:eastAsia="Times New Roman"/>
          <w:b/>
          <w:bCs/>
          <w:iCs/>
          <w:lang w:val="sr-Cyrl-CS"/>
        </w:rPr>
        <w:t>Закључком Владе 05 Број: 404-3768/2017 од 4. маја 2017. године, препоручује се наручиоцима у смислу Закона о јавним набавкама („Службени гласник РС“, БР.124/12, 14/15 И 68/15) да приликом спровођења поступка јавних набавки пројектовања, извођења радова и надзора над извођењем радова, прописују додатне услове за учешће у поступку јавне набавке у погледу кадровског капацитета, као и да користе Бодовну привредних друштава чије је делатност пројектовање, изградња и надзор у области саобраћајне инфраструктуре, а која је доступна на званичном сајту Министарства грађевинарства и инфраструктуре, ради додатне провере испуњености обавезних и додатних услова од стране Понуђача, који су доступни на Бодовној листи привредних друштава.</w:t>
      </w:r>
      <w:r w:rsidRPr="00A75D91">
        <w:rPr>
          <w:rFonts w:eastAsia="Times New Roman"/>
          <w:bCs/>
          <w:iCs/>
          <w:lang w:val="sr-Cyrl-CS"/>
        </w:rPr>
        <w:t xml:space="preserve"> </w:t>
      </w:r>
    </w:p>
    <w:p w14:paraId="0FF4FCE2" w14:textId="77777777" w:rsidR="00933877" w:rsidRPr="00A75D91" w:rsidRDefault="00933877" w:rsidP="00933877">
      <w:pPr>
        <w:tabs>
          <w:tab w:val="num" w:pos="0"/>
          <w:tab w:val="left" w:pos="284"/>
        </w:tabs>
        <w:spacing w:line="240" w:lineRule="auto"/>
        <w:contextualSpacing/>
        <w:jc w:val="both"/>
        <w:rPr>
          <w:rFonts w:eastAsia="Times New Roman"/>
          <w:bCs/>
          <w:iCs/>
          <w:lang w:val="sr-Cyrl-CS"/>
        </w:rPr>
      </w:pPr>
    </w:p>
    <w:p w14:paraId="4496181C" w14:textId="717967F9" w:rsidR="00933877" w:rsidRPr="00A75D91" w:rsidRDefault="00375196" w:rsidP="00933877">
      <w:pPr>
        <w:tabs>
          <w:tab w:val="num" w:pos="0"/>
          <w:tab w:val="left" w:pos="284"/>
        </w:tabs>
        <w:spacing w:line="240" w:lineRule="auto"/>
        <w:contextualSpacing/>
        <w:jc w:val="both"/>
        <w:rPr>
          <w:rFonts w:eastAsia="Times New Roman"/>
          <w:bCs/>
          <w:iCs/>
          <w:lang w:val="sr-Cyrl-CS"/>
        </w:rPr>
      </w:pPr>
      <w:r w:rsidRPr="00B11DE5">
        <w:rPr>
          <w:rFonts w:eastAsia="Times New Roman"/>
          <w:bCs/>
          <w:iCs/>
          <w:lang w:val="sr-Cyrl-CS"/>
        </w:rPr>
        <w:t xml:space="preserve">Бодовна листа објављена са пресеком на дан </w:t>
      </w:r>
      <w:r w:rsidR="00B11DE5" w:rsidRPr="00B11DE5">
        <w:rPr>
          <w:rFonts w:eastAsia="Times New Roman"/>
          <w:bCs/>
          <w:iCs/>
          <w:lang w:val="sr-Cyrl-CS"/>
        </w:rPr>
        <w:t>31</w:t>
      </w:r>
      <w:r w:rsidRPr="00B11DE5">
        <w:rPr>
          <w:rFonts w:eastAsia="Times New Roman"/>
          <w:bCs/>
          <w:iCs/>
          <w:lang w:val="sr-Cyrl-CS"/>
        </w:rPr>
        <w:t>.0</w:t>
      </w:r>
      <w:r w:rsidR="00B11DE5" w:rsidRPr="00B11DE5">
        <w:rPr>
          <w:rFonts w:eastAsia="Times New Roman"/>
          <w:bCs/>
          <w:iCs/>
          <w:lang w:val="sr-Cyrl-CS"/>
        </w:rPr>
        <w:t>3</w:t>
      </w:r>
      <w:r w:rsidRPr="00B11DE5">
        <w:rPr>
          <w:rFonts w:eastAsia="Times New Roman"/>
          <w:bCs/>
          <w:iCs/>
          <w:lang w:val="sr-Cyrl-CS"/>
        </w:rPr>
        <w:t>.201</w:t>
      </w:r>
      <w:r w:rsidR="00B11DE5" w:rsidRPr="00B11DE5">
        <w:rPr>
          <w:rFonts w:eastAsia="Times New Roman"/>
          <w:bCs/>
          <w:iCs/>
          <w:lang w:val="sr-Cyrl-CS"/>
        </w:rPr>
        <w:t>9</w:t>
      </w:r>
      <w:r w:rsidRPr="00B11DE5">
        <w:rPr>
          <w:rFonts w:eastAsia="Times New Roman"/>
          <w:bCs/>
          <w:iCs/>
          <w:lang w:val="sr-Cyrl-CS"/>
        </w:rPr>
        <w:t>. године.</w:t>
      </w:r>
    </w:p>
    <w:p w14:paraId="4D27B1E1" w14:textId="77777777" w:rsidR="00933877" w:rsidRPr="00A75D91" w:rsidRDefault="00933877" w:rsidP="00803591">
      <w:pPr>
        <w:widowControl w:val="0"/>
        <w:tabs>
          <w:tab w:val="left" w:pos="0"/>
        </w:tabs>
        <w:spacing w:line="240" w:lineRule="auto"/>
        <w:jc w:val="both"/>
        <w:rPr>
          <w:rFonts w:eastAsia="Malgun Gothic"/>
          <w:lang w:val="sr-Cyrl-CS"/>
        </w:rPr>
      </w:pPr>
    </w:p>
    <w:p w14:paraId="06DFD810" w14:textId="77777777" w:rsidR="00B30D5B" w:rsidRPr="00A75D91" w:rsidRDefault="00B30D5B" w:rsidP="00803591">
      <w:pPr>
        <w:widowControl w:val="0"/>
        <w:tabs>
          <w:tab w:val="left" w:pos="0"/>
        </w:tabs>
        <w:spacing w:line="240" w:lineRule="auto"/>
        <w:jc w:val="both"/>
        <w:rPr>
          <w:rFonts w:eastAsia="Malgun Gothic"/>
          <w:lang w:val="sr-Cyrl-CS"/>
        </w:rPr>
      </w:pPr>
    </w:p>
    <w:p w14:paraId="547090B0" w14:textId="77777777" w:rsidR="00B30D5B" w:rsidRPr="00A75D91" w:rsidRDefault="00B30D5B" w:rsidP="00B30D5B">
      <w:pPr>
        <w:suppressAutoHyphens w:val="0"/>
        <w:spacing w:after="200" w:line="276" w:lineRule="auto"/>
        <w:rPr>
          <w:rFonts w:eastAsia="Malgun Gothic"/>
          <w:b/>
          <w:lang w:val="sr-Cyrl-CS"/>
        </w:rPr>
      </w:pPr>
      <w:r w:rsidRPr="00A75D91">
        <w:rPr>
          <w:rFonts w:eastAsia="Malgun Gothic"/>
          <w:b/>
          <w:lang w:val="sr-Cyrl-CS"/>
        </w:rPr>
        <w:br w:type="page"/>
      </w:r>
    </w:p>
    <w:p w14:paraId="7D6B9696" w14:textId="26CA95C5" w:rsidR="005B5865" w:rsidRPr="00A75D91" w:rsidRDefault="007028AD" w:rsidP="001673D2">
      <w:pPr>
        <w:shd w:val="clear" w:color="auto" w:fill="C6D9F1"/>
        <w:jc w:val="center"/>
        <w:rPr>
          <w:b/>
          <w:bCs/>
          <w:iCs/>
          <w:lang w:val="sr-Cyrl-CS"/>
        </w:rPr>
      </w:pPr>
      <w:r w:rsidRPr="007028AD">
        <w:rPr>
          <w:b/>
          <w:bCs/>
          <w:iCs/>
          <w:lang w:val="sr-Cyrl-CS"/>
        </w:rPr>
        <w:lastRenderedPageBreak/>
        <w:t>V</w:t>
      </w:r>
      <w:r>
        <w:rPr>
          <w:b/>
          <w:bCs/>
          <w:iCs/>
          <w:lang w:val="sr-Latn-BA"/>
        </w:rPr>
        <w:t>/1</w:t>
      </w:r>
      <w:r w:rsidRPr="007028AD">
        <w:rPr>
          <w:b/>
          <w:bCs/>
          <w:iCs/>
          <w:lang w:val="sr-Cyrl-CS"/>
        </w:rPr>
        <w:t xml:space="preserve"> </w:t>
      </w:r>
      <w:r w:rsidR="005B5865" w:rsidRPr="007028AD">
        <w:rPr>
          <w:b/>
          <w:bCs/>
          <w:iCs/>
          <w:lang w:val="sr-Cyrl-CS"/>
        </w:rPr>
        <w:t>СПИСАК ОБРАЗАЦА КОЈИ СУ САСТАВНИ ДЕО КОНКУРСНЕ ДОКУМЕНТАЦИЈ</w:t>
      </w:r>
      <w:r w:rsidR="001673D2" w:rsidRPr="007028AD">
        <w:rPr>
          <w:b/>
          <w:bCs/>
          <w:iCs/>
          <w:lang w:val="sr-Cyrl-CS"/>
        </w:rPr>
        <w:t>E</w:t>
      </w:r>
    </w:p>
    <w:p w14:paraId="237CF2DA" w14:textId="77777777" w:rsidR="005B5865" w:rsidRPr="00A75D91" w:rsidRDefault="005B5865" w:rsidP="005B5865">
      <w:pPr>
        <w:rPr>
          <w:lang w:val="sr-Cyrl-CS"/>
        </w:rPr>
      </w:pP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1"/>
        <w:gridCol w:w="6762"/>
        <w:gridCol w:w="2268"/>
      </w:tblGrid>
      <w:tr w:rsidR="00A47B49" w:rsidRPr="00A47B49" w14:paraId="7EF5A770" w14:textId="77777777" w:rsidTr="008B2C25">
        <w:trPr>
          <w:trHeight w:hRule="exact" w:val="620"/>
        </w:trPr>
        <w:tc>
          <w:tcPr>
            <w:tcW w:w="751" w:type="dxa"/>
            <w:shd w:val="clear" w:color="auto" w:fill="auto"/>
            <w:noWrap/>
            <w:vAlign w:val="center"/>
            <w:hideMark/>
          </w:tcPr>
          <w:p w14:paraId="0B7D6080" w14:textId="77777777" w:rsidR="005B5865" w:rsidRPr="00A47B49" w:rsidRDefault="005B5865" w:rsidP="008B2C25">
            <w:pPr>
              <w:rPr>
                <w:rFonts w:eastAsia="Times New Roman"/>
                <w:b/>
                <w:color w:val="auto"/>
                <w:lang w:val="sr-Cyrl-CS"/>
              </w:rPr>
            </w:pPr>
          </w:p>
        </w:tc>
        <w:tc>
          <w:tcPr>
            <w:tcW w:w="6762" w:type="dxa"/>
            <w:shd w:val="clear" w:color="auto" w:fill="auto"/>
            <w:vAlign w:val="center"/>
            <w:hideMark/>
          </w:tcPr>
          <w:p w14:paraId="63EBD707" w14:textId="77777777" w:rsidR="005B5865" w:rsidRPr="00A47B49" w:rsidRDefault="005B5865" w:rsidP="008B2C25">
            <w:pPr>
              <w:rPr>
                <w:rFonts w:eastAsia="Times New Roman"/>
                <w:b/>
                <w:color w:val="auto"/>
                <w:lang w:val="sr-Cyrl-CS"/>
              </w:rPr>
            </w:pPr>
            <w:r w:rsidRPr="00A47B49">
              <w:rPr>
                <w:rFonts w:eastAsia="Times New Roman"/>
                <w:b/>
                <w:color w:val="auto"/>
                <w:lang w:val="sr-Cyrl-CS"/>
              </w:rPr>
              <w:t>НАЗИВ ОБРАСЦА</w:t>
            </w:r>
          </w:p>
        </w:tc>
        <w:tc>
          <w:tcPr>
            <w:tcW w:w="2268" w:type="dxa"/>
            <w:shd w:val="clear" w:color="auto" w:fill="auto"/>
            <w:noWrap/>
            <w:vAlign w:val="center"/>
            <w:hideMark/>
          </w:tcPr>
          <w:p w14:paraId="69A52126" w14:textId="77777777" w:rsidR="005B5865" w:rsidRPr="00A47B49" w:rsidRDefault="005B5865" w:rsidP="008B2C25">
            <w:pPr>
              <w:rPr>
                <w:rFonts w:eastAsia="Times New Roman"/>
                <w:b/>
                <w:color w:val="auto"/>
                <w:lang w:val="sr-Cyrl-CS"/>
              </w:rPr>
            </w:pPr>
            <w:r w:rsidRPr="00A47B49">
              <w:rPr>
                <w:rFonts w:eastAsia="Times New Roman"/>
                <w:b/>
                <w:color w:val="auto"/>
                <w:lang w:val="sr-Cyrl-CS"/>
              </w:rPr>
              <w:t>БРОЈ ОБРАСЦА</w:t>
            </w:r>
          </w:p>
        </w:tc>
      </w:tr>
      <w:tr w:rsidR="00A47B49" w:rsidRPr="00A47B49" w14:paraId="02636EF5" w14:textId="77777777" w:rsidTr="008B2C25">
        <w:trPr>
          <w:trHeight w:hRule="exact" w:val="620"/>
        </w:trPr>
        <w:tc>
          <w:tcPr>
            <w:tcW w:w="751" w:type="dxa"/>
            <w:shd w:val="clear" w:color="auto" w:fill="auto"/>
            <w:noWrap/>
            <w:vAlign w:val="center"/>
            <w:hideMark/>
          </w:tcPr>
          <w:p w14:paraId="31255E76" w14:textId="77777777" w:rsidR="005B5865" w:rsidRPr="00A47B49" w:rsidRDefault="005B5865" w:rsidP="008B2C25">
            <w:pPr>
              <w:rPr>
                <w:rFonts w:eastAsia="Times New Roman"/>
                <w:b/>
                <w:color w:val="auto"/>
                <w:lang w:val="sr-Cyrl-CS"/>
              </w:rPr>
            </w:pPr>
            <w:r w:rsidRPr="00A47B49">
              <w:rPr>
                <w:rFonts w:eastAsia="Times New Roman"/>
                <w:b/>
                <w:color w:val="auto"/>
                <w:lang w:val="sr-Cyrl-CS"/>
              </w:rPr>
              <w:t>1.</w:t>
            </w:r>
          </w:p>
        </w:tc>
        <w:tc>
          <w:tcPr>
            <w:tcW w:w="6762" w:type="dxa"/>
            <w:shd w:val="clear" w:color="auto" w:fill="auto"/>
            <w:vAlign w:val="center"/>
            <w:hideMark/>
          </w:tcPr>
          <w:p w14:paraId="01A5A891" w14:textId="77777777" w:rsidR="005B5865" w:rsidRPr="00A47B49" w:rsidRDefault="005B5865" w:rsidP="008B2C25">
            <w:pPr>
              <w:rPr>
                <w:rFonts w:eastAsia="Times New Roman"/>
                <w:color w:val="auto"/>
                <w:lang w:val="sr-Cyrl-CS"/>
              </w:rPr>
            </w:pPr>
            <w:r w:rsidRPr="00A47B49">
              <w:rPr>
                <w:rFonts w:eastAsia="Times New Roman"/>
                <w:color w:val="auto"/>
                <w:lang w:val="sr-Cyrl-CS"/>
              </w:rPr>
              <w:t>Образац понуде</w:t>
            </w:r>
          </w:p>
        </w:tc>
        <w:tc>
          <w:tcPr>
            <w:tcW w:w="2268" w:type="dxa"/>
            <w:shd w:val="clear" w:color="auto" w:fill="auto"/>
            <w:noWrap/>
            <w:vAlign w:val="center"/>
            <w:hideMark/>
          </w:tcPr>
          <w:p w14:paraId="4B407208" w14:textId="77777777" w:rsidR="005B5865" w:rsidRPr="00A47B49" w:rsidRDefault="005B5865" w:rsidP="008B2C25">
            <w:pPr>
              <w:rPr>
                <w:rFonts w:eastAsia="Times New Roman"/>
                <w:b/>
                <w:color w:val="auto"/>
                <w:lang w:val="sr-Cyrl-CS"/>
              </w:rPr>
            </w:pPr>
            <w:r w:rsidRPr="00A47B49">
              <w:rPr>
                <w:rFonts w:eastAsia="Times New Roman"/>
                <w:b/>
                <w:color w:val="auto"/>
                <w:lang w:val="sr-Cyrl-CS"/>
              </w:rPr>
              <w:t>ОБРАЗАЦ БР. 1</w:t>
            </w:r>
          </w:p>
        </w:tc>
      </w:tr>
      <w:tr w:rsidR="00A47B49" w:rsidRPr="00A47B49" w14:paraId="02660295" w14:textId="77777777" w:rsidTr="008B2C25">
        <w:trPr>
          <w:trHeight w:hRule="exact" w:val="620"/>
        </w:trPr>
        <w:tc>
          <w:tcPr>
            <w:tcW w:w="751" w:type="dxa"/>
            <w:shd w:val="clear" w:color="auto" w:fill="auto"/>
            <w:noWrap/>
            <w:vAlign w:val="center"/>
          </w:tcPr>
          <w:p w14:paraId="3BA467F9" w14:textId="77777777" w:rsidR="007E7156" w:rsidRPr="00A47B49" w:rsidRDefault="007E7156" w:rsidP="008B2C25">
            <w:pPr>
              <w:rPr>
                <w:rFonts w:eastAsia="Times New Roman"/>
                <w:b/>
                <w:color w:val="auto"/>
                <w:lang w:val="sr-Cyrl-CS"/>
              </w:rPr>
            </w:pPr>
            <w:r w:rsidRPr="00A47B49">
              <w:rPr>
                <w:rFonts w:eastAsia="Times New Roman"/>
                <w:b/>
                <w:color w:val="auto"/>
                <w:lang w:val="sr-Cyrl-CS"/>
              </w:rPr>
              <w:t>2.</w:t>
            </w:r>
          </w:p>
        </w:tc>
        <w:tc>
          <w:tcPr>
            <w:tcW w:w="6762" w:type="dxa"/>
            <w:shd w:val="clear" w:color="auto" w:fill="auto"/>
            <w:vAlign w:val="center"/>
          </w:tcPr>
          <w:p w14:paraId="2D35936D" w14:textId="77777777" w:rsidR="007E7156" w:rsidRPr="00A47B49" w:rsidRDefault="007E7156" w:rsidP="00746641">
            <w:pPr>
              <w:rPr>
                <w:rFonts w:eastAsia="Times New Roman"/>
                <w:color w:val="auto"/>
                <w:lang w:val="sr-Cyrl-CS"/>
              </w:rPr>
            </w:pPr>
            <w:r w:rsidRPr="00A47B49">
              <w:rPr>
                <w:rFonts w:eastAsia="Times New Roman"/>
                <w:color w:val="auto"/>
                <w:lang w:val="sr-Cyrl-CS"/>
              </w:rPr>
              <w:t>Образац структуре цене</w:t>
            </w:r>
          </w:p>
        </w:tc>
        <w:tc>
          <w:tcPr>
            <w:tcW w:w="2268" w:type="dxa"/>
            <w:shd w:val="clear" w:color="auto" w:fill="auto"/>
            <w:noWrap/>
            <w:vAlign w:val="center"/>
          </w:tcPr>
          <w:p w14:paraId="7B659084" w14:textId="77777777" w:rsidR="007E7156" w:rsidRPr="00A47B49" w:rsidRDefault="007E7156" w:rsidP="008B2C25">
            <w:pPr>
              <w:rPr>
                <w:rFonts w:eastAsia="Times New Roman"/>
                <w:b/>
                <w:color w:val="auto"/>
                <w:lang w:val="sr-Cyrl-CS"/>
              </w:rPr>
            </w:pPr>
            <w:r w:rsidRPr="00A47B49">
              <w:rPr>
                <w:rFonts w:eastAsia="Times New Roman"/>
                <w:b/>
                <w:color w:val="auto"/>
                <w:lang w:val="sr-Cyrl-CS"/>
              </w:rPr>
              <w:t>ОБРАЗАЦ БР. 2</w:t>
            </w:r>
          </w:p>
        </w:tc>
      </w:tr>
      <w:tr w:rsidR="00A47B49" w:rsidRPr="00A47B49" w14:paraId="14329D96" w14:textId="77777777" w:rsidTr="008B2C25">
        <w:trPr>
          <w:trHeight w:hRule="exact" w:val="620"/>
        </w:trPr>
        <w:tc>
          <w:tcPr>
            <w:tcW w:w="751" w:type="dxa"/>
            <w:shd w:val="clear" w:color="auto" w:fill="auto"/>
            <w:noWrap/>
            <w:vAlign w:val="center"/>
            <w:hideMark/>
          </w:tcPr>
          <w:p w14:paraId="1E7DAD87" w14:textId="77777777" w:rsidR="0013431D" w:rsidRPr="00A47B49" w:rsidRDefault="0013431D" w:rsidP="0013431D">
            <w:pPr>
              <w:rPr>
                <w:rFonts w:eastAsia="Times New Roman"/>
                <w:b/>
                <w:color w:val="auto"/>
                <w:lang w:val="sr-Cyrl-CS"/>
              </w:rPr>
            </w:pPr>
            <w:r w:rsidRPr="00A47B49">
              <w:rPr>
                <w:rFonts w:eastAsia="Times New Roman"/>
                <w:b/>
                <w:color w:val="auto"/>
                <w:lang w:val="sr-Cyrl-CS"/>
              </w:rPr>
              <w:t>3.</w:t>
            </w:r>
          </w:p>
        </w:tc>
        <w:tc>
          <w:tcPr>
            <w:tcW w:w="6762" w:type="dxa"/>
            <w:shd w:val="clear" w:color="auto" w:fill="auto"/>
            <w:vAlign w:val="center"/>
            <w:hideMark/>
          </w:tcPr>
          <w:p w14:paraId="5676CBA4" w14:textId="77777777" w:rsidR="0013431D" w:rsidRPr="00A47B49" w:rsidRDefault="0013431D" w:rsidP="0013431D">
            <w:pPr>
              <w:rPr>
                <w:rFonts w:eastAsia="Times New Roman"/>
                <w:color w:val="auto"/>
                <w:lang w:val="sr-Cyrl-CS"/>
              </w:rPr>
            </w:pPr>
            <w:r w:rsidRPr="00A47B49">
              <w:rPr>
                <w:rFonts w:eastAsia="Times New Roman"/>
                <w:color w:val="auto"/>
                <w:lang w:val="sr-Cyrl-CS"/>
              </w:rPr>
              <w:t>Општи подаци о понуђачу</w:t>
            </w:r>
          </w:p>
        </w:tc>
        <w:tc>
          <w:tcPr>
            <w:tcW w:w="2268" w:type="dxa"/>
            <w:shd w:val="clear" w:color="auto" w:fill="auto"/>
            <w:noWrap/>
            <w:vAlign w:val="center"/>
            <w:hideMark/>
          </w:tcPr>
          <w:p w14:paraId="266F3AE1" w14:textId="77777777" w:rsidR="0013431D" w:rsidRPr="00A47B49" w:rsidRDefault="0013431D" w:rsidP="0013431D">
            <w:pPr>
              <w:rPr>
                <w:rFonts w:eastAsia="Times New Roman"/>
                <w:b/>
                <w:color w:val="auto"/>
                <w:lang w:val="sr-Cyrl-CS"/>
              </w:rPr>
            </w:pPr>
            <w:r w:rsidRPr="00A47B49">
              <w:rPr>
                <w:rFonts w:eastAsia="Times New Roman"/>
                <w:b/>
                <w:color w:val="auto"/>
                <w:lang w:val="sr-Cyrl-CS"/>
              </w:rPr>
              <w:t>ОБРАЗАЦ БР. 3</w:t>
            </w:r>
          </w:p>
        </w:tc>
      </w:tr>
      <w:tr w:rsidR="00A47B49" w:rsidRPr="00A47B49" w14:paraId="07BBF8E1" w14:textId="77777777" w:rsidTr="008B2C25">
        <w:trPr>
          <w:trHeight w:hRule="exact" w:val="620"/>
        </w:trPr>
        <w:tc>
          <w:tcPr>
            <w:tcW w:w="751" w:type="dxa"/>
            <w:shd w:val="clear" w:color="auto" w:fill="auto"/>
            <w:noWrap/>
            <w:vAlign w:val="center"/>
            <w:hideMark/>
          </w:tcPr>
          <w:p w14:paraId="74D440C8" w14:textId="77777777" w:rsidR="0013431D" w:rsidRPr="00A47B49" w:rsidRDefault="0013431D" w:rsidP="0013431D">
            <w:pPr>
              <w:rPr>
                <w:rFonts w:eastAsia="Times New Roman"/>
                <w:b/>
                <w:color w:val="auto"/>
                <w:lang w:val="sr-Cyrl-CS"/>
              </w:rPr>
            </w:pPr>
            <w:r w:rsidRPr="00A47B49">
              <w:rPr>
                <w:rFonts w:eastAsia="Times New Roman"/>
                <w:b/>
                <w:color w:val="auto"/>
                <w:lang w:val="sr-Cyrl-CS"/>
              </w:rPr>
              <w:t>4.</w:t>
            </w:r>
          </w:p>
        </w:tc>
        <w:tc>
          <w:tcPr>
            <w:tcW w:w="6762" w:type="dxa"/>
            <w:shd w:val="clear" w:color="auto" w:fill="auto"/>
            <w:vAlign w:val="center"/>
            <w:hideMark/>
          </w:tcPr>
          <w:p w14:paraId="0DC628D4" w14:textId="77777777" w:rsidR="0013431D" w:rsidRPr="00A47B49" w:rsidRDefault="0013431D" w:rsidP="0013431D">
            <w:pPr>
              <w:rPr>
                <w:rFonts w:eastAsia="Times New Roman"/>
                <w:color w:val="auto"/>
                <w:lang w:val="sr-Cyrl-CS"/>
              </w:rPr>
            </w:pPr>
            <w:r w:rsidRPr="00A47B49">
              <w:rPr>
                <w:rFonts w:eastAsia="Times New Roman"/>
                <w:color w:val="auto"/>
                <w:lang w:val="sr-Cyrl-CS"/>
              </w:rPr>
              <w:t>Општи подаци о члану групе понуђача</w:t>
            </w:r>
          </w:p>
        </w:tc>
        <w:tc>
          <w:tcPr>
            <w:tcW w:w="2268" w:type="dxa"/>
            <w:shd w:val="clear" w:color="auto" w:fill="auto"/>
            <w:noWrap/>
            <w:vAlign w:val="center"/>
            <w:hideMark/>
          </w:tcPr>
          <w:p w14:paraId="0618FD59" w14:textId="77777777" w:rsidR="0013431D" w:rsidRPr="00A47B49" w:rsidRDefault="0013431D" w:rsidP="0013431D">
            <w:pPr>
              <w:rPr>
                <w:rFonts w:eastAsia="Times New Roman"/>
                <w:b/>
                <w:color w:val="auto"/>
                <w:lang w:val="sr-Cyrl-CS"/>
              </w:rPr>
            </w:pPr>
            <w:r w:rsidRPr="00A47B49">
              <w:rPr>
                <w:rFonts w:eastAsia="Times New Roman"/>
                <w:b/>
                <w:color w:val="auto"/>
                <w:lang w:val="sr-Cyrl-CS"/>
              </w:rPr>
              <w:t>ОБРАЗАЦ БР.4</w:t>
            </w:r>
          </w:p>
        </w:tc>
      </w:tr>
      <w:tr w:rsidR="00A47B49" w:rsidRPr="00A47B49" w14:paraId="51BAF795" w14:textId="77777777" w:rsidTr="008B2C25">
        <w:trPr>
          <w:trHeight w:hRule="exact" w:val="633"/>
        </w:trPr>
        <w:tc>
          <w:tcPr>
            <w:tcW w:w="751" w:type="dxa"/>
            <w:shd w:val="clear" w:color="auto" w:fill="auto"/>
            <w:noWrap/>
            <w:vAlign w:val="center"/>
            <w:hideMark/>
          </w:tcPr>
          <w:p w14:paraId="51479665" w14:textId="77777777" w:rsidR="0013431D" w:rsidRPr="00A47B49" w:rsidRDefault="0013431D" w:rsidP="0013431D">
            <w:pPr>
              <w:rPr>
                <w:rFonts w:eastAsia="Times New Roman"/>
                <w:b/>
                <w:color w:val="auto"/>
                <w:lang w:val="sr-Cyrl-CS"/>
              </w:rPr>
            </w:pPr>
            <w:r w:rsidRPr="00A47B49">
              <w:rPr>
                <w:rFonts w:eastAsia="Times New Roman"/>
                <w:b/>
                <w:color w:val="auto"/>
                <w:lang w:val="sr-Cyrl-CS"/>
              </w:rPr>
              <w:t>5.</w:t>
            </w:r>
          </w:p>
        </w:tc>
        <w:tc>
          <w:tcPr>
            <w:tcW w:w="6762" w:type="dxa"/>
            <w:shd w:val="clear" w:color="auto" w:fill="auto"/>
            <w:vAlign w:val="center"/>
            <w:hideMark/>
          </w:tcPr>
          <w:p w14:paraId="4261858C" w14:textId="77777777" w:rsidR="0013431D" w:rsidRPr="00A47B49" w:rsidRDefault="0013431D" w:rsidP="0013431D">
            <w:pPr>
              <w:rPr>
                <w:rFonts w:eastAsia="Times New Roman"/>
                <w:color w:val="auto"/>
                <w:lang w:val="sr-Cyrl-CS"/>
              </w:rPr>
            </w:pPr>
            <w:r w:rsidRPr="00A47B49">
              <w:rPr>
                <w:rFonts w:eastAsia="Times New Roman"/>
                <w:color w:val="auto"/>
                <w:lang w:val="sr-Cyrl-CS"/>
              </w:rPr>
              <w:t>Изјава понуђача да не наступа са подизвођачима</w:t>
            </w:r>
          </w:p>
        </w:tc>
        <w:tc>
          <w:tcPr>
            <w:tcW w:w="2268" w:type="dxa"/>
            <w:shd w:val="clear" w:color="auto" w:fill="auto"/>
            <w:noWrap/>
            <w:vAlign w:val="center"/>
            <w:hideMark/>
          </w:tcPr>
          <w:p w14:paraId="324D1211" w14:textId="77777777" w:rsidR="0013431D" w:rsidRPr="00A47B49" w:rsidRDefault="0013431D" w:rsidP="0013431D">
            <w:pPr>
              <w:rPr>
                <w:rFonts w:eastAsia="Times New Roman"/>
                <w:b/>
                <w:color w:val="auto"/>
                <w:lang w:val="sr-Cyrl-CS"/>
              </w:rPr>
            </w:pPr>
            <w:r w:rsidRPr="00A47B49">
              <w:rPr>
                <w:rFonts w:eastAsia="Times New Roman"/>
                <w:b/>
                <w:color w:val="auto"/>
                <w:lang w:val="sr-Cyrl-CS"/>
              </w:rPr>
              <w:t>ОБРАЗАЦ БР. 5</w:t>
            </w:r>
          </w:p>
        </w:tc>
      </w:tr>
      <w:tr w:rsidR="00A47B49" w:rsidRPr="00A47B49" w14:paraId="1078D63C" w14:textId="77777777" w:rsidTr="008B2C25">
        <w:trPr>
          <w:trHeight w:hRule="exact" w:val="620"/>
        </w:trPr>
        <w:tc>
          <w:tcPr>
            <w:tcW w:w="751" w:type="dxa"/>
            <w:shd w:val="clear" w:color="auto" w:fill="auto"/>
            <w:noWrap/>
            <w:vAlign w:val="center"/>
            <w:hideMark/>
          </w:tcPr>
          <w:p w14:paraId="0CB8EE11" w14:textId="77777777" w:rsidR="0013431D" w:rsidRPr="00A47B49" w:rsidRDefault="0013431D" w:rsidP="0013431D">
            <w:pPr>
              <w:rPr>
                <w:rFonts w:eastAsia="Times New Roman"/>
                <w:b/>
                <w:color w:val="auto"/>
                <w:lang w:val="sr-Cyrl-CS"/>
              </w:rPr>
            </w:pPr>
            <w:r w:rsidRPr="00A47B49">
              <w:rPr>
                <w:rFonts w:eastAsia="Times New Roman"/>
                <w:b/>
                <w:color w:val="auto"/>
                <w:lang w:val="sr-Cyrl-CS"/>
              </w:rPr>
              <w:t>6.</w:t>
            </w:r>
          </w:p>
        </w:tc>
        <w:tc>
          <w:tcPr>
            <w:tcW w:w="6762" w:type="dxa"/>
            <w:shd w:val="clear" w:color="auto" w:fill="auto"/>
            <w:vAlign w:val="center"/>
            <w:hideMark/>
          </w:tcPr>
          <w:p w14:paraId="2D91BAF9" w14:textId="77777777" w:rsidR="0013431D" w:rsidRPr="00A47B49" w:rsidRDefault="0013431D" w:rsidP="0013431D">
            <w:pPr>
              <w:rPr>
                <w:rFonts w:eastAsia="Times New Roman"/>
                <w:color w:val="auto"/>
                <w:lang w:val="sr-Cyrl-CS"/>
              </w:rPr>
            </w:pPr>
            <w:r w:rsidRPr="00A47B49">
              <w:rPr>
                <w:rFonts w:eastAsia="Times New Roman"/>
                <w:color w:val="auto"/>
                <w:lang w:val="sr-Cyrl-CS"/>
              </w:rPr>
              <w:t>Општи подаци о подизвођачу</w:t>
            </w:r>
          </w:p>
        </w:tc>
        <w:tc>
          <w:tcPr>
            <w:tcW w:w="2268" w:type="dxa"/>
            <w:shd w:val="clear" w:color="auto" w:fill="auto"/>
            <w:noWrap/>
            <w:vAlign w:val="center"/>
            <w:hideMark/>
          </w:tcPr>
          <w:p w14:paraId="4ABEB028" w14:textId="77777777" w:rsidR="0013431D" w:rsidRPr="00A47B49" w:rsidRDefault="0013431D" w:rsidP="0013431D">
            <w:pPr>
              <w:rPr>
                <w:rFonts w:eastAsia="Times New Roman"/>
                <w:b/>
                <w:color w:val="auto"/>
                <w:lang w:val="sr-Cyrl-CS"/>
              </w:rPr>
            </w:pPr>
            <w:r w:rsidRPr="00A47B49">
              <w:rPr>
                <w:rFonts w:eastAsia="Times New Roman"/>
                <w:b/>
                <w:color w:val="auto"/>
                <w:lang w:val="sr-Cyrl-CS"/>
              </w:rPr>
              <w:t>ОБРАЗАЦ БР. 6</w:t>
            </w:r>
          </w:p>
        </w:tc>
      </w:tr>
      <w:tr w:rsidR="00A47B49" w:rsidRPr="00A47B49" w14:paraId="1929C099" w14:textId="77777777" w:rsidTr="008B2C25">
        <w:trPr>
          <w:trHeight w:hRule="exact" w:val="791"/>
        </w:trPr>
        <w:tc>
          <w:tcPr>
            <w:tcW w:w="751" w:type="dxa"/>
            <w:shd w:val="clear" w:color="auto" w:fill="auto"/>
            <w:noWrap/>
            <w:vAlign w:val="center"/>
            <w:hideMark/>
          </w:tcPr>
          <w:p w14:paraId="06BF7E43" w14:textId="77777777" w:rsidR="0013431D" w:rsidRPr="00A47B49" w:rsidRDefault="00235428" w:rsidP="0013431D">
            <w:pPr>
              <w:rPr>
                <w:rFonts w:eastAsia="Times New Roman"/>
                <w:b/>
                <w:color w:val="auto"/>
                <w:lang w:val="sr-Cyrl-CS"/>
              </w:rPr>
            </w:pPr>
            <w:r w:rsidRPr="00A47B49">
              <w:rPr>
                <w:rFonts w:eastAsia="Times New Roman"/>
                <w:b/>
                <w:color w:val="auto"/>
                <w:lang w:val="sr-Cyrl-CS"/>
              </w:rPr>
              <w:t>7</w:t>
            </w:r>
            <w:r w:rsidR="0013431D" w:rsidRPr="00A47B49">
              <w:rPr>
                <w:rFonts w:eastAsia="Times New Roman"/>
                <w:b/>
                <w:color w:val="auto"/>
                <w:lang w:val="sr-Cyrl-CS"/>
              </w:rPr>
              <w:t>.</w:t>
            </w:r>
          </w:p>
        </w:tc>
        <w:tc>
          <w:tcPr>
            <w:tcW w:w="6762" w:type="dxa"/>
            <w:shd w:val="clear" w:color="auto" w:fill="auto"/>
            <w:vAlign w:val="center"/>
            <w:hideMark/>
          </w:tcPr>
          <w:p w14:paraId="7B5B883C" w14:textId="71C97595" w:rsidR="0013431D" w:rsidRPr="00A47B49" w:rsidRDefault="0013431D" w:rsidP="00A47B49">
            <w:pPr>
              <w:rPr>
                <w:rFonts w:eastAsia="Times New Roman"/>
                <w:color w:val="auto"/>
                <w:lang w:val="sr-Cyrl-CS"/>
              </w:rPr>
            </w:pPr>
            <w:r w:rsidRPr="00A47B49">
              <w:rPr>
                <w:rFonts w:eastAsia="Times New Roman"/>
                <w:color w:val="auto"/>
                <w:lang w:val="sr-Cyrl-CS"/>
              </w:rPr>
              <w:t>Изјава о</w:t>
            </w:r>
            <w:r w:rsidR="003D2861" w:rsidRPr="00A47B49">
              <w:rPr>
                <w:rFonts w:eastAsia="Times New Roman"/>
                <w:color w:val="auto"/>
                <w:lang w:val="sr-Cyrl-CS"/>
              </w:rPr>
              <w:t xml:space="preserve"> </w:t>
            </w:r>
            <w:r w:rsidR="00A47B49" w:rsidRPr="00A47B49">
              <w:rPr>
                <w:rFonts w:eastAsia="Times New Roman"/>
                <w:color w:val="auto"/>
                <w:lang w:val="sr-Cyrl-CS"/>
              </w:rPr>
              <w:t xml:space="preserve">запосленим-анагажованим лицима који ће </w:t>
            </w:r>
            <w:r w:rsidRPr="00A47B49">
              <w:rPr>
                <w:rFonts w:eastAsia="Times New Roman"/>
                <w:color w:val="auto"/>
                <w:lang w:val="sr-Cyrl-CS"/>
              </w:rPr>
              <w:t xml:space="preserve">решењем бити именован за </w:t>
            </w:r>
            <w:r w:rsidR="003D2861" w:rsidRPr="00A47B49">
              <w:rPr>
                <w:rFonts w:eastAsia="Times New Roman"/>
                <w:color w:val="auto"/>
                <w:lang w:val="sr-Cyrl-CS"/>
              </w:rPr>
              <w:t>предметну јавну набавку</w:t>
            </w:r>
          </w:p>
        </w:tc>
        <w:tc>
          <w:tcPr>
            <w:tcW w:w="2268" w:type="dxa"/>
            <w:shd w:val="clear" w:color="auto" w:fill="auto"/>
            <w:noWrap/>
            <w:vAlign w:val="center"/>
            <w:hideMark/>
          </w:tcPr>
          <w:p w14:paraId="018652F9" w14:textId="77777777" w:rsidR="0013431D" w:rsidRPr="00A47B49" w:rsidRDefault="0013431D" w:rsidP="0013431D">
            <w:pPr>
              <w:rPr>
                <w:rFonts w:eastAsia="Times New Roman"/>
                <w:b/>
                <w:color w:val="auto"/>
                <w:lang w:val="sr-Cyrl-CS"/>
              </w:rPr>
            </w:pPr>
            <w:r w:rsidRPr="00A47B49">
              <w:rPr>
                <w:rFonts w:eastAsia="Times New Roman"/>
                <w:b/>
                <w:color w:val="auto"/>
                <w:lang w:val="sr-Cyrl-CS"/>
              </w:rPr>
              <w:t xml:space="preserve">ОБРАЗАЦ БР. </w:t>
            </w:r>
            <w:r w:rsidR="00235428" w:rsidRPr="00A47B49">
              <w:rPr>
                <w:rFonts w:eastAsia="Times New Roman"/>
                <w:b/>
                <w:color w:val="auto"/>
                <w:lang w:val="sr-Cyrl-CS"/>
              </w:rPr>
              <w:t>7</w:t>
            </w:r>
          </w:p>
        </w:tc>
      </w:tr>
      <w:tr w:rsidR="004D2226" w:rsidRPr="004D2226" w14:paraId="1E17A62A" w14:textId="77777777" w:rsidTr="008B2C25">
        <w:trPr>
          <w:trHeight w:hRule="exact" w:val="797"/>
        </w:trPr>
        <w:tc>
          <w:tcPr>
            <w:tcW w:w="751" w:type="dxa"/>
            <w:shd w:val="clear" w:color="auto" w:fill="auto"/>
            <w:noWrap/>
            <w:vAlign w:val="center"/>
            <w:hideMark/>
          </w:tcPr>
          <w:p w14:paraId="71CE7284" w14:textId="77777777" w:rsidR="0013431D" w:rsidRPr="004D2226" w:rsidRDefault="00235428" w:rsidP="0013431D">
            <w:pPr>
              <w:rPr>
                <w:rFonts w:eastAsia="Times New Roman"/>
                <w:b/>
                <w:color w:val="auto"/>
                <w:lang w:val="sr-Cyrl-CS"/>
              </w:rPr>
            </w:pPr>
            <w:r w:rsidRPr="004D2226">
              <w:rPr>
                <w:rFonts w:eastAsia="Times New Roman"/>
                <w:b/>
                <w:color w:val="auto"/>
                <w:lang w:val="sr-Cyrl-CS"/>
              </w:rPr>
              <w:t>8</w:t>
            </w:r>
            <w:r w:rsidR="0013431D" w:rsidRPr="004D2226">
              <w:rPr>
                <w:rFonts w:eastAsia="Times New Roman"/>
                <w:b/>
                <w:color w:val="auto"/>
                <w:lang w:val="sr-Cyrl-CS"/>
              </w:rPr>
              <w:t>.</w:t>
            </w:r>
          </w:p>
        </w:tc>
        <w:tc>
          <w:tcPr>
            <w:tcW w:w="6762" w:type="dxa"/>
            <w:shd w:val="clear" w:color="auto" w:fill="auto"/>
            <w:vAlign w:val="center"/>
            <w:hideMark/>
          </w:tcPr>
          <w:p w14:paraId="180C1B7E" w14:textId="20834C5D" w:rsidR="0013431D" w:rsidRPr="004D2226" w:rsidRDefault="0013431D" w:rsidP="00A47B49">
            <w:pPr>
              <w:rPr>
                <w:rFonts w:eastAsia="Times New Roman"/>
                <w:color w:val="auto"/>
                <w:lang w:val="sr-Cyrl-CS"/>
              </w:rPr>
            </w:pPr>
            <w:r w:rsidRPr="004D2226">
              <w:rPr>
                <w:rFonts w:eastAsia="Times New Roman"/>
                <w:color w:val="auto"/>
                <w:lang w:val="sr-Cyrl-CS"/>
              </w:rPr>
              <w:t xml:space="preserve">Списак извршених услуга </w:t>
            </w:r>
            <w:r w:rsidR="004D2226" w:rsidRPr="004D2226">
              <w:rPr>
                <w:rFonts w:eastAsia="Times New Roman"/>
                <w:color w:val="auto"/>
                <w:lang w:val="sr-Cyrl-CS"/>
              </w:rPr>
              <w:t>студије опраданости са идејним пројектом</w:t>
            </w:r>
          </w:p>
        </w:tc>
        <w:tc>
          <w:tcPr>
            <w:tcW w:w="2268" w:type="dxa"/>
            <w:shd w:val="clear" w:color="auto" w:fill="auto"/>
            <w:noWrap/>
            <w:vAlign w:val="center"/>
            <w:hideMark/>
          </w:tcPr>
          <w:p w14:paraId="23877170" w14:textId="77777777" w:rsidR="0013431D" w:rsidRPr="004D2226" w:rsidRDefault="0013431D" w:rsidP="0013431D">
            <w:pPr>
              <w:rPr>
                <w:rFonts w:eastAsia="Times New Roman"/>
                <w:b/>
                <w:color w:val="auto"/>
                <w:lang w:val="sr-Cyrl-CS"/>
              </w:rPr>
            </w:pPr>
            <w:r w:rsidRPr="004D2226">
              <w:rPr>
                <w:rFonts w:eastAsia="Times New Roman"/>
                <w:b/>
                <w:color w:val="auto"/>
                <w:lang w:val="sr-Cyrl-CS"/>
              </w:rPr>
              <w:t xml:space="preserve">ОБРАЗАЦ БР. </w:t>
            </w:r>
            <w:r w:rsidR="00235428" w:rsidRPr="004D2226">
              <w:rPr>
                <w:rFonts w:eastAsia="Times New Roman"/>
                <w:b/>
                <w:color w:val="auto"/>
                <w:lang w:val="sr-Cyrl-CS"/>
              </w:rPr>
              <w:t>8</w:t>
            </w:r>
          </w:p>
        </w:tc>
      </w:tr>
      <w:tr w:rsidR="004D2226" w:rsidRPr="004D2226" w14:paraId="5920C3C9" w14:textId="77777777" w:rsidTr="008B2C25">
        <w:trPr>
          <w:trHeight w:hRule="exact" w:val="620"/>
        </w:trPr>
        <w:tc>
          <w:tcPr>
            <w:tcW w:w="751" w:type="dxa"/>
            <w:shd w:val="clear" w:color="auto" w:fill="auto"/>
            <w:noWrap/>
            <w:vAlign w:val="center"/>
            <w:hideMark/>
          </w:tcPr>
          <w:p w14:paraId="0C4E4FE2" w14:textId="77777777" w:rsidR="0013431D" w:rsidRPr="004D2226" w:rsidRDefault="00235428" w:rsidP="0013431D">
            <w:pPr>
              <w:rPr>
                <w:rFonts w:eastAsia="Times New Roman"/>
                <w:b/>
                <w:color w:val="auto"/>
                <w:lang w:val="sr-Cyrl-CS"/>
              </w:rPr>
            </w:pPr>
            <w:r w:rsidRPr="004D2226">
              <w:rPr>
                <w:rFonts w:eastAsia="Times New Roman"/>
                <w:b/>
                <w:color w:val="auto"/>
                <w:lang w:val="sr-Cyrl-CS"/>
              </w:rPr>
              <w:t>9</w:t>
            </w:r>
            <w:r w:rsidR="0013431D" w:rsidRPr="004D2226">
              <w:rPr>
                <w:rFonts w:eastAsia="Times New Roman"/>
                <w:b/>
                <w:color w:val="auto"/>
                <w:lang w:val="sr-Cyrl-CS"/>
              </w:rPr>
              <w:t>.</w:t>
            </w:r>
          </w:p>
        </w:tc>
        <w:tc>
          <w:tcPr>
            <w:tcW w:w="6762" w:type="dxa"/>
            <w:shd w:val="clear" w:color="auto" w:fill="auto"/>
            <w:vAlign w:val="center"/>
            <w:hideMark/>
          </w:tcPr>
          <w:p w14:paraId="335B548A" w14:textId="632D3324" w:rsidR="0013431D" w:rsidRPr="004D2226" w:rsidRDefault="004D2226" w:rsidP="004D2226">
            <w:pPr>
              <w:rPr>
                <w:rFonts w:eastAsia="Times New Roman"/>
                <w:color w:val="auto"/>
                <w:lang w:val="sr-Cyrl-CS"/>
              </w:rPr>
            </w:pPr>
            <w:r w:rsidRPr="004D2226">
              <w:rPr>
                <w:rFonts w:eastAsia="Times New Roman"/>
                <w:color w:val="auto"/>
                <w:lang w:val="sr-Cyrl-CS"/>
              </w:rPr>
              <w:t>Списак извршених услуга планске документације</w:t>
            </w:r>
          </w:p>
        </w:tc>
        <w:tc>
          <w:tcPr>
            <w:tcW w:w="2268" w:type="dxa"/>
            <w:shd w:val="clear" w:color="auto" w:fill="auto"/>
            <w:noWrap/>
            <w:vAlign w:val="center"/>
            <w:hideMark/>
          </w:tcPr>
          <w:p w14:paraId="51C6F7E4" w14:textId="77777777" w:rsidR="0013431D" w:rsidRPr="004D2226" w:rsidRDefault="0013431D" w:rsidP="0013431D">
            <w:pPr>
              <w:rPr>
                <w:rFonts w:eastAsia="Times New Roman"/>
                <w:b/>
                <w:color w:val="auto"/>
                <w:lang w:val="sr-Cyrl-CS"/>
              </w:rPr>
            </w:pPr>
            <w:r w:rsidRPr="004D2226">
              <w:rPr>
                <w:rFonts w:eastAsia="Times New Roman"/>
                <w:b/>
                <w:color w:val="auto"/>
                <w:lang w:val="sr-Cyrl-CS"/>
              </w:rPr>
              <w:t xml:space="preserve">ОБРАЗАЦ БР. </w:t>
            </w:r>
            <w:r w:rsidR="00235428" w:rsidRPr="004D2226">
              <w:rPr>
                <w:rFonts w:eastAsia="Times New Roman"/>
                <w:b/>
                <w:color w:val="auto"/>
                <w:lang w:val="sr-Cyrl-CS"/>
              </w:rPr>
              <w:t>9</w:t>
            </w:r>
          </w:p>
        </w:tc>
      </w:tr>
      <w:tr w:rsidR="008F2FA8" w:rsidRPr="004D2226" w14:paraId="1A01E9DB" w14:textId="77777777" w:rsidTr="008B2C25">
        <w:trPr>
          <w:trHeight w:hRule="exact" w:val="620"/>
        </w:trPr>
        <w:tc>
          <w:tcPr>
            <w:tcW w:w="751" w:type="dxa"/>
            <w:shd w:val="clear" w:color="auto" w:fill="auto"/>
            <w:noWrap/>
            <w:vAlign w:val="center"/>
          </w:tcPr>
          <w:p w14:paraId="24401A6F" w14:textId="7D5FDCB7" w:rsidR="008F2FA8" w:rsidRPr="008F2FA8" w:rsidRDefault="008F2FA8" w:rsidP="008F2FA8">
            <w:pPr>
              <w:rPr>
                <w:rFonts w:eastAsia="Times New Roman"/>
                <w:b/>
                <w:color w:val="auto"/>
                <w:lang w:val="sr-Latn-BA"/>
              </w:rPr>
            </w:pPr>
            <w:r>
              <w:rPr>
                <w:rFonts w:eastAsia="Times New Roman"/>
                <w:b/>
                <w:color w:val="auto"/>
                <w:lang w:val="sr-Latn-BA"/>
              </w:rPr>
              <w:t>10.</w:t>
            </w:r>
          </w:p>
        </w:tc>
        <w:tc>
          <w:tcPr>
            <w:tcW w:w="6762" w:type="dxa"/>
            <w:shd w:val="clear" w:color="auto" w:fill="auto"/>
            <w:vAlign w:val="center"/>
          </w:tcPr>
          <w:p w14:paraId="4A42D6DC" w14:textId="2C636A73" w:rsidR="008F2FA8" w:rsidRPr="008F2FA8" w:rsidRDefault="008F2FA8" w:rsidP="008F2FA8">
            <w:pPr>
              <w:rPr>
                <w:rFonts w:eastAsia="Times New Roman"/>
                <w:color w:val="auto"/>
                <w:lang w:val="sr-Cyrl-CS"/>
              </w:rPr>
            </w:pPr>
            <w:r>
              <w:rPr>
                <w:rFonts w:eastAsia="Times New Roman"/>
                <w:color w:val="auto"/>
                <w:lang w:val="sr-Cyrl-CS"/>
              </w:rPr>
              <w:t>Потврда о реализацији уговора</w:t>
            </w:r>
          </w:p>
        </w:tc>
        <w:tc>
          <w:tcPr>
            <w:tcW w:w="2268" w:type="dxa"/>
            <w:shd w:val="clear" w:color="auto" w:fill="auto"/>
            <w:noWrap/>
            <w:vAlign w:val="center"/>
          </w:tcPr>
          <w:p w14:paraId="01399B27" w14:textId="4B9A9650" w:rsidR="008F2FA8" w:rsidRPr="008F2FA8" w:rsidRDefault="008F2FA8" w:rsidP="008F2FA8">
            <w:pPr>
              <w:rPr>
                <w:rFonts w:eastAsia="Times New Roman"/>
                <w:b/>
                <w:color w:val="auto"/>
                <w:lang w:val="sr-Latn-BA"/>
              </w:rPr>
            </w:pPr>
            <w:r w:rsidRPr="004D2226">
              <w:rPr>
                <w:rFonts w:eastAsia="Times New Roman"/>
                <w:b/>
                <w:color w:val="auto"/>
                <w:lang w:val="sr-Cyrl-CS"/>
              </w:rPr>
              <w:t xml:space="preserve">ОБРАЗАЦ БР. </w:t>
            </w:r>
            <w:r>
              <w:rPr>
                <w:rFonts w:eastAsia="Times New Roman"/>
                <w:b/>
                <w:color w:val="auto"/>
                <w:lang w:val="sr-Latn-BA"/>
              </w:rPr>
              <w:t>10</w:t>
            </w:r>
          </w:p>
        </w:tc>
      </w:tr>
      <w:tr w:rsidR="008F2FA8" w:rsidRPr="00213757" w14:paraId="509CDB99" w14:textId="77777777" w:rsidTr="008B2C25">
        <w:trPr>
          <w:trHeight w:hRule="exact" w:val="620"/>
        </w:trPr>
        <w:tc>
          <w:tcPr>
            <w:tcW w:w="751" w:type="dxa"/>
            <w:shd w:val="clear" w:color="auto" w:fill="auto"/>
            <w:noWrap/>
            <w:vAlign w:val="center"/>
            <w:hideMark/>
          </w:tcPr>
          <w:p w14:paraId="5903EDAE" w14:textId="596B5347" w:rsidR="008F2FA8" w:rsidRPr="00213757" w:rsidRDefault="008F2FA8" w:rsidP="008F2FA8">
            <w:pPr>
              <w:rPr>
                <w:rFonts w:eastAsia="Times New Roman"/>
                <w:b/>
                <w:color w:val="auto"/>
                <w:lang w:val="sr-Cyrl-CS"/>
              </w:rPr>
            </w:pPr>
            <w:r w:rsidRPr="00213757">
              <w:rPr>
                <w:rFonts w:eastAsia="Times New Roman"/>
                <w:b/>
                <w:color w:val="auto"/>
                <w:lang w:val="sr-Cyrl-CS"/>
              </w:rPr>
              <w:t>1</w:t>
            </w:r>
            <w:r>
              <w:rPr>
                <w:rFonts w:eastAsia="Times New Roman"/>
                <w:b/>
                <w:color w:val="auto"/>
                <w:lang w:val="sr-Latn-BA"/>
              </w:rPr>
              <w:t>1</w:t>
            </w:r>
            <w:r w:rsidRPr="00213757">
              <w:rPr>
                <w:rFonts w:eastAsia="Times New Roman"/>
                <w:b/>
                <w:color w:val="auto"/>
                <w:lang w:val="sr-Cyrl-CS"/>
              </w:rPr>
              <w:t>.</w:t>
            </w:r>
          </w:p>
        </w:tc>
        <w:tc>
          <w:tcPr>
            <w:tcW w:w="6762" w:type="dxa"/>
            <w:shd w:val="clear" w:color="auto" w:fill="auto"/>
            <w:vAlign w:val="center"/>
            <w:hideMark/>
          </w:tcPr>
          <w:p w14:paraId="06C20920" w14:textId="77777777" w:rsidR="008F2FA8" w:rsidRPr="00213757" w:rsidRDefault="008F2FA8" w:rsidP="008F2FA8">
            <w:pPr>
              <w:rPr>
                <w:rFonts w:eastAsia="Times New Roman"/>
                <w:color w:val="auto"/>
                <w:highlight w:val="yellow"/>
                <w:lang w:val="sr-Cyrl-CS"/>
              </w:rPr>
            </w:pPr>
            <w:r w:rsidRPr="00213757">
              <w:rPr>
                <w:rFonts w:eastAsia="Times New Roman"/>
                <w:color w:val="auto"/>
                <w:lang w:val="sr-Cyrl-CS"/>
              </w:rPr>
              <w:t>Изјава о прибављању полиса осигурања</w:t>
            </w:r>
          </w:p>
        </w:tc>
        <w:tc>
          <w:tcPr>
            <w:tcW w:w="2268" w:type="dxa"/>
            <w:shd w:val="clear" w:color="auto" w:fill="auto"/>
            <w:noWrap/>
            <w:vAlign w:val="center"/>
            <w:hideMark/>
          </w:tcPr>
          <w:p w14:paraId="5CE4CD17" w14:textId="7D27C27E" w:rsidR="008F2FA8" w:rsidRPr="00213757" w:rsidRDefault="008F2FA8" w:rsidP="008F2FA8">
            <w:pPr>
              <w:rPr>
                <w:rFonts w:eastAsia="Times New Roman"/>
                <w:b/>
                <w:color w:val="auto"/>
                <w:lang w:val="sr-Cyrl-CS"/>
              </w:rPr>
            </w:pPr>
            <w:r w:rsidRPr="00213757">
              <w:rPr>
                <w:rFonts w:eastAsia="Times New Roman"/>
                <w:b/>
                <w:color w:val="auto"/>
                <w:lang w:val="sr-Cyrl-CS"/>
              </w:rPr>
              <w:t xml:space="preserve">ОБРАЗАЦ БР. </w:t>
            </w:r>
            <w:r>
              <w:rPr>
                <w:rFonts w:eastAsia="Times New Roman"/>
                <w:b/>
                <w:color w:val="auto"/>
                <w:lang w:val="sr-Cyrl-CS"/>
              </w:rPr>
              <w:t>11</w:t>
            </w:r>
          </w:p>
        </w:tc>
      </w:tr>
      <w:tr w:rsidR="008F2FA8" w:rsidRPr="00213757" w14:paraId="30C3F5D9" w14:textId="77777777" w:rsidTr="008B2C25">
        <w:trPr>
          <w:trHeight w:hRule="exact" w:val="620"/>
        </w:trPr>
        <w:tc>
          <w:tcPr>
            <w:tcW w:w="751" w:type="dxa"/>
            <w:shd w:val="clear" w:color="auto" w:fill="auto"/>
            <w:noWrap/>
            <w:vAlign w:val="center"/>
            <w:hideMark/>
          </w:tcPr>
          <w:p w14:paraId="2CA15A2B" w14:textId="5E072D0F" w:rsidR="008F2FA8" w:rsidRPr="00213757" w:rsidRDefault="008F2FA8" w:rsidP="008F2FA8">
            <w:pPr>
              <w:rPr>
                <w:rFonts w:eastAsia="Times New Roman"/>
                <w:b/>
                <w:color w:val="auto"/>
                <w:lang w:val="sr-Cyrl-CS"/>
              </w:rPr>
            </w:pPr>
            <w:r w:rsidRPr="00213757">
              <w:rPr>
                <w:rFonts w:eastAsia="Times New Roman"/>
                <w:b/>
                <w:color w:val="auto"/>
                <w:lang w:val="sr-Cyrl-CS"/>
              </w:rPr>
              <w:t>1</w:t>
            </w:r>
            <w:r>
              <w:rPr>
                <w:rFonts w:eastAsia="Times New Roman"/>
                <w:b/>
                <w:color w:val="auto"/>
                <w:lang w:val="sr-Latn-BA"/>
              </w:rPr>
              <w:t>2</w:t>
            </w:r>
            <w:r w:rsidRPr="00213757">
              <w:rPr>
                <w:rFonts w:eastAsia="Times New Roman"/>
                <w:b/>
                <w:color w:val="auto"/>
                <w:lang w:val="sr-Cyrl-CS"/>
              </w:rPr>
              <w:t>.</w:t>
            </w:r>
          </w:p>
        </w:tc>
        <w:tc>
          <w:tcPr>
            <w:tcW w:w="6762" w:type="dxa"/>
            <w:shd w:val="clear" w:color="auto" w:fill="auto"/>
            <w:vAlign w:val="center"/>
            <w:hideMark/>
          </w:tcPr>
          <w:p w14:paraId="450CF871" w14:textId="77777777" w:rsidR="008F2FA8" w:rsidRPr="00213757" w:rsidRDefault="008F2FA8" w:rsidP="008F2FA8">
            <w:pPr>
              <w:rPr>
                <w:rFonts w:eastAsia="Times New Roman"/>
                <w:color w:val="auto"/>
                <w:lang w:val="sr-Cyrl-CS"/>
              </w:rPr>
            </w:pPr>
            <w:r w:rsidRPr="00213757">
              <w:rPr>
                <w:rFonts w:eastAsia="Times New Roman"/>
                <w:color w:val="auto"/>
                <w:lang w:val="sr-Cyrl-CS"/>
              </w:rPr>
              <w:t>Изјава о расположивости техничке опреме</w:t>
            </w:r>
          </w:p>
        </w:tc>
        <w:tc>
          <w:tcPr>
            <w:tcW w:w="2268" w:type="dxa"/>
            <w:shd w:val="clear" w:color="auto" w:fill="auto"/>
            <w:noWrap/>
            <w:vAlign w:val="center"/>
            <w:hideMark/>
          </w:tcPr>
          <w:p w14:paraId="1DA3D235" w14:textId="54C29546" w:rsidR="008F2FA8" w:rsidRPr="008F2FA8" w:rsidRDefault="008F2FA8" w:rsidP="008F2FA8">
            <w:pPr>
              <w:rPr>
                <w:rFonts w:eastAsia="Times New Roman"/>
                <w:b/>
                <w:color w:val="auto"/>
                <w:lang w:val="sr-Latn-BA"/>
              </w:rPr>
            </w:pPr>
            <w:r w:rsidRPr="00213757">
              <w:rPr>
                <w:rFonts w:eastAsia="Times New Roman"/>
                <w:b/>
                <w:color w:val="auto"/>
                <w:lang w:val="sr-Cyrl-CS"/>
              </w:rPr>
              <w:t>ОБРАЗАЦ БР. 1</w:t>
            </w:r>
            <w:r>
              <w:rPr>
                <w:rFonts w:eastAsia="Times New Roman"/>
                <w:b/>
                <w:color w:val="auto"/>
                <w:lang w:val="sr-Latn-BA"/>
              </w:rPr>
              <w:t>2</w:t>
            </w:r>
          </w:p>
        </w:tc>
      </w:tr>
      <w:tr w:rsidR="008F2FA8" w:rsidRPr="00213757" w14:paraId="77E75E7E" w14:textId="77777777" w:rsidTr="008B2C25">
        <w:trPr>
          <w:trHeight w:hRule="exact" w:val="620"/>
        </w:trPr>
        <w:tc>
          <w:tcPr>
            <w:tcW w:w="751" w:type="dxa"/>
            <w:shd w:val="clear" w:color="auto" w:fill="auto"/>
            <w:noWrap/>
            <w:vAlign w:val="center"/>
            <w:hideMark/>
          </w:tcPr>
          <w:p w14:paraId="68BB6151" w14:textId="32ACAA1A" w:rsidR="008F2FA8" w:rsidRPr="00213757" w:rsidRDefault="008F2FA8" w:rsidP="008F2FA8">
            <w:pPr>
              <w:rPr>
                <w:rFonts w:eastAsia="Times New Roman"/>
                <w:b/>
                <w:color w:val="auto"/>
                <w:lang w:val="sr-Cyrl-CS"/>
              </w:rPr>
            </w:pPr>
            <w:r w:rsidRPr="00213757">
              <w:rPr>
                <w:rFonts w:eastAsia="Times New Roman"/>
                <w:b/>
                <w:color w:val="auto"/>
                <w:lang w:val="sr-Cyrl-CS"/>
              </w:rPr>
              <w:t>1</w:t>
            </w:r>
            <w:r>
              <w:rPr>
                <w:rFonts w:eastAsia="Times New Roman"/>
                <w:b/>
                <w:color w:val="auto"/>
                <w:lang w:val="sr-Latn-BA"/>
              </w:rPr>
              <w:t>3</w:t>
            </w:r>
            <w:r w:rsidRPr="00213757">
              <w:rPr>
                <w:rFonts w:eastAsia="Times New Roman"/>
                <w:b/>
                <w:color w:val="auto"/>
                <w:lang w:val="sr-Cyrl-CS"/>
              </w:rPr>
              <w:t>.</w:t>
            </w:r>
          </w:p>
        </w:tc>
        <w:tc>
          <w:tcPr>
            <w:tcW w:w="6762" w:type="dxa"/>
            <w:shd w:val="clear" w:color="auto" w:fill="auto"/>
            <w:vAlign w:val="center"/>
            <w:hideMark/>
          </w:tcPr>
          <w:p w14:paraId="7791584F" w14:textId="77777777" w:rsidR="008F2FA8" w:rsidRPr="00213757" w:rsidRDefault="008F2FA8" w:rsidP="008F2FA8">
            <w:pPr>
              <w:rPr>
                <w:rFonts w:eastAsia="Times New Roman"/>
                <w:color w:val="auto"/>
                <w:lang w:val="sr-Cyrl-CS"/>
              </w:rPr>
            </w:pPr>
            <w:r w:rsidRPr="00213757">
              <w:rPr>
                <w:rFonts w:eastAsia="Times New Roman"/>
                <w:color w:val="auto"/>
                <w:lang w:val="sr-Cyrl-CS"/>
              </w:rPr>
              <w:t>Модел уговора</w:t>
            </w:r>
          </w:p>
        </w:tc>
        <w:tc>
          <w:tcPr>
            <w:tcW w:w="2268" w:type="dxa"/>
            <w:shd w:val="clear" w:color="auto" w:fill="auto"/>
            <w:noWrap/>
            <w:vAlign w:val="center"/>
            <w:hideMark/>
          </w:tcPr>
          <w:p w14:paraId="1DF5C085" w14:textId="74366D77" w:rsidR="008F2FA8" w:rsidRPr="008F2FA8" w:rsidRDefault="008F2FA8" w:rsidP="008F2FA8">
            <w:pPr>
              <w:rPr>
                <w:rFonts w:eastAsia="Times New Roman"/>
                <w:b/>
                <w:color w:val="auto"/>
                <w:lang w:val="sr-Latn-BA"/>
              </w:rPr>
            </w:pPr>
            <w:r w:rsidRPr="00213757">
              <w:rPr>
                <w:rFonts w:eastAsia="Times New Roman"/>
                <w:b/>
                <w:color w:val="auto"/>
                <w:lang w:val="sr-Cyrl-CS"/>
              </w:rPr>
              <w:t>ОБРАЗАЦ БР. 1</w:t>
            </w:r>
            <w:r>
              <w:rPr>
                <w:rFonts w:eastAsia="Times New Roman"/>
                <w:b/>
                <w:color w:val="auto"/>
                <w:lang w:val="sr-Latn-BA"/>
              </w:rPr>
              <w:t>3</w:t>
            </w:r>
          </w:p>
        </w:tc>
      </w:tr>
      <w:tr w:rsidR="008F2FA8" w:rsidRPr="00213757" w14:paraId="7C5BB8F9" w14:textId="77777777" w:rsidTr="008B2C25">
        <w:trPr>
          <w:trHeight w:hRule="exact" w:val="620"/>
        </w:trPr>
        <w:tc>
          <w:tcPr>
            <w:tcW w:w="751" w:type="dxa"/>
            <w:shd w:val="clear" w:color="auto" w:fill="auto"/>
            <w:noWrap/>
            <w:vAlign w:val="center"/>
            <w:hideMark/>
          </w:tcPr>
          <w:p w14:paraId="0221001D" w14:textId="4CE90B70" w:rsidR="008F2FA8" w:rsidRPr="00213757" w:rsidRDefault="008F2FA8" w:rsidP="008F2FA8">
            <w:pPr>
              <w:rPr>
                <w:rFonts w:eastAsia="Times New Roman"/>
                <w:b/>
                <w:color w:val="auto"/>
                <w:lang w:val="sr-Cyrl-CS"/>
              </w:rPr>
            </w:pPr>
            <w:r w:rsidRPr="00213757">
              <w:rPr>
                <w:rFonts w:eastAsia="Times New Roman"/>
                <w:b/>
                <w:color w:val="auto"/>
                <w:lang w:val="sr-Cyrl-CS"/>
              </w:rPr>
              <w:t>1</w:t>
            </w:r>
            <w:r>
              <w:rPr>
                <w:rFonts w:eastAsia="Times New Roman"/>
                <w:b/>
                <w:color w:val="auto"/>
                <w:lang w:val="sr-Latn-BA"/>
              </w:rPr>
              <w:t>4</w:t>
            </w:r>
            <w:r w:rsidRPr="00213757">
              <w:rPr>
                <w:rFonts w:eastAsia="Times New Roman"/>
                <w:b/>
                <w:color w:val="auto"/>
                <w:lang w:val="sr-Cyrl-CS"/>
              </w:rPr>
              <w:t>.</w:t>
            </w:r>
          </w:p>
        </w:tc>
        <w:tc>
          <w:tcPr>
            <w:tcW w:w="6762" w:type="dxa"/>
            <w:shd w:val="clear" w:color="auto" w:fill="auto"/>
            <w:vAlign w:val="center"/>
            <w:hideMark/>
          </w:tcPr>
          <w:p w14:paraId="470E0139" w14:textId="77777777" w:rsidR="008F2FA8" w:rsidRPr="00213757" w:rsidRDefault="008F2FA8" w:rsidP="008F2FA8">
            <w:pPr>
              <w:rPr>
                <w:rFonts w:eastAsia="Times New Roman"/>
                <w:color w:val="auto"/>
                <w:lang w:val="sr-Cyrl-CS"/>
              </w:rPr>
            </w:pPr>
            <w:r w:rsidRPr="00213757">
              <w:rPr>
                <w:rFonts w:eastAsia="Times New Roman"/>
                <w:color w:val="auto"/>
                <w:lang w:val="sr-Cyrl-CS"/>
              </w:rPr>
              <w:t>Трошкови припреме понуде</w:t>
            </w:r>
          </w:p>
        </w:tc>
        <w:tc>
          <w:tcPr>
            <w:tcW w:w="2268" w:type="dxa"/>
            <w:shd w:val="clear" w:color="auto" w:fill="auto"/>
            <w:noWrap/>
            <w:vAlign w:val="center"/>
            <w:hideMark/>
          </w:tcPr>
          <w:p w14:paraId="7F51B362" w14:textId="1DB23E9C" w:rsidR="008F2FA8" w:rsidRPr="008F2FA8" w:rsidRDefault="008F2FA8" w:rsidP="008F2FA8">
            <w:pPr>
              <w:rPr>
                <w:rFonts w:eastAsia="Times New Roman"/>
                <w:b/>
                <w:color w:val="auto"/>
                <w:lang w:val="sr-Latn-BA"/>
              </w:rPr>
            </w:pPr>
            <w:r w:rsidRPr="00213757">
              <w:rPr>
                <w:rFonts w:eastAsia="Times New Roman"/>
                <w:b/>
                <w:color w:val="auto"/>
                <w:lang w:val="sr-Cyrl-CS"/>
              </w:rPr>
              <w:t>ОБРАЗАЦ БР. 1</w:t>
            </w:r>
            <w:r>
              <w:rPr>
                <w:rFonts w:eastAsia="Times New Roman"/>
                <w:b/>
                <w:color w:val="auto"/>
                <w:lang w:val="sr-Latn-BA"/>
              </w:rPr>
              <w:t>4</w:t>
            </w:r>
          </w:p>
        </w:tc>
      </w:tr>
      <w:tr w:rsidR="008F2FA8" w:rsidRPr="00213757" w14:paraId="4D003E78" w14:textId="77777777" w:rsidTr="008B2C25">
        <w:trPr>
          <w:trHeight w:hRule="exact" w:val="620"/>
        </w:trPr>
        <w:tc>
          <w:tcPr>
            <w:tcW w:w="751" w:type="dxa"/>
            <w:shd w:val="clear" w:color="auto" w:fill="auto"/>
            <w:noWrap/>
            <w:vAlign w:val="center"/>
            <w:hideMark/>
          </w:tcPr>
          <w:p w14:paraId="65D42AC1" w14:textId="4687CE6D" w:rsidR="008F2FA8" w:rsidRPr="00213757" w:rsidRDefault="008F2FA8" w:rsidP="008F2FA8">
            <w:pPr>
              <w:rPr>
                <w:rFonts w:eastAsia="Times New Roman"/>
                <w:b/>
                <w:color w:val="auto"/>
                <w:lang w:val="sr-Cyrl-CS"/>
              </w:rPr>
            </w:pPr>
            <w:r w:rsidRPr="00213757">
              <w:rPr>
                <w:rFonts w:eastAsia="Times New Roman"/>
                <w:b/>
                <w:color w:val="auto"/>
                <w:lang w:val="sr-Cyrl-CS"/>
              </w:rPr>
              <w:t>1</w:t>
            </w:r>
            <w:r>
              <w:rPr>
                <w:rFonts w:eastAsia="Times New Roman"/>
                <w:b/>
                <w:color w:val="auto"/>
                <w:lang w:val="sr-Latn-BA"/>
              </w:rPr>
              <w:t>5</w:t>
            </w:r>
            <w:r w:rsidRPr="00213757">
              <w:rPr>
                <w:rFonts w:eastAsia="Times New Roman"/>
                <w:b/>
                <w:color w:val="auto"/>
                <w:lang w:val="sr-Cyrl-CS"/>
              </w:rPr>
              <w:t>.</w:t>
            </w:r>
          </w:p>
        </w:tc>
        <w:tc>
          <w:tcPr>
            <w:tcW w:w="6762" w:type="dxa"/>
            <w:shd w:val="clear" w:color="auto" w:fill="auto"/>
            <w:vAlign w:val="center"/>
            <w:hideMark/>
          </w:tcPr>
          <w:p w14:paraId="17792986" w14:textId="77777777" w:rsidR="008F2FA8" w:rsidRPr="00213757" w:rsidRDefault="008F2FA8" w:rsidP="008F2FA8">
            <w:pPr>
              <w:rPr>
                <w:rFonts w:eastAsia="Times New Roman"/>
                <w:color w:val="auto"/>
                <w:lang w:val="sr-Cyrl-CS"/>
              </w:rPr>
            </w:pPr>
            <w:r w:rsidRPr="00213757">
              <w:rPr>
                <w:rFonts w:eastAsia="Times New Roman"/>
                <w:color w:val="auto"/>
                <w:lang w:val="sr-Cyrl-CS"/>
              </w:rPr>
              <w:t>Изјава о независној понуди</w:t>
            </w:r>
          </w:p>
        </w:tc>
        <w:tc>
          <w:tcPr>
            <w:tcW w:w="2268" w:type="dxa"/>
            <w:shd w:val="clear" w:color="auto" w:fill="auto"/>
            <w:noWrap/>
            <w:vAlign w:val="center"/>
            <w:hideMark/>
          </w:tcPr>
          <w:p w14:paraId="1E3AB360" w14:textId="3F57A157" w:rsidR="008F2FA8" w:rsidRPr="008F2FA8" w:rsidRDefault="008F2FA8" w:rsidP="008F2FA8">
            <w:pPr>
              <w:rPr>
                <w:rFonts w:eastAsia="Times New Roman"/>
                <w:b/>
                <w:color w:val="auto"/>
                <w:lang w:val="sr-Latn-BA"/>
              </w:rPr>
            </w:pPr>
            <w:r w:rsidRPr="00213757">
              <w:rPr>
                <w:rFonts w:eastAsia="Times New Roman"/>
                <w:b/>
                <w:color w:val="auto"/>
                <w:lang w:val="sr-Cyrl-CS"/>
              </w:rPr>
              <w:t>ОБРАЗАЦ БР. 1</w:t>
            </w:r>
            <w:r>
              <w:rPr>
                <w:rFonts w:eastAsia="Times New Roman"/>
                <w:b/>
                <w:color w:val="auto"/>
                <w:lang w:val="sr-Latn-BA"/>
              </w:rPr>
              <w:t>5</w:t>
            </w:r>
          </w:p>
        </w:tc>
      </w:tr>
      <w:tr w:rsidR="008F2FA8" w:rsidRPr="00213757" w14:paraId="432F546C" w14:textId="77777777" w:rsidTr="008B2C25">
        <w:trPr>
          <w:trHeight w:hRule="exact" w:val="871"/>
        </w:trPr>
        <w:tc>
          <w:tcPr>
            <w:tcW w:w="751" w:type="dxa"/>
            <w:shd w:val="clear" w:color="auto" w:fill="auto"/>
            <w:noWrap/>
            <w:vAlign w:val="center"/>
            <w:hideMark/>
          </w:tcPr>
          <w:p w14:paraId="1D695E35" w14:textId="638A8E0F" w:rsidR="008F2FA8" w:rsidRPr="00213757" w:rsidRDefault="008F2FA8" w:rsidP="008F2FA8">
            <w:pPr>
              <w:rPr>
                <w:rFonts w:eastAsia="Times New Roman"/>
                <w:b/>
                <w:color w:val="auto"/>
                <w:lang w:val="sr-Cyrl-CS"/>
              </w:rPr>
            </w:pPr>
            <w:r w:rsidRPr="00213757">
              <w:rPr>
                <w:rFonts w:eastAsia="Times New Roman"/>
                <w:b/>
                <w:color w:val="auto"/>
                <w:lang w:val="sr-Cyrl-CS"/>
              </w:rPr>
              <w:t>1</w:t>
            </w:r>
            <w:r>
              <w:rPr>
                <w:rFonts w:eastAsia="Times New Roman"/>
                <w:b/>
                <w:color w:val="auto"/>
                <w:lang w:val="sr-Latn-BA"/>
              </w:rPr>
              <w:t>6</w:t>
            </w:r>
            <w:r w:rsidRPr="00213757">
              <w:rPr>
                <w:rFonts w:eastAsia="Times New Roman"/>
                <w:b/>
                <w:color w:val="auto"/>
                <w:lang w:val="sr-Cyrl-CS"/>
              </w:rPr>
              <w:t>.</w:t>
            </w:r>
          </w:p>
        </w:tc>
        <w:tc>
          <w:tcPr>
            <w:tcW w:w="6762" w:type="dxa"/>
            <w:shd w:val="clear" w:color="auto" w:fill="auto"/>
            <w:vAlign w:val="center"/>
            <w:hideMark/>
          </w:tcPr>
          <w:p w14:paraId="6E4FDE35" w14:textId="77777777" w:rsidR="008F2FA8" w:rsidRPr="00213757" w:rsidRDefault="008F2FA8" w:rsidP="008F2FA8">
            <w:pPr>
              <w:rPr>
                <w:rFonts w:eastAsia="Times New Roman"/>
                <w:color w:val="auto"/>
                <w:lang w:val="sr-Cyrl-CS"/>
              </w:rPr>
            </w:pPr>
            <w:r w:rsidRPr="00213757">
              <w:rPr>
                <w:rFonts w:eastAsia="Times New Roman"/>
                <w:color w:val="auto"/>
                <w:lang w:val="sr-Cyrl-CS"/>
              </w:rPr>
              <w:t>Изјава понуђача о поштовању важећих прописа о заштити на раду, запошљавању и условима рада, заштити животне средине</w:t>
            </w:r>
          </w:p>
        </w:tc>
        <w:tc>
          <w:tcPr>
            <w:tcW w:w="2268" w:type="dxa"/>
            <w:shd w:val="clear" w:color="auto" w:fill="auto"/>
            <w:noWrap/>
            <w:vAlign w:val="center"/>
            <w:hideMark/>
          </w:tcPr>
          <w:p w14:paraId="090C97FC" w14:textId="57CEE80C" w:rsidR="008F2FA8" w:rsidRPr="008F2FA8" w:rsidRDefault="008F2FA8" w:rsidP="008F2FA8">
            <w:pPr>
              <w:rPr>
                <w:rFonts w:eastAsia="Times New Roman"/>
                <w:b/>
                <w:color w:val="auto"/>
                <w:lang w:val="sr-Latn-BA"/>
              </w:rPr>
            </w:pPr>
            <w:r w:rsidRPr="00213757">
              <w:rPr>
                <w:rFonts w:eastAsia="Times New Roman"/>
                <w:b/>
                <w:color w:val="auto"/>
                <w:lang w:val="sr-Cyrl-CS"/>
              </w:rPr>
              <w:t>ОБРАЗАЦ БР. 1</w:t>
            </w:r>
            <w:r>
              <w:rPr>
                <w:rFonts w:eastAsia="Times New Roman"/>
                <w:b/>
                <w:color w:val="auto"/>
                <w:lang w:val="sr-Latn-BA"/>
              </w:rPr>
              <w:t>6</w:t>
            </w:r>
          </w:p>
        </w:tc>
      </w:tr>
    </w:tbl>
    <w:p w14:paraId="09C67DB7" w14:textId="77777777" w:rsidR="002F4FFC" w:rsidRPr="00213757" w:rsidRDefault="002F4FFC" w:rsidP="002F4FFC">
      <w:pPr>
        <w:jc w:val="center"/>
        <w:rPr>
          <w:b/>
          <w:bCs/>
          <w:iCs/>
          <w:color w:val="auto"/>
          <w:lang w:val="sr-Cyrl-CS"/>
        </w:rPr>
      </w:pPr>
    </w:p>
    <w:p w14:paraId="1ED19E17" w14:textId="77777777" w:rsidR="002F4FFC" w:rsidRPr="00213757" w:rsidRDefault="002F4FFC" w:rsidP="002F4FFC">
      <w:pPr>
        <w:jc w:val="center"/>
        <w:rPr>
          <w:b/>
          <w:bCs/>
          <w:iCs/>
          <w:color w:val="auto"/>
          <w:lang w:val="sr-Cyrl-CS"/>
        </w:rPr>
      </w:pPr>
    </w:p>
    <w:p w14:paraId="6AAA8C34" w14:textId="77777777" w:rsidR="002F4FFC" w:rsidRPr="00A75D91" w:rsidRDefault="002F4FFC" w:rsidP="002F4FFC">
      <w:pPr>
        <w:jc w:val="center"/>
        <w:rPr>
          <w:b/>
          <w:bCs/>
          <w:iCs/>
          <w:lang w:val="sr-Cyrl-CS"/>
        </w:rPr>
      </w:pPr>
    </w:p>
    <w:p w14:paraId="557EAEED" w14:textId="1EA01547" w:rsidR="002F1281" w:rsidRPr="00A75D91" w:rsidRDefault="002F1281" w:rsidP="00FE6C75">
      <w:pPr>
        <w:shd w:val="clear" w:color="auto" w:fill="C6D9F1"/>
        <w:jc w:val="center"/>
        <w:rPr>
          <w:b/>
          <w:bCs/>
          <w:iCs/>
          <w:lang w:val="sr-Cyrl-CS"/>
        </w:rPr>
      </w:pPr>
      <w:r w:rsidRPr="00A75D91">
        <w:rPr>
          <w:b/>
          <w:bCs/>
          <w:iCs/>
          <w:lang w:val="sr-Cyrl-CS"/>
        </w:rPr>
        <w:lastRenderedPageBreak/>
        <w:t>V</w:t>
      </w:r>
      <w:r w:rsidR="00877B26">
        <w:rPr>
          <w:b/>
          <w:bCs/>
          <w:iCs/>
        </w:rPr>
        <w:t>I</w:t>
      </w:r>
      <w:r w:rsidRPr="00A75D91">
        <w:rPr>
          <w:b/>
          <w:bCs/>
          <w:iCs/>
          <w:lang w:val="sr-Cyrl-CS"/>
        </w:rPr>
        <w:t xml:space="preserve"> ОБРАСЦИ</w:t>
      </w:r>
    </w:p>
    <w:p w14:paraId="78098BD7" w14:textId="77777777" w:rsidR="003341DF" w:rsidRPr="00A75D91" w:rsidRDefault="003341DF" w:rsidP="00746641">
      <w:pPr>
        <w:pStyle w:val="Heading1"/>
        <w:spacing w:before="0"/>
        <w:rPr>
          <w:rFonts w:ascii="Times New Roman" w:hAnsi="Times New Roman"/>
          <w:color w:val="auto"/>
          <w:sz w:val="24"/>
          <w:lang w:val="sr-Cyrl-CS"/>
        </w:rPr>
      </w:pPr>
    </w:p>
    <w:p w14:paraId="2146BDD4" w14:textId="77777777" w:rsidR="00746641" w:rsidRPr="00A75D91" w:rsidRDefault="00746641" w:rsidP="00746641">
      <w:pPr>
        <w:pStyle w:val="Heading1"/>
        <w:spacing w:before="0"/>
        <w:rPr>
          <w:rFonts w:ascii="Times New Roman" w:hAnsi="Times New Roman"/>
          <w:color w:val="auto"/>
          <w:sz w:val="24"/>
          <w:szCs w:val="24"/>
          <w:lang w:val="sr-Cyrl-CS"/>
        </w:rPr>
      </w:pPr>
      <w:r w:rsidRPr="00A75D91">
        <w:rPr>
          <w:rFonts w:ascii="Times New Roman" w:hAnsi="Times New Roman"/>
          <w:color w:val="auto"/>
          <w:sz w:val="24"/>
          <w:lang w:val="sr-Cyrl-CS"/>
        </w:rPr>
        <w:t xml:space="preserve">Образац </w:t>
      </w:r>
      <w:r w:rsidRPr="00A75D91">
        <w:rPr>
          <w:rFonts w:ascii="Times New Roman" w:hAnsi="Times New Roman"/>
          <w:color w:val="auto"/>
          <w:sz w:val="24"/>
          <w:szCs w:val="24"/>
          <w:lang w:val="sr-Cyrl-CS"/>
        </w:rPr>
        <w:t>1.</w:t>
      </w:r>
    </w:p>
    <w:p w14:paraId="31ED3845" w14:textId="77777777" w:rsidR="00746641" w:rsidRPr="00A75D91" w:rsidRDefault="00746641" w:rsidP="00746641">
      <w:pPr>
        <w:keepNext/>
        <w:keepLines/>
        <w:pBdr>
          <w:top w:val="dotted" w:sz="4" w:space="1" w:color="auto"/>
          <w:left w:val="dotted" w:sz="4" w:space="12" w:color="auto"/>
          <w:bottom w:val="dotted" w:sz="4" w:space="1" w:color="auto"/>
          <w:right w:val="dotted" w:sz="4" w:space="4" w:color="auto"/>
        </w:pBdr>
        <w:tabs>
          <w:tab w:val="right" w:pos="0"/>
        </w:tabs>
        <w:jc w:val="center"/>
        <w:outlineLvl w:val="0"/>
        <w:rPr>
          <w:rFonts w:eastAsia="Times New Roman"/>
          <w:b/>
          <w:bCs/>
          <w:lang w:val="sr-Cyrl-CS"/>
        </w:rPr>
      </w:pPr>
      <w:r w:rsidRPr="00A75D91">
        <w:rPr>
          <w:rFonts w:eastAsia="Times New Roman"/>
          <w:b/>
          <w:bCs/>
          <w:lang w:val="sr-Cyrl-CS"/>
        </w:rPr>
        <w:t>ОБРАЗАЦ ПОНУДЕ</w:t>
      </w:r>
    </w:p>
    <w:p w14:paraId="74948921" w14:textId="77777777" w:rsidR="00746641" w:rsidRPr="00A75D91" w:rsidRDefault="00746641" w:rsidP="00746641">
      <w:pPr>
        <w:ind w:right="403"/>
        <w:jc w:val="center"/>
        <w:rPr>
          <w:rFonts w:eastAsia="Times New Roman"/>
          <w:b/>
          <w:sz w:val="28"/>
          <w:szCs w:val="28"/>
          <w:lang w:val="sr-Cyrl-CS"/>
        </w:rPr>
      </w:pPr>
    </w:p>
    <w:p w14:paraId="015D9D92" w14:textId="77777777" w:rsidR="00746641" w:rsidRPr="00A75D91" w:rsidRDefault="00746641" w:rsidP="00746641">
      <w:pPr>
        <w:ind w:right="403"/>
        <w:jc w:val="center"/>
        <w:rPr>
          <w:rFonts w:eastAsia="Times New Roman"/>
          <w:b/>
          <w:lang w:val="sr-Cyrl-CS"/>
        </w:rPr>
      </w:pPr>
      <w:r w:rsidRPr="00A75D91">
        <w:rPr>
          <w:rFonts w:eastAsia="Times New Roman"/>
          <w:b/>
          <w:lang w:val="sr-Cyrl-CS"/>
        </w:rPr>
        <w:t>Понуда број ____________ од ___.___._______. године</w:t>
      </w:r>
    </w:p>
    <w:p w14:paraId="11F7B01E" w14:textId="4D039B4A" w:rsidR="0059605A" w:rsidRPr="00A75D91" w:rsidRDefault="00746641" w:rsidP="0059605A">
      <w:pPr>
        <w:jc w:val="both"/>
        <w:rPr>
          <w:bCs/>
          <w:iCs/>
          <w:lang w:val="sr-Cyrl-CS"/>
        </w:rPr>
      </w:pPr>
      <w:r w:rsidRPr="00A75D91">
        <w:rPr>
          <w:rFonts w:eastAsia="Times New Roman"/>
          <w:b/>
          <w:lang w:val="sr-Cyrl-CS"/>
        </w:rPr>
        <w:t xml:space="preserve">за јавну набавку </w:t>
      </w:r>
      <w:r w:rsidR="0059605A" w:rsidRPr="00A75D91">
        <w:rPr>
          <w:b/>
          <w:bCs/>
          <w:iCs/>
          <w:lang w:val="sr-Cyrl-CS"/>
        </w:rPr>
        <w:t>услуге израде</w:t>
      </w:r>
      <w:r w:rsidR="006375E3" w:rsidRPr="006375E3">
        <w:t xml:space="preserve"> </w:t>
      </w:r>
      <w:r w:rsidR="006375E3" w:rsidRPr="006375E3">
        <w:rPr>
          <w:b/>
          <w:bCs/>
          <w:iCs/>
          <w:lang w:val="sr-Cyrl-CS"/>
        </w:rPr>
        <w:t xml:space="preserve">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w:t>
      </w:r>
      <w:r w:rsidR="006375E3">
        <w:rPr>
          <w:b/>
          <w:bCs/>
          <w:iCs/>
          <w:lang w:val="sr-Cyrl-CS"/>
        </w:rPr>
        <w:t>обилазница око Горњег Милановца</w:t>
      </w:r>
      <w:r w:rsidR="0059605A" w:rsidRPr="007028AD">
        <w:rPr>
          <w:bCs/>
          <w:iCs/>
          <w:lang w:val="sr-Cyrl-CS"/>
        </w:rPr>
        <w:t xml:space="preserve">, </w:t>
      </w:r>
      <w:r w:rsidR="0059605A" w:rsidRPr="007028AD">
        <w:rPr>
          <w:rFonts w:eastAsia="Times New Roman"/>
          <w:b/>
          <w:color w:val="000000" w:themeColor="text1"/>
          <w:lang w:val="sr-Cyrl-CS"/>
        </w:rPr>
        <w:t xml:space="preserve">ЈН број </w:t>
      </w:r>
      <w:r w:rsidR="00E067FA" w:rsidRPr="007028AD">
        <w:rPr>
          <w:rFonts w:eastAsia="Times New Roman"/>
          <w:b/>
          <w:color w:val="000000" w:themeColor="text1"/>
          <w:lang w:val="sr-Cyrl-CS"/>
        </w:rPr>
        <w:t>34/2019</w:t>
      </w:r>
    </w:p>
    <w:p w14:paraId="662C200D" w14:textId="77777777" w:rsidR="0059605A" w:rsidRPr="00A75D91" w:rsidRDefault="0059605A" w:rsidP="0059605A">
      <w:pPr>
        <w:jc w:val="both"/>
        <w:rPr>
          <w:bCs/>
          <w:iCs/>
          <w:lang w:val="sr-Cyrl-CS"/>
        </w:rPr>
      </w:pPr>
    </w:p>
    <w:p w14:paraId="63D667A4" w14:textId="77777777" w:rsidR="00746641" w:rsidRPr="00A75D91" w:rsidRDefault="00746641" w:rsidP="00BD6851">
      <w:pPr>
        <w:numPr>
          <w:ilvl w:val="0"/>
          <w:numId w:val="7"/>
        </w:numPr>
        <w:suppressAutoHyphens w:val="0"/>
        <w:spacing w:line="360" w:lineRule="auto"/>
        <w:ind w:left="426" w:right="403"/>
        <w:rPr>
          <w:rFonts w:eastAsia="Times New Roman"/>
          <w:lang w:val="sr-Cyrl-CS"/>
        </w:rPr>
      </w:pPr>
      <w:r w:rsidRPr="00A75D91">
        <w:rPr>
          <w:rFonts w:eastAsia="Times New Roman"/>
          <w:lang w:val="sr-Cyrl-CS"/>
        </w:rPr>
        <w:t xml:space="preserve">Општи подаци о:  понуђачу / понуђачу из групе понуђача / подизвођачу: </w:t>
      </w:r>
    </w:p>
    <w:p w14:paraId="3352D8CB" w14:textId="77777777" w:rsidR="00746641" w:rsidRPr="00A75D91" w:rsidRDefault="00746641" w:rsidP="00746641">
      <w:pPr>
        <w:tabs>
          <w:tab w:val="left" w:pos="2760"/>
        </w:tabs>
        <w:spacing w:line="360" w:lineRule="auto"/>
        <w:ind w:right="403"/>
        <w:rPr>
          <w:rFonts w:eastAsia="Times New Roman"/>
          <w:lang w:val="sr-Cyrl-CS"/>
        </w:rPr>
      </w:pPr>
      <w:r w:rsidRPr="00A75D91">
        <w:rPr>
          <w:rFonts w:eastAsia="Times New Roman"/>
          <w:lang w:val="sr-Cyrl-CS"/>
        </w:rPr>
        <w:t>Скраћени назив:________________________________________________</w:t>
      </w:r>
    </w:p>
    <w:p w14:paraId="0C53B1E6" w14:textId="77777777" w:rsidR="00746641" w:rsidRPr="00A75D91" w:rsidRDefault="00746641" w:rsidP="00746641">
      <w:pPr>
        <w:tabs>
          <w:tab w:val="left" w:pos="2760"/>
        </w:tabs>
        <w:spacing w:line="360" w:lineRule="auto"/>
        <w:ind w:right="403"/>
        <w:rPr>
          <w:rFonts w:eastAsia="Times New Roman"/>
          <w:lang w:val="sr-Cyrl-CS"/>
        </w:rPr>
      </w:pPr>
      <w:r w:rsidRPr="00A75D91">
        <w:rPr>
          <w:rFonts w:eastAsia="Times New Roman"/>
          <w:lang w:val="sr-Cyrl-CS"/>
        </w:rPr>
        <w:t>Седиште и адреса: _________________________________________________________</w:t>
      </w:r>
    </w:p>
    <w:p w14:paraId="01DC8958" w14:textId="77777777" w:rsidR="00746641" w:rsidRPr="00A75D91" w:rsidRDefault="00746641" w:rsidP="00746641">
      <w:pPr>
        <w:tabs>
          <w:tab w:val="left" w:pos="1980"/>
        </w:tabs>
        <w:spacing w:line="360" w:lineRule="auto"/>
        <w:ind w:right="403"/>
        <w:rPr>
          <w:rFonts w:eastAsia="Times New Roman"/>
          <w:lang w:val="sr-Cyrl-CS"/>
        </w:rPr>
      </w:pPr>
      <w:r w:rsidRPr="00A75D91">
        <w:rPr>
          <w:rFonts w:eastAsia="Times New Roman"/>
          <w:lang w:val="sr-Cyrl-CS"/>
        </w:rPr>
        <w:t>Матични број:_________________ПИБ: ______________________</w:t>
      </w:r>
    </w:p>
    <w:p w14:paraId="048D9EB5" w14:textId="77777777" w:rsidR="00746641" w:rsidRPr="00A75D91" w:rsidRDefault="00746641" w:rsidP="00746641">
      <w:pPr>
        <w:tabs>
          <w:tab w:val="left" w:pos="1980"/>
        </w:tabs>
        <w:spacing w:line="360" w:lineRule="auto"/>
        <w:ind w:right="403"/>
        <w:rPr>
          <w:rFonts w:eastAsia="Times New Roman"/>
          <w:lang w:val="sr-Cyrl-CS"/>
        </w:rPr>
      </w:pPr>
      <w:r w:rsidRPr="00A75D91">
        <w:rPr>
          <w:rFonts w:eastAsia="Times New Roman"/>
          <w:lang w:val="sr-Cyrl-CS"/>
        </w:rPr>
        <w:t>Особа за контакт: _________________________________________</w:t>
      </w:r>
    </w:p>
    <w:p w14:paraId="480E3FE7" w14:textId="77777777" w:rsidR="00746641" w:rsidRPr="00A75D91" w:rsidRDefault="00746641" w:rsidP="00746641">
      <w:pPr>
        <w:tabs>
          <w:tab w:val="left" w:pos="2760"/>
        </w:tabs>
        <w:spacing w:line="360" w:lineRule="auto"/>
        <w:ind w:right="403"/>
        <w:rPr>
          <w:rFonts w:eastAsia="Times New Roman"/>
          <w:b/>
          <w:lang w:val="sr-Cyrl-CS"/>
        </w:rPr>
      </w:pPr>
    </w:p>
    <w:p w14:paraId="65B64996" w14:textId="77777777" w:rsidR="00746641" w:rsidRPr="00A75D91" w:rsidRDefault="00746641" w:rsidP="00746641">
      <w:pPr>
        <w:tabs>
          <w:tab w:val="left" w:pos="2760"/>
        </w:tabs>
        <w:spacing w:line="360" w:lineRule="auto"/>
        <w:ind w:right="403"/>
        <w:rPr>
          <w:rFonts w:eastAsia="Times New Roman"/>
          <w:lang w:val="sr-Cyrl-CS"/>
        </w:rPr>
      </w:pPr>
      <w:r w:rsidRPr="00A75D91">
        <w:rPr>
          <w:rFonts w:eastAsia="Times New Roman"/>
          <w:lang w:val="sr-Cyrl-CS"/>
        </w:rPr>
        <w:t>Скраћени назив:_________________________________________________</w:t>
      </w:r>
    </w:p>
    <w:p w14:paraId="1D31F7C1" w14:textId="77777777" w:rsidR="00746641" w:rsidRPr="00A75D91" w:rsidRDefault="00746641" w:rsidP="00746641">
      <w:pPr>
        <w:tabs>
          <w:tab w:val="left" w:pos="2760"/>
        </w:tabs>
        <w:spacing w:line="360" w:lineRule="auto"/>
        <w:ind w:right="403"/>
        <w:rPr>
          <w:rFonts w:eastAsia="Times New Roman"/>
          <w:lang w:val="sr-Cyrl-CS"/>
        </w:rPr>
      </w:pPr>
      <w:r w:rsidRPr="00A75D91">
        <w:rPr>
          <w:rFonts w:eastAsia="Times New Roman"/>
          <w:lang w:val="sr-Cyrl-CS"/>
        </w:rPr>
        <w:t>Седиште и адреса: _________________________________________________________</w:t>
      </w:r>
    </w:p>
    <w:p w14:paraId="20FA6F0C" w14:textId="77777777" w:rsidR="00746641" w:rsidRPr="00A75D91" w:rsidRDefault="00746641" w:rsidP="00746641">
      <w:pPr>
        <w:tabs>
          <w:tab w:val="left" w:pos="1980"/>
        </w:tabs>
        <w:spacing w:line="360" w:lineRule="auto"/>
        <w:ind w:right="403"/>
        <w:rPr>
          <w:rFonts w:eastAsia="Times New Roman"/>
          <w:lang w:val="sr-Cyrl-CS"/>
        </w:rPr>
      </w:pPr>
      <w:r w:rsidRPr="00A75D91">
        <w:rPr>
          <w:rFonts w:eastAsia="Times New Roman"/>
          <w:lang w:val="sr-Cyrl-CS"/>
        </w:rPr>
        <w:t>Матични број:_________________ПИБ: ______________________</w:t>
      </w:r>
    </w:p>
    <w:p w14:paraId="4282E139" w14:textId="77777777" w:rsidR="00746641" w:rsidRPr="00A75D91" w:rsidRDefault="00746641" w:rsidP="00746641">
      <w:pPr>
        <w:tabs>
          <w:tab w:val="left" w:pos="1980"/>
        </w:tabs>
        <w:spacing w:line="360" w:lineRule="auto"/>
        <w:ind w:right="403"/>
        <w:rPr>
          <w:rFonts w:eastAsia="Times New Roman"/>
          <w:lang w:val="sr-Cyrl-CS"/>
        </w:rPr>
      </w:pPr>
      <w:r w:rsidRPr="00A75D91">
        <w:rPr>
          <w:rFonts w:eastAsia="Times New Roman"/>
          <w:lang w:val="sr-Cyrl-CS"/>
        </w:rPr>
        <w:t>Особа за контакт: _________________________________________</w:t>
      </w:r>
    </w:p>
    <w:p w14:paraId="32071496" w14:textId="77777777" w:rsidR="00746641" w:rsidRPr="00A75D91" w:rsidRDefault="00746641" w:rsidP="00746641">
      <w:pPr>
        <w:tabs>
          <w:tab w:val="left" w:pos="1980"/>
        </w:tabs>
        <w:ind w:right="403"/>
        <w:rPr>
          <w:rFonts w:eastAsia="Times New Roman"/>
          <w:lang w:val="sr-Cyrl-CS"/>
        </w:rPr>
      </w:pPr>
    </w:p>
    <w:p w14:paraId="54AD7FE7" w14:textId="77777777" w:rsidR="00746641" w:rsidRPr="00A75D91" w:rsidRDefault="00746641" w:rsidP="00746641">
      <w:pPr>
        <w:tabs>
          <w:tab w:val="left" w:pos="2760"/>
        </w:tabs>
        <w:spacing w:line="360" w:lineRule="auto"/>
        <w:ind w:right="403"/>
        <w:rPr>
          <w:rFonts w:eastAsia="Times New Roman"/>
          <w:lang w:val="sr-Cyrl-CS"/>
        </w:rPr>
      </w:pPr>
      <w:r w:rsidRPr="00A75D91">
        <w:rPr>
          <w:rFonts w:eastAsia="Times New Roman"/>
          <w:lang w:val="sr-Cyrl-CS"/>
        </w:rPr>
        <w:t>Скраћени назив:_________________________________________________</w:t>
      </w:r>
    </w:p>
    <w:p w14:paraId="1F10B0B7" w14:textId="77777777" w:rsidR="00746641" w:rsidRPr="00A75D91" w:rsidRDefault="00746641" w:rsidP="00746641">
      <w:pPr>
        <w:tabs>
          <w:tab w:val="left" w:pos="2760"/>
        </w:tabs>
        <w:spacing w:line="360" w:lineRule="auto"/>
        <w:ind w:right="403"/>
        <w:rPr>
          <w:rFonts w:eastAsia="Times New Roman"/>
          <w:lang w:val="sr-Cyrl-CS"/>
        </w:rPr>
      </w:pPr>
      <w:r w:rsidRPr="00A75D91">
        <w:rPr>
          <w:rFonts w:eastAsia="Times New Roman"/>
          <w:lang w:val="sr-Cyrl-CS"/>
        </w:rPr>
        <w:t>Седиште и адреса: _________________________________________________________</w:t>
      </w:r>
    </w:p>
    <w:p w14:paraId="5E581041" w14:textId="77777777" w:rsidR="00746641" w:rsidRPr="00A75D91" w:rsidRDefault="00746641" w:rsidP="00746641">
      <w:pPr>
        <w:tabs>
          <w:tab w:val="left" w:pos="1980"/>
        </w:tabs>
        <w:spacing w:line="360" w:lineRule="auto"/>
        <w:ind w:right="403"/>
        <w:rPr>
          <w:rFonts w:eastAsia="Times New Roman"/>
          <w:lang w:val="sr-Cyrl-CS"/>
        </w:rPr>
      </w:pPr>
      <w:r w:rsidRPr="00A75D91">
        <w:rPr>
          <w:rFonts w:eastAsia="Times New Roman"/>
          <w:lang w:val="sr-Cyrl-CS"/>
        </w:rPr>
        <w:t>Матични број:_________________ПИБ: ______________________</w:t>
      </w:r>
    </w:p>
    <w:p w14:paraId="73747B28" w14:textId="77777777" w:rsidR="00746641" w:rsidRPr="00A75D91" w:rsidRDefault="00746641" w:rsidP="00746641">
      <w:pPr>
        <w:tabs>
          <w:tab w:val="left" w:pos="1980"/>
        </w:tabs>
        <w:spacing w:line="360" w:lineRule="auto"/>
        <w:ind w:right="403"/>
        <w:rPr>
          <w:rFonts w:eastAsia="Times New Roman"/>
          <w:lang w:val="sr-Cyrl-CS"/>
        </w:rPr>
      </w:pPr>
      <w:r w:rsidRPr="00A75D91">
        <w:rPr>
          <w:rFonts w:eastAsia="Times New Roman"/>
          <w:lang w:val="sr-Cyrl-CS"/>
        </w:rPr>
        <w:t>Особа за контакт: _________________________________________</w:t>
      </w:r>
    </w:p>
    <w:p w14:paraId="56A59CCC" w14:textId="77777777" w:rsidR="00746641" w:rsidRPr="00A75D91" w:rsidRDefault="00746641" w:rsidP="00746641">
      <w:pPr>
        <w:tabs>
          <w:tab w:val="left" w:pos="1980"/>
        </w:tabs>
        <w:ind w:right="403"/>
        <w:rPr>
          <w:rFonts w:eastAsia="Times New Roman"/>
          <w:b/>
          <w:i/>
          <w:u w:val="single"/>
          <w:lang w:val="sr-Cyrl-CS"/>
        </w:rPr>
      </w:pPr>
    </w:p>
    <w:p w14:paraId="2A7D3446" w14:textId="77777777" w:rsidR="00746641" w:rsidRPr="00A75D91" w:rsidRDefault="00746641" w:rsidP="00746641">
      <w:pPr>
        <w:tabs>
          <w:tab w:val="left" w:pos="1980"/>
        </w:tabs>
        <w:ind w:right="403"/>
        <w:rPr>
          <w:rFonts w:eastAsia="Times New Roman"/>
          <w:b/>
          <w:i/>
          <w:u w:val="single"/>
          <w:lang w:val="sr-Cyrl-CS"/>
        </w:rPr>
      </w:pPr>
    </w:p>
    <w:p w14:paraId="204B2611" w14:textId="77777777" w:rsidR="00746641" w:rsidRPr="00A75D91" w:rsidRDefault="00746641" w:rsidP="00DE66CB">
      <w:pPr>
        <w:tabs>
          <w:tab w:val="left" w:pos="1980"/>
        </w:tabs>
        <w:ind w:right="403"/>
        <w:jc w:val="both"/>
        <w:rPr>
          <w:rFonts w:eastAsia="Times New Roman"/>
          <w:i/>
          <w:lang w:val="sr-Cyrl-CS"/>
        </w:rPr>
      </w:pPr>
      <w:r w:rsidRPr="00A75D91">
        <w:rPr>
          <w:rFonts w:eastAsia="Times New Roman"/>
          <w:b/>
          <w:i/>
          <w:u w:val="single"/>
          <w:lang w:val="sr-Cyrl-CS"/>
        </w:rPr>
        <w:t xml:space="preserve">НАПОМЕНА: </w:t>
      </w:r>
      <w:r w:rsidRPr="00A75D91">
        <w:rPr>
          <w:rFonts w:eastAsia="Times New Roman"/>
          <w:i/>
          <w:lang w:val="sr-Cyrl-CS"/>
        </w:rPr>
        <w:t>Образац копирати у потребном броју примерака у случају већег броја понуђача из групе понуђача или подизвођача</w:t>
      </w:r>
      <w:r w:rsidR="003341DF" w:rsidRPr="00A75D91">
        <w:rPr>
          <w:rFonts w:eastAsia="Times New Roman"/>
          <w:i/>
          <w:lang w:val="sr-Cyrl-CS"/>
        </w:rPr>
        <w:t>.</w:t>
      </w:r>
    </w:p>
    <w:p w14:paraId="7E001C56" w14:textId="77777777" w:rsidR="003341DF" w:rsidRPr="00A75D91" w:rsidRDefault="003341DF" w:rsidP="00DE66CB">
      <w:pPr>
        <w:tabs>
          <w:tab w:val="left" w:pos="1980"/>
        </w:tabs>
        <w:ind w:right="403"/>
        <w:jc w:val="both"/>
        <w:rPr>
          <w:rFonts w:eastAsia="Times New Roman"/>
          <w:i/>
          <w:lang w:val="sr-Cyrl-CS"/>
        </w:rPr>
      </w:pPr>
    </w:p>
    <w:p w14:paraId="654BF7FD" w14:textId="77777777" w:rsidR="003341DF" w:rsidRPr="00A75D91" w:rsidRDefault="003341DF" w:rsidP="00DE66CB">
      <w:pPr>
        <w:tabs>
          <w:tab w:val="left" w:pos="1980"/>
        </w:tabs>
        <w:ind w:right="403"/>
        <w:jc w:val="both"/>
        <w:rPr>
          <w:rFonts w:eastAsia="Times New Roman"/>
          <w:i/>
          <w:lang w:val="sr-Cyrl-CS"/>
        </w:rPr>
      </w:pPr>
    </w:p>
    <w:p w14:paraId="2E75A2B7" w14:textId="77777777" w:rsidR="003341DF" w:rsidRPr="00A75D91" w:rsidRDefault="003341DF" w:rsidP="00DE66CB">
      <w:pPr>
        <w:tabs>
          <w:tab w:val="left" w:pos="1980"/>
        </w:tabs>
        <w:ind w:right="403"/>
        <w:jc w:val="both"/>
        <w:rPr>
          <w:rFonts w:eastAsia="Times New Roman"/>
          <w:i/>
          <w:lang w:val="sr-Cyrl-CS"/>
        </w:rPr>
      </w:pPr>
    </w:p>
    <w:p w14:paraId="71F01F58" w14:textId="77777777" w:rsidR="00746641" w:rsidRPr="00A75D91" w:rsidRDefault="00746641" w:rsidP="00BD6851">
      <w:pPr>
        <w:numPr>
          <w:ilvl w:val="0"/>
          <w:numId w:val="7"/>
        </w:numPr>
        <w:suppressAutoHyphens w:val="0"/>
        <w:spacing w:line="360" w:lineRule="auto"/>
        <w:ind w:left="426"/>
        <w:rPr>
          <w:lang w:val="sr-Cyrl-CS"/>
        </w:rPr>
      </w:pPr>
      <w:r w:rsidRPr="00A75D91">
        <w:rPr>
          <w:rFonts w:eastAsia="Times New Roman"/>
          <w:bCs/>
          <w:lang w:val="sr-Cyrl-CS"/>
        </w:rPr>
        <w:t>Понуду број ______________ од ___.___._____. године подносимо</w:t>
      </w:r>
      <w:r w:rsidR="00066D21" w:rsidRPr="00A75D91">
        <w:rPr>
          <w:rFonts w:eastAsia="Times New Roman"/>
          <w:bCs/>
          <w:lang w:val="sr-Cyrl-CS"/>
        </w:rPr>
        <w:t>:</w:t>
      </w:r>
    </w:p>
    <w:p w14:paraId="23EF5D25" w14:textId="77777777" w:rsidR="00066D21" w:rsidRPr="00A75D91" w:rsidRDefault="00066D21" w:rsidP="00066D21">
      <w:pPr>
        <w:suppressAutoHyphens w:val="0"/>
        <w:spacing w:line="360" w:lineRule="auto"/>
        <w:ind w:left="426"/>
        <w:rPr>
          <w:lang w:val="sr-Cyrl-CS"/>
        </w:rPr>
      </w:pPr>
    </w:p>
    <w:p w14:paraId="30D516C1" w14:textId="77777777" w:rsidR="00746641" w:rsidRPr="00A75D91" w:rsidRDefault="00746641" w:rsidP="00746641">
      <w:pPr>
        <w:tabs>
          <w:tab w:val="left" w:pos="2760"/>
        </w:tabs>
        <w:spacing w:line="360" w:lineRule="auto"/>
        <w:rPr>
          <w:rFonts w:eastAsia="Times New Roman"/>
          <w:lang w:val="sr-Cyrl-CS"/>
        </w:rPr>
      </w:pPr>
      <w:r w:rsidRPr="00A75D91">
        <w:rPr>
          <w:rFonts w:eastAsia="Times New Roman"/>
          <w:b/>
          <w:lang w:val="sr-Cyrl-CS"/>
        </w:rPr>
        <w:t>а)</w:t>
      </w:r>
      <w:r w:rsidRPr="00A75D91">
        <w:rPr>
          <w:rFonts w:eastAsia="Times New Roman"/>
          <w:lang w:val="sr-Cyrl-CS"/>
        </w:rPr>
        <w:t xml:space="preserve"> самостално                   </w:t>
      </w:r>
      <w:r w:rsidRPr="00A75D91">
        <w:rPr>
          <w:rFonts w:eastAsia="Times New Roman"/>
          <w:b/>
          <w:lang w:val="sr-Cyrl-CS"/>
        </w:rPr>
        <w:t>б)</w:t>
      </w:r>
      <w:r w:rsidRPr="00A75D91">
        <w:rPr>
          <w:rFonts w:eastAsia="Times New Roman"/>
          <w:lang w:val="sr-Cyrl-CS"/>
        </w:rPr>
        <w:t xml:space="preserve"> као заједничку понуду                </w:t>
      </w:r>
      <w:r w:rsidRPr="00A75D91">
        <w:rPr>
          <w:rFonts w:eastAsia="Times New Roman"/>
          <w:b/>
          <w:lang w:val="sr-Cyrl-CS"/>
        </w:rPr>
        <w:t>ц)</w:t>
      </w:r>
      <w:r w:rsidRPr="00A75D91">
        <w:rPr>
          <w:rFonts w:eastAsia="Times New Roman"/>
          <w:lang w:val="sr-Cyrl-CS"/>
        </w:rPr>
        <w:t xml:space="preserve"> са подизвођачем</w:t>
      </w:r>
    </w:p>
    <w:p w14:paraId="79D6BA6F" w14:textId="77777777" w:rsidR="00066D21" w:rsidRPr="00A75D91" w:rsidRDefault="00066D21" w:rsidP="00066D21">
      <w:pPr>
        <w:tabs>
          <w:tab w:val="left" w:pos="2760"/>
        </w:tabs>
        <w:spacing w:line="360" w:lineRule="auto"/>
        <w:rPr>
          <w:rFonts w:eastAsia="Times New Roman"/>
          <w:lang w:val="sr-Cyrl-CS"/>
        </w:rPr>
      </w:pPr>
      <w:r w:rsidRPr="00A75D91">
        <w:rPr>
          <w:rFonts w:eastAsia="Times New Roman"/>
          <w:lang w:val="sr-Cyrl-CS"/>
        </w:rPr>
        <w:tab/>
      </w:r>
      <w:r w:rsidRPr="00A75D91">
        <w:rPr>
          <w:rFonts w:eastAsia="Times New Roman"/>
          <w:lang w:val="sr-Cyrl-CS"/>
        </w:rPr>
        <w:tab/>
      </w:r>
      <w:r w:rsidRPr="00A75D91">
        <w:rPr>
          <w:rFonts w:eastAsia="Times New Roman"/>
          <w:lang w:val="sr-Cyrl-CS"/>
        </w:rPr>
        <w:tab/>
        <w:t>(заокружити)</w:t>
      </w:r>
    </w:p>
    <w:p w14:paraId="2C117030" w14:textId="77777777" w:rsidR="00D4727B" w:rsidRPr="00A75D91" w:rsidRDefault="00D4727B" w:rsidP="00D4727B">
      <w:pPr>
        <w:keepNext/>
        <w:keepLines/>
        <w:spacing w:before="200"/>
        <w:outlineLvl w:val="1"/>
        <w:rPr>
          <w:b/>
          <w:bCs/>
          <w:lang w:val="sr-Cyrl-CS"/>
        </w:rPr>
      </w:pPr>
      <w:r w:rsidRPr="00A75D91">
        <w:rPr>
          <w:b/>
          <w:bCs/>
          <w:lang w:val="sr-Cyrl-CS"/>
        </w:rPr>
        <w:lastRenderedPageBreak/>
        <w:t>Образац 2.</w:t>
      </w:r>
    </w:p>
    <w:p w14:paraId="3409AF37" w14:textId="77777777" w:rsidR="00D4727B" w:rsidRPr="00A75D91" w:rsidRDefault="00D4727B" w:rsidP="00D4727B">
      <w:pPr>
        <w:keepNext/>
        <w:keepLines/>
        <w:pBdr>
          <w:top w:val="dotted" w:sz="4" w:space="1" w:color="auto"/>
          <w:left w:val="dotted" w:sz="4" w:space="12" w:color="auto"/>
          <w:bottom w:val="dotted" w:sz="4" w:space="1" w:color="auto"/>
          <w:right w:val="dotted" w:sz="4" w:space="4" w:color="auto"/>
        </w:pBdr>
        <w:tabs>
          <w:tab w:val="right" w:pos="0"/>
        </w:tabs>
        <w:spacing w:before="480"/>
        <w:jc w:val="center"/>
        <w:outlineLvl w:val="0"/>
        <w:rPr>
          <w:b/>
          <w:bCs/>
          <w:lang w:val="sr-Cyrl-CS"/>
        </w:rPr>
      </w:pPr>
      <w:r w:rsidRPr="00A75D91">
        <w:rPr>
          <w:b/>
          <w:bCs/>
          <w:lang w:val="sr-Cyrl-CS"/>
        </w:rPr>
        <w:t>ОБРАЗАЦ СТРУКТУРЕ ЦЕНЕ</w:t>
      </w:r>
    </w:p>
    <w:p w14:paraId="72939949" w14:textId="77777777" w:rsidR="00D4727B" w:rsidRPr="00A75D91" w:rsidRDefault="00D4727B" w:rsidP="00D4727B">
      <w:pPr>
        <w:jc w:val="both"/>
        <w:rPr>
          <w:lang w:val="sr-Cyrl-CS"/>
        </w:rPr>
      </w:pPr>
    </w:p>
    <w:p w14:paraId="236C6A3A" w14:textId="321E0AA0" w:rsidR="00D4727B" w:rsidRPr="00A75D91" w:rsidRDefault="00D4727B" w:rsidP="00D4727B">
      <w:pPr>
        <w:jc w:val="both"/>
        <w:rPr>
          <w:lang w:val="sr-Cyrl-CS"/>
        </w:rPr>
      </w:pPr>
      <w:r w:rsidRPr="0059605A">
        <w:rPr>
          <w:lang w:val="sr-Cyrl-CS"/>
        </w:rPr>
        <w:t xml:space="preserve">Достављамо структуру цене за јавну набавку </w:t>
      </w:r>
      <w:r w:rsidR="0059605A" w:rsidRPr="0059605A">
        <w:rPr>
          <w:bCs/>
          <w:iCs/>
          <w:lang w:val="sr-Cyrl-CS"/>
        </w:rPr>
        <w:t>услуге</w:t>
      </w:r>
      <w:r w:rsidR="002C4B75">
        <w:rPr>
          <w:bCs/>
          <w:iCs/>
          <w:lang w:val="sr-Cyrl-CS"/>
        </w:rPr>
        <w:t xml:space="preserve"> израде </w:t>
      </w:r>
      <w:r w:rsidR="006375E3" w:rsidRPr="006375E3">
        <w:rPr>
          <w:bCs/>
          <w:iCs/>
          <w:lang w:val="sr-Cyrl-CS"/>
        </w:rPr>
        <w:t xml:space="preserve">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ЈН број </w:t>
      </w:r>
      <w:r w:rsidR="00E067FA" w:rsidRPr="007028AD">
        <w:rPr>
          <w:bCs/>
          <w:iCs/>
          <w:lang w:val="sr-Cyrl-CS"/>
        </w:rPr>
        <w:t>34/2019</w:t>
      </w:r>
      <w:r w:rsidRPr="007028AD">
        <w:rPr>
          <w:rFonts w:eastAsia="Times New Roman"/>
          <w:lang w:val="sr-Cyrl-CS"/>
        </w:rPr>
        <w:t>:</w:t>
      </w:r>
    </w:p>
    <w:p w14:paraId="1133EB58" w14:textId="77777777" w:rsidR="00D4727B" w:rsidRPr="00A75D91" w:rsidRDefault="00D4727B" w:rsidP="00D4727B">
      <w:pPr>
        <w:widowControl w:val="0"/>
        <w:tabs>
          <w:tab w:val="left" w:pos="0"/>
        </w:tabs>
        <w:spacing w:line="240" w:lineRule="auto"/>
        <w:jc w:val="both"/>
        <w:rPr>
          <w:rFonts w:eastAsia="Malgun Gothic"/>
          <w:lang w:val="sr-Cyrl-CS"/>
        </w:rPr>
      </w:pPr>
      <w:r w:rsidRPr="00A75D91">
        <w:rPr>
          <w:rFonts w:eastAsia="Malgun Gothic"/>
          <w:lang w:val="sr-Cyrl-CS"/>
        </w:rPr>
        <w:tab/>
      </w:r>
    </w:p>
    <w:tbl>
      <w:tblPr>
        <w:tblW w:w="9325" w:type="dxa"/>
        <w:jc w:val="center"/>
        <w:tblLayout w:type="fixed"/>
        <w:tblLook w:val="04A0" w:firstRow="1" w:lastRow="0" w:firstColumn="1" w:lastColumn="0" w:noHBand="0" w:noVBand="1"/>
      </w:tblPr>
      <w:tblGrid>
        <w:gridCol w:w="5676"/>
        <w:gridCol w:w="3649"/>
      </w:tblGrid>
      <w:tr w:rsidR="001E78A4" w:rsidRPr="00A75D91" w14:paraId="6D2BB29C" w14:textId="77777777" w:rsidTr="00E854C3">
        <w:trPr>
          <w:trHeight w:val="739"/>
          <w:jc w:val="center"/>
        </w:trPr>
        <w:tc>
          <w:tcPr>
            <w:tcW w:w="5676" w:type="dxa"/>
            <w:tcBorders>
              <w:top w:val="single" w:sz="4" w:space="0" w:color="000000"/>
              <w:left w:val="single" w:sz="4" w:space="0" w:color="000000"/>
              <w:bottom w:val="single" w:sz="4" w:space="0" w:color="000000"/>
              <w:right w:val="nil"/>
            </w:tcBorders>
            <w:vAlign w:val="center"/>
          </w:tcPr>
          <w:p w14:paraId="0FD85242" w14:textId="1261A178" w:rsidR="001E78A4" w:rsidRPr="00A75D91" w:rsidRDefault="00951A43" w:rsidP="00951A43">
            <w:pPr>
              <w:suppressAutoHyphens w:val="0"/>
              <w:spacing w:line="240" w:lineRule="auto"/>
              <w:rPr>
                <w:rFonts w:eastAsia="TimesNewRomanPSMT"/>
                <w:bCs/>
                <w:color w:val="auto"/>
                <w:kern w:val="0"/>
                <w:lang w:val="sr-Cyrl-CS" w:eastAsia="en-US"/>
              </w:rPr>
            </w:pPr>
            <w:r>
              <w:rPr>
                <w:rFonts w:eastAsia="TimesNewRomanPSMT"/>
                <w:bCs/>
                <w:color w:val="auto"/>
                <w:kern w:val="0"/>
                <w:lang w:val="sr-Cyrl-CS" w:eastAsia="en-US"/>
              </w:rPr>
              <w:t>Израда Плана детаљне регулације без ПДВ-а</w:t>
            </w:r>
          </w:p>
        </w:tc>
        <w:tc>
          <w:tcPr>
            <w:tcW w:w="3649" w:type="dxa"/>
            <w:tcBorders>
              <w:top w:val="single" w:sz="4" w:space="0" w:color="000000"/>
              <w:left w:val="single" w:sz="4" w:space="0" w:color="000000"/>
              <w:bottom w:val="single" w:sz="4" w:space="0" w:color="000000"/>
              <w:right w:val="single" w:sz="4" w:space="0" w:color="000000"/>
            </w:tcBorders>
            <w:vAlign w:val="center"/>
          </w:tcPr>
          <w:p w14:paraId="78D865CC" w14:textId="77777777" w:rsidR="001E78A4" w:rsidRPr="00A75D91" w:rsidRDefault="001E78A4" w:rsidP="00066D21">
            <w:pPr>
              <w:suppressAutoHyphens w:val="0"/>
              <w:snapToGrid w:val="0"/>
              <w:spacing w:line="240" w:lineRule="auto"/>
              <w:rPr>
                <w:rFonts w:eastAsia="TimesNewRomanPSMT"/>
                <w:bCs/>
                <w:color w:val="auto"/>
                <w:lang w:val="sr-Cyrl-CS"/>
              </w:rPr>
            </w:pPr>
          </w:p>
          <w:p w14:paraId="20C62950" w14:textId="77777777" w:rsidR="001E78A4" w:rsidRPr="00A75D91" w:rsidRDefault="001E78A4" w:rsidP="00066D21">
            <w:pPr>
              <w:rPr>
                <w:rFonts w:eastAsia="TimesNewRomanPSMT"/>
                <w:bCs/>
                <w:color w:val="auto"/>
                <w:lang w:val="sr-Cyrl-CS"/>
              </w:rPr>
            </w:pPr>
          </w:p>
        </w:tc>
      </w:tr>
      <w:tr w:rsidR="00951A43" w:rsidRPr="00A75D91" w14:paraId="6414135B" w14:textId="77777777" w:rsidTr="00E854C3">
        <w:trPr>
          <w:trHeight w:val="739"/>
          <w:jc w:val="center"/>
        </w:trPr>
        <w:tc>
          <w:tcPr>
            <w:tcW w:w="5676" w:type="dxa"/>
            <w:tcBorders>
              <w:top w:val="single" w:sz="4" w:space="0" w:color="000000"/>
              <w:left w:val="single" w:sz="4" w:space="0" w:color="000000"/>
              <w:bottom w:val="single" w:sz="4" w:space="0" w:color="000000"/>
              <w:right w:val="nil"/>
            </w:tcBorders>
            <w:vAlign w:val="center"/>
          </w:tcPr>
          <w:p w14:paraId="5CA7DCE9" w14:textId="4D28AB4F" w:rsidR="00951A43" w:rsidRPr="00A75D91" w:rsidRDefault="00951A43" w:rsidP="00951A43">
            <w:pPr>
              <w:suppressAutoHyphens w:val="0"/>
              <w:spacing w:line="240" w:lineRule="auto"/>
              <w:rPr>
                <w:rFonts w:eastAsia="TimesNewRomanPSMT"/>
                <w:bCs/>
                <w:color w:val="auto"/>
                <w:kern w:val="0"/>
                <w:lang w:val="sr-Cyrl-CS" w:eastAsia="en-US"/>
              </w:rPr>
            </w:pPr>
            <w:r>
              <w:rPr>
                <w:rFonts w:eastAsia="TimesNewRomanPSMT"/>
                <w:bCs/>
                <w:color w:val="auto"/>
                <w:kern w:val="0"/>
                <w:lang w:val="sr-Cyrl-CS" w:eastAsia="en-US"/>
              </w:rPr>
              <w:t>Израда Идејног пројекта са студијом оправданости без ПДВ-а</w:t>
            </w:r>
          </w:p>
        </w:tc>
        <w:tc>
          <w:tcPr>
            <w:tcW w:w="3649" w:type="dxa"/>
            <w:tcBorders>
              <w:top w:val="single" w:sz="4" w:space="0" w:color="000000"/>
              <w:left w:val="single" w:sz="4" w:space="0" w:color="000000"/>
              <w:bottom w:val="single" w:sz="4" w:space="0" w:color="000000"/>
              <w:right w:val="single" w:sz="4" w:space="0" w:color="000000"/>
            </w:tcBorders>
            <w:vAlign w:val="center"/>
          </w:tcPr>
          <w:p w14:paraId="2ED2B26F" w14:textId="77777777" w:rsidR="00951A43" w:rsidRPr="00A75D91" w:rsidRDefault="00951A43" w:rsidP="00066D21">
            <w:pPr>
              <w:suppressAutoHyphens w:val="0"/>
              <w:snapToGrid w:val="0"/>
              <w:spacing w:line="240" w:lineRule="auto"/>
              <w:rPr>
                <w:rFonts w:eastAsia="TimesNewRomanPSMT"/>
                <w:bCs/>
                <w:color w:val="auto"/>
                <w:lang w:val="sr-Cyrl-CS"/>
              </w:rPr>
            </w:pPr>
          </w:p>
        </w:tc>
      </w:tr>
      <w:tr w:rsidR="00951A43" w:rsidRPr="00A75D91" w14:paraId="1EC6514B" w14:textId="77777777" w:rsidTr="00E854C3">
        <w:trPr>
          <w:trHeight w:val="739"/>
          <w:jc w:val="center"/>
        </w:trPr>
        <w:tc>
          <w:tcPr>
            <w:tcW w:w="5676" w:type="dxa"/>
            <w:tcBorders>
              <w:top w:val="single" w:sz="4" w:space="0" w:color="000000"/>
              <w:left w:val="single" w:sz="4" w:space="0" w:color="000000"/>
              <w:bottom w:val="single" w:sz="4" w:space="0" w:color="000000"/>
              <w:right w:val="nil"/>
            </w:tcBorders>
            <w:vAlign w:val="center"/>
          </w:tcPr>
          <w:p w14:paraId="131A37F1" w14:textId="249FE9D1" w:rsidR="00951A43" w:rsidRPr="00A75D91" w:rsidRDefault="00951A43" w:rsidP="00066D21">
            <w:pPr>
              <w:suppressAutoHyphens w:val="0"/>
              <w:spacing w:line="240" w:lineRule="auto"/>
              <w:rPr>
                <w:rFonts w:eastAsia="TimesNewRomanPSMT"/>
                <w:bCs/>
                <w:color w:val="auto"/>
                <w:kern w:val="0"/>
                <w:lang w:val="sr-Cyrl-CS" w:eastAsia="en-US"/>
              </w:rPr>
            </w:pPr>
            <w:r>
              <w:rPr>
                <w:rFonts w:eastAsia="TimesNewRomanPSMT"/>
                <w:bCs/>
                <w:color w:val="auto"/>
                <w:kern w:val="0"/>
                <w:lang w:val="sr-Cyrl-CS" w:eastAsia="en-US"/>
              </w:rPr>
              <w:t>Укупна цена без ПДВ-а</w:t>
            </w:r>
          </w:p>
        </w:tc>
        <w:tc>
          <w:tcPr>
            <w:tcW w:w="3649" w:type="dxa"/>
            <w:tcBorders>
              <w:top w:val="single" w:sz="4" w:space="0" w:color="000000"/>
              <w:left w:val="single" w:sz="4" w:space="0" w:color="000000"/>
              <w:bottom w:val="single" w:sz="4" w:space="0" w:color="000000"/>
              <w:right w:val="single" w:sz="4" w:space="0" w:color="000000"/>
            </w:tcBorders>
            <w:vAlign w:val="center"/>
          </w:tcPr>
          <w:p w14:paraId="6FE0D132" w14:textId="77777777" w:rsidR="00951A43" w:rsidRPr="00A75D91" w:rsidRDefault="00951A43" w:rsidP="00066D21">
            <w:pPr>
              <w:suppressAutoHyphens w:val="0"/>
              <w:snapToGrid w:val="0"/>
              <w:spacing w:line="240" w:lineRule="auto"/>
              <w:rPr>
                <w:rFonts w:eastAsia="TimesNewRomanPSMT"/>
                <w:bCs/>
                <w:color w:val="auto"/>
                <w:lang w:val="sr-Cyrl-CS"/>
              </w:rPr>
            </w:pPr>
          </w:p>
        </w:tc>
      </w:tr>
      <w:tr w:rsidR="001E78A4" w:rsidRPr="00A75D91" w14:paraId="3D4845B6" w14:textId="77777777" w:rsidTr="00E854C3">
        <w:trPr>
          <w:trHeight w:val="739"/>
          <w:jc w:val="center"/>
        </w:trPr>
        <w:tc>
          <w:tcPr>
            <w:tcW w:w="5676" w:type="dxa"/>
            <w:tcBorders>
              <w:top w:val="single" w:sz="4" w:space="0" w:color="000000"/>
              <w:left w:val="single" w:sz="4" w:space="0" w:color="000000"/>
              <w:bottom w:val="single" w:sz="4" w:space="0" w:color="000000"/>
              <w:right w:val="nil"/>
            </w:tcBorders>
            <w:vAlign w:val="center"/>
          </w:tcPr>
          <w:p w14:paraId="406FEEA0" w14:textId="77777777" w:rsidR="001E78A4" w:rsidRPr="00A75D91" w:rsidRDefault="00E854C3" w:rsidP="00E854C3">
            <w:pPr>
              <w:suppressAutoHyphens w:val="0"/>
              <w:spacing w:line="240" w:lineRule="auto"/>
              <w:rPr>
                <w:rFonts w:eastAsia="TimesNewRomanPSMT"/>
                <w:bCs/>
                <w:color w:val="auto"/>
                <w:kern w:val="0"/>
                <w:lang w:val="sr-Cyrl-CS" w:eastAsia="en-US"/>
              </w:rPr>
            </w:pPr>
            <w:r w:rsidRPr="00A75D91">
              <w:rPr>
                <w:rFonts w:eastAsia="TimesNewRomanPSMT"/>
                <w:bCs/>
                <w:color w:val="auto"/>
                <w:kern w:val="0"/>
                <w:lang w:val="sr-Cyrl-CS" w:eastAsia="en-US"/>
              </w:rPr>
              <w:t>Укупна цена са ПДВ-ом</w:t>
            </w:r>
          </w:p>
        </w:tc>
        <w:tc>
          <w:tcPr>
            <w:tcW w:w="3649" w:type="dxa"/>
            <w:tcBorders>
              <w:top w:val="single" w:sz="4" w:space="0" w:color="000000"/>
              <w:left w:val="single" w:sz="4" w:space="0" w:color="000000"/>
              <w:bottom w:val="single" w:sz="4" w:space="0" w:color="000000"/>
              <w:right w:val="single" w:sz="4" w:space="0" w:color="000000"/>
            </w:tcBorders>
            <w:vAlign w:val="center"/>
          </w:tcPr>
          <w:p w14:paraId="212255F4" w14:textId="77777777" w:rsidR="001E78A4" w:rsidRPr="00A75D91" w:rsidRDefault="001E78A4" w:rsidP="00066D21">
            <w:pPr>
              <w:snapToGrid w:val="0"/>
              <w:rPr>
                <w:rFonts w:eastAsia="TimesNewRomanPSMT"/>
                <w:bCs/>
                <w:color w:val="auto"/>
                <w:lang w:val="sr-Cyrl-CS"/>
              </w:rPr>
            </w:pPr>
          </w:p>
        </w:tc>
      </w:tr>
      <w:tr w:rsidR="001E78A4" w:rsidRPr="00A75D91" w14:paraId="7537A3B3" w14:textId="77777777" w:rsidTr="00E854C3">
        <w:trPr>
          <w:trHeight w:val="739"/>
          <w:jc w:val="center"/>
        </w:trPr>
        <w:tc>
          <w:tcPr>
            <w:tcW w:w="5676" w:type="dxa"/>
            <w:tcBorders>
              <w:top w:val="single" w:sz="4" w:space="0" w:color="000000"/>
              <w:left w:val="single" w:sz="4" w:space="0" w:color="000000"/>
              <w:bottom w:val="single" w:sz="4" w:space="0" w:color="000000"/>
              <w:right w:val="nil"/>
            </w:tcBorders>
            <w:vAlign w:val="center"/>
          </w:tcPr>
          <w:p w14:paraId="18A72951" w14:textId="77777777" w:rsidR="001E78A4" w:rsidRPr="00951A43" w:rsidRDefault="001E78A4" w:rsidP="00066D21">
            <w:pPr>
              <w:suppressAutoHyphens w:val="0"/>
              <w:snapToGrid w:val="0"/>
              <w:spacing w:line="240" w:lineRule="auto"/>
              <w:rPr>
                <w:rFonts w:eastAsia="TimesNewRomanPSMT"/>
                <w:bCs/>
                <w:color w:val="auto"/>
                <w:lang w:val="sr-Cyrl-CS"/>
              </w:rPr>
            </w:pPr>
            <w:r w:rsidRPr="00951A43">
              <w:rPr>
                <w:rFonts w:eastAsia="TimesNewRomanPSMT"/>
                <w:bCs/>
                <w:color w:val="auto"/>
                <w:lang w:val="sr-Cyrl-CS"/>
              </w:rPr>
              <w:t>Аванс у износу од ___ %</w:t>
            </w:r>
          </w:p>
          <w:p w14:paraId="5FE8C5DE" w14:textId="5C6E480A" w:rsidR="00066D21" w:rsidRPr="00A75D91" w:rsidRDefault="00066D21" w:rsidP="0059605A">
            <w:pPr>
              <w:suppressAutoHyphens w:val="0"/>
              <w:snapToGrid w:val="0"/>
              <w:spacing w:line="240" w:lineRule="auto"/>
              <w:rPr>
                <w:rFonts w:eastAsia="TimesNewRomanPSMT"/>
                <w:bCs/>
                <w:color w:val="auto"/>
                <w:lang w:val="sr-Cyrl-CS"/>
              </w:rPr>
            </w:pPr>
            <w:r w:rsidRPr="00951A43">
              <w:rPr>
                <w:rFonts w:eastAsia="TimesNewRomanPSMT"/>
                <w:bCs/>
                <w:color w:val="auto"/>
                <w:lang w:val="sr-Cyrl-CS"/>
              </w:rPr>
              <w:t xml:space="preserve">(највише </w:t>
            </w:r>
            <w:r w:rsidR="0059605A" w:rsidRPr="00951A43">
              <w:rPr>
                <w:rFonts w:eastAsia="TimesNewRomanPSMT"/>
                <w:bCs/>
                <w:color w:val="auto"/>
                <w:lang w:val="sr-Cyrl-CS"/>
              </w:rPr>
              <w:t>1</w:t>
            </w:r>
            <w:r w:rsidRPr="00951A43">
              <w:rPr>
                <w:rFonts w:eastAsia="TimesNewRomanPSMT"/>
                <w:bCs/>
                <w:color w:val="auto"/>
                <w:lang w:val="sr-Cyrl-CS"/>
              </w:rPr>
              <w:t>0%)</w:t>
            </w:r>
          </w:p>
        </w:tc>
        <w:tc>
          <w:tcPr>
            <w:tcW w:w="3649" w:type="dxa"/>
            <w:tcBorders>
              <w:top w:val="single" w:sz="4" w:space="0" w:color="000000"/>
              <w:left w:val="single" w:sz="4" w:space="0" w:color="000000"/>
              <w:bottom w:val="single" w:sz="4" w:space="0" w:color="000000"/>
              <w:right w:val="single" w:sz="4" w:space="0" w:color="000000"/>
            </w:tcBorders>
            <w:vAlign w:val="center"/>
          </w:tcPr>
          <w:p w14:paraId="7FFBAD63" w14:textId="77777777" w:rsidR="001E78A4" w:rsidRPr="00A75D91" w:rsidRDefault="001E78A4" w:rsidP="00066D21">
            <w:pPr>
              <w:snapToGrid w:val="0"/>
              <w:rPr>
                <w:rFonts w:eastAsia="TimesNewRomanPSMT"/>
                <w:bCs/>
                <w:color w:val="auto"/>
                <w:lang w:val="sr-Cyrl-CS"/>
              </w:rPr>
            </w:pPr>
          </w:p>
        </w:tc>
      </w:tr>
      <w:tr w:rsidR="001E78A4" w:rsidRPr="00A75D91" w14:paraId="69820424" w14:textId="77777777" w:rsidTr="00E854C3">
        <w:trPr>
          <w:trHeight w:val="739"/>
          <w:jc w:val="center"/>
        </w:trPr>
        <w:tc>
          <w:tcPr>
            <w:tcW w:w="5676" w:type="dxa"/>
            <w:tcBorders>
              <w:top w:val="single" w:sz="4" w:space="0" w:color="000000"/>
              <w:left w:val="single" w:sz="4" w:space="0" w:color="000000"/>
              <w:bottom w:val="single" w:sz="4" w:space="0" w:color="000000"/>
              <w:right w:val="nil"/>
            </w:tcBorders>
            <w:vAlign w:val="center"/>
          </w:tcPr>
          <w:p w14:paraId="72900A3A" w14:textId="77777777" w:rsidR="001E78A4" w:rsidRPr="00A75D91" w:rsidRDefault="001E78A4" w:rsidP="00E854C3">
            <w:pPr>
              <w:suppressAutoHyphens w:val="0"/>
              <w:spacing w:line="240" w:lineRule="auto"/>
              <w:rPr>
                <w:rFonts w:eastAsia="TimesNewRomanPSMT"/>
                <w:bCs/>
                <w:color w:val="auto"/>
                <w:kern w:val="0"/>
                <w:lang w:val="sr-Cyrl-CS" w:eastAsia="en-US"/>
              </w:rPr>
            </w:pPr>
            <w:r w:rsidRPr="00A75D91">
              <w:rPr>
                <w:rFonts w:eastAsia="TimesNewRomanPSMT"/>
                <w:bCs/>
                <w:color w:val="auto"/>
                <w:kern w:val="0"/>
                <w:lang w:val="sr-Cyrl-CS" w:eastAsia="en-US"/>
              </w:rPr>
              <w:t>Рок важења понуде (</w:t>
            </w:r>
            <w:r w:rsidRPr="00A75D91">
              <w:rPr>
                <w:rFonts w:eastAsia="TimesNewRomanPSMT"/>
                <w:bCs/>
                <w:color w:val="auto"/>
                <w:kern w:val="0"/>
                <w:u w:val="single"/>
                <w:lang w:val="sr-Cyrl-CS" w:eastAsia="en-US"/>
              </w:rPr>
              <w:t>не краћи од 120 дана од дана отварања понуда</w:t>
            </w:r>
            <w:r w:rsidR="00E854C3" w:rsidRPr="00A75D91">
              <w:rPr>
                <w:rFonts w:eastAsia="TimesNewRomanPSMT"/>
                <w:bCs/>
                <w:color w:val="auto"/>
                <w:kern w:val="0"/>
                <w:lang w:val="sr-Cyrl-CS" w:eastAsia="en-US"/>
              </w:rPr>
              <w:t>)</w:t>
            </w:r>
          </w:p>
        </w:tc>
        <w:tc>
          <w:tcPr>
            <w:tcW w:w="3649" w:type="dxa"/>
            <w:tcBorders>
              <w:top w:val="single" w:sz="4" w:space="0" w:color="000000"/>
              <w:left w:val="single" w:sz="4" w:space="0" w:color="000000"/>
              <w:bottom w:val="single" w:sz="4" w:space="0" w:color="000000"/>
              <w:right w:val="single" w:sz="4" w:space="0" w:color="000000"/>
            </w:tcBorders>
            <w:vAlign w:val="center"/>
          </w:tcPr>
          <w:p w14:paraId="1AE54B2F" w14:textId="77777777" w:rsidR="001E78A4" w:rsidRPr="00A75D91" w:rsidRDefault="001E78A4" w:rsidP="00066D21">
            <w:pPr>
              <w:snapToGrid w:val="0"/>
              <w:rPr>
                <w:rFonts w:eastAsia="TimesNewRomanPSMT"/>
                <w:bCs/>
                <w:color w:val="auto"/>
                <w:lang w:val="sr-Cyrl-CS"/>
              </w:rPr>
            </w:pPr>
          </w:p>
        </w:tc>
      </w:tr>
      <w:tr w:rsidR="00E854C3" w:rsidRPr="00A75D91" w14:paraId="7A7D1FF5" w14:textId="77777777" w:rsidTr="00EB7C87">
        <w:trPr>
          <w:trHeight w:val="739"/>
          <w:jc w:val="center"/>
        </w:trPr>
        <w:tc>
          <w:tcPr>
            <w:tcW w:w="9325" w:type="dxa"/>
            <w:gridSpan w:val="2"/>
            <w:tcBorders>
              <w:top w:val="single" w:sz="4" w:space="0" w:color="000000"/>
              <w:left w:val="single" w:sz="4" w:space="0" w:color="000000"/>
              <w:bottom w:val="single" w:sz="4" w:space="0" w:color="000000"/>
              <w:right w:val="single" w:sz="4" w:space="0" w:color="000000"/>
            </w:tcBorders>
            <w:vAlign w:val="center"/>
          </w:tcPr>
          <w:p w14:paraId="3BE5D084" w14:textId="3C5E9C8A" w:rsidR="00E854C3" w:rsidRPr="00A75D91" w:rsidRDefault="00E854C3" w:rsidP="00951A43">
            <w:pPr>
              <w:snapToGrid w:val="0"/>
              <w:rPr>
                <w:rFonts w:eastAsia="TimesNewRomanPSMT"/>
                <w:bCs/>
                <w:color w:val="auto"/>
                <w:lang w:val="sr-Cyrl-CS"/>
              </w:rPr>
            </w:pPr>
          </w:p>
        </w:tc>
      </w:tr>
    </w:tbl>
    <w:p w14:paraId="2D3FE933" w14:textId="77777777" w:rsidR="00D4727B" w:rsidRPr="00A75D91" w:rsidRDefault="00D4727B" w:rsidP="00D4727B">
      <w:pPr>
        <w:widowControl w:val="0"/>
        <w:tabs>
          <w:tab w:val="left" w:pos="0"/>
        </w:tabs>
        <w:spacing w:line="240" w:lineRule="auto"/>
        <w:jc w:val="both"/>
        <w:rPr>
          <w:rFonts w:eastAsia="Malgun Gothic"/>
          <w:lang w:val="sr-Cyrl-CS"/>
        </w:rPr>
      </w:pPr>
    </w:p>
    <w:p w14:paraId="7CEA689B" w14:textId="57F2A33E" w:rsidR="00D4727B" w:rsidRPr="00A75D91" w:rsidRDefault="00D4727B" w:rsidP="00D4727B">
      <w:pPr>
        <w:widowControl w:val="0"/>
        <w:tabs>
          <w:tab w:val="left" w:pos="0"/>
        </w:tabs>
        <w:spacing w:line="240" w:lineRule="auto"/>
        <w:jc w:val="both"/>
        <w:rPr>
          <w:rFonts w:eastAsia="Malgun Gothic"/>
          <w:lang w:val="sr-Cyrl-CS"/>
        </w:rPr>
      </w:pPr>
      <w:r w:rsidRPr="00A75D91">
        <w:rPr>
          <w:rFonts w:eastAsia="Malgun Gothic"/>
          <w:lang w:val="sr-Cyrl-CS"/>
        </w:rPr>
        <w:tab/>
      </w:r>
    </w:p>
    <w:p w14:paraId="47BBEE35" w14:textId="77777777" w:rsidR="00D4727B" w:rsidRPr="00A75D91" w:rsidRDefault="00D4727B" w:rsidP="00D4727B">
      <w:pPr>
        <w:spacing w:line="600" w:lineRule="auto"/>
        <w:rPr>
          <w:lang w:val="sr-Cyrl-CS"/>
        </w:rPr>
      </w:pPr>
      <w:r w:rsidRPr="00A75D91">
        <w:rPr>
          <w:lang w:val="sr-Cyrl-CS"/>
        </w:rPr>
        <w:t>Датум:    _______________</w:t>
      </w:r>
      <w:r w:rsidRPr="00A75D91">
        <w:rPr>
          <w:lang w:val="sr-Cyrl-CS"/>
        </w:rPr>
        <w:tab/>
      </w:r>
      <w:r w:rsidRPr="00A75D91">
        <w:rPr>
          <w:lang w:val="sr-Cyrl-CS"/>
        </w:rPr>
        <w:tab/>
      </w:r>
      <w:r w:rsidRPr="00A75D91">
        <w:rPr>
          <w:lang w:val="sr-Cyrl-CS"/>
        </w:rPr>
        <w:tab/>
      </w:r>
      <w:r w:rsidRPr="00A75D91">
        <w:rPr>
          <w:lang w:val="sr-Cyrl-CS"/>
        </w:rPr>
        <w:tab/>
      </w:r>
      <w:r w:rsidRPr="00A75D91">
        <w:rPr>
          <w:lang w:val="sr-Cyrl-CS"/>
        </w:rPr>
        <w:tab/>
        <w:t xml:space="preserve">     Потпис овлашћеног лица</w:t>
      </w:r>
    </w:p>
    <w:p w14:paraId="0FAE3050" w14:textId="77777777" w:rsidR="00D4727B" w:rsidRPr="00A75D91" w:rsidRDefault="00D4727B" w:rsidP="007A107B">
      <w:pPr>
        <w:spacing w:line="360" w:lineRule="auto"/>
        <w:rPr>
          <w:bCs/>
          <w:iCs/>
          <w:u w:val="single"/>
          <w:lang w:val="sr-Cyrl-CS"/>
        </w:rPr>
      </w:pPr>
      <w:r w:rsidRPr="00A75D91">
        <w:rPr>
          <w:lang w:val="sr-Cyrl-CS"/>
        </w:rPr>
        <w:tab/>
      </w:r>
      <w:r w:rsidRPr="00A75D91">
        <w:rPr>
          <w:lang w:val="sr-Cyrl-CS"/>
        </w:rPr>
        <w:tab/>
      </w:r>
      <w:r w:rsidRPr="00A75D91">
        <w:rPr>
          <w:lang w:val="sr-Cyrl-CS"/>
        </w:rPr>
        <w:tab/>
      </w:r>
      <w:r w:rsidRPr="00A75D91">
        <w:rPr>
          <w:lang w:val="sr-Cyrl-CS"/>
        </w:rPr>
        <w:tab/>
      </w:r>
      <w:r w:rsidRPr="00A75D91">
        <w:rPr>
          <w:lang w:val="sr-Cyrl-CS"/>
        </w:rPr>
        <w:tab/>
        <w:t xml:space="preserve">М.П.                   </w:t>
      </w:r>
      <w:r w:rsidR="00E826CC" w:rsidRPr="00A75D91">
        <w:rPr>
          <w:lang w:val="sr-Cyrl-CS"/>
        </w:rPr>
        <w:t xml:space="preserve">         </w:t>
      </w:r>
      <w:r w:rsidRPr="00A75D91">
        <w:rPr>
          <w:lang w:val="sr-Cyrl-CS"/>
        </w:rPr>
        <w:t>___________________________</w:t>
      </w:r>
    </w:p>
    <w:p w14:paraId="2880245D" w14:textId="77777777" w:rsidR="007A107B" w:rsidRPr="00A75D91" w:rsidRDefault="007A107B" w:rsidP="00D4727B">
      <w:pPr>
        <w:jc w:val="both"/>
        <w:rPr>
          <w:bCs/>
          <w:iCs/>
          <w:u w:val="single"/>
          <w:lang w:val="sr-Cyrl-CS"/>
        </w:rPr>
      </w:pPr>
    </w:p>
    <w:p w14:paraId="56FFB935" w14:textId="77777777" w:rsidR="00F71E47" w:rsidRPr="00A75D91" w:rsidRDefault="00F71E47" w:rsidP="00D4727B">
      <w:pPr>
        <w:jc w:val="both"/>
        <w:rPr>
          <w:bCs/>
          <w:iCs/>
          <w:u w:val="single"/>
          <w:lang w:val="sr-Cyrl-CS"/>
        </w:rPr>
      </w:pPr>
    </w:p>
    <w:p w14:paraId="2B7113A7" w14:textId="77777777" w:rsidR="00F71E47" w:rsidRPr="00A75D91" w:rsidRDefault="00F71E47" w:rsidP="00D4727B">
      <w:pPr>
        <w:jc w:val="both"/>
        <w:rPr>
          <w:bCs/>
          <w:iCs/>
          <w:u w:val="single"/>
          <w:lang w:val="sr-Cyrl-CS"/>
        </w:rPr>
      </w:pPr>
    </w:p>
    <w:p w14:paraId="2C0BA8A3" w14:textId="77777777" w:rsidR="00F71E47" w:rsidRPr="00A75D91" w:rsidRDefault="00F71E47" w:rsidP="00D4727B">
      <w:pPr>
        <w:jc w:val="both"/>
        <w:rPr>
          <w:bCs/>
          <w:iCs/>
          <w:u w:val="single"/>
          <w:lang w:val="sr-Cyrl-CS"/>
        </w:rPr>
      </w:pPr>
    </w:p>
    <w:p w14:paraId="56514D2E" w14:textId="77777777" w:rsidR="00D4727B" w:rsidRPr="00A75D91" w:rsidRDefault="00D4727B" w:rsidP="00D4727B">
      <w:pPr>
        <w:jc w:val="both"/>
        <w:rPr>
          <w:iCs/>
          <w:lang w:val="sr-Cyrl-CS"/>
        </w:rPr>
      </w:pPr>
      <w:r w:rsidRPr="00A75D91">
        <w:rPr>
          <w:bCs/>
          <w:iCs/>
          <w:u w:val="single"/>
          <w:lang w:val="sr-Cyrl-CS"/>
        </w:rPr>
        <w:t>Напомена:</w:t>
      </w:r>
      <w:r w:rsidR="00E854C3" w:rsidRPr="00A75D91">
        <w:rPr>
          <w:bCs/>
          <w:iCs/>
          <w:lang w:val="sr-Cyrl-CS"/>
        </w:rPr>
        <w:t xml:space="preserve"> </w:t>
      </w:r>
      <w:r w:rsidRPr="00A75D91">
        <w:rPr>
          <w:iCs/>
          <w:lang w:val="sr-Cyrl-CS"/>
        </w:rPr>
        <w:t xml:space="preserve">Образац понуђач мора да попуни, овери печатом 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Понуђач може у празна места уписати и додатне позиције које чине структуру понуђене цене. </w:t>
      </w:r>
    </w:p>
    <w:p w14:paraId="080AC0FF" w14:textId="77777777" w:rsidR="008865CD" w:rsidRPr="00A75D91" w:rsidRDefault="008865CD" w:rsidP="00D4727B">
      <w:pPr>
        <w:jc w:val="both"/>
        <w:rPr>
          <w:iCs/>
          <w:lang w:val="sr-Cyrl-CS"/>
        </w:rPr>
      </w:pPr>
    </w:p>
    <w:p w14:paraId="5F3E5CC0" w14:textId="77777777" w:rsidR="00746641" w:rsidRPr="00A75D91" w:rsidRDefault="00746641" w:rsidP="00746641">
      <w:pPr>
        <w:keepNext/>
        <w:keepLines/>
        <w:spacing w:before="200" w:after="200" w:line="276" w:lineRule="auto"/>
        <w:outlineLvl w:val="1"/>
        <w:rPr>
          <w:rFonts w:eastAsia="Times New Roman"/>
          <w:b/>
          <w:bCs/>
          <w:lang w:val="sr-Cyrl-CS"/>
        </w:rPr>
      </w:pPr>
      <w:r w:rsidRPr="00A75D91">
        <w:rPr>
          <w:rFonts w:eastAsia="Times New Roman"/>
          <w:b/>
          <w:bCs/>
          <w:lang w:val="sr-Cyrl-CS"/>
        </w:rPr>
        <w:lastRenderedPageBreak/>
        <w:t xml:space="preserve">Образац </w:t>
      </w:r>
      <w:r w:rsidR="008865CD" w:rsidRPr="00A75D91">
        <w:rPr>
          <w:rFonts w:eastAsia="Times New Roman"/>
          <w:b/>
          <w:bCs/>
          <w:lang w:val="sr-Cyrl-CS"/>
        </w:rPr>
        <w:t>3</w:t>
      </w:r>
      <w:r w:rsidRPr="00A75D91">
        <w:rPr>
          <w:rFonts w:eastAsia="Times New Roman"/>
          <w:b/>
          <w:bCs/>
          <w:lang w:val="sr-Cyrl-CS"/>
        </w:rPr>
        <w:t>.</w:t>
      </w:r>
    </w:p>
    <w:p w14:paraId="76791879" w14:textId="77777777" w:rsidR="00746641" w:rsidRPr="00A75D91"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before="480" w:after="200" w:line="276" w:lineRule="auto"/>
        <w:ind w:left="180"/>
        <w:jc w:val="center"/>
        <w:outlineLvl w:val="0"/>
        <w:rPr>
          <w:rFonts w:eastAsia="Times New Roman"/>
          <w:b/>
          <w:bCs/>
          <w:lang w:val="sr-Cyrl-CS"/>
        </w:rPr>
      </w:pPr>
      <w:bookmarkStart w:id="4" w:name="_Toc310328271"/>
      <w:bookmarkStart w:id="5" w:name="_Toc353062790"/>
      <w:bookmarkStart w:id="6" w:name="_Toc353062933"/>
      <w:bookmarkStart w:id="7" w:name="_Toc353066133"/>
      <w:r w:rsidRPr="00A75D91">
        <w:rPr>
          <w:rFonts w:eastAsia="Times New Roman"/>
          <w:b/>
          <w:bCs/>
          <w:lang w:val="sr-Cyrl-CS"/>
        </w:rPr>
        <w:t>ОПШТИ ПОДАЦИ О ПОНУЂАЧУ</w:t>
      </w:r>
      <w:bookmarkEnd w:id="4"/>
      <w:bookmarkEnd w:id="5"/>
      <w:bookmarkEnd w:id="6"/>
      <w:bookmarkEnd w:id="7"/>
    </w:p>
    <w:p w14:paraId="1EACDB49" w14:textId="77777777" w:rsidR="00746641" w:rsidRPr="00A75D91" w:rsidRDefault="00746641" w:rsidP="00BD6851">
      <w:pPr>
        <w:numPr>
          <w:ilvl w:val="0"/>
          <w:numId w:val="6"/>
        </w:numPr>
        <w:suppressAutoHyphens w:val="0"/>
        <w:spacing w:line="240" w:lineRule="auto"/>
        <w:rPr>
          <w:rFonts w:eastAsia="Times New Roman"/>
          <w:lang w:val="sr-Cyrl-CS"/>
        </w:rPr>
      </w:pPr>
      <w:r w:rsidRPr="00A75D91">
        <w:rPr>
          <w:rFonts w:eastAsia="Times New Roman"/>
          <w:lang w:val="sr-Cyrl-CS"/>
        </w:rPr>
        <w:t>КОЈИ НАСТУПА САМОСТАЛНО</w:t>
      </w:r>
    </w:p>
    <w:p w14:paraId="686546C6" w14:textId="77777777" w:rsidR="00746641" w:rsidRPr="00A75D91" w:rsidRDefault="00746641" w:rsidP="00BD6851">
      <w:pPr>
        <w:numPr>
          <w:ilvl w:val="0"/>
          <w:numId w:val="6"/>
        </w:numPr>
        <w:suppressAutoHyphens w:val="0"/>
        <w:spacing w:line="240" w:lineRule="auto"/>
        <w:rPr>
          <w:rFonts w:eastAsia="Times New Roman"/>
          <w:lang w:val="sr-Cyrl-CS"/>
        </w:rPr>
      </w:pPr>
      <w:r w:rsidRPr="00A75D91">
        <w:rPr>
          <w:rFonts w:eastAsia="Times New Roman"/>
          <w:lang w:val="sr-Cyrl-CS"/>
        </w:rPr>
        <w:t>КОЈИ НАСТУПА СА ПОДИЗВОЂАЧИМА</w:t>
      </w:r>
    </w:p>
    <w:p w14:paraId="1059102B" w14:textId="77777777" w:rsidR="00746641" w:rsidRPr="00A75D91" w:rsidRDefault="00746641" w:rsidP="00BD6851">
      <w:pPr>
        <w:numPr>
          <w:ilvl w:val="0"/>
          <w:numId w:val="6"/>
        </w:numPr>
        <w:suppressAutoHyphens w:val="0"/>
        <w:spacing w:line="240" w:lineRule="auto"/>
        <w:rPr>
          <w:rFonts w:eastAsia="Times New Roman"/>
          <w:lang w:val="sr-Cyrl-CS"/>
        </w:rPr>
      </w:pPr>
      <w:r w:rsidRPr="00A75D91">
        <w:rPr>
          <w:rFonts w:eastAsia="Times New Roman"/>
          <w:lang w:val="sr-Cyrl-CS"/>
        </w:rPr>
        <w:t>НОСИЛАЦ ПОСЛА ГРУПЕ ПОНУЂАЧА</w:t>
      </w:r>
    </w:p>
    <w:p w14:paraId="43CE0D39" w14:textId="77777777" w:rsidR="00746641" w:rsidRPr="00A75D91" w:rsidRDefault="00746641" w:rsidP="00746641">
      <w:pPr>
        <w:spacing w:after="200" w:line="276" w:lineRule="auto"/>
        <w:jc w:val="center"/>
        <w:rPr>
          <w:rFonts w:eastAsia="Times New Roman"/>
          <w:lang w:val="sr-Cyrl-CS"/>
        </w:rPr>
      </w:pPr>
      <w:r w:rsidRPr="00A75D91">
        <w:rPr>
          <w:rFonts w:eastAsia="Times New Roman"/>
          <w:lang w:val="sr-Cyrl-CS"/>
        </w:rPr>
        <w:t>(заокружити)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482"/>
      </w:tblGrid>
      <w:tr w:rsidR="00746641" w:rsidRPr="00A75D91" w14:paraId="66466E61" w14:textId="77777777" w:rsidTr="007E7156">
        <w:trPr>
          <w:trHeight w:val="775"/>
          <w:jc w:val="center"/>
        </w:trPr>
        <w:tc>
          <w:tcPr>
            <w:tcW w:w="3539" w:type="dxa"/>
            <w:tcBorders>
              <w:top w:val="single" w:sz="4" w:space="0" w:color="auto"/>
              <w:left w:val="single" w:sz="4" w:space="0" w:color="auto"/>
              <w:bottom w:val="single" w:sz="4" w:space="0" w:color="auto"/>
              <w:right w:val="single" w:sz="4" w:space="0" w:color="auto"/>
            </w:tcBorders>
            <w:vAlign w:val="center"/>
          </w:tcPr>
          <w:p w14:paraId="52DE281C" w14:textId="77777777" w:rsidR="00746641" w:rsidRPr="00A75D91" w:rsidRDefault="00746641" w:rsidP="007E7156">
            <w:pPr>
              <w:rPr>
                <w:rFonts w:eastAsia="Times New Roman"/>
                <w:lang w:val="sr-Cyrl-CS"/>
              </w:rPr>
            </w:pPr>
            <w:r w:rsidRPr="00A75D91">
              <w:rPr>
                <w:rFonts w:eastAsia="Times New Roman"/>
                <w:lang w:val="sr-Cyrl-CS"/>
              </w:rPr>
              <w:t>Назив понуђача</w:t>
            </w:r>
          </w:p>
        </w:tc>
        <w:tc>
          <w:tcPr>
            <w:tcW w:w="5482" w:type="dxa"/>
            <w:tcBorders>
              <w:top w:val="single" w:sz="4" w:space="0" w:color="auto"/>
              <w:left w:val="single" w:sz="4" w:space="0" w:color="auto"/>
              <w:bottom w:val="single" w:sz="4" w:space="0" w:color="auto"/>
              <w:right w:val="single" w:sz="4" w:space="0" w:color="auto"/>
            </w:tcBorders>
            <w:vAlign w:val="center"/>
          </w:tcPr>
          <w:p w14:paraId="2FB5A34C" w14:textId="77777777" w:rsidR="00746641" w:rsidRPr="00A75D91" w:rsidRDefault="00746641" w:rsidP="007E7156">
            <w:pPr>
              <w:spacing w:line="276" w:lineRule="auto"/>
              <w:rPr>
                <w:rFonts w:eastAsia="Times New Roman"/>
                <w:lang w:val="sr-Cyrl-CS"/>
              </w:rPr>
            </w:pPr>
          </w:p>
        </w:tc>
      </w:tr>
      <w:tr w:rsidR="00746641" w:rsidRPr="00A75D91" w14:paraId="342AF96C" w14:textId="77777777" w:rsidTr="007E7156">
        <w:trPr>
          <w:trHeight w:val="783"/>
          <w:jc w:val="center"/>
        </w:trPr>
        <w:tc>
          <w:tcPr>
            <w:tcW w:w="3539" w:type="dxa"/>
            <w:tcBorders>
              <w:top w:val="single" w:sz="4" w:space="0" w:color="auto"/>
              <w:left w:val="single" w:sz="4" w:space="0" w:color="auto"/>
              <w:bottom w:val="single" w:sz="4" w:space="0" w:color="auto"/>
              <w:right w:val="single" w:sz="4" w:space="0" w:color="auto"/>
            </w:tcBorders>
            <w:vAlign w:val="center"/>
          </w:tcPr>
          <w:p w14:paraId="37055BED" w14:textId="77777777" w:rsidR="00746641" w:rsidRPr="00A75D91" w:rsidRDefault="00746641" w:rsidP="007E7156">
            <w:pPr>
              <w:rPr>
                <w:rFonts w:eastAsia="Times New Roman"/>
                <w:lang w:val="sr-Cyrl-CS"/>
              </w:rPr>
            </w:pPr>
            <w:r w:rsidRPr="00A75D91">
              <w:rPr>
                <w:rFonts w:eastAsia="Times New Roman"/>
                <w:lang w:val="sr-Cyrl-CS"/>
              </w:rPr>
              <w:t>Седиште и адреса Понуђача</w:t>
            </w:r>
          </w:p>
        </w:tc>
        <w:tc>
          <w:tcPr>
            <w:tcW w:w="5482" w:type="dxa"/>
            <w:tcBorders>
              <w:top w:val="single" w:sz="4" w:space="0" w:color="auto"/>
              <w:left w:val="single" w:sz="4" w:space="0" w:color="auto"/>
              <w:bottom w:val="single" w:sz="4" w:space="0" w:color="auto"/>
              <w:right w:val="single" w:sz="4" w:space="0" w:color="auto"/>
            </w:tcBorders>
            <w:vAlign w:val="center"/>
          </w:tcPr>
          <w:p w14:paraId="63A46105" w14:textId="77777777" w:rsidR="00746641" w:rsidRPr="00A75D91" w:rsidRDefault="00746641" w:rsidP="007E7156">
            <w:pPr>
              <w:spacing w:line="276" w:lineRule="auto"/>
              <w:rPr>
                <w:rFonts w:eastAsia="Times New Roman"/>
                <w:lang w:val="sr-Cyrl-CS"/>
              </w:rPr>
            </w:pPr>
          </w:p>
        </w:tc>
      </w:tr>
      <w:tr w:rsidR="00746641" w:rsidRPr="00A75D91" w14:paraId="19800B0B"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6FAF80B1" w14:textId="77777777" w:rsidR="00746641" w:rsidRPr="00A75D91" w:rsidRDefault="00746641" w:rsidP="007E7156">
            <w:pPr>
              <w:rPr>
                <w:rFonts w:eastAsia="Times New Roman"/>
                <w:lang w:val="sr-Cyrl-CS"/>
              </w:rPr>
            </w:pPr>
            <w:r w:rsidRPr="00A75D91">
              <w:rPr>
                <w:rFonts w:eastAsia="Times New Roman"/>
                <w:lang w:val="sr-Cyrl-CS"/>
              </w:rPr>
              <w:t>Одговорно лице – директор</w:t>
            </w:r>
          </w:p>
        </w:tc>
        <w:tc>
          <w:tcPr>
            <w:tcW w:w="5482" w:type="dxa"/>
            <w:tcBorders>
              <w:top w:val="single" w:sz="4" w:space="0" w:color="auto"/>
              <w:left w:val="single" w:sz="4" w:space="0" w:color="auto"/>
              <w:bottom w:val="single" w:sz="4" w:space="0" w:color="auto"/>
              <w:right w:val="single" w:sz="4" w:space="0" w:color="auto"/>
            </w:tcBorders>
            <w:vAlign w:val="center"/>
          </w:tcPr>
          <w:p w14:paraId="3AE90C0C" w14:textId="77777777" w:rsidR="00746641" w:rsidRPr="00A75D91" w:rsidRDefault="00746641" w:rsidP="007E7156">
            <w:pPr>
              <w:spacing w:line="276" w:lineRule="auto"/>
              <w:rPr>
                <w:rFonts w:eastAsia="Times New Roman"/>
                <w:lang w:val="sr-Cyrl-CS"/>
              </w:rPr>
            </w:pPr>
          </w:p>
        </w:tc>
      </w:tr>
      <w:tr w:rsidR="00746641" w:rsidRPr="00A75D91" w14:paraId="109B1687"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603460F0" w14:textId="77777777" w:rsidR="00746641" w:rsidRPr="00A75D91" w:rsidRDefault="00746641" w:rsidP="007E7156">
            <w:pPr>
              <w:rPr>
                <w:rFonts w:eastAsia="Times New Roman"/>
                <w:lang w:val="sr-Cyrl-CS"/>
              </w:rPr>
            </w:pPr>
            <w:r w:rsidRPr="00A75D91">
              <w:rPr>
                <w:rFonts w:eastAsia="Times New Roman"/>
                <w:lang w:val="sr-Cyrl-CS"/>
              </w:rPr>
              <w:t>Особа за контакт</w:t>
            </w:r>
          </w:p>
        </w:tc>
        <w:tc>
          <w:tcPr>
            <w:tcW w:w="5482" w:type="dxa"/>
            <w:tcBorders>
              <w:top w:val="single" w:sz="4" w:space="0" w:color="auto"/>
              <w:left w:val="single" w:sz="4" w:space="0" w:color="auto"/>
              <w:bottom w:val="single" w:sz="4" w:space="0" w:color="auto"/>
              <w:right w:val="single" w:sz="4" w:space="0" w:color="auto"/>
            </w:tcBorders>
            <w:vAlign w:val="center"/>
          </w:tcPr>
          <w:p w14:paraId="5477BD04" w14:textId="77777777" w:rsidR="00746641" w:rsidRPr="00A75D91" w:rsidRDefault="00746641" w:rsidP="007E7156">
            <w:pPr>
              <w:spacing w:line="276" w:lineRule="auto"/>
              <w:rPr>
                <w:rFonts w:eastAsia="Times New Roman"/>
                <w:lang w:val="sr-Cyrl-CS"/>
              </w:rPr>
            </w:pPr>
          </w:p>
        </w:tc>
      </w:tr>
      <w:tr w:rsidR="00746641" w:rsidRPr="00A75D91" w14:paraId="2F2C4174"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8BBE4E1" w14:textId="77777777" w:rsidR="00746641" w:rsidRPr="00A75D91" w:rsidRDefault="00746641" w:rsidP="007E7156">
            <w:pPr>
              <w:rPr>
                <w:rFonts w:eastAsia="Times New Roman"/>
                <w:lang w:val="sr-Cyrl-CS"/>
              </w:rPr>
            </w:pPr>
            <w:r w:rsidRPr="00A75D91">
              <w:rPr>
                <w:rFonts w:eastAsia="Times New Roman"/>
                <w:lang w:val="sr-Cyrl-CS"/>
              </w:rPr>
              <w:t>Телефон</w:t>
            </w:r>
          </w:p>
        </w:tc>
        <w:tc>
          <w:tcPr>
            <w:tcW w:w="5482" w:type="dxa"/>
            <w:tcBorders>
              <w:top w:val="single" w:sz="4" w:space="0" w:color="auto"/>
              <w:left w:val="single" w:sz="4" w:space="0" w:color="auto"/>
              <w:bottom w:val="single" w:sz="4" w:space="0" w:color="auto"/>
              <w:right w:val="single" w:sz="4" w:space="0" w:color="auto"/>
            </w:tcBorders>
            <w:vAlign w:val="center"/>
          </w:tcPr>
          <w:p w14:paraId="4B48492E" w14:textId="77777777" w:rsidR="00746641" w:rsidRPr="00A75D91" w:rsidRDefault="00746641" w:rsidP="007E7156">
            <w:pPr>
              <w:spacing w:line="276" w:lineRule="auto"/>
              <w:rPr>
                <w:rFonts w:eastAsia="Times New Roman"/>
                <w:lang w:val="sr-Cyrl-CS"/>
              </w:rPr>
            </w:pPr>
          </w:p>
        </w:tc>
      </w:tr>
      <w:tr w:rsidR="00746641" w:rsidRPr="00A75D91" w14:paraId="43AEEFAD"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4FD7CD84" w14:textId="77777777" w:rsidR="00746641" w:rsidRPr="00A75D91" w:rsidRDefault="00746641" w:rsidP="007E7156">
            <w:pPr>
              <w:rPr>
                <w:rFonts w:eastAsia="Times New Roman"/>
                <w:lang w:val="sr-Cyrl-CS"/>
              </w:rPr>
            </w:pPr>
            <w:r w:rsidRPr="00A75D91">
              <w:rPr>
                <w:rFonts w:eastAsia="Times New Roman"/>
                <w:lang w:val="sr-Cyrl-CS"/>
              </w:rPr>
              <w:t>Е-mail</w:t>
            </w:r>
          </w:p>
        </w:tc>
        <w:tc>
          <w:tcPr>
            <w:tcW w:w="5482" w:type="dxa"/>
            <w:tcBorders>
              <w:top w:val="single" w:sz="4" w:space="0" w:color="auto"/>
              <w:left w:val="single" w:sz="4" w:space="0" w:color="auto"/>
              <w:bottom w:val="single" w:sz="4" w:space="0" w:color="auto"/>
              <w:right w:val="single" w:sz="4" w:space="0" w:color="auto"/>
            </w:tcBorders>
            <w:vAlign w:val="center"/>
          </w:tcPr>
          <w:p w14:paraId="24F41AA5" w14:textId="77777777" w:rsidR="00746641" w:rsidRPr="00A75D91" w:rsidRDefault="00746641" w:rsidP="007E7156">
            <w:pPr>
              <w:spacing w:line="276" w:lineRule="auto"/>
              <w:rPr>
                <w:rFonts w:eastAsia="Times New Roman"/>
                <w:lang w:val="sr-Cyrl-CS"/>
              </w:rPr>
            </w:pPr>
          </w:p>
        </w:tc>
      </w:tr>
      <w:tr w:rsidR="00746641" w:rsidRPr="00A75D91" w14:paraId="3C042CB1"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92DA17B" w14:textId="77777777" w:rsidR="00746641" w:rsidRPr="00A75D91" w:rsidRDefault="00746641" w:rsidP="007E7156">
            <w:pPr>
              <w:rPr>
                <w:rFonts w:eastAsia="Times New Roman"/>
                <w:lang w:val="sr-Cyrl-CS"/>
              </w:rPr>
            </w:pPr>
            <w:r w:rsidRPr="00A75D91">
              <w:rPr>
                <w:rFonts w:eastAsia="Times New Roman"/>
                <w:lang w:val="sr-Cyrl-CS"/>
              </w:rPr>
              <w:t>Текући рачун предузећа и банка</w:t>
            </w:r>
          </w:p>
        </w:tc>
        <w:tc>
          <w:tcPr>
            <w:tcW w:w="5482" w:type="dxa"/>
            <w:tcBorders>
              <w:top w:val="single" w:sz="4" w:space="0" w:color="auto"/>
              <w:left w:val="single" w:sz="4" w:space="0" w:color="auto"/>
              <w:bottom w:val="single" w:sz="4" w:space="0" w:color="auto"/>
              <w:right w:val="single" w:sz="4" w:space="0" w:color="auto"/>
            </w:tcBorders>
            <w:vAlign w:val="center"/>
          </w:tcPr>
          <w:p w14:paraId="5698B929" w14:textId="77777777" w:rsidR="00746641" w:rsidRPr="00A75D91" w:rsidRDefault="00746641" w:rsidP="007E7156">
            <w:pPr>
              <w:spacing w:line="276" w:lineRule="auto"/>
              <w:rPr>
                <w:rFonts w:eastAsia="Times New Roman"/>
                <w:lang w:val="sr-Cyrl-CS"/>
              </w:rPr>
            </w:pPr>
          </w:p>
        </w:tc>
      </w:tr>
      <w:tr w:rsidR="00746641" w:rsidRPr="00A75D91" w14:paraId="089BAB37"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07335121" w14:textId="77777777" w:rsidR="00746641" w:rsidRPr="00A75D91" w:rsidRDefault="00746641" w:rsidP="007E7156">
            <w:pPr>
              <w:rPr>
                <w:rFonts w:eastAsia="Times New Roman"/>
                <w:lang w:val="sr-Cyrl-CS"/>
              </w:rPr>
            </w:pPr>
            <w:r w:rsidRPr="00A75D91">
              <w:rPr>
                <w:rFonts w:eastAsia="Times New Roman"/>
                <w:lang w:val="sr-Cyrl-CS"/>
              </w:rPr>
              <w:t>Матични број понуђача</w:t>
            </w:r>
          </w:p>
        </w:tc>
        <w:tc>
          <w:tcPr>
            <w:tcW w:w="5482" w:type="dxa"/>
            <w:tcBorders>
              <w:top w:val="single" w:sz="4" w:space="0" w:color="auto"/>
              <w:left w:val="single" w:sz="4" w:space="0" w:color="auto"/>
              <w:bottom w:val="single" w:sz="4" w:space="0" w:color="auto"/>
              <w:right w:val="single" w:sz="4" w:space="0" w:color="auto"/>
            </w:tcBorders>
            <w:vAlign w:val="center"/>
          </w:tcPr>
          <w:p w14:paraId="56BC15C3" w14:textId="77777777" w:rsidR="00746641" w:rsidRPr="00A75D91" w:rsidRDefault="00746641" w:rsidP="007E7156">
            <w:pPr>
              <w:spacing w:line="276" w:lineRule="auto"/>
              <w:rPr>
                <w:rFonts w:eastAsia="Times New Roman"/>
                <w:lang w:val="sr-Cyrl-CS"/>
              </w:rPr>
            </w:pPr>
          </w:p>
        </w:tc>
      </w:tr>
      <w:tr w:rsidR="00746641" w:rsidRPr="00A75D91" w14:paraId="71524715"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7041A7F" w14:textId="77777777" w:rsidR="00746641" w:rsidRPr="00A75D91" w:rsidRDefault="00746641" w:rsidP="007E7156">
            <w:pPr>
              <w:rPr>
                <w:rFonts w:eastAsia="Times New Roman"/>
                <w:lang w:val="sr-Cyrl-CS"/>
              </w:rPr>
            </w:pPr>
            <w:r w:rsidRPr="00A75D91">
              <w:rPr>
                <w:rFonts w:eastAsia="Times New Roman"/>
                <w:lang w:val="sr-Cyrl-CS"/>
              </w:rPr>
              <w:t>Порески број предузећа – ПИБ</w:t>
            </w:r>
          </w:p>
        </w:tc>
        <w:tc>
          <w:tcPr>
            <w:tcW w:w="5482" w:type="dxa"/>
            <w:tcBorders>
              <w:top w:val="single" w:sz="4" w:space="0" w:color="auto"/>
              <w:left w:val="single" w:sz="4" w:space="0" w:color="auto"/>
              <w:bottom w:val="single" w:sz="4" w:space="0" w:color="auto"/>
              <w:right w:val="single" w:sz="4" w:space="0" w:color="auto"/>
            </w:tcBorders>
            <w:vAlign w:val="center"/>
          </w:tcPr>
          <w:p w14:paraId="537958D8" w14:textId="77777777" w:rsidR="00746641" w:rsidRPr="00A75D91" w:rsidRDefault="00746641" w:rsidP="007E7156">
            <w:pPr>
              <w:spacing w:line="276" w:lineRule="auto"/>
              <w:rPr>
                <w:rFonts w:eastAsia="Times New Roman"/>
                <w:lang w:val="sr-Cyrl-CS"/>
              </w:rPr>
            </w:pPr>
          </w:p>
        </w:tc>
      </w:tr>
      <w:tr w:rsidR="00746641" w:rsidRPr="00A75D91" w14:paraId="3247E29A"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C7DF10D" w14:textId="77777777" w:rsidR="00746641" w:rsidRPr="00A75D91" w:rsidRDefault="00746641" w:rsidP="007E7156">
            <w:pPr>
              <w:rPr>
                <w:rFonts w:eastAsia="Times New Roman"/>
                <w:lang w:val="sr-Cyrl-CS"/>
              </w:rPr>
            </w:pPr>
            <w:r w:rsidRPr="00A75D91">
              <w:rPr>
                <w:rFonts w:eastAsia="Times New Roman"/>
                <w:lang w:val="sr-Cyrl-CS"/>
              </w:rPr>
              <w:t>ПДВ број</w:t>
            </w:r>
          </w:p>
        </w:tc>
        <w:tc>
          <w:tcPr>
            <w:tcW w:w="5482" w:type="dxa"/>
            <w:tcBorders>
              <w:top w:val="single" w:sz="4" w:space="0" w:color="auto"/>
              <w:left w:val="single" w:sz="4" w:space="0" w:color="auto"/>
              <w:bottom w:val="single" w:sz="4" w:space="0" w:color="auto"/>
              <w:right w:val="single" w:sz="4" w:space="0" w:color="auto"/>
            </w:tcBorders>
            <w:vAlign w:val="center"/>
          </w:tcPr>
          <w:p w14:paraId="06958CD1" w14:textId="77777777" w:rsidR="00746641" w:rsidRPr="00A75D91" w:rsidRDefault="00746641" w:rsidP="007E7156">
            <w:pPr>
              <w:spacing w:line="276" w:lineRule="auto"/>
              <w:rPr>
                <w:rFonts w:eastAsia="Times New Roman"/>
                <w:lang w:val="sr-Cyrl-CS"/>
              </w:rPr>
            </w:pPr>
          </w:p>
        </w:tc>
      </w:tr>
    </w:tbl>
    <w:p w14:paraId="0ACCFC06" w14:textId="77777777" w:rsidR="00746641" w:rsidRPr="00A75D91" w:rsidRDefault="00C27EE4" w:rsidP="00746641">
      <w:pPr>
        <w:spacing w:after="200" w:line="600" w:lineRule="auto"/>
        <w:rPr>
          <w:rFonts w:eastAsia="Times New Roman"/>
          <w:b/>
          <w:i/>
          <w:lang w:val="sr-Cyrl-CS"/>
        </w:rPr>
      </w:pPr>
      <w:r w:rsidRPr="00A75D91">
        <w:rPr>
          <w:rFonts w:eastAsia="Times New Roman"/>
          <w:noProof/>
          <w:lang w:val="sr-Latn-BA" w:eastAsia="sr-Latn-BA"/>
        </w:rPr>
        <mc:AlternateContent>
          <mc:Choice Requires="wps">
            <w:drawing>
              <wp:anchor distT="0" distB="0" distL="114300" distR="114300" simplePos="0" relativeHeight="251667968" behindDoc="1" locked="0" layoutInCell="1" allowOverlap="1" wp14:anchorId="2EA7ADC5" wp14:editId="71C22EE3">
                <wp:simplePos x="0" y="0"/>
                <wp:positionH relativeFrom="column">
                  <wp:posOffset>-121285</wp:posOffset>
                </wp:positionH>
                <wp:positionV relativeFrom="paragraph">
                  <wp:posOffset>121285</wp:posOffset>
                </wp:positionV>
                <wp:extent cx="6061710" cy="1471930"/>
                <wp:effectExtent l="2540" t="0" r="3175"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DE47" w14:textId="77777777" w:rsidR="00A34BF0" w:rsidRDefault="00A34BF0" w:rsidP="00746641">
                            <w:pPr>
                              <w:rPr>
                                <w:lang w:val="sr-Cyrl-CS"/>
                              </w:rPr>
                            </w:pPr>
                            <w:r w:rsidRPr="00AC0328">
                              <w:rPr>
                                <w:lang w:val="sr-Cyrl-CS"/>
                              </w:rPr>
                              <w:t>Датум:</w:t>
                            </w:r>
                            <w:r w:rsidRPr="00DC1DA3">
                              <w:rPr>
                                <w:lang w:val="sr-Cyrl-CS"/>
                              </w:rPr>
                              <w:t xml:space="preserve">    _______________</w:t>
                            </w:r>
                            <w:r w:rsidRPr="004C7C35">
                              <w:rPr>
                                <w:lang w:val="sr-Cyrl-CS"/>
                              </w:rPr>
                              <w:tab/>
                            </w:r>
                            <w:r w:rsidRPr="004C7C35">
                              <w:rPr>
                                <w:lang w:val="sr-Cyrl-CS"/>
                              </w:rPr>
                              <w:tab/>
                            </w:r>
                            <w:r w:rsidRPr="004C7C35">
                              <w:rPr>
                                <w:lang w:val="sr-Cyrl-CS"/>
                              </w:rPr>
                              <w:tab/>
                            </w:r>
                            <w:r w:rsidRPr="004C7C35">
                              <w:rPr>
                                <w:lang w:val="sr-Cyrl-CS"/>
                              </w:rPr>
                              <w:tab/>
                            </w:r>
                            <w:r>
                              <w:rPr>
                                <w:lang w:val="sr-Cyrl-CS"/>
                              </w:rPr>
                              <w:t xml:space="preserve">            </w:t>
                            </w:r>
                            <w:r w:rsidRPr="00AC0328">
                              <w:rPr>
                                <w:lang w:val="sr-Cyrl-CS"/>
                              </w:rPr>
                              <w:t>Име и презиме овлашћеног лица</w:t>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p>
                          <w:p w14:paraId="01B4358B" w14:textId="77777777" w:rsidR="00A34BF0" w:rsidRPr="00AC0328" w:rsidRDefault="00A34BF0" w:rsidP="00746641">
                            <w:pPr>
                              <w:ind w:left="5040" w:firstLine="720"/>
                              <w:rPr>
                                <w:lang w:val="sr-Cyrl-CS"/>
                              </w:rPr>
                            </w:pPr>
                            <w:r w:rsidRPr="00AC0328">
                              <w:rPr>
                                <w:lang w:val="sr-Cyrl-CS"/>
                              </w:rPr>
                              <w:t>___________________________</w:t>
                            </w:r>
                          </w:p>
                          <w:p w14:paraId="7976D09D" w14:textId="77777777" w:rsidR="00A34BF0" w:rsidRDefault="00A34BF0" w:rsidP="00746641">
                            <w:pPr>
                              <w:ind w:left="5760"/>
                              <w:rPr>
                                <w:lang w:val="sr-Cyrl-CS"/>
                              </w:rPr>
                            </w:pPr>
                          </w:p>
                          <w:p w14:paraId="5E2DFCF0" w14:textId="77777777" w:rsidR="00A34BF0" w:rsidRPr="002E5261" w:rsidRDefault="00A34BF0" w:rsidP="00746641">
                            <w:pPr>
                              <w:ind w:left="5760"/>
                              <w:rPr>
                                <w:lang w:val="sr-Cyrl-CS"/>
                              </w:rPr>
                            </w:pPr>
                            <w:r w:rsidRPr="002E5261">
                              <w:rPr>
                                <w:lang w:val="sr-Cyrl-CS"/>
                              </w:rPr>
                              <w:t>Потпис овлашћеног лица</w:t>
                            </w:r>
                          </w:p>
                          <w:p w14:paraId="254D754E" w14:textId="77777777" w:rsidR="00A34BF0" w:rsidRPr="002E5261" w:rsidRDefault="00A34BF0" w:rsidP="00746641">
                            <w:pPr>
                              <w:spacing w:line="360" w:lineRule="auto"/>
                              <w:rPr>
                                <w:lang w:val="sr-Cyrl-CS"/>
                              </w:rPr>
                            </w:pP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t xml:space="preserve">            _________________________</w:t>
                            </w:r>
                            <w:r>
                              <w:rPr>
                                <w:lang w:val="sr-Cyrl-CS"/>
                              </w:rPr>
                              <w:t>__</w:t>
                            </w:r>
                          </w:p>
                          <w:p w14:paraId="2799FD51" w14:textId="77777777" w:rsidR="00A34BF0" w:rsidRPr="002E5261" w:rsidRDefault="00A34BF0" w:rsidP="00746641">
                            <w:pPr>
                              <w:spacing w:line="360" w:lineRule="auto"/>
                              <w:jc w:val="center"/>
                              <w:rPr>
                                <w:lang w:val="sr-Cyrl-CS"/>
                              </w:rPr>
                            </w:pPr>
                            <w:r w:rsidRPr="002E5261">
                              <w:rPr>
                                <w:lang w:val="sr-Cyrl-CS"/>
                              </w:rPr>
                              <w:t>М.П.</w:t>
                            </w:r>
                          </w:p>
                          <w:p w14:paraId="5997C6F2" w14:textId="77777777" w:rsidR="00A34BF0" w:rsidRPr="002E5261" w:rsidRDefault="00A34BF0" w:rsidP="00746641">
                            <w:pPr>
                              <w:spacing w:line="360" w:lineRule="auto"/>
                              <w:jc w:val="center"/>
                              <w:rPr>
                                <w:lang w:val="sr-Cyrl-CS"/>
                              </w:rPr>
                            </w:pPr>
                          </w:p>
                          <w:p w14:paraId="2EB8066F" w14:textId="77777777" w:rsidR="00A34BF0" w:rsidRPr="002E5261" w:rsidRDefault="00A34BF0" w:rsidP="00746641">
                            <w:pPr>
                              <w:spacing w:line="360" w:lineRule="auto"/>
                              <w:jc w:val="center"/>
                              <w:rPr>
                                <w:lang w:val="sr-Cyrl-CS"/>
                              </w:rPr>
                            </w:pPr>
                          </w:p>
                          <w:p w14:paraId="64DBA5F7" w14:textId="77777777" w:rsidR="00A34BF0" w:rsidRPr="00DC1DA3" w:rsidRDefault="00A34BF0" w:rsidP="00746641">
                            <w:pPr>
                              <w:spacing w:line="360" w:lineRule="auto"/>
                              <w:jc w:val="center"/>
                              <w:rPr>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7ADC5" id="_x0000_t202" coordsize="21600,21600" o:spt="202" path="m,l,21600r21600,l21600,xe">
                <v:stroke joinstyle="miter"/>
                <v:path gradientshapeok="t" o:connecttype="rect"/>
              </v:shapetype>
              <v:shape id="Text Box 16" o:spid="_x0000_s1026" type="#_x0000_t202" style="position:absolute;margin-left:-9.55pt;margin-top:9.55pt;width:477.3pt;height:115.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" filled="f" stroked="f">
                <v:textbox>
                  <w:txbxContent>
                    <w:p w14:paraId="5538DE47" w14:textId="77777777" w:rsidR="00A34BF0" w:rsidRDefault="00A34BF0" w:rsidP="00746641">
                      <w:pPr>
                        <w:rPr>
                          <w:lang w:val="sr-Cyrl-CS"/>
                        </w:rPr>
                      </w:pPr>
                      <w:r w:rsidRPr="00AC0328">
                        <w:rPr>
                          <w:lang w:val="sr-Cyrl-CS"/>
                        </w:rPr>
                        <w:t>Датум:</w:t>
                      </w:r>
                      <w:r w:rsidRPr="00DC1DA3">
                        <w:rPr>
                          <w:lang w:val="sr-Cyrl-CS"/>
                        </w:rPr>
                        <w:t xml:space="preserve">    _______________</w:t>
                      </w:r>
                      <w:r w:rsidRPr="004C7C35">
                        <w:rPr>
                          <w:lang w:val="sr-Cyrl-CS"/>
                        </w:rPr>
                        <w:tab/>
                      </w:r>
                      <w:r w:rsidRPr="004C7C35">
                        <w:rPr>
                          <w:lang w:val="sr-Cyrl-CS"/>
                        </w:rPr>
                        <w:tab/>
                      </w:r>
                      <w:r w:rsidRPr="004C7C35">
                        <w:rPr>
                          <w:lang w:val="sr-Cyrl-CS"/>
                        </w:rPr>
                        <w:tab/>
                      </w:r>
                      <w:r w:rsidRPr="004C7C35">
                        <w:rPr>
                          <w:lang w:val="sr-Cyrl-CS"/>
                        </w:rPr>
                        <w:tab/>
                      </w:r>
                      <w:r>
                        <w:rPr>
                          <w:lang w:val="sr-Cyrl-CS"/>
                        </w:rPr>
                        <w:t xml:space="preserve">            </w:t>
                      </w:r>
                      <w:r w:rsidRPr="00AC0328">
                        <w:rPr>
                          <w:lang w:val="sr-Cyrl-CS"/>
                        </w:rPr>
                        <w:t>Име и презиме овлашћеног лица</w:t>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p>
                    <w:p w14:paraId="01B4358B" w14:textId="77777777" w:rsidR="00A34BF0" w:rsidRPr="00AC0328" w:rsidRDefault="00A34BF0" w:rsidP="00746641">
                      <w:pPr>
                        <w:ind w:left="5040" w:firstLine="720"/>
                        <w:rPr>
                          <w:lang w:val="sr-Cyrl-CS"/>
                        </w:rPr>
                      </w:pPr>
                      <w:r w:rsidRPr="00AC0328">
                        <w:rPr>
                          <w:lang w:val="sr-Cyrl-CS"/>
                        </w:rPr>
                        <w:t>___________________________</w:t>
                      </w:r>
                    </w:p>
                    <w:p w14:paraId="7976D09D" w14:textId="77777777" w:rsidR="00A34BF0" w:rsidRDefault="00A34BF0" w:rsidP="00746641">
                      <w:pPr>
                        <w:ind w:left="5760"/>
                        <w:rPr>
                          <w:lang w:val="sr-Cyrl-CS"/>
                        </w:rPr>
                      </w:pPr>
                    </w:p>
                    <w:p w14:paraId="5E2DFCF0" w14:textId="77777777" w:rsidR="00A34BF0" w:rsidRPr="002E5261" w:rsidRDefault="00A34BF0" w:rsidP="00746641">
                      <w:pPr>
                        <w:ind w:left="5760"/>
                        <w:rPr>
                          <w:lang w:val="sr-Cyrl-CS"/>
                        </w:rPr>
                      </w:pPr>
                      <w:r w:rsidRPr="002E5261">
                        <w:rPr>
                          <w:lang w:val="sr-Cyrl-CS"/>
                        </w:rPr>
                        <w:t>Потпис овлашћеног лица</w:t>
                      </w:r>
                    </w:p>
                    <w:p w14:paraId="254D754E" w14:textId="77777777" w:rsidR="00A34BF0" w:rsidRPr="002E5261" w:rsidRDefault="00A34BF0" w:rsidP="00746641">
                      <w:pPr>
                        <w:spacing w:line="360" w:lineRule="auto"/>
                        <w:rPr>
                          <w:lang w:val="sr-Cyrl-CS"/>
                        </w:rPr>
                      </w:pP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t xml:space="preserve">            _________________________</w:t>
                      </w:r>
                      <w:r>
                        <w:rPr>
                          <w:lang w:val="sr-Cyrl-CS"/>
                        </w:rPr>
                        <w:t>__</w:t>
                      </w:r>
                    </w:p>
                    <w:p w14:paraId="2799FD51" w14:textId="77777777" w:rsidR="00A34BF0" w:rsidRPr="002E5261" w:rsidRDefault="00A34BF0" w:rsidP="00746641">
                      <w:pPr>
                        <w:spacing w:line="360" w:lineRule="auto"/>
                        <w:jc w:val="center"/>
                        <w:rPr>
                          <w:lang w:val="sr-Cyrl-CS"/>
                        </w:rPr>
                      </w:pPr>
                      <w:r w:rsidRPr="002E5261">
                        <w:rPr>
                          <w:lang w:val="sr-Cyrl-CS"/>
                        </w:rPr>
                        <w:t>М.П.</w:t>
                      </w:r>
                    </w:p>
                    <w:p w14:paraId="5997C6F2" w14:textId="77777777" w:rsidR="00A34BF0" w:rsidRPr="002E5261" w:rsidRDefault="00A34BF0" w:rsidP="00746641">
                      <w:pPr>
                        <w:spacing w:line="360" w:lineRule="auto"/>
                        <w:jc w:val="center"/>
                        <w:rPr>
                          <w:lang w:val="sr-Cyrl-CS"/>
                        </w:rPr>
                      </w:pPr>
                    </w:p>
                    <w:p w14:paraId="2EB8066F" w14:textId="77777777" w:rsidR="00A34BF0" w:rsidRPr="002E5261" w:rsidRDefault="00A34BF0" w:rsidP="00746641">
                      <w:pPr>
                        <w:spacing w:line="360" w:lineRule="auto"/>
                        <w:jc w:val="center"/>
                        <w:rPr>
                          <w:lang w:val="sr-Cyrl-CS"/>
                        </w:rPr>
                      </w:pPr>
                    </w:p>
                    <w:p w14:paraId="64DBA5F7" w14:textId="77777777" w:rsidR="00A34BF0" w:rsidRPr="00DC1DA3" w:rsidRDefault="00A34BF0" w:rsidP="00746641">
                      <w:pPr>
                        <w:spacing w:line="360" w:lineRule="auto"/>
                        <w:jc w:val="center"/>
                        <w:rPr>
                          <w:lang w:val="sr-Cyrl-CS"/>
                        </w:rPr>
                      </w:pPr>
                    </w:p>
                  </w:txbxContent>
                </v:textbox>
              </v:shape>
            </w:pict>
          </mc:Fallback>
        </mc:AlternateContent>
      </w:r>
    </w:p>
    <w:p w14:paraId="74ED2FFE" w14:textId="77777777" w:rsidR="00746641" w:rsidRPr="00A75D91" w:rsidRDefault="00586300" w:rsidP="00586300">
      <w:pPr>
        <w:tabs>
          <w:tab w:val="left" w:pos="3180"/>
        </w:tabs>
        <w:spacing w:after="200" w:line="600" w:lineRule="auto"/>
        <w:rPr>
          <w:rFonts w:eastAsia="Times New Roman"/>
          <w:i/>
          <w:lang w:val="sr-Cyrl-CS"/>
        </w:rPr>
      </w:pPr>
      <w:r w:rsidRPr="00A75D91">
        <w:rPr>
          <w:rFonts w:eastAsia="Times New Roman"/>
          <w:i/>
          <w:lang w:val="sr-Cyrl-CS"/>
        </w:rPr>
        <w:tab/>
      </w:r>
    </w:p>
    <w:p w14:paraId="4A571DDB" w14:textId="77777777" w:rsidR="00746641" w:rsidRPr="00A75D91" w:rsidRDefault="00746641" w:rsidP="00746641">
      <w:pPr>
        <w:spacing w:after="200" w:line="600" w:lineRule="auto"/>
        <w:jc w:val="center"/>
        <w:rPr>
          <w:rFonts w:eastAsia="Times New Roman"/>
          <w:i/>
          <w:lang w:val="sr-Cyrl-CS"/>
        </w:rPr>
      </w:pPr>
    </w:p>
    <w:p w14:paraId="0B213AB2" w14:textId="77777777" w:rsidR="00586300" w:rsidRPr="00A75D91" w:rsidRDefault="00586300" w:rsidP="00746641">
      <w:pPr>
        <w:spacing w:after="200" w:line="600" w:lineRule="auto"/>
        <w:rPr>
          <w:rFonts w:eastAsia="Times New Roman"/>
          <w:i/>
          <w:lang w:val="sr-Cyrl-CS"/>
        </w:rPr>
      </w:pPr>
    </w:p>
    <w:p w14:paraId="14D573DE" w14:textId="77777777" w:rsidR="00746641" w:rsidRPr="00A75D91" w:rsidRDefault="00746641" w:rsidP="00746641">
      <w:pPr>
        <w:spacing w:after="200" w:line="600" w:lineRule="auto"/>
        <w:rPr>
          <w:rFonts w:eastAsia="Times New Roman"/>
          <w:i/>
          <w:lang w:val="sr-Cyrl-CS"/>
        </w:rPr>
      </w:pPr>
      <w:r w:rsidRPr="00A75D91">
        <w:rPr>
          <w:rFonts w:eastAsia="Times New Roman"/>
          <w:i/>
          <w:lang w:val="sr-Cyrl-CS"/>
        </w:rPr>
        <w:t>Образац потписује и оверава овлашћено лице понуђача</w:t>
      </w:r>
    </w:p>
    <w:p w14:paraId="5BCABDC6" w14:textId="77777777" w:rsidR="00746641" w:rsidRPr="00A75D91" w:rsidRDefault="00746641" w:rsidP="00746641">
      <w:pPr>
        <w:rPr>
          <w:rFonts w:eastAsia="Times New Roman"/>
          <w:i/>
          <w:lang w:val="sr-Cyrl-CS"/>
        </w:rPr>
      </w:pPr>
      <w:r w:rsidRPr="00A75D91">
        <w:rPr>
          <w:rFonts w:eastAsia="Times New Roman"/>
          <w:i/>
          <w:lang w:val="sr-Cyrl-CS"/>
        </w:rPr>
        <w:br w:type="page"/>
      </w:r>
      <w:r w:rsidR="006C2BDF" w:rsidRPr="00A75D91">
        <w:rPr>
          <w:rFonts w:eastAsia="Times New Roman"/>
          <w:b/>
          <w:bCs/>
          <w:lang w:val="sr-Cyrl-CS"/>
        </w:rPr>
        <w:lastRenderedPageBreak/>
        <w:t>Образац 4</w:t>
      </w:r>
      <w:r w:rsidRPr="00A75D91">
        <w:rPr>
          <w:rFonts w:eastAsia="Times New Roman"/>
          <w:b/>
          <w:bCs/>
          <w:lang w:val="sr-Cyrl-CS"/>
        </w:rPr>
        <w:t>.</w:t>
      </w:r>
    </w:p>
    <w:p w14:paraId="0BDF42A1" w14:textId="77777777" w:rsidR="00746641" w:rsidRPr="00A75D91" w:rsidRDefault="00746641" w:rsidP="00746641">
      <w:pPr>
        <w:keepNext/>
        <w:keepLines/>
        <w:pBdr>
          <w:top w:val="dotted" w:sz="4" w:space="1" w:color="auto"/>
          <w:left w:val="dotted" w:sz="4" w:space="1" w:color="auto"/>
          <w:bottom w:val="dotted" w:sz="4" w:space="1" w:color="auto"/>
          <w:right w:val="dotted" w:sz="4" w:space="4" w:color="auto"/>
        </w:pBdr>
        <w:tabs>
          <w:tab w:val="right" w:pos="0"/>
        </w:tabs>
        <w:spacing w:before="480" w:after="200" w:line="276" w:lineRule="auto"/>
        <w:jc w:val="center"/>
        <w:outlineLvl w:val="0"/>
        <w:rPr>
          <w:rFonts w:eastAsia="Times New Roman"/>
          <w:b/>
          <w:bCs/>
          <w:lang w:val="sr-Cyrl-CS"/>
        </w:rPr>
      </w:pPr>
      <w:bookmarkStart w:id="8" w:name="_Toc310328273"/>
      <w:bookmarkStart w:id="9" w:name="_Toc353062791"/>
      <w:bookmarkStart w:id="10" w:name="_Toc353062934"/>
      <w:bookmarkStart w:id="11" w:name="_Toc353066134"/>
      <w:r w:rsidRPr="00A75D91">
        <w:rPr>
          <w:rFonts w:eastAsia="Times New Roman"/>
          <w:b/>
          <w:bCs/>
          <w:lang w:val="sr-Cyrl-CS"/>
        </w:rPr>
        <w:t>ОПШТИ ПОДАЦИ О ЧЛАНУ ГРУПЕ ПОНУЂАЧА</w:t>
      </w:r>
      <w:bookmarkEnd w:id="8"/>
      <w:bookmarkEnd w:id="9"/>
      <w:bookmarkEnd w:id="10"/>
      <w:bookmarkEnd w:id="11"/>
    </w:p>
    <w:p w14:paraId="0F0BCAF8" w14:textId="77777777" w:rsidR="00746641" w:rsidRPr="00A75D91" w:rsidRDefault="00746641" w:rsidP="00746641">
      <w:pPr>
        <w:spacing w:after="200" w:line="276" w:lineRule="auto"/>
        <w:rPr>
          <w:rFonts w:eastAsia="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669"/>
      </w:tblGrid>
      <w:tr w:rsidR="00746641" w:rsidRPr="00A75D91" w14:paraId="2CF9B151" w14:textId="77777777" w:rsidTr="007E7156">
        <w:trPr>
          <w:trHeight w:val="827"/>
          <w:jc w:val="center"/>
        </w:trPr>
        <w:tc>
          <w:tcPr>
            <w:tcW w:w="3681" w:type="dxa"/>
            <w:tcBorders>
              <w:top w:val="single" w:sz="4" w:space="0" w:color="auto"/>
              <w:left w:val="single" w:sz="4" w:space="0" w:color="auto"/>
              <w:bottom w:val="single" w:sz="4" w:space="0" w:color="auto"/>
              <w:right w:val="single" w:sz="4" w:space="0" w:color="auto"/>
            </w:tcBorders>
            <w:vAlign w:val="center"/>
          </w:tcPr>
          <w:p w14:paraId="52765393" w14:textId="77777777" w:rsidR="00746641" w:rsidRPr="00A75D91" w:rsidRDefault="00746641" w:rsidP="007E7156">
            <w:pPr>
              <w:spacing w:after="200" w:line="276" w:lineRule="auto"/>
              <w:rPr>
                <w:rFonts w:eastAsia="Times New Roman"/>
                <w:lang w:val="sr-Cyrl-CS"/>
              </w:rPr>
            </w:pPr>
            <w:r w:rsidRPr="00A75D91">
              <w:rPr>
                <w:rFonts w:eastAsia="Times New Roman"/>
                <w:lang w:val="sr-Cyrl-CS"/>
              </w:rPr>
              <w:t>Назив члана групе понуђача</w:t>
            </w:r>
          </w:p>
        </w:tc>
        <w:tc>
          <w:tcPr>
            <w:tcW w:w="5669" w:type="dxa"/>
            <w:tcBorders>
              <w:top w:val="single" w:sz="4" w:space="0" w:color="auto"/>
              <w:left w:val="single" w:sz="4" w:space="0" w:color="auto"/>
              <w:bottom w:val="single" w:sz="4" w:space="0" w:color="auto"/>
              <w:right w:val="single" w:sz="4" w:space="0" w:color="auto"/>
            </w:tcBorders>
            <w:vAlign w:val="center"/>
          </w:tcPr>
          <w:p w14:paraId="2071132F" w14:textId="77777777" w:rsidR="00746641" w:rsidRPr="00A75D91" w:rsidRDefault="00746641" w:rsidP="007E7156">
            <w:pPr>
              <w:spacing w:after="200" w:line="276" w:lineRule="auto"/>
              <w:rPr>
                <w:rFonts w:eastAsia="Times New Roman"/>
                <w:lang w:val="sr-Cyrl-CS"/>
              </w:rPr>
            </w:pPr>
          </w:p>
        </w:tc>
      </w:tr>
      <w:tr w:rsidR="00746641" w:rsidRPr="00A75D91" w14:paraId="5567CF31"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02142F98" w14:textId="77777777" w:rsidR="00746641" w:rsidRPr="00A75D91" w:rsidRDefault="00746641" w:rsidP="007E7156">
            <w:pPr>
              <w:spacing w:after="200" w:line="276" w:lineRule="auto"/>
              <w:rPr>
                <w:rFonts w:eastAsia="Times New Roman"/>
                <w:lang w:val="sr-Cyrl-CS"/>
              </w:rPr>
            </w:pPr>
            <w:r w:rsidRPr="00A75D91">
              <w:rPr>
                <w:rFonts w:eastAsia="Times New Roman"/>
                <w:lang w:val="sr-Cyrl-CS"/>
              </w:rPr>
              <w:t>Седиште и адреса члана групе Понуђача</w:t>
            </w:r>
          </w:p>
        </w:tc>
        <w:tc>
          <w:tcPr>
            <w:tcW w:w="5669" w:type="dxa"/>
            <w:tcBorders>
              <w:top w:val="single" w:sz="4" w:space="0" w:color="auto"/>
              <w:left w:val="single" w:sz="4" w:space="0" w:color="auto"/>
              <w:bottom w:val="single" w:sz="4" w:space="0" w:color="auto"/>
              <w:right w:val="single" w:sz="4" w:space="0" w:color="auto"/>
            </w:tcBorders>
            <w:vAlign w:val="center"/>
          </w:tcPr>
          <w:p w14:paraId="5B72926A" w14:textId="77777777" w:rsidR="00746641" w:rsidRPr="00A75D91" w:rsidRDefault="00746641" w:rsidP="007E7156">
            <w:pPr>
              <w:spacing w:after="200" w:line="276" w:lineRule="auto"/>
              <w:rPr>
                <w:rFonts w:eastAsia="Times New Roman"/>
                <w:lang w:val="sr-Cyrl-CS"/>
              </w:rPr>
            </w:pPr>
          </w:p>
        </w:tc>
      </w:tr>
      <w:tr w:rsidR="00746641" w:rsidRPr="00A75D91" w14:paraId="7F2297B2"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0A845DC0" w14:textId="77777777" w:rsidR="00746641" w:rsidRPr="00A75D91" w:rsidRDefault="00746641" w:rsidP="007E7156">
            <w:pPr>
              <w:spacing w:after="200" w:line="276" w:lineRule="auto"/>
              <w:rPr>
                <w:rFonts w:eastAsia="Times New Roman"/>
                <w:lang w:val="sr-Cyrl-CS"/>
              </w:rPr>
            </w:pPr>
            <w:r w:rsidRPr="00A75D91">
              <w:rPr>
                <w:rFonts w:eastAsia="Times New Roman"/>
                <w:lang w:val="sr-Cyrl-CS"/>
              </w:rPr>
              <w:t>Одговорно лице члана групе - директор</w:t>
            </w:r>
          </w:p>
        </w:tc>
        <w:tc>
          <w:tcPr>
            <w:tcW w:w="5669" w:type="dxa"/>
            <w:tcBorders>
              <w:top w:val="single" w:sz="4" w:space="0" w:color="auto"/>
              <w:left w:val="single" w:sz="4" w:space="0" w:color="auto"/>
              <w:bottom w:val="single" w:sz="4" w:space="0" w:color="auto"/>
              <w:right w:val="single" w:sz="4" w:space="0" w:color="auto"/>
            </w:tcBorders>
            <w:vAlign w:val="center"/>
          </w:tcPr>
          <w:p w14:paraId="130D4527" w14:textId="77777777" w:rsidR="00746641" w:rsidRPr="00A75D91" w:rsidRDefault="00746641" w:rsidP="007E7156">
            <w:pPr>
              <w:spacing w:after="200" w:line="276" w:lineRule="auto"/>
              <w:rPr>
                <w:rFonts w:eastAsia="Times New Roman"/>
                <w:lang w:val="sr-Cyrl-CS"/>
              </w:rPr>
            </w:pPr>
          </w:p>
        </w:tc>
      </w:tr>
      <w:tr w:rsidR="00746641" w:rsidRPr="00A75D91" w14:paraId="5A8D8584"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6D228025" w14:textId="77777777" w:rsidR="00746641" w:rsidRPr="00A75D91" w:rsidRDefault="00746641" w:rsidP="007E7156">
            <w:pPr>
              <w:spacing w:after="200" w:line="276" w:lineRule="auto"/>
              <w:rPr>
                <w:rFonts w:eastAsia="Times New Roman"/>
                <w:lang w:val="sr-Cyrl-CS"/>
              </w:rPr>
            </w:pPr>
            <w:r w:rsidRPr="00A75D91">
              <w:rPr>
                <w:rFonts w:eastAsia="Times New Roman"/>
                <w:lang w:val="sr-Cyrl-CS"/>
              </w:rPr>
              <w:t>Особа за контакт</w:t>
            </w:r>
          </w:p>
        </w:tc>
        <w:tc>
          <w:tcPr>
            <w:tcW w:w="5669" w:type="dxa"/>
            <w:tcBorders>
              <w:top w:val="single" w:sz="4" w:space="0" w:color="auto"/>
              <w:left w:val="single" w:sz="4" w:space="0" w:color="auto"/>
              <w:bottom w:val="single" w:sz="4" w:space="0" w:color="auto"/>
              <w:right w:val="single" w:sz="4" w:space="0" w:color="auto"/>
            </w:tcBorders>
            <w:vAlign w:val="center"/>
          </w:tcPr>
          <w:p w14:paraId="5F9B0EA4" w14:textId="77777777" w:rsidR="00746641" w:rsidRPr="00A75D91" w:rsidRDefault="00746641" w:rsidP="007E7156">
            <w:pPr>
              <w:spacing w:after="200" w:line="276" w:lineRule="auto"/>
              <w:rPr>
                <w:rFonts w:eastAsia="Times New Roman"/>
                <w:lang w:val="sr-Cyrl-CS"/>
              </w:rPr>
            </w:pPr>
          </w:p>
        </w:tc>
      </w:tr>
      <w:tr w:rsidR="00746641" w:rsidRPr="00A75D91" w14:paraId="5B262A5E"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0247EDED" w14:textId="77777777" w:rsidR="00746641" w:rsidRPr="00A75D91" w:rsidRDefault="00746641" w:rsidP="007E7156">
            <w:pPr>
              <w:spacing w:after="200" w:line="276" w:lineRule="auto"/>
              <w:rPr>
                <w:rFonts w:eastAsia="Times New Roman"/>
                <w:lang w:val="sr-Cyrl-CS"/>
              </w:rPr>
            </w:pPr>
            <w:r w:rsidRPr="00A75D91">
              <w:rPr>
                <w:rFonts w:eastAsia="Times New Roman"/>
                <w:lang w:val="sr-Cyrl-CS"/>
              </w:rPr>
              <w:t>Телефон</w:t>
            </w:r>
          </w:p>
        </w:tc>
        <w:tc>
          <w:tcPr>
            <w:tcW w:w="5669" w:type="dxa"/>
            <w:tcBorders>
              <w:top w:val="single" w:sz="4" w:space="0" w:color="auto"/>
              <w:left w:val="single" w:sz="4" w:space="0" w:color="auto"/>
              <w:bottom w:val="single" w:sz="4" w:space="0" w:color="auto"/>
              <w:right w:val="single" w:sz="4" w:space="0" w:color="auto"/>
            </w:tcBorders>
            <w:vAlign w:val="center"/>
          </w:tcPr>
          <w:p w14:paraId="1C7F4FD4" w14:textId="77777777" w:rsidR="00746641" w:rsidRPr="00A75D91" w:rsidRDefault="00746641" w:rsidP="007E7156">
            <w:pPr>
              <w:spacing w:after="200" w:line="276" w:lineRule="auto"/>
              <w:rPr>
                <w:rFonts w:eastAsia="Times New Roman"/>
                <w:lang w:val="sr-Cyrl-CS"/>
              </w:rPr>
            </w:pPr>
          </w:p>
        </w:tc>
      </w:tr>
      <w:tr w:rsidR="00746641" w:rsidRPr="00A75D91" w14:paraId="3DB8CE74"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62344B63" w14:textId="77777777" w:rsidR="00746641" w:rsidRPr="00A75D91" w:rsidRDefault="00746641" w:rsidP="007E7156">
            <w:pPr>
              <w:spacing w:after="200" w:line="276" w:lineRule="auto"/>
              <w:rPr>
                <w:rFonts w:eastAsia="Times New Roman"/>
                <w:lang w:val="sr-Cyrl-CS"/>
              </w:rPr>
            </w:pPr>
            <w:r w:rsidRPr="00A75D91">
              <w:rPr>
                <w:rFonts w:eastAsia="Times New Roman"/>
                <w:lang w:val="sr-Cyrl-CS"/>
              </w:rPr>
              <w:t>Е-mail</w:t>
            </w:r>
          </w:p>
        </w:tc>
        <w:tc>
          <w:tcPr>
            <w:tcW w:w="5669" w:type="dxa"/>
            <w:tcBorders>
              <w:top w:val="single" w:sz="4" w:space="0" w:color="auto"/>
              <w:left w:val="single" w:sz="4" w:space="0" w:color="auto"/>
              <w:bottom w:val="single" w:sz="4" w:space="0" w:color="auto"/>
              <w:right w:val="single" w:sz="4" w:space="0" w:color="auto"/>
            </w:tcBorders>
            <w:vAlign w:val="center"/>
          </w:tcPr>
          <w:p w14:paraId="0B3CFCBE" w14:textId="77777777" w:rsidR="00746641" w:rsidRPr="00A75D91" w:rsidRDefault="00746641" w:rsidP="007E7156">
            <w:pPr>
              <w:spacing w:after="200" w:line="276" w:lineRule="auto"/>
              <w:rPr>
                <w:rFonts w:eastAsia="Times New Roman"/>
                <w:lang w:val="sr-Cyrl-CS"/>
              </w:rPr>
            </w:pPr>
          </w:p>
        </w:tc>
      </w:tr>
      <w:tr w:rsidR="00746641" w:rsidRPr="00A75D91" w14:paraId="32C4A1A9"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75D51247" w14:textId="77777777" w:rsidR="00746641" w:rsidRPr="00A75D91" w:rsidRDefault="00746641" w:rsidP="007E7156">
            <w:pPr>
              <w:spacing w:after="200" w:line="276" w:lineRule="auto"/>
              <w:rPr>
                <w:rFonts w:eastAsia="Times New Roman"/>
                <w:lang w:val="sr-Cyrl-CS"/>
              </w:rPr>
            </w:pPr>
            <w:r w:rsidRPr="00A75D91">
              <w:rPr>
                <w:rFonts w:eastAsia="Times New Roman"/>
                <w:lang w:val="sr-Cyrl-CS"/>
              </w:rPr>
              <w:t>Текући рачун предузећа и банка</w:t>
            </w:r>
          </w:p>
        </w:tc>
        <w:tc>
          <w:tcPr>
            <w:tcW w:w="5669" w:type="dxa"/>
            <w:tcBorders>
              <w:top w:val="single" w:sz="4" w:space="0" w:color="auto"/>
              <w:left w:val="single" w:sz="4" w:space="0" w:color="auto"/>
              <w:bottom w:val="single" w:sz="4" w:space="0" w:color="auto"/>
              <w:right w:val="single" w:sz="4" w:space="0" w:color="auto"/>
            </w:tcBorders>
            <w:vAlign w:val="center"/>
          </w:tcPr>
          <w:p w14:paraId="0A2B1B57" w14:textId="77777777" w:rsidR="00746641" w:rsidRPr="00A75D91" w:rsidRDefault="00746641" w:rsidP="007E7156">
            <w:pPr>
              <w:spacing w:after="200" w:line="276" w:lineRule="auto"/>
              <w:rPr>
                <w:rFonts w:eastAsia="Times New Roman"/>
                <w:lang w:val="sr-Cyrl-CS"/>
              </w:rPr>
            </w:pPr>
          </w:p>
        </w:tc>
      </w:tr>
      <w:tr w:rsidR="00746641" w:rsidRPr="00A75D91" w14:paraId="089D9A69"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3C7AAE0E" w14:textId="77777777" w:rsidR="00746641" w:rsidRPr="00A75D91" w:rsidRDefault="00746641" w:rsidP="007E7156">
            <w:pPr>
              <w:spacing w:after="200" w:line="276" w:lineRule="auto"/>
              <w:rPr>
                <w:rFonts w:eastAsia="Times New Roman"/>
                <w:lang w:val="sr-Cyrl-CS"/>
              </w:rPr>
            </w:pPr>
            <w:r w:rsidRPr="00A75D91">
              <w:rPr>
                <w:rFonts w:eastAsia="Times New Roman"/>
                <w:lang w:val="sr-Cyrl-CS"/>
              </w:rPr>
              <w:t>Матични број понуђача</w:t>
            </w:r>
          </w:p>
        </w:tc>
        <w:tc>
          <w:tcPr>
            <w:tcW w:w="5669" w:type="dxa"/>
            <w:tcBorders>
              <w:top w:val="single" w:sz="4" w:space="0" w:color="auto"/>
              <w:left w:val="single" w:sz="4" w:space="0" w:color="auto"/>
              <w:bottom w:val="single" w:sz="4" w:space="0" w:color="auto"/>
              <w:right w:val="single" w:sz="4" w:space="0" w:color="auto"/>
            </w:tcBorders>
            <w:vAlign w:val="center"/>
          </w:tcPr>
          <w:p w14:paraId="49742ADF" w14:textId="77777777" w:rsidR="00746641" w:rsidRPr="00A75D91" w:rsidRDefault="00746641" w:rsidP="007E7156">
            <w:pPr>
              <w:spacing w:after="200" w:line="276" w:lineRule="auto"/>
              <w:rPr>
                <w:rFonts w:eastAsia="Times New Roman"/>
                <w:lang w:val="sr-Cyrl-CS"/>
              </w:rPr>
            </w:pPr>
          </w:p>
        </w:tc>
      </w:tr>
      <w:tr w:rsidR="00746641" w:rsidRPr="00A75D91" w14:paraId="4D16F2C8"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2139691E" w14:textId="77777777" w:rsidR="00746641" w:rsidRPr="00A75D91" w:rsidRDefault="00746641" w:rsidP="007E7156">
            <w:pPr>
              <w:spacing w:after="200" w:line="276" w:lineRule="auto"/>
              <w:rPr>
                <w:rFonts w:eastAsia="Times New Roman"/>
                <w:lang w:val="sr-Cyrl-CS"/>
              </w:rPr>
            </w:pPr>
            <w:r w:rsidRPr="00A75D91">
              <w:rPr>
                <w:rFonts w:eastAsia="Times New Roman"/>
                <w:lang w:val="sr-Cyrl-CS"/>
              </w:rPr>
              <w:t>Порески број предузећа – ПИБ</w:t>
            </w:r>
          </w:p>
        </w:tc>
        <w:tc>
          <w:tcPr>
            <w:tcW w:w="5669" w:type="dxa"/>
            <w:tcBorders>
              <w:top w:val="single" w:sz="4" w:space="0" w:color="auto"/>
              <w:left w:val="single" w:sz="4" w:space="0" w:color="auto"/>
              <w:bottom w:val="single" w:sz="4" w:space="0" w:color="auto"/>
              <w:right w:val="single" w:sz="4" w:space="0" w:color="auto"/>
            </w:tcBorders>
            <w:vAlign w:val="center"/>
          </w:tcPr>
          <w:p w14:paraId="32825581" w14:textId="77777777" w:rsidR="00746641" w:rsidRPr="00A75D91" w:rsidRDefault="00746641" w:rsidP="007E7156">
            <w:pPr>
              <w:spacing w:after="200" w:line="276" w:lineRule="auto"/>
              <w:rPr>
                <w:rFonts w:eastAsia="Times New Roman"/>
                <w:lang w:val="sr-Cyrl-CS"/>
              </w:rPr>
            </w:pPr>
          </w:p>
        </w:tc>
      </w:tr>
      <w:tr w:rsidR="00746641" w:rsidRPr="00A75D91" w14:paraId="44303BD9"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046CAFFC" w14:textId="77777777" w:rsidR="00746641" w:rsidRPr="00A75D91" w:rsidRDefault="00746641" w:rsidP="007E7156">
            <w:pPr>
              <w:spacing w:after="200" w:line="276" w:lineRule="auto"/>
              <w:rPr>
                <w:rFonts w:eastAsia="Times New Roman"/>
                <w:lang w:val="sr-Cyrl-CS"/>
              </w:rPr>
            </w:pPr>
            <w:r w:rsidRPr="00A75D91">
              <w:rPr>
                <w:rFonts w:eastAsia="Times New Roman"/>
                <w:lang w:val="sr-Cyrl-CS"/>
              </w:rPr>
              <w:t>ПДВ број</w:t>
            </w:r>
          </w:p>
        </w:tc>
        <w:tc>
          <w:tcPr>
            <w:tcW w:w="5669" w:type="dxa"/>
            <w:tcBorders>
              <w:top w:val="single" w:sz="4" w:space="0" w:color="auto"/>
              <w:left w:val="single" w:sz="4" w:space="0" w:color="auto"/>
              <w:bottom w:val="single" w:sz="4" w:space="0" w:color="auto"/>
              <w:right w:val="single" w:sz="4" w:space="0" w:color="auto"/>
            </w:tcBorders>
            <w:vAlign w:val="center"/>
          </w:tcPr>
          <w:p w14:paraId="58A81B68" w14:textId="77777777" w:rsidR="00746641" w:rsidRPr="00A75D91" w:rsidRDefault="00746641" w:rsidP="007E7156">
            <w:pPr>
              <w:spacing w:after="200" w:line="276" w:lineRule="auto"/>
              <w:rPr>
                <w:rFonts w:eastAsia="Times New Roman"/>
                <w:lang w:val="sr-Cyrl-CS"/>
              </w:rPr>
            </w:pPr>
          </w:p>
        </w:tc>
      </w:tr>
    </w:tbl>
    <w:p w14:paraId="0974D039" w14:textId="77777777" w:rsidR="00746641" w:rsidRPr="00A75D91" w:rsidRDefault="00C27EE4" w:rsidP="00746641">
      <w:pPr>
        <w:spacing w:after="200" w:line="276" w:lineRule="auto"/>
        <w:ind w:left="567" w:right="729"/>
        <w:rPr>
          <w:rFonts w:eastAsia="Times New Roman"/>
          <w:lang w:val="sr-Cyrl-CS"/>
        </w:rPr>
      </w:pPr>
      <w:r w:rsidRPr="00A75D91">
        <w:rPr>
          <w:rFonts w:eastAsia="Times New Roman"/>
          <w:b/>
          <w:i/>
          <w:noProof/>
          <w:lang w:val="sr-Latn-BA" w:eastAsia="sr-Latn-BA"/>
        </w:rPr>
        <mc:AlternateContent>
          <mc:Choice Requires="wps">
            <w:drawing>
              <wp:anchor distT="0" distB="0" distL="114300" distR="114300" simplePos="0" relativeHeight="251668992" behindDoc="1" locked="0" layoutInCell="1" allowOverlap="1" wp14:anchorId="418DAFE1" wp14:editId="73A1167D">
                <wp:simplePos x="0" y="0"/>
                <wp:positionH relativeFrom="column">
                  <wp:posOffset>-54610</wp:posOffset>
                </wp:positionH>
                <wp:positionV relativeFrom="paragraph">
                  <wp:posOffset>154305</wp:posOffset>
                </wp:positionV>
                <wp:extent cx="6061710" cy="1474470"/>
                <wp:effectExtent l="2540" t="0" r="3175"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47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FFF9" w14:textId="77777777" w:rsidR="00A34BF0" w:rsidRPr="008465A6" w:rsidRDefault="00A34BF0" w:rsidP="00746641">
                            <w:pPr>
                              <w:rPr>
                                <w:lang w:val="sr-Cyrl-CS"/>
                              </w:rPr>
                            </w:pPr>
                            <w:r w:rsidRPr="008465A6">
                              <w:rPr>
                                <w:lang w:val="sr-Cyrl-CS"/>
                              </w:rPr>
                              <w:t>Датум:    _______________</w:t>
                            </w:r>
                            <w:r w:rsidRPr="008465A6">
                              <w:rPr>
                                <w:lang w:val="sr-Cyrl-CS"/>
                              </w:rPr>
                              <w:tab/>
                            </w:r>
                            <w:r w:rsidRPr="008465A6">
                              <w:rPr>
                                <w:lang w:val="sr-Cyrl-CS"/>
                              </w:rPr>
                              <w:tab/>
                            </w:r>
                            <w:r w:rsidRPr="008465A6">
                              <w:rPr>
                                <w:lang w:val="sr-Cyrl-CS"/>
                              </w:rPr>
                              <w:tab/>
                            </w:r>
                            <w:r w:rsidRPr="008465A6">
                              <w:rPr>
                                <w:lang w:val="sr-Cyrl-CS"/>
                              </w:rPr>
                              <w:tab/>
                            </w:r>
                            <w:r w:rsidRPr="008465A6">
                              <w:rPr>
                                <w:lang w:val="sr-Cyrl-CS"/>
                              </w:rPr>
                              <w:tab/>
                              <w:t>Име и презиме овлашћеног лица</w:t>
                            </w:r>
                          </w:p>
                          <w:p w14:paraId="6B54D310" w14:textId="77777777" w:rsidR="00A34BF0" w:rsidRDefault="00A34BF0" w:rsidP="00746641">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_____________________________</w:t>
                            </w:r>
                            <w:r w:rsidRPr="00375E04">
                              <w:rPr>
                                <w:lang w:val="sr-Cyrl-CS"/>
                              </w:rPr>
                              <w:tab/>
                            </w:r>
                            <w:r w:rsidRPr="00375E04">
                              <w:rPr>
                                <w:lang w:val="sr-Cyrl-CS"/>
                              </w:rPr>
                              <w:tab/>
                            </w:r>
                            <w:r w:rsidRPr="00375E04">
                              <w:rPr>
                                <w:lang w:val="sr-Cyrl-CS"/>
                              </w:rPr>
                              <w:tab/>
                            </w:r>
                            <w:r w:rsidRPr="00375E04">
                              <w:rPr>
                                <w:lang w:val="sr-Cyrl-CS"/>
                              </w:rPr>
                              <w:tab/>
                            </w:r>
                            <w:r>
                              <w:rPr>
                                <w:lang w:val="sr-Cyrl-CS"/>
                              </w:rPr>
                              <w:tab/>
                            </w:r>
                          </w:p>
                          <w:p w14:paraId="30320453" w14:textId="77777777" w:rsidR="00A34BF0" w:rsidRPr="00375E04" w:rsidRDefault="00A34BF0" w:rsidP="00746641">
                            <w:pPr>
                              <w:ind w:left="5040" w:firstLine="720"/>
                              <w:rPr>
                                <w:lang w:val="sr-Cyrl-CS"/>
                              </w:rPr>
                            </w:pPr>
                            <w:r w:rsidRPr="00375E04">
                              <w:rPr>
                                <w:lang w:val="sr-Cyrl-CS"/>
                              </w:rPr>
                              <w:t>Потпис овлашћеног лица</w:t>
                            </w:r>
                          </w:p>
                          <w:p w14:paraId="09DCB335" w14:textId="77777777" w:rsidR="00A34BF0" w:rsidRDefault="00A34BF0" w:rsidP="00746641">
                            <w:pPr>
                              <w:ind w:left="5040" w:firstLine="720"/>
                              <w:rPr>
                                <w:lang w:val="sr-Cyrl-CS"/>
                              </w:rPr>
                            </w:pPr>
                          </w:p>
                          <w:p w14:paraId="72D39D91" w14:textId="77777777" w:rsidR="00A34BF0" w:rsidRPr="003F3CD3" w:rsidRDefault="00A34BF0" w:rsidP="00746641">
                            <w:pPr>
                              <w:ind w:left="5040" w:firstLine="720"/>
                              <w:rPr>
                                <w:lang w:val="sr-Cyrl-CS"/>
                              </w:rPr>
                            </w:pPr>
                            <w:r w:rsidRPr="003F3CD3">
                              <w:rPr>
                                <w:lang w:val="sr-Cyrl-CS"/>
                              </w:rPr>
                              <w:t>___________________________</w:t>
                            </w:r>
                          </w:p>
                          <w:p w14:paraId="3B50AF0C" w14:textId="77777777" w:rsidR="00A34BF0" w:rsidRPr="00375E04" w:rsidRDefault="00A34BF0" w:rsidP="00746641">
                            <w:pPr>
                              <w:jc w:val="center"/>
                              <w:rPr>
                                <w:lang w:val="sr-Cyrl-CS"/>
                              </w:rPr>
                            </w:pPr>
                            <w:r w:rsidRPr="00375E04">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AFE1" id="Text Box 17" o:spid="_x0000_s1027" type="#_x0000_t202" style="position:absolute;left:0;text-align:left;margin-left:-4.3pt;margin-top:12.15pt;width:477.3pt;height:116.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" filled="f" stroked="f">
                <v:textbox>
                  <w:txbxContent>
                    <w:p w14:paraId="5ADCFFF9" w14:textId="77777777" w:rsidR="00A34BF0" w:rsidRPr="008465A6" w:rsidRDefault="00A34BF0" w:rsidP="00746641">
                      <w:pPr>
                        <w:rPr>
                          <w:lang w:val="sr-Cyrl-CS"/>
                        </w:rPr>
                      </w:pPr>
                      <w:r w:rsidRPr="008465A6">
                        <w:rPr>
                          <w:lang w:val="sr-Cyrl-CS"/>
                        </w:rPr>
                        <w:t>Датум:    _______________</w:t>
                      </w:r>
                      <w:r w:rsidRPr="008465A6">
                        <w:rPr>
                          <w:lang w:val="sr-Cyrl-CS"/>
                        </w:rPr>
                        <w:tab/>
                      </w:r>
                      <w:r w:rsidRPr="008465A6">
                        <w:rPr>
                          <w:lang w:val="sr-Cyrl-CS"/>
                        </w:rPr>
                        <w:tab/>
                      </w:r>
                      <w:r w:rsidRPr="008465A6">
                        <w:rPr>
                          <w:lang w:val="sr-Cyrl-CS"/>
                        </w:rPr>
                        <w:tab/>
                      </w:r>
                      <w:r w:rsidRPr="008465A6">
                        <w:rPr>
                          <w:lang w:val="sr-Cyrl-CS"/>
                        </w:rPr>
                        <w:tab/>
                      </w:r>
                      <w:r w:rsidRPr="008465A6">
                        <w:rPr>
                          <w:lang w:val="sr-Cyrl-CS"/>
                        </w:rPr>
                        <w:tab/>
                        <w:t>Име и презиме овлашћеног лица</w:t>
                      </w:r>
                    </w:p>
                    <w:p w14:paraId="6B54D310" w14:textId="77777777" w:rsidR="00A34BF0" w:rsidRDefault="00A34BF0" w:rsidP="00746641">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_____________________________</w:t>
                      </w:r>
                      <w:r w:rsidRPr="00375E04">
                        <w:rPr>
                          <w:lang w:val="sr-Cyrl-CS"/>
                        </w:rPr>
                        <w:tab/>
                      </w:r>
                      <w:r w:rsidRPr="00375E04">
                        <w:rPr>
                          <w:lang w:val="sr-Cyrl-CS"/>
                        </w:rPr>
                        <w:tab/>
                      </w:r>
                      <w:r w:rsidRPr="00375E04">
                        <w:rPr>
                          <w:lang w:val="sr-Cyrl-CS"/>
                        </w:rPr>
                        <w:tab/>
                      </w:r>
                      <w:r w:rsidRPr="00375E04">
                        <w:rPr>
                          <w:lang w:val="sr-Cyrl-CS"/>
                        </w:rPr>
                        <w:tab/>
                      </w:r>
                      <w:r>
                        <w:rPr>
                          <w:lang w:val="sr-Cyrl-CS"/>
                        </w:rPr>
                        <w:tab/>
                      </w:r>
                    </w:p>
                    <w:p w14:paraId="30320453" w14:textId="77777777" w:rsidR="00A34BF0" w:rsidRPr="00375E04" w:rsidRDefault="00A34BF0" w:rsidP="00746641">
                      <w:pPr>
                        <w:ind w:left="5040" w:firstLine="720"/>
                        <w:rPr>
                          <w:lang w:val="sr-Cyrl-CS"/>
                        </w:rPr>
                      </w:pPr>
                      <w:r w:rsidRPr="00375E04">
                        <w:rPr>
                          <w:lang w:val="sr-Cyrl-CS"/>
                        </w:rPr>
                        <w:t>Потпис овлашћеног лица</w:t>
                      </w:r>
                    </w:p>
                    <w:p w14:paraId="09DCB335" w14:textId="77777777" w:rsidR="00A34BF0" w:rsidRDefault="00A34BF0" w:rsidP="00746641">
                      <w:pPr>
                        <w:ind w:left="5040" w:firstLine="720"/>
                        <w:rPr>
                          <w:lang w:val="sr-Cyrl-CS"/>
                        </w:rPr>
                      </w:pPr>
                    </w:p>
                    <w:p w14:paraId="72D39D91" w14:textId="77777777" w:rsidR="00A34BF0" w:rsidRPr="003F3CD3" w:rsidRDefault="00A34BF0" w:rsidP="00746641">
                      <w:pPr>
                        <w:ind w:left="5040" w:firstLine="720"/>
                        <w:rPr>
                          <w:lang w:val="sr-Cyrl-CS"/>
                        </w:rPr>
                      </w:pPr>
                      <w:r w:rsidRPr="003F3CD3">
                        <w:rPr>
                          <w:lang w:val="sr-Cyrl-CS"/>
                        </w:rPr>
                        <w:t>___________________________</w:t>
                      </w:r>
                    </w:p>
                    <w:p w14:paraId="3B50AF0C" w14:textId="77777777" w:rsidR="00A34BF0" w:rsidRPr="00375E04" w:rsidRDefault="00A34BF0" w:rsidP="00746641">
                      <w:pPr>
                        <w:jc w:val="center"/>
                        <w:rPr>
                          <w:lang w:val="sr-Cyrl-CS"/>
                        </w:rPr>
                      </w:pPr>
                      <w:r w:rsidRPr="00375E04">
                        <w:rPr>
                          <w:lang w:val="sr-Cyrl-CS"/>
                        </w:rPr>
                        <w:t>М.П.</w:t>
                      </w:r>
                    </w:p>
                  </w:txbxContent>
                </v:textbox>
              </v:shape>
            </w:pict>
          </mc:Fallback>
        </mc:AlternateContent>
      </w:r>
    </w:p>
    <w:p w14:paraId="6164CCC2" w14:textId="77777777" w:rsidR="00746641" w:rsidRPr="00A75D91" w:rsidRDefault="00746641" w:rsidP="00746641">
      <w:pPr>
        <w:spacing w:line="360" w:lineRule="auto"/>
        <w:rPr>
          <w:rFonts w:eastAsia="Times New Roman"/>
          <w:lang w:val="sr-Cyrl-CS"/>
        </w:rPr>
      </w:pPr>
      <w:r w:rsidRPr="00A75D91">
        <w:rPr>
          <w:rFonts w:eastAsia="Times New Roman"/>
          <w:lang w:val="sr-Cyrl-CS"/>
        </w:rPr>
        <w:tab/>
      </w:r>
    </w:p>
    <w:p w14:paraId="73101533" w14:textId="77777777" w:rsidR="00746641" w:rsidRPr="00A75D91" w:rsidRDefault="00746641" w:rsidP="00746641">
      <w:pPr>
        <w:spacing w:line="360" w:lineRule="auto"/>
        <w:rPr>
          <w:rFonts w:eastAsia="Times New Roman"/>
          <w:lang w:val="sr-Cyrl-CS"/>
        </w:rPr>
      </w:pPr>
    </w:p>
    <w:p w14:paraId="4B0A46DA" w14:textId="77777777" w:rsidR="00746641" w:rsidRPr="00A75D91" w:rsidRDefault="00746641" w:rsidP="00746641">
      <w:pPr>
        <w:spacing w:line="360" w:lineRule="auto"/>
        <w:rPr>
          <w:rFonts w:eastAsia="Times New Roman"/>
          <w:lang w:val="sr-Cyrl-CS"/>
        </w:rPr>
      </w:pPr>
    </w:p>
    <w:p w14:paraId="644D06D0" w14:textId="77777777" w:rsidR="00746641" w:rsidRPr="00A75D91" w:rsidRDefault="00746641" w:rsidP="00746641">
      <w:pPr>
        <w:spacing w:line="360" w:lineRule="auto"/>
        <w:rPr>
          <w:rFonts w:eastAsia="Times New Roman"/>
          <w:lang w:val="sr-Cyrl-CS"/>
        </w:rPr>
      </w:pPr>
    </w:p>
    <w:p w14:paraId="7A0B4FCC" w14:textId="77777777" w:rsidR="00746641" w:rsidRPr="00A75D91" w:rsidRDefault="00746641" w:rsidP="00746641">
      <w:pPr>
        <w:spacing w:line="360" w:lineRule="auto"/>
        <w:rPr>
          <w:rFonts w:eastAsia="Times New Roman"/>
          <w:lang w:val="sr-Cyrl-CS"/>
        </w:rPr>
      </w:pPr>
    </w:p>
    <w:p w14:paraId="1F013714" w14:textId="77777777" w:rsidR="00746641" w:rsidRPr="00A75D91" w:rsidRDefault="00746641" w:rsidP="00746641">
      <w:pPr>
        <w:rPr>
          <w:rFonts w:eastAsia="Times New Roman"/>
          <w:i/>
          <w:lang w:val="sr-Cyrl-CS"/>
        </w:rPr>
      </w:pPr>
    </w:p>
    <w:p w14:paraId="0CAAB862" w14:textId="77777777" w:rsidR="00746641" w:rsidRPr="00A75D91" w:rsidRDefault="00746641" w:rsidP="00746641">
      <w:pPr>
        <w:rPr>
          <w:rFonts w:eastAsia="Times New Roman"/>
          <w:i/>
          <w:lang w:val="sr-Cyrl-CS"/>
        </w:rPr>
      </w:pPr>
    </w:p>
    <w:p w14:paraId="0C705156" w14:textId="77777777" w:rsidR="00746641" w:rsidRPr="00A75D91" w:rsidRDefault="00746641" w:rsidP="00746641">
      <w:pPr>
        <w:rPr>
          <w:rFonts w:eastAsia="Times New Roman"/>
          <w:i/>
          <w:lang w:val="sr-Cyrl-CS"/>
        </w:rPr>
      </w:pPr>
    </w:p>
    <w:p w14:paraId="4BECF987" w14:textId="77777777" w:rsidR="00746641" w:rsidRPr="00A75D91" w:rsidRDefault="00746641" w:rsidP="00746641">
      <w:pPr>
        <w:rPr>
          <w:rFonts w:eastAsia="Times New Roman"/>
          <w:i/>
          <w:lang w:val="sr-Cyrl-CS"/>
        </w:rPr>
      </w:pPr>
      <w:r w:rsidRPr="00A75D91">
        <w:rPr>
          <w:rFonts w:eastAsia="Times New Roman"/>
          <w:i/>
          <w:lang w:val="sr-Cyrl-CS"/>
        </w:rPr>
        <w:t>Образац копирати у потребном броју примерака за сваког члана групе понуђача.</w:t>
      </w:r>
    </w:p>
    <w:p w14:paraId="5D2D8D1A" w14:textId="77777777" w:rsidR="00746641" w:rsidRPr="00A75D91" w:rsidRDefault="00746641" w:rsidP="00746641">
      <w:pPr>
        <w:rPr>
          <w:rFonts w:eastAsia="Times New Roman"/>
          <w:i/>
          <w:lang w:val="sr-Cyrl-CS"/>
        </w:rPr>
      </w:pPr>
      <w:r w:rsidRPr="00A75D91">
        <w:rPr>
          <w:rFonts w:eastAsia="Times New Roman"/>
          <w:i/>
          <w:lang w:val="sr-Cyrl-CS"/>
        </w:rPr>
        <w:t xml:space="preserve">Образац потписује и оверава овлашћено лице носиоца посла групе понуђача или </w:t>
      </w:r>
    </w:p>
    <w:p w14:paraId="378B0F37" w14:textId="77777777" w:rsidR="00746641" w:rsidRPr="00A75D91" w:rsidRDefault="00746641" w:rsidP="00746641">
      <w:pPr>
        <w:rPr>
          <w:rFonts w:eastAsia="Times New Roman"/>
          <w:i/>
          <w:lang w:val="sr-Cyrl-CS"/>
        </w:rPr>
      </w:pPr>
      <w:bookmarkStart w:id="12" w:name="_Toc310328272"/>
      <w:r w:rsidRPr="00A75D91">
        <w:rPr>
          <w:rFonts w:eastAsia="Times New Roman"/>
          <w:i/>
          <w:lang w:val="sr-Cyrl-CS"/>
        </w:rPr>
        <w:t>овлашћено лице члана групе</w:t>
      </w:r>
    </w:p>
    <w:p w14:paraId="6CD3729E" w14:textId="77777777" w:rsidR="00746641" w:rsidRPr="00A75D91" w:rsidRDefault="00746641" w:rsidP="00746641">
      <w:pPr>
        <w:spacing w:after="200" w:line="276" w:lineRule="auto"/>
        <w:rPr>
          <w:rFonts w:eastAsia="Times New Roman"/>
          <w:i/>
          <w:lang w:val="sr-Cyrl-CS"/>
        </w:rPr>
      </w:pPr>
    </w:p>
    <w:p w14:paraId="06E0F5BD" w14:textId="77777777" w:rsidR="00746641" w:rsidRPr="00A75D91" w:rsidRDefault="00746641" w:rsidP="00746641">
      <w:pPr>
        <w:keepNext/>
        <w:keepLines/>
        <w:spacing w:before="200" w:after="200" w:line="276" w:lineRule="auto"/>
        <w:outlineLvl w:val="1"/>
        <w:rPr>
          <w:rFonts w:eastAsia="Times New Roman"/>
          <w:b/>
          <w:bCs/>
          <w:lang w:val="sr-Cyrl-CS"/>
        </w:rPr>
      </w:pPr>
      <w:bookmarkStart w:id="13" w:name="_Toc310328276"/>
      <w:bookmarkEnd w:id="12"/>
      <w:r w:rsidRPr="00A75D91">
        <w:rPr>
          <w:rFonts w:eastAsia="Times New Roman"/>
          <w:b/>
          <w:bCs/>
          <w:lang w:val="sr-Cyrl-CS"/>
        </w:rPr>
        <w:lastRenderedPageBreak/>
        <w:t xml:space="preserve">Образац </w:t>
      </w:r>
      <w:bookmarkEnd w:id="13"/>
      <w:r w:rsidR="006C2BDF" w:rsidRPr="00A75D91">
        <w:rPr>
          <w:rFonts w:eastAsia="Times New Roman"/>
          <w:b/>
          <w:bCs/>
          <w:lang w:val="sr-Cyrl-CS"/>
        </w:rPr>
        <w:t>5</w:t>
      </w:r>
      <w:r w:rsidRPr="00A75D91">
        <w:rPr>
          <w:rFonts w:eastAsia="Times New Roman"/>
          <w:b/>
          <w:bCs/>
          <w:lang w:val="sr-Cyrl-CS"/>
        </w:rPr>
        <w:t>.</w:t>
      </w:r>
    </w:p>
    <w:p w14:paraId="5492B014" w14:textId="77777777" w:rsidR="00746641" w:rsidRPr="00A75D91"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after="200" w:line="276" w:lineRule="auto"/>
        <w:jc w:val="center"/>
        <w:outlineLvl w:val="0"/>
        <w:rPr>
          <w:rFonts w:eastAsia="Times New Roman"/>
          <w:b/>
          <w:bCs/>
          <w:lang w:val="sr-Cyrl-CS"/>
        </w:rPr>
      </w:pPr>
      <w:bookmarkStart w:id="14" w:name="_Toc310328277"/>
      <w:bookmarkStart w:id="15" w:name="_Toc353062799"/>
      <w:bookmarkStart w:id="16" w:name="_Toc353062942"/>
      <w:bookmarkStart w:id="17" w:name="_Toc353066142"/>
      <w:r w:rsidRPr="00A75D91">
        <w:rPr>
          <w:rFonts w:eastAsia="Times New Roman"/>
          <w:b/>
          <w:bCs/>
          <w:lang w:val="sr-Cyrl-CS"/>
        </w:rPr>
        <w:t>ИЗЈАВА ПОНУЂАЧА</w:t>
      </w:r>
      <w:bookmarkEnd w:id="14"/>
      <w:bookmarkEnd w:id="15"/>
      <w:bookmarkEnd w:id="16"/>
      <w:bookmarkEnd w:id="17"/>
    </w:p>
    <w:p w14:paraId="1A79D000" w14:textId="77777777" w:rsidR="00746641" w:rsidRPr="00A75D91"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after="200" w:line="276" w:lineRule="auto"/>
        <w:jc w:val="center"/>
        <w:outlineLvl w:val="0"/>
        <w:rPr>
          <w:rFonts w:eastAsia="Times New Roman"/>
          <w:b/>
          <w:bCs/>
          <w:lang w:val="sr-Cyrl-CS"/>
        </w:rPr>
      </w:pPr>
      <w:bookmarkStart w:id="18" w:name="_Toc310328278"/>
      <w:bookmarkStart w:id="19" w:name="_Toc353062800"/>
      <w:bookmarkStart w:id="20" w:name="_Toc353062943"/>
      <w:bookmarkStart w:id="21" w:name="_Toc353066143"/>
      <w:r w:rsidRPr="00A75D91">
        <w:rPr>
          <w:rFonts w:eastAsia="Times New Roman"/>
          <w:b/>
          <w:bCs/>
          <w:lang w:val="sr-Cyrl-CS"/>
        </w:rPr>
        <w:t>ДА НЕ НАСТУПА СА ПОДИЗВОЂАЧИМА</w:t>
      </w:r>
      <w:bookmarkEnd w:id="18"/>
      <w:bookmarkEnd w:id="19"/>
      <w:bookmarkEnd w:id="20"/>
      <w:bookmarkEnd w:id="21"/>
    </w:p>
    <w:p w14:paraId="345913C8" w14:textId="77777777" w:rsidR="00746641" w:rsidRPr="00A75D91" w:rsidRDefault="00746641" w:rsidP="00746641">
      <w:pPr>
        <w:spacing w:line="360" w:lineRule="auto"/>
        <w:rPr>
          <w:rFonts w:eastAsia="Times New Roman"/>
          <w:lang w:val="sr-Cyrl-CS"/>
        </w:rPr>
      </w:pPr>
    </w:p>
    <w:p w14:paraId="5858C0B0" w14:textId="529D2757" w:rsidR="00746641" w:rsidRPr="00A75D91" w:rsidRDefault="00746641" w:rsidP="00F71E47">
      <w:pPr>
        <w:jc w:val="both"/>
        <w:rPr>
          <w:rFonts w:eastAsia="Times New Roman"/>
          <w:lang w:val="sr-Cyrl-CS"/>
        </w:rPr>
      </w:pPr>
      <w:r w:rsidRPr="00A75D91">
        <w:rPr>
          <w:rFonts w:eastAsia="Times New Roman"/>
          <w:bCs/>
          <w:lang w:val="sr-Cyrl-CS"/>
        </w:rPr>
        <w:t xml:space="preserve">У </w:t>
      </w:r>
      <w:r w:rsidRPr="00A75D91">
        <w:rPr>
          <w:rFonts w:eastAsia="Times New Roman"/>
          <w:lang w:val="sr-Cyrl-CS"/>
        </w:rPr>
        <w:t xml:space="preserve">понуди за јавну </w:t>
      </w:r>
      <w:r w:rsidR="00F21057" w:rsidRPr="00A75D91">
        <w:rPr>
          <w:rFonts w:eastAsia="Times New Roman"/>
          <w:lang w:val="sr-Cyrl-CS"/>
        </w:rPr>
        <w:t xml:space="preserve">набавку </w:t>
      </w:r>
      <w:r w:rsidR="00DA16E0" w:rsidRPr="00DA16E0">
        <w:rPr>
          <w:rFonts w:eastAsia="Times New Roman"/>
          <w:lang w:val="sr-Cyrl-CS"/>
        </w:rPr>
        <w:t xml:space="preserve">услуге </w:t>
      </w:r>
      <w:r w:rsidR="002C4B75">
        <w:rPr>
          <w:rFonts w:eastAsia="Times New Roman"/>
          <w:lang w:val="sr-Cyrl-CS"/>
        </w:rPr>
        <w:t>израде</w:t>
      </w:r>
      <w:r w:rsidR="006375E3" w:rsidRPr="006375E3">
        <w:rPr>
          <w:rFonts w:eastAsia="Times New Roman"/>
          <w:lang w:val="sr-Cyrl-CS"/>
        </w:rPr>
        <w:t xml:space="preserve">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ЈН број </w:t>
      </w:r>
      <w:r w:rsidR="00E067FA" w:rsidRPr="007028AD">
        <w:rPr>
          <w:rFonts w:eastAsia="Times New Roman"/>
          <w:lang w:val="sr-Cyrl-CS"/>
        </w:rPr>
        <w:t>34/2019</w:t>
      </w:r>
      <w:r w:rsidRPr="007028AD">
        <w:rPr>
          <w:lang w:val="sr-Cyrl-CS"/>
        </w:rPr>
        <w:t>,</w:t>
      </w:r>
      <w:r w:rsidR="00E560D0" w:rsidRPr="007028AD">
        <w:rPr>
          <w:lang w:val="sr-Cyrl-CS"/>
        </w:rPr>
        <w:t xml:space="preserve"> </w:t>
      </w:r>
      <w:r w:rsidRPr="007028AD">
        <w:rPr>
          <w:rFonts w:eastAsia="Times New Roman"/>
          <w:lang w:val="sr-Cyrl-CS"/>
        </w:rPr>
        <w:t>изјављујемо</w:t>
      </w:r>
      <w:r w:rsidRPr="00A75D91">
        <w:rPr>
          <w:rFonts w:eastAsia="Times New Roman"/>
          <w:lang w:val="sr-Cyrl-CS"/>
        </w:rPr>
        <w:t xml:space="preserve"> да не наступамо са подизвођачима.</w:t>
      </w:r>
    </w:p>
    <w:p w14:paraId="5FE50264" w14:textId="77777777" w:rsidR="00746641" w:rsidRPr="00A75D91" w:rsidRDefault="00746641" w:rsidP="00746641">
      <w:pPr>
        <w:rPr>
          <w:lang w:val="sr-Cyrl-CS"/>
        </w:rPr>
      </w:pPr>
    </w:p>
    <w:p w14:paraId="6F99AA17" w14:textId="77777777" w:rsidR="00746641" w:rsidRPr="00A75D91" w:rsidRDefault="00746641" w:rsidP="00746641">
      <w:pPr>
        <w:rPr>
          <w:lang w:val="sr-Cyrl-CS"/>
        </w:rPr>
      </w:pPr>
    </w:p>
    <w:p w14:paraId="751F268B" w14:textId="77777777" w:rsidR="00746641" w:rsidRPr="00A75D91" w:rsidRDefault="00746641" w:rsidP="00746641">
      <w:pPr>
        <w:spacing w:after="200" w:line="360" w:lineRule="auto"/>
        <w:ind w:right="27"/>
        <w:rPr>
          <w:rFonts w:eastAsia="Times New Roman"/>
          <w:lang w:val="sr-Cyrl-CS"/>
        </w:rPr>
      </w:pPr>
    </w:p>
    <w:p w14:paraId="47169BCE" w14:textId="77777777" w:rsidR="00746641" w:rsidRPr="00A75D91" w:rsidRDefault="00746641" w:rsidP="00746641">
      <w:pPr>
        <w:spacing w:after="200" w:line="360" w:lineRule="auto"/>
        <w:ind w:left="270" w:right="405"/>
        <w:rPr>
          <w:rFonts w:eastAsia="Times New Roman"/>
          <w:lang w:val="sr-Cyrl-CS"/>
        </w:rPr>
      </w:pPr>
    </w:p>
    <w:p w14:paraId="49640AAC" w14:textId="77777777" w:rsidR="00746641" w:rsidRPr="00A75D91" w:rsidRDefault="00C27EE4" w:rsidP="00746641">
      <w:pPr>
        <w:spacing w:line="360" w:lineRule="auto"/>
        <w:ind w:left="274" w:right="403" w:hanging="4111"/>
        <w:jc w:val="center"/>
        <w:rPr>
          <w:rFonts w:eastAsia="Times New Roman"/>
          <w:lang w:val="sr-Cyrl-CS"/>
        </w:rPr>
      </w:pPr>
      <w:r w:rsidRPr="00A75D91">
        <w:rPr>
          <w:rFonts w:eastAsia="Times New Roman"/>
          <w:noProof/>
          <w:lang w:val="sr-Latn-BA" w:eastAsia="sr-Latn-BA"/>
        </w:rPr>
        <mc:AlternateContent>
          <mc:Choice Requires="wps">
            <w:drawing>
              <wp:anchor distT="0" distB="0" distL="114300" distR="114300" simplePos="0" relativeHeight="251661824" behindDoc="1" locked="0" layoutInCell="1" allowOverlap="1" wp14:anchorId="05E8ABC1" wp14:editId="4A11C5C8">
                <wp:simplePos x="0" y="0"/>
                <wp:positionH relativeFrom="column">
                  <wp:posOffset>-104140</wp:posOffset>
                </wp:positionH>
                <wp:positionV relativeFrom="paragraph">
                  <wp:posOffset>196215</wp:posOffset>
                </wp:positionV>
                <wp:extent cx="6061710" cy="1210945"/>
                <wp:effectExtent l="635"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10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657CD" w14:textId="77777777" w:rsidR="00A34BF0" w:rsidRPr="00B70AA0" w:rsidRDefault="00A34BF0" w:rsidP="00746641">
                            <w:pPr>
                              <w:spacing w:line="600" w:lineRule="auto"/>
                              <w:jc w:val="center"/>
                              <w:rPr>
                                <w:lang w:val="sr-Cyrl-CS"/>
                              </w:rPr>
                            </w:pPr>
                            <w:r w:rsidRPr="00B70AA0">
                              <w:rPr>
                                <w:lang w:val="sr-Cyrl-CS"/>
                              </w:rPr>
                              <w:t>Датум:    _______________</w:t>
                            </w:r>
                            <w:r w:rsidRPr="00B70AA0">
                              <w:rPr>
                                <w:lang w:val="sr-Cyrl-CS"/>
                              </w:rPr>
                              <w:tab/>
                            </w:r>
                            <w:r w:rsidRPr="00B70AA0">
                              <w:rPr>
                                <w:lang w:val="sr-Cyrl-CS"/>
                              </w:rPr>
                              <w:tab/>
                            </w:r>
                            <w:r w:rsidRPr="00B70AA0">
                              <w:rPr>
                                <w:lang w:val="sr-Cyrl-CS"/>
                              </w:rPr>
                              <w:tab/>
                            </w:r>
                            <w:r w:rsidRPr="00B70AA0">
                              <w:rPr>
                                <w:lang w:val="sr-Cyrl-CS"/>
                              </w:rPr>
                              <w:tab/>
                            </w:r>
                            <w:r w:rsidRPr="00B70AA0">
                              <w:rPr>
                                <w:lang w:val="sr-Cyrl-CS"/>
                              </w:rPr>
                              <w:tab/>
                              <w:t xml:space="preserve"> Потпис овлашћеног лица</w:t>
                            </w:r>
                          </w:p>
                          <w:p w14:paraId="6FA32884" w14:textId="77777777" w:rsidR="00A34BF0" w:rsidRPr="00B70AA0" w:rsidRDefault="00A34BF0" w:rsidP="00746641">
                            <w:pPr>
                              <w:spacing w:line="360" w:lineRule="auto"/>
                              <w:ind w:left="5040" w:firstLine="720"/>
                              <w:jc w:val="center"/>
                              <w:rPr>
                                <w:lang w:val="sr-Cyrl-CS"/>
                              </w:rPr>
                            </w:pPr>
                            <w:r w:rsidRPr="00B70AA0">
                              <w:rPr>
                                <w:lang w:val="sr-Cyrl-CS"/>
                              </w:rPr>
                              <w:t>___________________________</w:t>
                            </w:r>
                          </w:p>
                          <w:p w14:paraId="61563002" w14:textId="77777777" w:rsidR="00A34BF0" w:rsidRPr="00A967BF" w:rsidRDefault="00A34BF0" w:rsidP="00746641">
                            <w:pPr>
                              <w:jc w:val="center"/>
                              <w:rPr>
                                <w:lang w:val="sr-Cyrl-CS"/>
                              </w:rPr>
                            </w:pPr>
                            <w:r w:rsidRPr="00A967BF">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ABC1" id="Text Box 10" o:spid="_x0000_s1028" type="#_x0000_t202" style="position:absolute;left:0;text-align:left;margin-left:-8.2pt;margin-top:15.45pt;width:477.3pt;height:9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" filled="f" stroked="f">
                <v:textbox>
                  <w:txbxContent>
                    <w:p w14:paraId="524657CD" w14:textId="77777777" w:rsidR="00A34BF0" w:rsidRPr="00B70AA0" w:rsidRDefault="00A34BF0" w:rsidP="00746641">
                      <w:pPr>
                        <w:spacing w:line="600" w:lineRule="auto"/>
                        <w:jc w:val="center"/>
                        <w:rPr>
                          <w:lang w:val="sr-Cyrl-CS"/>
                        </w:rPr>
                      </w:pPr>
                      <w:r w:rsidRPr="00B70AA0">
                        <w:rPr>
                          <w:lang w:val="sr-Cyrl-CS"/>
                        </w:rPr>
                        <w:t>Датум:    _______________</w:t>
                      </w:r>
                      <w:r w:rsidRPr="00B70AA0">
                        <w:rPr>
                          <w:lang w:val="sr-Cyrl-CS"/>
                        </w:rPr>
                        <w:tab/>
                      </w:r>
                      <w:r w:rsidRPr="00B70AA0">
                        <w:rPr>
                          <w:lang w:val="sr-Cyrl-CS"/>
                        </w:rPr>
                        <w:tab/>
                      </w:r>
                      <w:r w:rsidRPr="00B70AA0">
                        <w:rPr>
                          <w:lang w:val="sr-Cyrl-CS"/>
                        </w:rPr>
                        <w:tab/>
                      </w:r>
                      <w:r w:rsidRPr="00B70AA0">
                        <w:rPr>
                          <w:lang w:val="sr-Cyrl-CS"/>
                        </w:rPr>
                        <w:tab/>
                      </w:r>
                      <w:r w:rsidRPr="00B70AA0">
                        <w:rPr>
                          <w:lang w:val="sr-Cyrl-CS"/>
                        </w:rPr>
                        <w:tab/>
                        <w:t xml:space="preserve"> Потпис овлашћеног лица</w:t>
                      </w:r>
                    </w:p>
                    <w:p w14:paraId="6FA32884" w14:textId="77777777" w:rsidR="00A34BF0" w:rsidRPr="00B70AA0" w:rsidRDefault="00A34BF0" w:rsidP="00746641">
                      <w:pPr>
                        <w:spacing w:line="360" w:lineRule="auto"/>
                        <w:ind w:left="5040" w:firstLine="720"/>
                        <w:jc w:val="center"/>
                        <w:rPr>
                          <w:lang w:val="sr-Cyrl-CS"/>
                        </w:rPr>
                      </w:pPr>
                      <w:r w:rsidRPr="00B70AA0">
                        <w:rPr>
                          <w:lang w:val="sr-Cyrl-CS"/>
                        </w:rPr>
                        <w:t>___________________________</w:t>
                      </w:r>
                    </w:p>
                    <w:p w14:paraId="61563002" w14:textId="77777777" w:rsidR="00A34BF0" w:rsidRPr="00A967BF" w:rsidRDefault="00A34BF0" w:rsidP="00746641">
                      <w:pPr>
                        <w:jc w:val="center"/>
                        <w:rPr>
                          <w:lang w:val="sr-Cyrl-CS"/>
                        </w:rPr>
                      </w:pPr>
                      <w:r w:rsidRPr="00A967BF">
                        <w:rPr>
                          <w:lang w:val="sr-Cyrl-CS"/>
                        </w:rPr>
                        <w:t>М.П.</w:t>
                      </w:r>
                    </w:p>
                  </w:txbxContent>
                </v:textbox>
              </v:shape>
            </w:pict>
          </mc:Fallback>
        </mc:AlternateContent>
      </w:r>
    </w:p>
    <w:p w14:paraId="1DFA4459" w14:textId="77777777" w:rsidR="00746641" w:rsidRPr="00A75D91" w:rsidRDefault="00746641" w:rsidP="00746641">
      <w:pPr>
        <w:spacing w:line="240" w:lineRule="atLeast"/>
        <w:ind w:left="274" w:right="403"/>
        <w:rPr>
          <w:rFonts w:eastAsia="Times New Roman"/>
          <w:lang w:val="sr-Cyrl-CS"/>
        </w:rPr>
      </w:pPr>
    </w:p>
    <w:p w14:paraId="251CD856" w14:textId="77777777" w:rsidR="00746641" w:rsidRPr="00A75D91" w:rsidRDefault="00746641" w:rsidP="00746641">
      <w:pPr>
        <w:spacing w:line="240" w:lineRule="atLeast"/>
        <w:ind w:left="274" w:right="403"/>
        <w:rPr>
          <w:rFonts w:eastAsia="Times New Roman"/>
          <w:lang w:val="sr-Cyrl-CS"/>
        </w:rPr>
      </w:pPr>
    </w:p>
    <w:p w14:paraId="5EA41217" w14:textId="77777777" w:rsidR="00746641" w:rsidRPr="00A75D91" w:rsidRDefault="00746641" w:rsidP="00746641">
      <w:pPr>
        <w:spacing w:line="240" w:lineRule="atLeast"/>
        <w:ind w:left="274" w:right="403"/>
        <w:rPr>
          <w:rFonts w:eastAsia="Times New Roman"/>
          <w:lang w:val="sr-Cyrl-CS"/>
        </w:rPr>
      </w:pPr>
    </w:p>
    <w:p w14:paraId="5756D4B2" w14:textId="77777777" w:rsidR="00746641" w:rsidRPr="00A75D91" w:rsidRDefault="00746641" w:rsidP="00746641">
      <w:pPr>
        <w:spacing w:after="200" w:line="600" w:lineRule="auto"/>
        <w:rPr>
          <w:rFonts w:eastAsia="Times New Roman"/>
          <w:lang w:val="sr-Cyrl-CS"/>
        </w:rPr>
      </w:pPr>
    </w:p>
    <w:p w14:paraId="392A906C" w14:textId="77777777" w:rsidR="00746641" w:rsidRPr="00A75D91" w:rsidRDefault="00746641" w:rsidP="00746641">
      <w:pPr>
        <w:spacing w:after="200" w:line="600" w:lineRule="auto"/>
        <w:rPr>
          <w:rFonts w:eastAsia="Times New Roman"/>
          <w:lang w:val="sr-Cyrl-CS"/>
        </w:rPr>
      </w:pPr>
    </w:p>
    <w:p w14:paraId="30F35E52" w14:textId="77777777" w:rsidR="00746641" w:rsidRPr="00A75D91" w:rsidRDefault="00746641" w:rsidP="00746641">
      <w:pPr>
        <w:spacing w:after="200" w:line="600" w:lineRule="auto"/>
        <w:rPr>
          <w:rFonts w:eastAsia="Times New Roman"/>
          <w:lang w:val="sr-Cyrl-CS"/>
        </w:rPr>
      </w:pPr>
    </w:p>
    <w:p w14:paraId="03763687" w14:textId="77777777" w:rsidR="00746641" w:rsidRPr="00A75D91" w:rsidRDefault="00746641" w:rsidP="00746641">
      <w:pPr>
        <w:spacing w:after="200" w:line="600" w:lineRule="auto"/>
        <w:rPr>
          <w:rFonts w:eastAsia="Times New Roman"/>
          <w:i/>
          <w:lang w:val="sr-Cyrl-CS"/>
        </w:rPr>
      </w:pPr>
    </w:p>
    <w:p w14:paraId="69167823" w14:textId="77777777" w:rsidR="00746641" w:rsidRPr="00A75D91" w:rsidRDefault="00746641" w:rsidP="00746641">
      <w:pPr>
        <w:spacing w:after="200" w:line="600" w:lineRule="auto"/>
        <w:rPr>
          <w:rFonts w:eastAsia="Times New Roman"/>
          <w:i/>
          <w:lang w:val="sr-Cyrl-CS"/>
        </w:rPr>
      </w:pPr>
    </w:p>
    <w:p w14:paraId="1E0BBF2B" w14:textId="77777777" w:rsidR="00746641" w:rsidRPr="00A75D91" w:rsidRDefault="00746641" w:rsidP="00746641">
      <w:pPr>
        <w:spacing w:after="200" w:line="600" w:lineRule="auto"/>
        <w:rPr>
          <w:rFonts w:eastAsia="Times New Roman"/>
          <w:i/>
          <w:lang w:val="sr-Cyrl-CS"/>
        </w:rPr>
      </w:pPr>
    </w:p>
    <w:p w14:paraId="43B1900A" w14:textId="77777777" w:rsidR="00746641" w:rsidRPr="00A75D91" w:rsidRDefault="00746641" w:rsidP="00746641">
      <w:pPr>
        <w:spacing w:after="200" w:line="600" w:lineRule="auto"/>
        <w:rPr>
          <w:rFonts w:eastAsia="Times New Roman"/>
          <w:i/>
          <w:lang w:val="sr-Cyrl-CS"/>
        </w:rPr>
      </w:pPr>
    </w:p>
    <w:p w14:paraId="0DEFAB0C" w14:textId="77777777" w:rsidR="00746641" w:rsidRPr="00A75D91" w:rsidRDefault="00746641" w:rsidP="00746641">
      <w:pPr>
        <w:spacing w:after="200" w:line="600" w:lineRule="auto"/>
        <w:rPr>
          <w:rFonts w:eastAsia="Times New Roman"/>
          <w:i/>
          <w:lang w:val="sr-Cyrl-CS"/>
        </w:rPr>
      </w:pPr>
      <w:r w:rsidRPr="00A75D91">
        <w:rPr>
          <w:rFonts w:eastAsia="Times New Roman"/>
          <w:i/>
          <w:lang w:val="sr-Cyrl-CS"/>
        </w:rPr>
        <w:t>Образац потписује и оверава овлашћено лице понуђача</w:t>
      </w:r>
    </w:p>
    <w:p w14:paraId="3E81B5EA" w14:textId="77777777" w:rsidR="00746641" w:rsidRPr="00A75D91" w:rsidRDefault="00746641" w:rsidP="00746641">
      <w:pPr>
        <w:keepNext/>
        <w:keepLines/>
        <w:spacing w:before="200" w:after="200" w:line="276" w:lineRule="auto"/>
        <w:outlineLvl w:val="1"/>
        <w:rPr>
          <w:rFonts w:eastAsia="Times New Roman"/>
          <w:b/>
          <w:bCs/>
          <w:lang w:val="sr-Cyrl-CS"/>
        </w:rPr>
      </w:pPr>
      <w:bookmarkStart w:id="22" w:name="_Toc310328282"/>
      <w:r w:rsidRPr="00A75D91">
        <w:rPr>
          <w:rFonts w:eastAsia="Times New Roman"/>
          <w:b/>
          <w:bCs/>
          <w:lang w:val="sr-Cyrl-CS"/>
        </w:rPr>
        <w:lastRenderedPageBreak/>
        <w:t xml:space="preserve">Образац </w:t>
      </w:r>
      <w:bookmarkEnd w:id="22"/>
      <w:r w:rsidR="006C2BDF" w:rsidRPr="00A75D91">
        <w:rPr>
          <w:rFonts w:eastAsia="Times New Roman"/>
          <w:b/>
          <w:bCs/>
          <w:lang w:val="sr-Cyrl-CS"/>
        </w:rPr>
        <w:t>6</w:t>
      </w:r>
      <w:r w:rsidRPr="00A75D91">
        <w:rPr>
          <w:rFonts w:eastAsia="Times New Roman"/>
          <w:b/>
          <w:bCs/>
          <w:lang w:val="sr-Cyrl-CS"/>
        </w:rPr>
        <w:t>.</w:t>
      </w:r>
    </w:p>
    <w:p w14:paraId="112CA196" w14:textId="77777777" w:rsidR="00746641" w:rsidRPr="00A75D91"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before="480" w:after="200" w:line="276" w:lineRule="auto"/>
        <w:jc w:val="center"/>
        <w:outlineLvl w:val="0"/>
        <w:rPr>
          <w:rFonts w:eastAsia="Times New Roman"/>
          <w:b/>
          <w:bCs/>
          <w:lang w:val="sr-Cyrl-CS"/>
        </w:rPr>
      </w:pPr>
      <w:bookmarkStart w:id="23" w:name="_Toc310328283"/>
      <w:bookmarkStart w:id="24" w:name="_Toc353062803"/>
      <w:bookmarkStart w:id="25" w:name="_Toc353062946"/>
      <w:bookmarkStart w:id="26" w:name="_Toc353066146"/>
      <w:r w:rsidRPr="00A75D91">
        <w:rPr>
          <w:rFonts w:eastAsia="Times New Roman"/>
          <w:b/>
          <w:bCs/>
          <w:lang w:val="sr-Cyrl-CS"/>
        </w:rPr>
        <w:t>ОПШТИ ПОДАЦИ О ПОДИЗВОЂАЧУ</w:t>
      </w:r>
      <w:bookmarkEnd w:id="23"/>
      <w:bookmarkEnd w:id="24"/>
      <w:bookmarkEnd w:id="25"/>
      <w:bookmarkEnd w:id="26"/>
    </w:p>
    <w:p w14:paraId="783FA738" w14:textId="77777777" w:rsidR="00746641" w:rsidRPr="00A75D91" w:rsidRDefault="00746641" w:rsidP="00746641">
      <w:pPr>
        <w:spacing w:after="200" w:line="360" w:lineRule="auto"/>
        <w:jc w:val="center"/>
        <w:rPr>
          <w:rFonts w:eastAsia="Times New Roman"/>
          <w:bCs/>
          <w:lang w:val="sr-Cyrl-CS"/>
        </w:rPr>
      </w:pPr>
    </w:p>
    <w:tbl>
      <w:tblPr>
        <w:tblW w:w="9166" w:type="dxa"/>
        <w:tblInd w:w="185" w:type="dxa"/>
        <w:tblLayout w:type="fixed"/>
        <w:tblCellMar>
          <w:left w:w="0" w:type="dxa"/>
          <w:right w:w="0" w:type="dxa"/>
        </w:tblCellMar>
        <w:tblLook w:val="04A0" w:firstRow="1" w:lastRow="0" w:firstColumn="1" w:lastColumn="0" w:noHBand="0" w:noVBand="1"/>
      </w:tblPr>
      <w:tblGrid>
        <w:gridCol w:w="3638"/>
        <w:gridCol w:w="5528"/>
      </w:tblGrid>
      <w:tr w:rsidR="00746641" w:rsidRPr="00A75D91" w14:paraId="527DA84E" w14:textId="77777777" w:rsidTr="007E7156">
        <w:trPr>
          <w:trHeight w:hRule="exact" w:val="867"/>
        </w:trPr>
        <w:tc>
          <w:tcPr>
            <w:tcW w:w="3638" w:type="dxa"/>
            <w:tcBorders>
              <w:top w:val="single" w:sz="6" w:space="0" w:color="000000"/>
              <w:left w:val="single" w:sz="4" w:space="0" w:color="000000"/>
              <w:bottom w:val="single" w:sz="6" w:space="0" w:color="000000"/>
              <w:right w:val="single" w:sz="4" w:space="0" w:color="000000"/>
            </w:tcBorders>
            <w:vAlign w:val="center"/>
          </w:tcPr>
          <w:p w14:paraId="3CFF043B" w14:textId="77777777" w:rsidR="00746641" w:rsidRPr="00A75D91" w:rsidRDefault="00746641" w:rsidP="007E7156">
            <w:pPr>
              <w:widowControl w:val="0"/>
              <w:autoSpaceDE w:val="0"/>
              <w:autoSpaceDN w:val="0"/>
              <w:adjustRightInd w:val="0"/>
              <w:spacing w:line="276" w:lineRule="auto"/>
              <w:ind w:left="139" w:right="-20"/>
              <w:rPr>
                <w:rFonts w:eastAsia="Times New Roman"/>
                <w:lang w:val="sr-Cyrl-CS"/>
              </w:rPr>
            </w:pPr>
            <w:r w:rsidRPr="00A75D91">
              <w:rPr>
                <w:rFonts w:eastAsia="Times New Roman"/>
                <w:lang w:val="sr-Cyrl-CS"/>
              </w:rPr>
              <w:t>Назив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14:paraId="1E523310"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r w:rsidR="00746641" w:rsidRPr="00A75D91" w14:paraId="0DBEB2BF" w14:textId="77777777" w:rsidTr="007E7156">
        <w:trPr>
          <w:trHeight w:hRule="exact" w:val="838"/>
        </w:trPr>
        <w:tc>
          <w:tcPr>
            <w:tcW w:w="3638" w:type="dxa"/>
            <w:tcBorders>
              <w:top w:val="single" w:sz="6" w:space="0" w:color="000000"/>
              <w:left w:val="single" w:sz="4" w:space="0" w:color="000000"/>
              <w:bottom w:val="single" w:sz="6" w:space="0" w:color="000000"/>
              <w:right w:val="single" w:sz="4" w:space="0" w:color="000000"/>
            </w:tcBorders>
            <w:vAlign w:val="center"/>
          </w:tcPr>
          <w:p w14:paraId="39AE9AB8" w14:textId="77777777" w:rsidR="00746641" w:rsidRPr="00A75D91" w:rsidRDefault="00746641" w:rsidP="007E7156">
            <w:pPr>
              <w:widowControl w:val="0"/>
              <w:autoSpaceDE w:val="0"/>
              <w:autoSpaceDN w:val="0"/>
              <w:adjustRightInd w:val="0"/>
              <w:spacing w:before="65" w:line="276" w:lineRule="auto"/>
              <w:ind w:left="134" w:right="-20"/>
              <w:rPr>
                <w:rFonts w:eastAsia="Times New Roman"/>
                <w:lang w:val="sr-Cyrl-CS"/>
              </w:rPr>
            </w:pPr>
            <w:r w:rsidRPr="00A75D91">
              <w:rPr>
                <w:rFonts w:eastAsia="Times New Roman"/>
                <w:lang w:val="sr-Cyrl-CS"/>
              </w:rPr>
              <w:t>Наслов и седиште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14:paraId="7A724B46"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r w:rsidR="00746641" w:rsidRPr="00A75D91" w14:paraId="6AB889E3"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67DBF5AB" w14:textId="77777777" w:rsidR="00746641" w:rsidRPr="00A75D91" w:rsidRDefault="00746641" w:rsidP="007E7156">
            <w:pPr>
              <w:widowControl w:val="0"/>
              <w:autoSpaceDE w:val="0"/>
              <w:autoSpaceDN w:val="0"/>
              <w:adjustRightInd w:val="0"/>
              <w:spacing w:line="276" w:lineRule="auto"/>
              <w:ind w:left="134" w:right="-20"/>
              <w:rPr>
                <w:rFonts w:eastAsia="Times New Roman"/>
                <w:lang w:val="sr-Cyrl-CS"/>
              </w:rPr>
            </w:pPr>
            <w:r w:rsidRPr="00A75D91">
              <w:rPr>
                <w:rFonts w:eastAsia="Times New Roman"/>
                <w:lang w:val="sr-Cyrl-CS"/>
              </w:rPr>
              <w:t>Одговорна особа - директор</w:t>
            </w:r>
          </w:p>
        </w:tc>
        <w:tc>
          <w:tcPr>
            <w:tcW w:w="5528" w:type="dxa"/>
            <w:tcBorders>
              <w:top w:val="single" w:sz="6" w:space="0" w:color="000000"/>
              <w:left w:val="single" w:sz="4" w:space="0" w:color="000000"/>
              <w:bottom w:val="single" w:sz="6" w:space="0" w:color="000000"/>
              <w:right w:val="single" w:sz="4" w:space="0" w:color="000000"/>
            </w:tcBorders>
            <w:vAlign w:val="center"/>
          </w:tcPr>
          <w:p w14:paraId="7C6C885E"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r w:rsidR="00746641" w:rsidRPr="00A75D91" w14:paraId="54DAAC79"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448EC087" w14:textId="77777777" w:rsidR="00746641" w:rsidRPr="00A75D91" w:rsidRDefault="00746641" w:rsidP="007E7156">
            <w:pPr>
              <w:widowControl w:val="0"/>
              <w:autoSpaceDE w:val="0"/>
              <w:autoSpaceDN w:val="0"/>
              <w:adjustRightInd w:val="0"/>
              <w:spacing w:line="276" w:lineRule="auto"/>
              <w:ind w:left="134" w:right="-20"/>
              <w:rPr>
                <w:rFonts w:eastAsia="Times New Roman"/>
                <w:lang w:val="sr-Cyrl-CS"/>
              </w:rPr>
            </w:pPr>
            <w:r w:rsidRPr="00A75D91">
              <w:rPr>
                <w:rFonts w:eastAsia="Times New Roman"/>
                <w:lang w:val="sr-Cyrl-CS"/>
              </w:rPr>
              <w:t>Особа за контакт</w:t>
            </w:r>
          </w:p>
        </w:tc>
        <w:tc>
          <w:tcPr>
            <w:tcW w:w="5528" w:type="dxa"/>
            <w:tcBorders>
              <w:top w:val="single" w:sz="6" w:space="0" w:color="000000"/>
              <w:left w:val="single" w:sz="4" w:space="0" w:color="000000"/>
              <w:bottom w:val="single" w:sz="6" w:space="0" w:color="000000"/>
              <w:right w:val="single" w:sz="4" w:space="0" w:color="000000"/>
            </w:tcBorders>
            <w:vAlign w:val="center"/>
          </w:tcPr>
          <w:p w14:paraId="337CC692"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r w:rsidR="00746641" w:rsidRPr="00A75D91" w14:paraId="2E2459BB"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64178B33" w14:textId="77777777" w:rsidR="00746641" w:rsidRPr="00A75D91" w:rsidRDefault="00746641" w:rsidP="007E7156">
            <w:pPr>
              <w:widowControl w:val="0"/>
              <w:autoSpaceDE w:val="0"/>
              <w:autoSpaceDN w:val="0"/>
              <w:adjustRightInd w:val="0"/>
              <w:spacing w:line="276" w:lineRule="auto"/>
              <w:ind w:left="134" w:right="-20"/>
              <w:rPr>
                <w:rFonts w:eastAsia="Times New Roman"/>
                <w:lang w:val="sr-Cyrl-CS"/>
              </w:rPr>
            </w:pPr>
            <w:r w:rsidRPr="00A75D91">
              <w:rPr>
                <w:rFonts w:eastAsia="Times New Roman"/>
                <w:lang w:val="sr-Cyrl-CS"/>
              </w:rPr>
              <w:t>Телефон</w:t>
            </w:r>
          </w:p>
        </w:tc>
        <w:tc>
          <w:tcPr>
            <w:tcW w:w="5528" w:type="dxa"/>
            <w:tcBorders>
              <w:top w:val="single" w:sz="6" w:space="0" w:color="000000"/>
              <w:left w:val="single" w:sz="4" w:space="0" w:color="000000"/>
              <w:bottom w:val="single" w:sz="6" w:space="0" w:color="000000"/>
              <w:right w:val="single" w:sz="4" w:space="0" w:color="000000"/>
            </w:tcBorders>
            <w:vAlign w:val="center"/>
          </w:tcPr>
          <w:p w14:paraId="76441D48"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r w:rsidR="00746641" w:rsidRPr="00A75D91" w14:paraId="3B2D5DA2"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4393171A" w14:textId="77777777" w:rsidR="00746641" w:rsidRPr="00A75D91" w:rsidRDefault="00746641" w:rsidP="007E7156">
            <w:pPr>
              <w:widowControl w:val="0"/>
              <w:autoSpaceDE w:val="0"/>
              <w:autoSpaceDN w:val="0"/>
              <w:adjustRightInd w:val="0"/>
              <w:spacing w:line="276" w:lineRule="auto"/>
              <w:ind w:left="134" w:right="-20"/>
              <w:rPr>
                <w:rFonts w:eastAsia="Times New Roman"/>
                <w:lang w:val="sr-Cyrl-CS"/>
              </w:rPr>
            </w:pPr>
            <w:r w:rsidRPr="00A75D91">
              <w:rPr>
                <w:rFonts w:eastAsia="Times New Roman"/>
                <w:lang w:val="sr-Cyrl-CS"/>
              </w:rPr>
              <w:t>Телефакс</w:t>
            </w:r>
          </w:p>
        </w:tc>
        <w:tc>
          <w:tcPr>
            <w:tcW w:w="5528" w:type="dxa"/>
            <w:tcBorders>
              <w:top w:val="single" w:sz="6" w:space="0" w:color="000000"/>
              <w:left w:val="single" w:sz="4" w:space="0" w:color="000000"/>
              <w:bottom w:val="single" w:sz="6" w:space="0" w:color="000000"/>
              <w:right w:val="single" w:sz="4" w:space="0" w:color="000000"/>
            </w:tcBorders>
            <w:vAlign w:val="center"/>
          </w:tcPr>
          <w:p w14:paraId="7CEA14D0"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r w:rsidR="00746641" w:rsidRPr="00A75D91" w14:paraId="1C102341"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566DE33F" w14:textId="77777777" w:rsidR="00746641" w:rsidRPr="00A75D91" w:rsidRDefault="00746641" w:rsidP="007E7156">
            <w:pPr>
              <w:widowControl w:val="0"/>
              <w:autoSpaceDE w:val="0"/>
              <w:autoSpaceDN w:val="0"/>
              <w:adjustRightInd w:val="0"/>
              <w:spacing w:line="276" w:lineRule="auto"/>
              <w:ind w:left="134" w:right="-20"/>
              <w:rPr>
                <w:rFonts w:eastAsia="Times New Roman"/>
                <w:lang w:val="sr-Cyrl-CS"/>
              </w:rPr>
            </w:pPr>
            <w:r w:rsidRPr="00A75D91">
              <w:rPr>
                <w:rFonts w:eastAsia="Times New Roman"/>
                <w:lang w:val="sr-Cyrl-CS"/>
              </w:rPr>
              <w:t>E-mail</w:t>
            </w:r>
          </w:p>
        </w:tc>
        <w:tc>
          <w:tcPr>
            <w:tcW w:w="5528" w:type="dxa"/>
            <w:tcBorders>
              <w:top w:val="single" w:sz="6" w:space="0" w:color="000000"/>
              <w:left w:val="single" w:sz="4" w:space="0" w:color="000000"/>
              <w:bottom w:val="single" w:sz="6" w:space="0" w:color="000000"/>
              <w:right w:val="single" w:sz="4" w:space="0" w:color="000000"/>
            </w:tcBorders>
            <w:vAlign w:val="center"/>
          </w:tcPr>
          <w:p w14:paraId="50B3C818"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r w:rsidR="00746641" w:rsidRPr="00A75D91" w14:paraId="0DAECFEB"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3225229F" w14:textId="77777777" w:rsidR="00746641" w:rsidRPr="00A75D91" w:rsidRDefault="00746641" w:rsidP="007E7156">
            <w:pPr>
              <w:widowControl w:val="0"/>
              <w:autoSpaceDE w:val="0"/>
              <w:autoSpaceDN w:val="0"/>
              <w:adjustRightInd w:val="0"/>
              <w:spacing w:before="65" w:line="276" w:lineRule="auto"/>
              <w:ind w:left="134" w:right="-20"/>
              <w:rPr>
                <w:rFonts w:eastAsia="Times New Roman"/>
                <w:lang w:val="sr-Cyrl-CS"/>
              </w:rPr>
            </w:pPr>
            <w:r w:rsidRPr="00A75D91">
              <w:rPr>
                <w:rFonts w:eastAsia="Times New Roman"/>
                <w:lang w:val="sr-Cyrl-CS"/>
              </w:rPr>
              <w:t>Текући рачун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14:paraId="55ADF578"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r w:rsidR="00746641" w:rsidRPr="00A75D91" w14:paraId="04ABE222"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066B1D40" w14:textId="77777777" w:rsidR="00746641" w:rsidRPr="00A75D91" w:rsidRDefault="00746641" w:rsidP="007E7156">
            <w:pPr>
              <w:widowControl w:val="0"/>
              <w:autoSpaceDE w:val="0"/>
              <w:autoSpaceDN w:val="0"/>
              <w:adjustRightInd w:val="0"/>
              <w:spacing w:before="65" w:line="276" w:lineRule="auto"/>
              <w:ind w:left="134" w:right="-20"/>
              <w:rPr>
                <w:rFonts w:eastAsia="Times New Roman"/>
                <w:lang w:val="sr-Cyrl-CS"/>
              </w:rPr>
            </w:pPr>
            <w:r w:rsidRPr="00A75D91">
              <w:rPr>
                <w:rFonts w:eastAsia="Times New Roman"/>
                <w:lang w:val="sr-Cyrl-CS"/>
              </w:rPr>
              <w:t>Матични број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14:paraId="564DE08A"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r w:rsidR="00746641" w:rsidRPr="00A75D91" w14:paraId="17BDDBA7"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510ED737" w14:textId="77777777" w:rsidR="00746641" w:rsidRPr="00A75D91" w:rsidRDefault="00746641" w:rsidP="007E7156">
            <w:pPr>
              <w:widowControl w:val="0"/>
              <w:autoSpaceDE w:val="0"/>
              <w:autoSpaceDN w:val="0"/>
              <w:adjustRightInd w:val="0"/>
              <w:spacing w:line="276" w:lineRule="auto"/>
              <w:ind w:left="134" w:right="-20"/>
              <w:rPr>
                <w:rFonts w:eastAsia="Times New Roman"/>
                <w:lang w:val="sr-Cyrl-CS"/>
              </w:rPr>
            </w:pPr>
            <w:r w:rsidRPr="00A75D91">
              <w:rPr>
                <w:rFonts w:eastAsia="Times New Roman"/>
                <w:lang w:val="sr-Cyrl-CS"/>
              </w:rPr>
              <w:t>Порески број подизвођача– ПИБ</w:t>
            </w:r>
          </w:p>
        </w:tc>
        <w:tc>
          <w:tcPr>
            <w:tcW w:w="5528" w:type="dxa"/>
            <w:tcBorders>
              <w:top w:val="single" w:sz="6" w:space="0" w:color="000000"/>
              <w:left w:val="single" w:sz="4" w:space="0" w:color="000000"/>
              <w:bottom w:val="single" w:sz="6" w:space="0" w:color="000000"/>
              <w:right w:val="single" w:sz="4" w:space="0" w:color="000000"/>
            </w:tcBorders>
            <w:vAlign w:val="center"/>
          </w:tcPr>
          <w:p w14:paraId="416340E8"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r w:rsidR="00746641" w:rsidRPr="00A75D91" w14:paraId="3D217384"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69A04133" w14:textId="77777777" w:rsidR="00746641" w:rsidRPr="00A75D91" w:rsidRDefault="00746641" w:rsidP="007E7156">
            <w:pPr>
              <w:widowControl w:val="0"/>
              <w:autoSpaceDE w:val="0"/>
              <w:autoSpaceDN w:val="0"/>
              <w:adjustRightInd w:val="0"/>
              <w:spacing w:before="65" w:line="276" w:lineRule="auto"/>
              <w:ind w:left="134" w:right="-20"/>
              <w:rPr>
                <w:rFonts w:eastAsia="Times New Roman"/>
                <w:lang w:val="sr-Cyrl-CS"/>
              </w:rPr>
            </w:pPr>
            <w:r w:rsidRPr="00A75D91">
              <w:rPr>
                <w:rFonts w:eastAsia="Times New Roman"/>
                <w:lang w:val="sr-Cyrl-CS"/>
              </w:rPr>
              <w:t>ПДВ број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14:paraId="43F22FD2" w14:textId="77777777" w:rsidR="00746641" w:rsidRPr="00A75D91" w:rsidRDefault="00746641" w:rsidP="007E7156">
            <w:pPr>
              <w:widowControl w:val="0"/>
              <w:autoSpaceDE w:val="0"/>
              <w:autoSpaceDN w:val="0"/>
              <w:adjustRightInd w:val="0"/>
              <w:spacing w:line="276" w:lineRule="auto"/>
              <w:rPr>
                <w:rFonts w:eastAsia="Times New Roman"/>
                <w:lang w:val="sr-Cyrl-CS"/>
              </w:rPr>
            </w:pPr>
          </w:p>
        </w:tc>
      </w:tr>
    </w:tbl>
    <w:p w14:paraId="47595BD4" w14:textId="77777777" w:rsidR="00746641" w:rsidRPr="00A75D91" w:rsidRDefault="00C27EE4" w:rsidP="00746641">
      <w:pPr>
        <w:spacing w:line="600" w:lineRule="auto"/>
        <w:ind w:left="142" w:hanging="851"/>
        <w:rPr>
          <w:rFonts w:eastAsia="Times New Roman"/>
          <w:lang w:val="sr-Cyrl-CS"/>
        </w:rPr>
      </w:pPr>
      <w:r w:rsidRPr="00A75D91">
        <w:rPr>
          <w:rFonts w:eastAsia="Times New Roman"/>
          <w:noProof/>
          <w:lang w:val="sr-Latn-BA" w:eastAsia="sr-Latn-BA"/>
        </w:rPr>
        <mc:AlternateContent>
          <mc:Choice Requires="wps">
            <w:drawing>
              <wp:anchor distT="0" distB="0" distL="114300" distR="114300" simplePos="0" relativeHeight="251662848" behindDoc="0" locked="0" layoutInCell="1" allowOverlap="1" wp14:anchorId="26DD6C1D" wp14:editId="178961F0">
                <wp:simplePos x="0" y="0"/>
                <wp:positionH relativeFrom="column">
                  <wp:posOffset>51435</wp:posOffset>
                </wp:positionH>
                <wp:positionV relativeFrom="paragraph">
                  <wp:posOffset>320675</wp:posOffset>
                </wp:positionV>
                <wp:extent cx="6061710" cy="1042035"/>
                <wp:effectExtent l="3810" t="0" r="1905"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50ED" w14:textId="77777777" w:rsidR="00A34BF0" w:rsidRPr="006F2752" w:rsidRDefault="00A34BF0" w:rsidP="00746641">
                            <w:pPr>
                              <w:spacing w:line="600" w:lineRule="auto"/>
                              <w:rPr>
                                <w:lang w:val="sr-Cyrl-CS"/>
                              </w:rPr>
                            </w:pPr>
                            <w:r w:rsidRPr="006F2752">
                              <w:rPr>
                                <w:lang w:val="sr-Cyrl-CS"/>
                              </w:rPr>
                              <w:t>Датум:    _______________</w:t>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t xml:space="preserve">     Потпис овлашћеног лица</w:t>
                            </w:r>
                          </w:p>
                          <w:p w14:paraId="721E792C" w14:textId="77777777" w:rsidR="00A34BF0" w:rsidRPr="006F2752" w:rsidRDefault="00A34BF0" w:rsidP="00746641">
                            <w:pPr>
                              <w:spacing w:line="360" w:lineRule="auto"/>
                              <w:rPr>
                                <w:lang w:val="sr-Cyrl-CS"/>
                              </w:rPr>
                            </w:pP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t xml:space="preserve">  ___________________________</w:t>
                            </w:r>
                          </w:p>
                          <w:p w14:paraId="161B8E77" w14:textId="77777777" w:rsidR="00A34BF0" w:rsidRPr="006F2752" w:rsidRDefault="00A34BF0" w:rsidP="00746641">
                            <w:pPr>
                              <w:spacing w:line="360" w:lineRule="auto"/>
                              <w:jc w:val="center"/>
                              <w:rPr>
                                <w:lang w:val="sr-Cyrl-CS"/>
                              </w:rPr>
                            </w:pPr>
                            <w:r w:rsidRPr="006F2752">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D6C1D" id="Text Box 11" o:spid="_x0000_s1029" type="#_x0000_t202" style="position:absolute;left:0;text-align:left;margin-left:4.05pt;margin-top:25.25pt;width:477.3pt;height:8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gOuQIAAMM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" filled="f" stroked="f">
                <v:textbox>
                  <w:txbxContent>
                    <w:p w14:paraId="45A550ED" w14:textId="77777777" w:rsidR="00A34BF0" w:rsidRPr="006F2752" w:rsidRDefault="00A34BF0" w:rsidP="00746641">
                      <w:pPr>
                        <w:spacing w:line="600" w:lineRule="auto"/>
                        <w:rPr>
                          <w:lang w:val="sr-Cyrl-CS"/>
                        </w:rPr>
                      </w:pPr>
                      <w:r w:rsidRPr="006F2752">
                        <w:rPr>
                          <w:lang w:val="sr-Cyrl-CS"/>
                        </w:rPr>
                        <w:t>Датум:    _______________</w:t>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t xml:space="preserve">     Потпис овлашћеног лица</w:t>
                      </w:r>
                    </w:p>
                    <w:p w14:paraId="721E792C" w14:textId="77777777" w:rsidR="00A34BF0" w:rsidRPr="006F2752" w:rsidRDefault="00A34BF0" w:rsidP="00746641">
                      <w:pPr>
                        <w:spacing w:line="360" w:lineRule="auto"/>
                        <w:rPr>
                          <w:lang w:val="sr-Cyrl-CS"/>
                        </w:rPr>
                      </w:pP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t xml:space="preserve">  ___________________________</w:t>
                      </w:r>
                    </w:p>
                    <w:p w14:paraId="161B8E77" w14:textId="77777777" w:rsidR="00A34BF0" w:rsidRPr="006F2752" w:rsidRDefault="00A34BF0" w:rsidP="00746641">
                      <w:pPr>
                        <w:spacing w:line="360" w:lineRule="auto"/>
                        <w:jc w:val="center"/>
                        <w:rPr>
                          <w:lang w:val="sr-Cyrl-CS"/>
                        </w:rPr>
                      </w:pPr>
                      <w:r w:rsidRPr="006F2752">
                        <w:rPr>
                          <w:lang w:val="sr-Cyrl-CS"/>
                        </w:rPr>
                        <w:t>М.П.</w:t>
                      </w:r>
                    </w:p>
                  </w:txbxContent>
                </v:textbox>
              </v:shape>
            </w:pict>
          </mc:Fallback>
        </mc:AlternateContent>
      </w:r>
      <w:r w:rsidR="00746641" w:rsidRPr="00A75D91">
        <w:rPr>
          <w:rFonts w:eastAsia="Times New Roman"/>
          <w:lang w:val="sr-Cyrl-CS"/>
        </w:rPr>
        <w:tab/>
      </w:r>
    </w:p>
    <w:p w14:paraId="4A24BBCA" w14:textId="77777777" w:rsidR="00746641" w:rsidRPr="00A75D91" w:rsidRDefault="00746641" w:rsidP="00746641">
      <w:pPr>
        <w:spacing w:after="200" w:line="276" w:lineRule="auto"/>
        <w:ind w:right="225"/>
        <w:rPr>
          <w:rFonts w:eastAsia="Times New Roman"/>
          <w:i/>
          <w:lang w:val="sr-Cyrl-CS"/>
        </w:rPr>
      </w:pPr>
    </w:p>
    <w:p w14:paraId="7E45242C" w14:textId="77777777" w:rsidR="00746641" w:rsidRPr="00A75D91" w:rsidRDefault="00746641" w:rsidP="00746641">
      <w:pPr>
        <w:spacing w:after="200" w:line="276" w:lineRule="auto"/>
        <w:ind w:right="225"/>
        <w:rPr>
          <w:rFonts w:eastAsia="Times New Roman"/>
          <w:i/>
          <w:lang w:val="sr-Cyrl-CS"/>
        </w:rPr>
      </w:pPr>
    </w:p>
    <w:p w14:paraId="3D89AC7D" w14:textId="77777777" w:rsidR="00746641" w:rsidRPr="00A75D91" w:rsidRDefault="00746641" w:rsidP="00746641">
      <w:pPr>
        <w:spacing w:after="200" w:line="276" w:lineRule="auto"/>
        <w:ind w:right="225"/>
        <w:rPr>
          <w:rFonts w:eastAsia="Times New Roman"/>
          <w:i/>
          <w:lang w:val="sr-Cyrl-CS"/>
        </w:rPr>
      </w:pPr>
    </w:p>
    <w:p w14:paraId="65AAFEAA" w14:textId="77777777" w:rsidR="00746641" w:rsidRPr="00A75D91" w:rsidRDefault="00746641" w:rsidP="00746641">
      <w:pPr>
        <w:spacing w:after="200" w:line="276" w:lineRule="auto"/>
        <w:ind w:right="225"/>
        <w:rPr>
          <w:rFonts w:eastAsia="Times New Roman"/>
          <w:i/>
          <w:lang w:val="sr-Cyrl-CS"/>
        </w:rPr>
      </w:pPr>
    </w:p>
    <w:p w14:paraId="6BF8B5FE" w14:textId="77777777" w:rsidR="00746641" w:rsidRPr="00A75D91" w:rsidRDefault="00746641" w:rsidP="00746641">
      <w:pPr>
        <w:spacing w:line="276" w:lineRule="auto"/>
        <w:ind w:right="225"/>
        <w:rPr>
          <w:rFonts w:eastAsia="Times New Roman"/>
          <w:i/>
          <w:lang w:val="sr-Cyrl-CS"/>
        </w:rPr>
      </w:pPr>
      <w:r w:rsidRPr="00A75D91">
        <w:rPr>
          <w:rFonts w:eastAsia="Times New Roman"/>
          <w:i/>
          <w:lang w:val="sr-Cyrl-CS"/>
        </w:rPr>
        <w:t xml:space="preserve">Образац копирати у потребном броју примерака за подизвођаче уколико понуђач наступа са подизвођачима. </w:t>
      </w:r>
    </w:p>
    <w:p w14:paraId="3F6AC33D" w14:textId="77777777" w:rsidR="00746641" w:rsidRPr="00A75D91" w:rsidRDefault="00746641" w:rsidP="00746641">
      <w:pPr>
        <w:spacing w:line="276" w:lineRule="auto"/>
        <w:ind w:right="210"/>
        <w:rPr>
          <w:rFonts w:eastAsia="Times New Roman"/>
          <w:i/>
          <w:lang w:val="sr-Cyrl-CS"/>
        </w:rPr>
      </w:pPr>
      <w:r w:rsidRPr="00A75D91">
        <w:rPr>
          <w:rFonts w:eastAsia="Times New Roman"/>
          <w:i/>
          <w:lang w:val="sr-Cyrl-CS"/>
        </w:rPr>
        <w:t>Образац потписује и оверава овлашћено лице понуђача или овлашћено лице подизвођача.</w:t>
      </w:r>
    </w:p>
    <w:p w14:paraId="7DD0DFA3" w14:textId="77777777" w:rsidR="00746641" w:rsidRPr="00A75D91" w:rsidRDefault="00746641" w:rsidP="00746641">
      <w:pPr>
        <w:spacing w:line="600" w:lineRule="auto"/>
        <w:rPr>
          <w:rFonts w:eastAsia="Times New Roman"/>
          <w:lang w:val="sr-Cyrl-CS"/>
        </w:rPr>
      </w:pPr>
      <w:r w:rsidRPr="00A75D91">
        <w:rPr>
          <w:rFonts w:eastAsia="Times New Roman"/>
          <w:lang w:val="sr-Cyrl-CS"/>
        </w:rPr>
        <w:tab/>
      </w:r>
    </w:p>
    <w:p w14:paraId="621B8659" w14:textId="77777777" w:rsidR="00746641" w:rsidRPr="00A75D91" w:rsidRDefault="00746641" w:rsidP="00746641">
      <w:pPr>
        <w:keepNext/>
        <w:keepLines/>
        <w:spacing w:before="200" w:after="200" w:line="276" w:lineRule="auto"/>
        <w:outlineLvl w:val="1"/>
        <w:rPr>
          <w:rFonts w:eastAsia="Times New Roman"/>
          <w:b/>
          <w:bCs/>
          <w:lang w:val="sr-Cyrl-CS"/>
        </w:rPr>
      </w:pPr>
      <w:bookmarkStart w:id="27" w:name="_Toc310328286"/>
      <w:r w:rsidRPr="00A75D91">
        <w:rPr>
          <w:rFonts w:eastAsia="Times New Roman"/>
          <w:b/>
          <w:bCs/>
          <w:lang w:val="sr-Cyrl-CS"/>
        </w:rPr>
        <w:lastRenderedPageBreak/>
        <w:t xml:space="preserve">Образац </w:t>
      </w:r>
      <w:bookmarkEnd w:id="27"/>
      <w:r w:rsidR="003D2861" w:rsidRPr="00A75D91">
        <w:rPr>
          <w:rFonts w:eastAsia="Times New Roman"/>
          <w:b/>
          <w:bCs/>
          <w:lang w:val="sr-Cyrl-CS"/>
        </w:rPr>
        <w:t>7</w:t>
      </w:r>
      <w:r w:rsidRPr="00A75D91">
        <w:rPr>
          <w:rFonts w:eastAsia="Times New Roman"/>
          <w:b/>
          <w:bCs/>
          <w:lang w:val="sr-Cyrl-CS"/>
        </w:rPr>
        <w:t>.</w:t>
      </w:r>
    </w:p>
    <w:p w14:paraId="54FDE164" w14:textId="5C267D86" w:rsidR="00746641" w:rsidRPr="00653819" w:rsidRDefault="00746641" w:rsidP="00653819">
      <w:pPr>
        <w:keepNext/>
        <w:keepLines/>
        <w:pBdr>
          <w:top w:val="dotted" w:sz="4" w:space="0" w:color="auto"/>
          <w:left w:val="dotted" w:sz="4" w:space="12" w:color="auto"/>
          <w:bottom w:val="dotted" w:sz="4" w:space="1" w:color="auto"/>
          <w:right w:val="dotted" w:sz="4" w:space="4" w:color="auto"/>
        </w:pBdr>
        <w:tabs>
          <w:tab w:val="right" w:pos="0"/>
        </w:tabs>
        <w:spacing w:line="276" w:lineRule="auto"/>
        <w:jc w:val="center"/>
        <w:outlineLvl w:val="0"/>
        <w:rPr>
          <w:rFonts w:eastAsia="Times New Roman"/>
          <w:b/>
          <w:bCs/>
          <w:color w:val="auto"/>
          <w:lang w:val="sr-Cyrl-CS"/>
        </w:rPr>
      </w:pPr>
      <w:bookmarkStart w:id="28" w:name="_Toc310328287"/>
      <w:bookmarkStart w:id="29" w:name="_Toc353062805"/>
      <w:bookmarkStart w:id="30" w:name="_Toc353062948"/>
      <w:bookmarkStart w:id="31" w:name="_Toc353066148"/>
      <w:r w:rsidRPr="00653819">
        <w:rPr>
          <w:rFonts w:eastAsia="Times New Roman"/>
          <w:b/>
          <w:bCs/>
          <w:color w:val="auto"/>
          <w:lang w:val="sr-Cyrl-CS"/>
        </w:rPr>
        <w:t xml:space="preserve">ИЗЈАВА </w:t>
      </w:r>
      <w:r w:rsidR="00FF107A" w:rsidRPr="00653819">
        <w:rPr>
          <w:rFonts w:eastAsia="Times New Roman"/>
          <w:b/>
          <w:bCs/>
          <w:color w:val="auto"/>
          <w:lang w:val="sr-Cyrl-CS"/>
        </w:rPr>
        <w:t>О</w:t>
      </w:r>
      <w:r w:rsidR="003D2861" w:rsidRPr="00653819">
        <w:rPr>
          <w:rFonts w:eastAsia="Times New Roman"/>
          <w:b/>
          <w:bCs/>
          <w:color w:val="auto"/>
          <w:lang w:val="sr-Cyrl-CS"/>
        </w:rPr>
        <w:t xml:space="preserve"> </w:t>
      </w:r>
      <w:r w:rsidR="00653819" w:rsidRPr="00653819">
        <w:rPr>
          <w:rFonts w:eastAsia="Times New Roman"/>
          <w:b/>
          <w:bCs/>
          <w:color w:val="auto"/>
          <w:lang w:val="sr-Cyrl-CS"/>
        </w:rPr>
        <w:t>ЗАПОСЛЕНИМА</w:t>
      </w:r>
      <w:bookmarkEnd w:id="28"/>
      <w:bookmarkEnd w:id="29"/>
      <w:bookmarkEnd w:id="30"/>
      <w:bookmarkEnd w:id="31"/>
      <w:r w:rsidR="00653819" w:rsidRPr="00653819">
        <w:rPr>
          <w:rFonts w:eastAsia="Times New Roman"/>
          <w:b/>
          <w:bCs/>
          <w:color w:val="auto"/>
          <w:lang w:val="sr-Cyrl-CS"/>
        </w:rPr>
        <w:t>-АНГАЖОВАНИМ ЛИЦИМА</w:t>
      </w:r>
    </w:p>
    <w:p w14:paraId="2ABCAA19" w14:textId="03109E7F" w:rsidR="00746641" w:rsidRPr="00653819" w:rsidRDefault="00746641" w:rsidP="00653819">
      <w:pPr>
        <w:keepNext/>
        <w:keepLines/>
        <w:pBdr>
          <w:top w:val="dotted" w:sz="4" w:space="0" w:color="auto"/>
          <w:left w:val="dotted" w:sz="4" w:space="12" w:color="auto"/>
          <w:bottom w:val="dotted" w:sz="4" w:space="1" w:color="auto"/>
          <w:right w:val="dotted" w:sz="4" w:space="4" w:color="auto"/>
        </w:pBdr>
        <w:tabs>
          <w:tab w:val="right" w:pos="0"/>
        </w:tabs>
        <w:spacing w:after="200" w:line="276" w:lineRule="auto"/>
        <w:jc w:val="center"/>
        <w:outlineLvl w:val="0"/>
        <w:rPr>
          <w:rFonts w:eastAsia="Times New Roman"/>
          <w:b/>
          <w:bCs/>
          <w:color w:val="auto"/>
          <w:lang w:val="sr-Cyrl-CS"/>
        </w:rPr>
      </w:pPr>
      <w:bookmarkStart w:id="32" w:name="_Toc310328288"/>
      <w:bookmarkStart w:id="33" w:name="_Toc353062806"/>
      <w:bookmarkStart w:id="34" w:name="_Toc353062949"/>
      <w:bookmarkStart w:id="35" w:name="_Toc353066149"/>
      <w:r w:rsidRPr="00653819">
        <w:rPr>
          <w:rFonts w:eastAsia="Times New Roman"/>
          <w:b/>
          <w:bCs/>
          <w:color w:val="auto"/>
          <w:lang w:val="sr-Cyrl-CS"/>
        </w:rPr>
        <w:t xml:space="preserve">КОЈИ ЋЕ РЕШЕЊЕМ </w:t>
      </w:r>
      <w:r w:rsidR="00FF107A" w:rsidRPr="00653819">
        <w:rPr>
          <w:rFonts w:eastAsia="Times New Roman"/>
          <w:b/>
          <w:bCs/>
          <w:color w:val="auto"/>
          <w:lang w:val="sr-Cyrl-CS"/>
        </w:rPr>
        <w:t xml:space="preserve">БИТИ ИМЕНОВАН ЗА </w:t>
      </w:r>
      <w:r w:rsidR="003D2861" w:rsidRPr="00653819">
        <w:rPr>
          <w:rFonts w:eastAsia="Times New Roman"/>
          <w:b/>
          <w:bCs/>
          <w:color w:val="auto"/>
          <w:lang w:val="sr-Cyrl-CS"/>
        </w:rPr>
        <w:t>ПРЕДМЕТНУ</w:t>
      </w:r>
      <w:r w:rsidR="00FF107A" w:rsidRPr="00653819">
        <w:rPr>
          <w:rFonts w:eastAsia="Times New Roman"/>
          <w:b/>
          <w:bCs/>
          <w:color w:val="auto"/>
          <w:lang w:val="sr-Cyrl-CS"/>
        </w:rPr>
        <w:t xml:space="preserve"> </w:t>
      </w:r>
      <w:r w:rsidR="003D2861" w:rsidRPr="00653819">
        <w:rPr>
          <w:rFonts w:eastAsia="Times New Roman"/>
          <w:b/>
          <w:bCs/>
          <w:color w:val="auto"/>
          <w:lang w:val="sr-Cyrl-CS"/>
        </w:rPr>
        <w:t>ЈАВНУ</w:t>
      </w:r>
      <w:r w:rsidRPr="00653819">
        <w:rPr>
          <w:rFonts w:eastAsia="Times New Roman"/>
          <w:b/>
          <w:bCs/>
          <w:color w:val="auto"/>
          <w:lang w:val="sr-Cyrl-CS"/>
        </w:rPr>
        <w:t xml:space="preserve"> </w:t>
      </w:r>
      <w:r w:rsidR="003D2861" w:rsidRPr="00653819">
        <w:rPr>
          <w:rFonts w:eastAsia="Times New Roman"/>
          <w:b/>
          <w:bCs/>
          <w:color w:val="auto"/>
          <w:lang w:val="sr-Cyrl-CS"/>
        </w:rPr>
        <w:t>НАБАВКУ</w:t>
      </w:r>
      <w:r w:rsidRPr="00653819">
        <w:rPr>
          <w:rFonts w:eastAsia="Times New Roman"/>
          <w:b/>
          <w:bCs/>
          <w:color w:val="auto"/>
          <w:lang w:val="sr-Cyrl-CS"/>
        </w:rPr>
        <w:t xml:space="preserve"> БРОЈ </w:t>
      </w:r>
      <w:bookmarkEnd w:id="32"/>
      <w:bookmarkEnd w:id="33"/>
      <w:bookmarkEnd w:id="34"/>
      <w:bookmarkEnd w:id="35"/>
      <w:r w:rsidR="00E067FA" w:rsidRPr="00653819">
        <w:rPr>
          <w:rFonts w:eastAsia="Times New Roman"/>
          <w:b/>
          <w:bCs/>
          <w:color w:val="auto"/>
          <w:lang w:val="sr-Cyrl-CS"/>
        </w:rPr>
        <w:t>34/2019</w:t>
      </w:r>
    </w:p>
    <w:p w14:paraId="22D642B9" w14:textId="3F491B56" w:rsidR="00746641" w:rsidRPr="002C4B75" w:rsidRDefault="00746641" w:rsidP="0059605A">
      <w:pPr>
        <w:jc w:val="both"/>
        <w:rPr>
          <w:lang w:val="sr-Cyrl-CS"/>
        </w:rPr>
      </w:pPr>
      <w:r w:rsidRPr="00A75D91">
        <w:rPr>
          <w:rFonts w:eastAsia="Times New Roman"/>
          <w:lang w:val="sr-Cyrl-CS"/>
        </w:rPr>
        <w:t>Овим потврђујемо да ће доле</w:t>
      </w:r>
      <w:r w:rsidR="00653819">
        <w:rPr>
          <w:rFonts w:eastAsia="Times New Roman"/>
          <w:lang w:val="sr-Cyrl-CS"/>
        </w:rPr>
        <w:t xml:space="preserve"> наведени</w:t>
      </w:r>
      <w:r w:rsidRPr="00A75D91">
        <w:rPr>
          <w:rFonts w:eastAsia="Times New Roman"/>
          <w:lang w:val="sr-Cyrl-CS"/>
        </w:rPr>
        <w:t xml:space="preserve"> </w:t>
      </w:r>
      <w:r w:rsidR="00603587">
        <w:rPr>
          <w:rFonts w:eastAsia="Times New Roman"/>
          <w:lang w:val="sr-Cyrl-CS"/>
        </w:rPr>
        <w:t>прој</w:t>
      </w:r>
      <w:r w:rsidR="007028AD">
        <w:rPr>
          <w:rFonts w:eastAsia="Times New Roman"/>
          <w:lang w:val="sr-Latn-BA"/>
        </w:rPr>
        <w:t>e</w:t>
      </w:r>
      <w:r w:rsidR="00603587">
        <w:rPr>
          <w:rFonts w:eastAsia="Times New Roman"/>
          <w:lang w:val="sr-Cyrl-CS"/>
        </w:rPr>
        <w:t>ктанти</w:t>
      </w:r>
      <w:r w:rsidRPr="00A75D91">
        <w:rPr>
          <w:rFonts w:eastAsia="Times New Roman"/>
          <w:lang w:val="sr-Cyrl-CS"/>
        </w:rPr>
        <w:t xml:space="preserve"> бити расположив</w:t>
      </w:r>
      <w:r w:rsidR="006375E3">
        <w:rPr>
          <w:rFonts w:eastAsia="Times New Roman"/>
          <w:lang w:val="sr-Cyrl-CS"/>
        </w:rPr>
        <w:t>и</w:t>
      </w:r>
      <w:r w:rsidRPr="00A75D91">
        <w:rPr>
          <w:rFonts w:eastAsia="Times New Roman"/>
          <w:lang w:val="sr-Cyrl-CS"/>
        </w:rPr>
        <w:t xml:space="preserve"> у периоду извршења уговора за</w:t>
      </w:r>
      <w:r w:rsidR="00603587">
        <w:rPr>
          <w:rFonts w:eastAsia="Times New Roman"/>
          <w:lang w:val="sr-Cyrl-CS"/>
        </w:rPr>
        <w:t xml:space="preserve"> израду </w:t>
      </w:r>
      <w:r w:rsidR="00603587" w:rsidRPr="002C4B75">
        <w:rPr>
          <w:rFonts w:eastAsia="Times New Roman"/>
          <w:lang w:val="sr-Cyrl-CS"/>
        </w:rPr>
        <w:t>П</w:t>
      </w:r>
      <w:r w:rsidR="00603587" w:rsidRPr="002C4B75">
        <w:rPr>
          <w:bCs/>
          <w:iCs/>
          <w:lang w:val="sr-Cyrl-CS"/>
        </w:rPr>
        <w:t xml:space="preserve">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ЈН број </w:t>
      </w:r>
      <w:r w:rsidR="00E067FA" w:rsidRPr="002C4B75">
        <w:rPr>
          <w:bCs/>
          <w:iCs/>
          <w:lang w:val="sr-Cyrl-CS"/>
        </w:rPr>
        <w:t>34/2019</w:t>
      </w:r>
      <w:r w:rsidRPr="002C4B75">
        <w:rPr>
          <w:lang w:val="sr-Cyrl-CS"/>
        </w:rPr>
        <w:t>:</w:t>
      </w:r>
    </w:p>
    <w:p w14:paraId="10CA6B2F" w14:textId="77777777" w:rsidR="00D60DF1" w:rsidRPr="00A75D91" w:rsidRDefault="00D60DF1" w:rsidP="00FE7285">
      <w:pPr>
        <w:spacing w:line="240" w:lineRule="auto"/>
        <w:jc w:val="both"/>
        <w:rPr>
          <w:lang w:val="sr-Cyrl-CS"/>
        </w:rPr>
      </w:pPr>
    </w:p>
    <w:tbl>
      <w:tblPr>
        <w:tblW w:w="10491" w:type="dxa"/>
        <w:tblInd w:w="-421" w:type="dxa"/>
        <w:tblLayout w:type="fixed"/>
        <w:tblCellMar>
          <w:left w:w="0" w:type="dxa"/>
          <w:right w:w="0" w:type="dxa"/>
        </w:tblCellMar>
        <w:tblLook w:val="04A0" w:firstRow="1" w:lastRow="0" w:firstColumn="1" w:lastColumn="0" w:noHBand="0" w:noVBand="1"/>
      </w:tblPr>
      <w:tblGrid>
        <w:gridCol w:w="426"/>
        <w:gridCol w:w="3959"/>
        <w:gridCol w:w="2410"/>
        <w:gridCol w:w="1711"/>
        <w:gridCol w:w="1985"/>
      </w:tblGrid>
      <w:tr w:rsidR="00D60DF1" w:rsidRPr="00A75D91" w14:paraId="5D95DC5A" w14:textId="77777777" w:rsidTr="00653819">
        <w:trPr>
          <w:trHeight w:hRule="exact" w:val="2015"/>
        </w:trPr>
        <w:tc>
          <w:tcPr>
            <w:tcW w:w="426" w:type="dxa"/>
            <w:tcBorders>
              <w:top w:val="single" w:sz="4" w:space="0" w:color="000000"/>
              <w:left w:val="single" w:sz="4" w:space="0" w:color="000000"/>
              <w:bottom w:val="single" w:sz="4" w:space="0" w:color="000000"/>
              <w:right w:val="single" w:sz="4" w:space="0" w:color="000000"/>
            </w:tcBorders>
            <w:vAlign w:val="center"/>
          </w:tcPr>
          <w:p w14:paraId="407E917D" w14:textId="77777777" w:rsidR="00D60DF1" w:rsidRPr="00A75D91" w:rsidRDefault="00D60DF1" w:rsidP="00C07521">
            <w:pPr>
              <w:spacing w:line="276" w:lineRule="auto"/>
              <w:jc w:val="center"/>
              <w:rPr>
                <w:rFonts w:eastAsia="Times New Roman"/>
                <w:lang w:val="sr-Cyrl-CS"/>
              </w:rPr>
            </w:pPr>
            <w:r w:rsidRPr="00A75D91">
              <w:rPr>
                <w:rFonts w:eastAsia="Times New Roman"/>
                <w:lang w:val="sr-Cyrl-CS"/>
              </w:rPr>
              <w:t>Бр.</w:t>
            </w:r>
          </w:p>
        </w:tc>
        <w:tc>
          <w:tcPr>
            <w:tcW w:w="3959" w:type="dxa"/>
            <w:tcBorders>
              <w:top w:val="single" w:sz="4" w:space="0" w:color="000000"/>
              <w:left w:val="single" w:sz="4" w:space="0" w:color="000000"/>
              <w:bottom w:val="single" w:sz="4" w:space="0" w:color="000000"/>
              <w:right w:val="single" w:sz="4" w:space="0" w:color="000000"/>
            </w:tcBorders>
            <w:vAlign w:val="center"/>
          </w:tcPr>
          <w:p w14:paraId="52A030B7" w14:textId="77777777" w:rsidR="00D60DF1" w:rsidRPr="00A75D91" w:rsidRDefault="00D60DF1" w:rsidP="00C07521">
            <w:pPr>
              <w:spacing w:line="276" w:lineRule="auto"/>
              <w:jc w:val="center"/>
              <w:rPr>
                <w:rFonts w:eastAsia="Times New Roman"/>
                <w:lang w:val="sr-Cyrl-CS"/>
              </w:rPr>
            </w:pPr>
            <w:r w:rsidRPr="00A75D91">
              <w:rPr>
                <w:rFonts w:eastAsia="Times New Roman"/>
                <w:lang w:val="sr-Cyrl-CS"/>
              </w:rPr>
              <w:t>Име и презиме</w:t>
            </w:r>
          </w:p>
        </w:tc>
        <w:tc>
          <w:tcPr>
            <w:tcW w:w="2410" w:type="dxa"/>
            <w:tcBorders>
              <w:top w:val="single" w:sz="4" w:space="0" w:color="000000"/>
              <w:left w:val="single" w:sz="4" w:space="0" w:color="000000"/>
              <w:bottom w:val="single" w:sz="4" w:space="0" w:color="000000"/>
              <w:right w:val="single" w:sz="4" w:space="0" w:color="000000"/>
            </w:tcBorders>
            <w:vAlign w:val="center"/>
          </w:tcPr>
          <w:p w14:paraId="6679C12F" w14:textId="77777777" w:rsidR="00D60DF1" w:rsidRPr="00A75D91" w:rsidRDefault="00D60DF1" w:rsidP="00C07521">
            <w:pPr>
              <w:spacing w:line="276" w:lineRule="auto"/>
              <w:jc w:val="center"/>
              <w:rPr>
                <w:rFonts w:eastAsia="Times New Roman"/>
                <w:lang w:val="sr-Cyrl-CS"/>
              </w:rPr>
            </w:pPr>
            <w:r w:rsidRPr="00A75D91">
              <w:rPr>
                <w:rFonts w:eastAsia="Times New Roman"/>
                <w:lang w:val="sr-Cyrl-CS"/>
              </w:rPr>
              <w:t>Опис позиције, квалификације и услови</w:t>
            </w:r>
          </w:p>
        </w:tc>
        <w:tc>
          <w:tcPr>
            <w:tcW w:w="1711" w:type="dxa"/>
            <w:tcBorders>
              <w:top w:val="single" w:sz="4" w:space="0" w:color="000000"/>
              <w:left w:val="single" w:sz="4" w:space="0" w:color="000000"/>
              <w:bottom w:val="single" w:sz="4" w:space="0" w:color="000000"/>
              <w:right w:val="single" w:sz="4" w:space="0" w:color="000000"/>
            </w:tcBorders>
            <w:vAlign w:val="center"/>
          </w:tcPr>
          <w:p w14:paraId="67F506B5" w14:textId="77777777" w:rsidR="00D60DF1" w:rsidRPr="00A75D91" w:rsidRDefault="00D60DF1" w:rsidP="00C07521">
            <w:pPr>
              <w:spacing w:line="276" w:lineRule="auto"/>
              <w:ind w:right="24"/>
              <w:jc w:val="center"/>
              <w:rPr>
                <w:rFonts w:eastAsia="Times New Roman"/>
                <w:lang w:val="sr-Cyrl-CS"/>
              </w:rPr>
            </w:pPr>
            <w:r w:rsidRPr="00A75D91">
              <w:rPr>
                <w:rFonts w:eastAsia="Times New Roman"/>
                <w:lang w:val="sr-Cyrl-CS"/>
              </w:rPr>
              <w:t>Назив привредног субјекта који ангажује одговорног извођача:</w:t>
            </w:r>
          </w:p>
        </w:tc>
        <w:tc>
          <w:tcPr>
            <w:tcW w:w="1985" w:type="dxa"/>
            <w:tcBorders>
              <w:top w:val="single" w:sz="4" w:space="0" w:color="000000"/>
              <w:left w:val="single" w:sz="4" w:space="0" w:color="000000"/>
              <w:bottom w:val="single" w:sz="4" w:space="0" w:color="000000"/>
              <w:right w:val="single" w:sz="4" w:space="0" w:color="000000"/>
            </w:tcBorders>
            <w:vAlign w:val="center"/>
          </w:tcPr>
          <w:p w14:paraId="3E0F3767" w14:textId="77777777" w:rsidR="00D60DF1" w:rsidRPr="00A75D91" w:rsidRDefault="00D60DF1" w:rsidP="00C07521">
            <w:pPr>
              <w:spacing w:line="276" w:lineRule="auto"/>
              <w:jc w:val="center"/>
              <w:rPr>
                <w:rFonts w:eastAsia="Times New Roman"/>
                <w:lang w:val="sr-Cyrl-CS"/>
              </w:rPr>
            </w:pPr>
            <w:r w:rsidRPr="00A75D91">
              <w:rPr>
                <w:rFonts w:eastAsia="Times New Roman"/>
                <w:lang w:val="sr-Cyrl-CS"/>
              </w:rPr>
              <w:t>Основ ангажовања:</w:t>
            </w:r>
          </w:p>
          <w:p w14:paraId="68CD489A" w14:textId="77777777" w:rsidR="00D60DF1" w:rsidRPr="00A75D91" w:rsidRDefault="00D60DF1" w:rsidP="00C07521">
            <w:pPr>
              <w:spacing w:line="276" w:lineRule="auto"/>
              <w:ind w:left="279" w:hanging="270"/>
              <w:rPr>
                <w:rFonts w:eastAsia="Times New Roman"/>
                <w:lang w:val="sr-Cyrl-CS"/>
              </w:rPr>
            </w:pPr>
            <w:r w:rsidRPr="00A75D91">
              <w:rPr>
                <w:rFonts w:eastAsia="Times New Roman"/>
                <w:lang w:val="sr-Cyrl-CS"/>
              </w:rPr>
              <w:t xml:space="preserve">    1. Запослен код       понуђача</w:t>
            </w:r>
          </w:p>
          <w:p w14:paraId="26672226" w14:textId="77777777" w:rsidR="00D60DF1" w:rsidRPr="00A75D91" w:rsidRDefault="00D60DF1" w:rsidP="00C07521">
            <w:pPr>
              <w:spacing w:line="276" w:lineRule="auto"/>
              <w:ind w:left="189" w:hanging="189"/>
              <w:rPr>
                <w:rFonts w:eastAsia="Times New Roman"/>
                <w:lang w:val="sr-Cyrl-CS"/>
              </w:rPr>
            </w:pPr>
            <w:r w:rsidRPr="00A75D91">
              <w:rPr>
                <w:rFonts w:eastAsia="Times New Roman"/>
                <w:lang w:val="sr-Cyrl-CS"/>
              </w:rPr>
              <w:t xml:space="preserve">    2. Ангажован уговором</w:t>
            </w:r>
          </w:p>
        </w:tc>
      </w:tr>
      <w:tr w:rsidR="00D60DF1" w:rsidRPr="00A75D91" w14:paraId="46B87235" w14:textId="77777777" w:rsidTr="00653819">
        <w:trPr>
          <w:trHeight w:hRule="exact" w:val="2838"/>
        </w:trPr>
        <w:tc>
          <w:tcPr>
            <w:tcW w:w="426" w:type="dxa"/>
            <w:tcBorders>
              <w:top w:val="single" w:sz="4" w:space="0" w:color="000000"/>
              <w:left w:val="single" w:sz="4" w:space="0" w:color="000000"/>
              <w:bottom w:val="single" w:sz="4" w:space="0" w:color="000000"/>
              <w:right w:val="single" w:sz="4" w:space="0" w:color="000000"/>
            </w:tcBorders>
            <w:vAlign w:val="center"/>
          </w:tcPr>
          <w:p w14:paraId="59334CA6" w14:textId="77777777" w:rsidR="00D60DF1" w:rsidRPr="00A75D91" w:rsidRDefault="00D60DF1" w:rsidP="00FE7285">
            <w:pPr>
              <w:spacing w:line="276" w:lineRule="auto"/>
              <w:jc w:val="center"/>
              <w:rPr>
                <w:rFonts w:eastAsia="Times New Roman"/>
                <w:lang w:val="sr-Cyrl-CS"/>
              </w:rPr>
            </w:pPr>
            <w:r w:rsidRPr="00A75D91">
              <w:rPr>
                <w:rFonts w:eastAsia="Times New Roman"/>
                <w:lang w:val="sr-Cyrl-CS"/>
              </w:rPr>
              <w:t>1.</w:t>
            </w:r>
          </w:p>
        </w:tc>
        <w:tc>
          <w:tcPr>
            <w:tcW w:w="3959" w:type="dxa"/>
            <w:tcBorders>
              <w:top w:val="single" w:sz="4" w:space="0" w:color="000000"/>
              <w:left w:val="single" w:sz="4" w:space="0" w:color="000000"/>
              <w:bottom w:val="single" w:sz="4" w:space="0" w:color="000000"/>
              <w:right w:val="single" w:sz="4" w:space="0" w:color="000000"/>
            </w:tcBorders>
          </w:tcPr>
          <w:p w14:paraId="201061FC" w14:textId="77777777" w:rsidR="00D60DF1" w:rsidRPr="00A75D91" w:rsidRDefault="00D60DF1"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2F8BC6AE" w14:textId="1575AB0C" w:rsidR="00D60DF1" w:rsidRPr="00A75D91" w:rsidRDefault="00D60DF1" w:rsidP="00240668">
            <w:pPr>
              <w:widowControl w:val="0"/>
              <w:tabs>
                <w:tab w:val="left" w:pos="1440"/>
              </w:tabs>
              <w:spacing w:line="240" w:lineRule="auto"/>
              <w:rPr>
                <w:rFonts w:eastAsia="Malgun Gothic"/>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2051DBA7" w14:textId="77777777" w:rsidR="00D60DF1" w:rsidRPr="00A75D91"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7F64525B" w14:textId="77777777" w:rsidR="00D60DF1" w:rsidRPr="00A75D91" w:rsidRDefault="00D60DF1" w:rsidP="00FE7285">
            <w:pPr>
              <w:spacing w:after="200" w:line="276" w:lineRule="auto"/>
              <w:rPr>
                <w:rFonts w:eastAsia="Times New Roman"/>
                <w:lang w:val="sr-Cyrl-CS"/>
              </w:rPr>
            </w:pPr>
          </w:p>
        </w:tc>
      </w:tr>
      <w:tr w:rsidR="00D60DF1" w:rsidRPr="00A75D91" w14:paraId="182AF0E4" w14:textId="77777777" w:rsidTr="00653819">
        <w:trPr>
          <w:trHeight w:hRule="exact" w:val="2836"/>
        </w:trPr>
        <w:tc>
          <w:tcPr>
            <w:tcW w:w="426" w:type="dxa"/>
            <w:tcBorders>
              <w:top w:val="single" w:sz="4" w:space="0" w:color="000000"/>
              <w:left w:val="single" w:sz="4" w:space="0" w:color="000000"/>
              <w:bottom w:val="single" w:sz="4" w:space="0" w:color="000000"/>
              <w:right w:val="single" w:sz="4" w:space="0" w:color="000000"/>
            </w:tcBorders>
            <w:vAlign w:val="center"/>
          </w:tcPr>
          <w:p w14:paraId="2D022C8D" w14:textId="77777777" w:rsidR="00D60DF1" w:rsidRPr="00A75D91" w:rsidRDefault="00D60DF1" w:rsidP="00FE7285">
            <w:pPr>
              <w:spacing w:after="200" w:line="276" w:lineRule="auto"/>
              <w:jc w:val="center"/>
              <w:rPr>
                <w:rFonts w:eastAsia="Times New Roman"/>
                <w:lang w:val="sr-Cyrl-CS"/>
              </w:rPr>
            </w:pPr>
            <w:r w:rsidRPr="00A75D91">
              <w:rPr>
                <w:rFonts w:eastAsia="Times New Roman"/>
                <w:lang w:val="sr-Cyrl-CS"/>
              </w:rPr>
              <w:t>2.</w:t>
            </w:r>
          </w:p>
        </w:tc>
        <w:tc>
          <w:tcPr>
            <w:tcW w:w="3959" w:type="dxa"/>
            <w:tcBorders>
              <w:top w:val="single" w:sz="4" w:space="0" w:color="000000"/>
              <w:left w:val="single" w:sz="4" w:space="0" w:color="000000"/>
              <w:bottom w:val="single" w:sz="4" w:space="0" w:color="000000"/>
              <w:right w:val="single" w:sz="4" w:space="0" w:color="000000"/>
            </w:tcBorders>
          </w:tcPr>
          <w:p w14:paraId="4773FA22" w14:textId="77777777" w:rsidR="00D60DF1" w:rsidRPr="00A75D91" w:rsidRDefault="00D60DF1"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474FCD2F" w14:textId="5E2FAB59" w:rsidR="00D60DF1" w:rsidRPr="00A75D91" w:rsidRDefault="00D60DF1" w:rsidP="00240668">
            <w:pPr>
              <w:widowControl w:val="0"/>
              <w:tabs>
                <w:tab w:val="left" w:pos="1440"/>
              </w:tabs>
              <w:spacing w:line="240" w:lineRule="auto"/>
              <w:rPr>
                <w:rFonts w:eastAsia="Malgun Gothic"/>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5B7F4DF4" w14:textId="77777777" w:rsidR="00D60DF1" w:rsidRPr="00A75D91"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3DDE673A" w14:textId="77777777" w:rsidR="00D60DF1" w:rsidRPr="00A75D91" w:rsidRDefault="00D60DF1" w:rsidP="00FE7285">
            <w:pPr>
              <w:spacing w:after="200" w:line="276" w:lineRule="auto"/>
              <w:rPr>
                <w:rFonts w:eastAsia="Times New Roman"/>
                <w:lang w:val="sr-Cyrl-CS"/>
              </w:rPr>
            </w:pPr>
          </w:p>
        </w:tc>
      </w:tr>
      <w:tr w:rsidR="00D60DF1" w:rsidRPr="00A75D91" w14:paraId="277111BA" w14:textId="77777777" w:rsidTr="00653819">
        <w:trPr>
          <w:trHeight w:hRule="exact" w:val="2395"/>
        </w:trPr>
        <w:tc>
          <w:tcPr>
            <w:tcW w:w="426" w:type="dxa"/>
            <w:tcBorders>
              <w:top w:val="single" w:sz="4" w:space="0" w:color="000000"/>
              <w:left w:val="single" w:sz="4" w:space="0" w:color="000000"/>
              <w:bottom w:val="single" w:sz="4" w:space="0" w:color="000000"/>
              <w:right w:val="single" w:sz="4" w:space="0" w:color="000000"/>
            </w:tcBorders>
            <w:vAlign w:val="center"/>
          </w:tcPr>
          <w:p w14:paraId="426825FB" w14:textId="77777777" w:rsidR="00D60DF1" w:rsidRPr="00A75D91" w:rsidRDefault="00D60DF1" w:rsidP="00FE7285">
            <w:pPr>
              <w:spacing w:after="200" w:line="276" w:lineRule="auto"/>
              <w:jc w:val="center"/>
              <w:rPr>
                <w:rFonts w:eastAsia="Times New Roman"/>
                <w:lang w:val="sr-Cyrl-CS"/>
              </w:rPr>
            </w:pPr>
            <w:r w:rsidRPr="00A75D91">
              <w:rPr>
                <w:rFonts w:eastAsia="Times New Roman"/>
                <w:lang w:val="sr-Cyrl-CS"/>
              </w:rPr>
              <w:lastRenderedPageBreak/>
              <w:t>3.</w:t>
            </w:r>
          </w:p>
        </w:tc>
        <w:tc>
          <w:tcPr>
            <w:tcW w:w="3959" w:type="dxa"/>
            <w:tcBorders>
              <w:top w:val="single" w:sz="4" w:space="0" w:color="000000"/>
              <w:left w:val="single" w:sz="4" w:space="0" w:color="000000"/>
              <w:bottom w:val="single" w:sz="4" w:space="0" w:color="000000"/>
              <w:right w:val="single" w:sz="4" w:space="0" w:color="000000"/>
            </w:tcBorders>
          </w:tcPr>
          <w:p w14:paraId="3085EF24" w14:textId="77777777" w:rsidR="00D60DF1" w:rsidRPr="00A75D91" w:rsidRDefault="00D60DF1"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1D341391" w14:textId="65CD53D1" w:rsidR="00D60DF1" w:rsidRPr="00A75D91" w:rsidRDefault="00D60DF1" w:rsidP="00240668">
            <w:pPr>
              <w:widowControl w:val="0"/>
              <w:tabs>
                <w:tab w:val="left" w:pos="1440"/>
              </w:tabs>
              <w:spacing w:line="240" w:lineRule="auto"/>
              <w:rPr>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71DF7332" w14:textId="77777777" w:rsidR="00D60DF1" w:rsidRPr="00A75D91"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245336FB" w14:textId="77777777" w:rsidR="00D60DF1" w:rsidRPr="00A75D91" w:rsidRDefault="00D60DF1" w:rsidP="00FE7285">
            <w:pPr>
              <w:spacing w:after="200" w:line="276" w:lineRule="auto"/>
              <w:rPr>
                <w:rFonts w:eastAsia="Times New Roman"/>
                <w:lang w:val="sr-Cyrl-CS"/>
              </w:rPr>
            </w:pPr>
          </w:p>
        </w:tc>
      </w:tr>
      <w:tr w:rsidR="00D60DF1" w:rsidRPr="00A75D91" w14:paraId="7C48722B" w14:textId="77777777" w:rsidTr="00653819">
        <w:trPr>
          <w:trHeight w:hRule="exact" w:val="1832"/>
        </w:trPr>
        <w:tc>
          <w:tcPr>
            <w:tcW w:w="426" w:type="dxa"/>
            <w:tcBorders>
              <w:top w:val="single" w:sz="4" w:space="0" w:color="000000"/>
              <w:left w:val="single" w:sz="4" w:space="0" w:color="000000"/>
              <w:bottom w:val="single" w:sz="4" w:space="0" w:color="000000"/>
              <w:right w:val="single" w:sz="4" w:space="0" w:color="000000"/>
            </w:tcBorders>
            <w:vAlign w:val="center"/>
          </w:tcPr>
          <w:p w14:paraId="37C1DE8B" w14:textId="77777777" w:rsidR="00D60DF1" w:rsidRPr="00A75D91" w:rsidRDefault="00D60DF1" w:rsidP="00FE7285">
            <w:pPr>
              <w:spacing w:after="200" w:line="276" w:lineRule="auto"/>
              <w:jc w:val="center"/>
              <w:rPr>
                <w:rFonts w:eastAsia="Times New Roman"/>
                <w:lang w:val="sr-Cyrl-CS"/>
              </w:rPr>
            </w:pPr>
            <w:r w:rsidRPr="00A75D91">
              <w:rPr>
                <w:rFonts w:eastAsia="Times New Roman"/>
                <w:lang w:val="sr-Cyrl-CS"/>
              </w:rPr>
              <w:t>4.</w:t>
            </w:r>
          </w:p>
        </w:tc>
        <w:tc>
          <w:tcPr>
            <w:tcW w:w="3959" w:type="dxa"/>
            <w:tcBorders>
              <w:top w:val="single" w:sz="4" w:space="0" w:color="000000"/>
              <w:left w:val="single" w:sz="4" w:space="0" w:color="000000"/>
              <w:bottom w:val="single" w:sz="4" w:space="0" w:color="000000"/>
              <w:right w:val="single" w:sz="4" w:space="0" w:color="000000"/>
            </w:tcBorders>
          </w:tcPr>
          <w:p w14:paraId="23834966" w14:textId="77777777" w:rsidR="00D60DF1" w:rsidRPr="00A75D91" w:rsidRDefault="00D60DF1"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6336DE5C" w14:textId="77777777" w:rsidR="00240668" w:rsidRPr="00A75D91" w:rsidRDefault="00240668" w:rsidP="00240668">
            <w:pPr>
              <w:widowControl w:val="0"/>
              <w:tabs>
                <w:tab w:val="left" w:pos="1440"/>
              </w:tabs>
              <w:spacing w:line="240" w:lineRule="auto"/>
              <w:rPr>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4AFD53C0" w14:textId="77777777" w:rsidR="00D60DF1" w:rsidRPr="00A75D91"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7382CEE7" w14:textId="77777777" w:rsidR="00D60DF1" w:rsidRPr="00A75D91" w:rsidRDefault="00D60DF1" w:rsidP="00FE7285">
            <w:pPr>
              <w:spacing w:after="200" w:line="276" w:lineRule="auto"/>
              <w:rPr>
                <w:rFonts w:eastAsia="Times New Roman"/>
                <w:lang w:val="sr-Cyrl-CS"/>
              </w:rPr>
            </w:pPr>
          </w:p>
        </w:tc>
      </w:tr>
      <w:tr w:rsidR="00D60DF1" w:rsidRPr="00A75D91" w14:paraId="30FD8C02" w14:textId="77777777" w:rsidTr="00653819">
        <w:trPr>
          <w:trHeight w:hRule="exact" w:val="2160"/>
        </w:trPr>
        <w:tc>
          <w:tcPr>
            <w:tcW w:w="426" w:type="dxa"/>
            <w:tcBorders>
              <w:top w:val="single" w:sz="4" w:space="0" w:color="000000"/>
              <w:left w:val="single" w:sz="4" w:space="0" w:color="000000"/>
              <w:bottom w:val="single" w:sz="4" w:space="0" w:color="000000"/>
              <w:right w:val="single" w:sz="4" w:space="0" w:color="000000"/>
            </w:tcBorders>
            <w:vAlign w:val="center"/>
          </w:tcPr>
          <w:p w14:paraId="0250DE60" w14:textId="77777777" w:rsidR="00D60DF1" w:rsidRPr="00A75D91" w:rsidRDefault="00D60DF1" w:rsidP="00FE7285">
            <w:pPr>
              <w:spacing w:after="200" w:line="276" w:lineRule="auto"/>
              <w:jc w:val="center"/>
              <w:rPr>
                <w:rFonts w:eastAsia="Times New Roman"/>
                <w:lang w:val="sr-Cyrl-CS"/>
              </w:rPr>
            </w:pPr>
            <w:r w:rsidRPr="00A75D91">
              <w:rPr>
                <w:rFonts w:eastAsia="Times New Roman"/>
                <w:lang w:val="sr-Cyrl-CS"/>
              </w:rPr>
              <w:t>5.</w:t>
            </w:r>
          </w:p>
        </w:tc>
        <w:tc>
          <w:tcPr>
            <w:tcW w:w="3959" w:type="dxa"/>
            <w:tcBorders>
              <w:top w:val="single" w:sz="4" w:space="0" w:color="000000"/>
              <w:left w:val="single" w:sz="4" w:space="0" w:color="000000"/>
              <w:bottom w:val="single" w:sz="4" w:space="0" w:color="000000"/>
              <w:right w:val="single" w:sz="4" w:space="0" w:color="000000"/>
            </w:tcBorders>
          </w:tcPr>
          <w:p w14:paraId="736FBB00" w14:textId="77777777" w:rsidR="00D60DF1" w:rsidRPr="00A75D91" w:rsidRDefault="00D60DF1"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2065DCB3" w14:textId="5E0A4B0E" w:rsidR="00D60DF1" w:rsidRPr="00A75D91" w:rsidRDefault="00D60DF1" w:rsidP="00240668">
            <w:pPr>
              <w:widowControl w:val="0"/>
              <w:tabs>
                <w:tab w:val="left" w:pos="1440"/>
              </w:tabs>
              <w:spacing w:line="240" w:lineRule="auto"/>
              <w:rPr>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7ED08695" w14:textId="77777777" w:rsidR="00D60DF1" w:rsidRPr="00A75D91"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20C7EDE1" w14:textId="77777777" w:rsidR="00D60DF1" w:rsidRPr="00A75D91" w:rsidRDefault="00D60DF1" w:rsidP="00FE7285">
            <w:pPr>
              <w:spacing w:after="200" w:line="276" w:lineRule="auto"/>
              <w:rPr>
                <w:rFonts w:eastAsia="Times New Roman"/>
                <w:lang w:val="sr-Cyrl-CS"/>
              </w:rPr>
            </w:pPr>
          </w:p>
        </w:tc>
      </w:tr>
      <w:tr w:rsidR="00D60DF1" w:rsidRPr="00A75D91" w14:paraId="7502B1AD" w14:textId="77777777" w:rsidTr="00653819">
        <w:trPr>
          <w:trHeight w:hRule="exact" w:val="1734"/>
        </w:trPr>
        <w:tc>
          <w:tcPr>
            <w:tcW w:w="426" w:type="dxa"/>
            <w:tcBorders>
              <w:top w:val="single" w:sz="4" w:space="0" w:color="000000"/>
              <w:left w:val="single" w:sz="4" w:space="0" w:color="000000"/>
              <w:bottom w:val="single" w:sz="4" w:space="0" w:color="000000"/>
              <w:right w:val="single" w:sz="4" w:space="0" w:color="000000"/>
            </w:tcBorders>
            <w:vAlign w:val="center"/>
          </w:tcPr>
          <w:p w14:paraId="09F0F635" w14:textId="77777777" w:rsidR="00D60DF1" w:rsidRPr="00A75D91" w:rsidRDefault="00D60DF1" w:rsidP="00FE7285">
            <w:pPr>
              <w:spacing w:after="200" w:line="276" w:lineRule="auto"/>
              <w:jc w:val="center"/>
              <w:rPr>
                <w:rFonts w:eastAsia="Times New Roman"/>
                <w:lang w:val="sr-Cyrl-CS"/>
              </w:rPr>
            </w:pPr>
            <w:r w:rsidRPr="00A75D91">
              <w:rPr>
                <w:rFonts w:eastAsia="Times New Roman"/>
                <w:lang w:val="sr-Cyrl-CS"/>
              </w:rPr>
              <w:t>6.</w:t>
            </w:r>
          </w:p>
        </w:tc>
        <w:tc>
          <w:tcPr>
            <w:tcW w:w="3959" w:type="dxa"/>
            <w:tcBorders>
              <w:top w:val="single" w:sz="4" w:space="0" w:color="000000"/>
              <w:left w:val="single" w:sz="4" w:space="0" w:color="000000"/>
              <w:bottom w:val="single" w:sz="4" w:space="0" w:color="000000"/>
              <w:right w:val="single" w:sz="4" w:space="0" w:color="000000"/>
            </w:tcBorders>
          </w:tcPr>
          <w:p w14:paraId="7C21FBAF" w14:textId="77777777" w:rsidR="00D60DF1" w:rsidRPr="00A75D91" w:rsidRDefault="00D60DF1"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3EC15DC3" w14:textId="4BEE32C0" w:rsidR="00D60DF1" w:rsidRPr="00A75D91" w:rsidRDefault="00D60DF1" w:rsidP="00240668">
            <w:pPr>
              <w:widowControl w:val="0"/>
              <w:tabs>
                <w:tab w:val="left" w:pos="1440"/>
              </w:tabs>
              <w:spacing w:line="240" w:lineRule="auto"/>
              <w:rPr>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1B36DEFA" w14:textId="77777777" w:rsidR="00D60DF1" w:rsidRPr="00A75D91"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2314EE32" w14:textId="77777777" w:rsidR="00D60DF1" w:rsidRPr="00A75D91" w:rsidRDefault="00D60DF1" w:rsidP="00FE7285">
            <w:pPr>
              <w:spacing w:after="200" w:line="276" w:lineRule="auto"/>
              <w:rPr>
                <w:rFonts w:eastAsia="Times New Roman"/>
                <w:lang w:val="sr-Cyrl-CS"/>
              </w:rPr>
            </w:pPr>
          </w:p>
        </w:tc>
      </w:tr>
      <w:tr w:rsidR="00D60DF1" w:rsidRPr="00A75D91" w14:paraId="765B3BF5" w14:textId="77777777" w:rsidTr="00653819">
        <w:trPr>
          <w:trHeight w:hRule="exact" w:val="1812"/>
        </w:trPr>
        <w:tc>
          <w:tcPr>
            <w:tcW w:w="426" w:type="dxa"/>
            <w:tcBorders>
              <w:top w:val="single" w:sz="4" w:space="0" w:color="000000"/>
              <w:left w:val="single" w:sz="4" w:space="0" w:color="000000"/>
              <w:bottom w:val="single" w:sz="4" w:space="0" w:color="000000"/>
              <w:right w:val="single" w:sz="4" w:space="0" w:color="000000"/>
            </w:tcBorders>
            <w:vAlign w:val="center"/>
          </w:tcPr>
          <w:p w14:paraId="03673EED" w14:textId="77777777" w:rsidR="00D60DF1" w:rsidRPr="00A75D91" w:rsidRDefault="00D60DF1" w:rsidP="00FE7285">
            <w:pPr>
              <w:spacing w:after="200" w:line="276" w:lineRule="auto"/>
              <w:jc w:val="center"/>
              <w:rPr>
                <w:rFonts w:eastAsia="Times New Roman"/>
                <w:lang w:val="sr-Cyrl-CS"/>
              </w:rPr>
            </w:pPr>
            <w:r w:rsidRPr="00A75D91">
              <w:rPr>
                <w:rFonts w:eastAsia="Times New Roman"/>
                <w:lang w:val="sr-Cyrl-CS"/>
              </w:rPr>
              <w:t>7.</w:t>
            </w:r>
          </w:p>
        </w:tc>
        <w:tc>
          <w:tcPr>
            <w:tcW w:w="3959" w:type="dxa"/>
            <w:tcBorders>
              <w:top w:val="single" w:sz="4" w:space="0" w:color="000000"/>
              <w:left w:val="single" w:sz="4" w:space="0" w:color="000000"/>
              <w:bottom w:val="single" w:sz="4" w:space="0" w:color="000000"/>
              <w:right w:val="single" w:sz="4" w:space="0" w:color="000000"/>
            </w:tcBorders>
          </w:tcPr>
          <w:p w14:paraId="2AE5ADFD" w14:textId="77777777" w:rsidR="00D60DF1" w:rsidRPr="00A75D91" w:rsidRDefault="00D60DF1"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48509CF9" w14:textId="0C1DC15A" w:rsidR="00D60DF1" w:rsidRPr="00A75D91" w:rsidRDefault="00D60DF1" w:rsidP="00240668">
            <w:pPr>
              <w:widowControl w:val="0"/>
              <w:tabs>
                <w:tab w:val="left" w:pos="1440"/>
              </w:tabs>
              <w:spacing w:line="240" w:lineRule="auto"/>
              <w:rPr>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57A2E308" w14:textId="77777777" w:rsidR="00D60DF1" w:rsidRPr="00A75D91"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1EEC9D4C" w14:textId="77777777" w:rsidR="00D60DF1" w:rsidRPr="00A75D91" w:rsidRDefault="00D60DF1" w:rsidP="00FE7285">
            <w:pPr>
              <w:spacing w:after="200" w:line="276" w:lineRule="auto"/>
              <w:rPr>
                <w:rFonts w:eastAsia="Times New Roman"/>
                <w:lang w:val="sr-Cyrl-CS"/>
              </w:rPr>
            </w:pPr>
          </w:p>
        </w:tc>
      </w:tr>
      <w:tr w:rsidR="00D60DF1" w:rsidRPr="00A75D91" w14:paraId="5FA1F297" w14:textId="77777777" w:rsidTr="00653819">
        <w:trPr>
          <w:trHeight w:hRule="exact" w:val="1564"/>
        </w:trPr>
        <w:tc>
          <w:tcPr>
            <w:tcW w:w="426" w:type="dxa"/>
            <w:tcBorders>
              <w:top w:val="single" w:sz="4" w:space="0" w:color="000000"/>
              <w:left w:val="single" w:sz="4" w:space="0" w:color="000000"/>
              <w:bottom w:val="single" w:sz="4" w:space="0" w:color="000000"/>
              <w:right w:val="single" w:sz="4" w:space="0" w:color="000000"/>
            </w:tcBorders>
            <w:vAlign w:val="center"/>
          </w:tcPr>
          <w:p w14:paraId="25180D8F" w14:textId="77777777" w:rsidR="00D60DF1" w:rsidRPr="00A75D91" w:rsidRDefault="00D60DF1" w:rsidP="00FE7285">
            <w:pPr>
              <w:spacing w:after="200" w:line="276" w:lineRule="auto"/>
              <w:jc w:val="center"/>
              <w:rPr>
                <w:rFonts w:eastAsia="Times New Roman"/>
                <w:lang w:val="sr-Cyrl-CS"/>
              </w:rPr>
            </w:pPr>
            <w:r w:rsidRPr="00A75D91">
              <w:rPr>
                <w:rFonts w:eastAsia="Times New Roman"/>
                <w:lang w:val="sr-Cyrl-CS"/>
              </w:rPr>
              <w:t>8.</w:t>
            </w:r>
          </w:p>
        </w:tc>
        <w:tc>
          <w:tcPr>
            <w:tcW w:w="3959" w:type="dxa"/>
            <w:tcBorders>
              <w:top w:val="single" w:sz="4" w:space="0" w:color="000000"/>
              <w:left w:val="single" w:sz="4" w:space="0" w:color="000000"/>
              <w:bottom w:val="single" w:sz="4" w:space="0" w:color="000000"/>
              <w:right w:val="single" w:sz="4" w:space="0" w:color="000000"/>
            </w:tcBorders>
          </w:tcPr>
          <w:p w14:paraId="26CCDBA0" w14:textId="77777777" w:rsidR="00D60DF1" w:rsidRPr="00A75D91" w:rsidRDefault="00D60DF1"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1C125734" w14:textId="6C8F45C0" w:rsidR="00D60DF1" w:rsidRPr="00A75D91" w:rsidRDefault="00D60DF1" w:rsidP="00240668">
            <w:pPr>
              <w:widowControl w:val="0"/>
              <w:tabs>
                <w:tab w:val="left" w:pos="1440"/>
              </w:tabs>
              <w:spacing w:line="240" w:lineRule="auto"/>
              <w:rPr>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06A823B6" w14:textId="77777777" w:rsidR="00D60DF1" w:rsidRPr="00A75D91"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7B6EAAF8" w14:textId="77777777" w:rsidR="00D60DF1" w:rsidRPr="00A75D91" w:rsidRDefault="00D60DF1" w:rsidP="00FE7285">
            <w:pPr>
              <w:spacing w:after="200" w:line="276" w:lineRule="auto"/>
              <w:rPr>
                <w:rFonts w:eastAsia="Times New Roman"/>
                <w:lang w:val="sr-Cyrl-CS"/>
              </w:rPr>
            </w:pPr>
          </w:p>
        </w:tc>
      </w:tr>
      <w:tr w:rsidR="00D60DF1" w:rsidRPr="00A75D91" w14:paraId="7F98956F" w14:textId="77777777" w:rsidTr="00653819">
        <w:trPr>
          <w:trHeight w:hRule="exact" w:val="1558"/>
        </w:trPr>
        <w:tc>
          <w:tcPr>
            <w:tcW w:w="426" w:type="dxa"/>
            <w:tcBorders>
              <w:top w:val="single" w:sz="4" w:space="0" w:color="000000"/>
              <w:left w:val="single" w:sz="4" w:space="0" w:color="000000"/>
              <w:bottom w:val="single" w:sz="4" w:space="0" w:color="000000"/>
              <w:right w:val="single" w:sz="4" w:space="0" w:color="000000"/>
            </w:tcBorders>
            <w:vAlign w:val="center"/>
          </w:tcPr>
          <w:p w14:paraId="62E4667E" w14:textId="77777777" w:rsidR="00D60DF1" w:rsidRPr="00A75D91" w:rsidRDefault="00D60DF1" w:rsidP="00FE7285">
            <w:pPr>
              <w:spacing w:after="200" w:line="276" w:lineRule="auto"/>
              <w:jc w:val="center"/>
              <w:rPr>
                <w:rFonts w:eastAsia="Times New Roman"/>
                <w:lang w:val="sr-Cyrl-CS"/>
              </w:rPr>
            </w:pPr>
            <w:r w:rsidRPr="00A75D91">
              <w:rPr>
                <w:rFonts w:eastAsia="Times New Roman"/>
                <w:lang w:val="sr-Cyrl-CS"/>
              </w:rPr>
              <w:lastRenderedPageBreak/>
              <w:t>9.</w:t>
            </w:r>
          </w:p>
        </w:tc>
        <w:tc>
          <w:tcPr>
            <w:tcW w:w="3959" w:type="dxa"/>
            <w:tcBorders>
              <w:top w:val="single" w:sz="4" w:space="0" w:color="000000"/>
              <w:left w:val="single" w:sz="4" w:space="0" w:color="000000"/>
              <w:bottom w:val="single" w:sz="4" w:space="0" w:color="000000"/>
              <w:right w:val="single" w:sz="4" w:space="0" w:color="000000"/>
            </w:tcBorders>
          </w:tcPr>
          <w:p w14:paraId="6F3CCF3B" w14:textId="77777777" w:rsidR="00D60DF1" w:rsidRPr="00A75D91" w:rsidRDefault="00D60DF1"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0AE6F403" w14:textId="4F73CF75" w:rsidR="00D60DF1" w:rsidRPr="00A75D91" w:rsidRDefault="00D60DF1" w:rsidP="00665296">
            <w:pPr>
              <w:widowControl w:val="0"/>
              <w:tabs>
                <w:tab w:val="left" w:pos="1440"/>
              </w:tabs>
              <w:spacing w:line="240" w:lineRule="auto"/>
              <w:rPr>
                <w:rFonts w:eastAsia="Calibri"/>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592BC804" w14:textId="77777777" w:rsidR="00D60DF1" w:rsidRPr="00A75D91"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7FA532BE" w14:textId="77777777" w:rsidR="00D60DF1" w:rsidRPr="00A75D91" w:rsidRDefault="00D60DF1" w:rsidP="00FE7285">
            <w:pPr>
              <w:spacing w:after="200" w:line="276" w:lineRule="auto"/>
              <w:rPr>
                <w:rFonts w:eastAsia="Times New Roman"/>
                <w:lang w:val="sr-Cyrl-CS"/>
              </w:rPr>
            </w:pPr>
          </w:p>
        </w:tc>
      </w:tr>
      <w:tr w:rsidR="00240668" w:rsidRPr="00A75D91" w14:paraId="039916C5" w14:textId="77777777" w:rsidTr="00653819">
        <w:trPr>
          <w:trHeight w:hRule="exact" w:val="1558"/>
        </w:trPr>
        <w:tc>
          <w:tcPr>
            <w:tcW w:w="426" w:type="dxa"/>
            <w:tcBorders>
              <w:top w:val="single" w:sz="4" w:space="0" w:color="000000"/>
              <w:left w:val="single" w:sz="4" w:space="0" w:color="000000"/>
              <w:bottom w:val="single" w:sz="4" w:space="0" w:color="000000"/>
              <w:right w:val="single" w:sz="4" w:space="0" w:color="000000"/>
            </w:tcBorders>
            <w:vAlign w:val="center"/>
          </w:tcPr>
          <w:p w14:paraId="1BA9D19E" w14:textId="77777777" w:rsidR="00240668" w:rsidRPr="00A75D91" w:rsidRDefault="00240668" w:rsidP="00FE7285">
            <w:pPr>
              <w:spacing w:after="200" w:line="276" w:lineRule="auto"/>
              <w:jc w:val="center"/>
              <w:rPr>
                <w:rFonts w:eastAsia="Times New Roman"/>
                <w:lang w:val="sr-Cyrl-CS"/>
              </w:rPr>
            </w:pPr>
            <w:r w:rsidRPr="00A75D91">
              <w:rPr>
                <w:rFonts w:eastAsia="Times New Roman"/>
                <w:lang w:val="sr-Cyrl-CS"/>
              </w:rPr>
              <w:t>10.</w:t>
            </w:r>
          </w:p>
        </w:tc>
        <w:tc>
          <w:tcPr>
            <w:tcW w:w="3959" w:type="dxa"/>
            <w:tcBorders>
              <w:top w:val="single" w:sz="4" w:space="0" w:color="000000"/>
              <w:left w:val="single" w:sz="4" w:space="0" w:color="000000"/>
              <w:bottom w:val="single" w:sz="4" w:space="0" w:color="000000"/>
              <w:right w:val="single" w:sz="4" w:space="0" w:color="000000"/>
            </w:tcBorders>
          </w:tcPr>
          <w:p w14:paraId="5CDB4B7A" w14:textId="77777777" w:rsidR="00240668" w:rsidRPr="00A75D91" w:rsidRDefault="00240668"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63EB602F" w14:textId="1AD04DFB" w:rsidR="00240668" w:rsidRPr="00A75D91" w:rsidRDefault="00240668" w:rsidP="00240668">
            <w:pPr>
              <w:widowControl w:val="0"/>
              <w:tabs>
                <w:tab w:val="left" w:pos="1440"/>
              </w:tabs>
              <w:spacing w:line="240" w:lineRule="auto"/>
              <w:rPr>
                <w:rFonts w:eastAsia="Calibri"/>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57D5D53F" w14:textId="77777777" w:rsidR="00240668" w:rsidRPr="00A75D91" w:rsidRDefault="00240668"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4162BA7D" w14:textId="77777777" w:rsidR="00240668" w:rsidRPr="00A75D91" w:rsidRDefault="00240668" w:rsidP="00FE7285">
            <w:pPr>
              <w:spacing w:after="200" w:line="276" w:lineRule="auto"/>
              <w:rPr>
                <w:rFonts w:eastAsia="Times New Roman"/>
                <w:lang w:val="sr-Cyrl-CS"/>
              </w:rPr>
            </w:pPr>
          </w:p>
        </w:tc>
      </w:tr>
      <w:tr w:rsidR="00240668" w:rsidRPr="00A75D91" w14:paraId="1416BB85" w14:textId="77777777" w:rsidTr="00653819">
        <w:trPr>
          <w:trHeight w:hRule="exact" w:val="1826"/>
        </w:trPr>
        <w:tc>
          <w:tcPr>
            <w:tcW w:w="426" w:type="dxa"/>
            <w:tcBorders>
              <w:top w:val="single" w:sz="4" w:space="0" w:color="000000"/>
              <w:left w:val="single" w:sz="4" w:space="0" w:color="000000"/>
              <w:bottom w:val="single" w:sz="4" w:space="0" w:color="000000"/>
              <w:right w:val="single" w:sz="4" w:space="0" w:color="000000"/>
            </w:tcBorders>
            <w:vAlign w:val="center"/>
          </w:tcPr>
          <w:p w14:paraId="230B3060" w14:textId="77777777" w:rsidR="00240668" w:rsidRPr="00A75D91" w:rsidRDefault="00240668" w:rsidP="00FE7285">
            <w:pPr>
              <w:spacing w:after="200" w:line="276" w:lineRule="auto"/>
              <w:jc w:val="center"/>
              <w:rPr>
                <w:rFonts w:eastAsia="Times New Roman"/>
                <w:lang w:val="sr-Cyrl-CS"/>
              </w:rPr>
            </w:pPr>
            <w:r w:rsidRPr="00A75D91">
              <w:rPr>
                <w:rFonts w:eastAsia="Times New Roman"/>
                <w:lang w:val="sr-Cyrl-CS"/>
              </w:rPr>
              <w:t>11.</w:t>
            </w:r>
          </w:p>
        </w:tc>
        <w:tc>
          <w:tcPr>
            <w:tcW w:w="3959" w:type="dxa"/>
            <w:tcBorders>
              <w:top w:val="single" w:sz="4" w:space="0" w:color="000000"/>
              <w:left w:val="single" w:sz="4" w:space="0" w:color="000000"/>
              <w:bottom w:val="single" w:sz="4" w:space="0" w:color="000000"/>
              <w:right w:val="single" w:sz="4" w:space="0" w:color="000000"/>
            </w:tcBorders>
          </w:tcPr>
          <w:p w14:paraId="7F4B9E2D" w14:textId="77777777" w:rsidR="00240668" w:rsidRPr="00A75D91" w:rsidRDefault="00240668"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1300133F" w14:textId="444C538D" w:rsidR="00240668" w:rsidRPr="00A75D91" w:rsidRDefault="00240668" w:rsidP="00240668">
            <w:pPr>
              <w:widowControl w:val="0"/>
              <w:tabs>
                <w:tab w:val="left" w:pos="1440"/>
              </w:tabs>
              <w:spacing w:line="240" w:lineRule="auto"/>
              <w:rPr>
                <w:rFonts w:eastAsia="Calibri"/>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04EF04C6" w14:textId="77777777" w:rsidR="00240668" w:rsidRPr="00A75D91" w:rsidRDefault="00240668"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6096CBD6" w14:textId="77777777" w:rsidR="00240668" w:rsidRPr="00A75D91" w:rsidRDefault="00240668" w:rsidP="00FE7285">
            <w:pPr>
              <w:spacing w:after="200" w:line="276" w:lineRule="auto"/>
              <w:rPr>
                <w:rFonts w:eastAsia="Times New Roman"/>
                <w:lang w:val="sr-Cyrl-CS"/>
              </w:rPr>
            </w:pPr>
          </w:p>
        </w:tc>
      </w:tr>
      <w:tr w:rsidR="00F400AB" w:rsidRPr="00A75D91" w14:paraId="10604394" w14:textId="77777777" w:rsidTr="00653819">
        <w:trPr>
          <w:trHeight w:hRule="exact" w:val="2265"/>
        </w:trPr>
        <w:tc>
          <w:tcPr>
            <w:tcW w:w="426" w:type="dxa"/>
            <w:tcBorders>
              <w:top w:val="single" w:sz="4" w:space="0" w:color="000000"/>
              <w:left w:val="single" w:sz="4" w:space="0" w:color="000000"/>
              <w:bottom w:val="single" w:sz="4" w:space="0" w:color="000000"/>
              <w:right w:val="single" w:sz="4" w:space="0" w:color="000000"/>
            </w:tcBorders>
            <w:vAlign w:val="center"/>
          </w:tcPr>
          <w:p w14:paraId="47248A93" w14:textId="77777777" w:rsidR="00F400AB" w:rsidRPr="00A75D91" w:rsidRDefault="00F400AB" w:rsidP="00240668">
            <w:pPr>
              <w:spacing w:after="200" w:line="276" w:lineRule="auto"/>
              <w:jc w:val="center"/>
              <w:rPr>
                <w:rFonts w:eastAsia="Times New Roman"/>
                <w:lang w:val="sr-Cyrl-CS"/>
              </w:rPr>
            </w:pPr>
            <w:r w:rsidRPr="00A75D91">
              <w:rPr>
                <w:rFonts w:eastAsia="Times New Roman"/>
                <w:lang w:val="sr-Cyrl-CS"/>
              </w:rPr>
              <w:t>1</w:t>
            </w:r>
            <w:r w:rsidR="00240668" w:rsidRPr="00A75D91">
              <w:rPr>
                <w:rFonts w:eastAsia="Times New Roman"/>
                <w:lang w:val="sr-Cyrl-CS"/>
              </w:rPr>
              <w:t>2</w:t>
            </w:r>
            <w:r w:rsidRPr="00A75D91">
              <w:rPr>
                <w:rFonts w:eastAsia="Times New Roman"/>
                <w:lang w:val="sr-Cyrl-CS"/>
              </w:rPr>
              <w:t>.</w:t>
            </w:r>
          </w:p>
        </w:tc>
        <w:tc>
          <w:tcPr>
            <w:tcW w:w="3959" w:type="dxa"/>
            <w:tcBorders>
              <w:top w:val="single" w:sz="4" w:space="0" w:color="000000"/>
              <w:left w:val="single" w:sz="4" w:space="0" w:color="000000"/>
              <w:bottom w:val="single" w:sz="4" w:space="0" w:color="000000"/>
              <w:right w:val="single" w:sz="4" w:space="0" w:color="000000"/>
            </w:tcBorders>
          </w:tcPr>
          <w:p w14:paraId="5FE4F826" w14:textId="77777777" w:rsidR="00F400AB" w:rsidRPr="00A75D91" w:rsidRDefault="00F400AB"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6E10C655" w14:textId="2733F538" w:rsidR="00F400AB" w:rsidRPr="00A75D91" w:rsidRDefault="00F400AB" w:rsidP="00240668">
            <w:pPr>
              <w:widowControl w:val="0"/>
              <w:tabs>
                <w:tab w:val="left" w:pos="1440"/>
              </w:tabs>
              <w:spacing w:line="240" w:lineRule="auto"/>
              <w:rPr>
                <w:rFonts w:eastAsia="Calibri"/>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1495A6BD" w14:textId="77777777" w:rsidR="00F400AB" w:rsidRPr="00A75D91" w:rsidRDefault="00F400AB"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4C2A5DE0" w14:textId="77777777" w:rsidR="00F400AB" w:rsidRPr="00A75D91" w:rsidRDefault="00F400AB" w:rsidP="00FE7285">
            <w:pPr>
              <w:spacing w:after="200" w:line="276" w:lineRule="auto"/>
              <w:rPr>
                <w:rFonts w:eastAsia="Times New Roman"/>
                <w:lang w:val="sr-Cyrl-CS"/>
              </w:rPr>
            </w:pPr>
          </w:p>
        </w:tc>
      </w:tr>
      <w:tr w:rsidR="00653819" w:rsidRPr="00A75D91" w14:paraId="2162D46D" w14:textId="77777777" w:rsidTr="00653819">
        <w:trPr>
          <w:trHeight w:hRule="exact" w:val="2265"/>
        </w:trPr>
        <w:tc>
          <w:tcPr>
            <w:tcW w:w="426" w:type="dxa"/>
            <w:tcBorders>
              <w:top w:val="single" w:sz="4" w:space="0" w:color="000000"/>
              <w:left w:val="single" w:sz="4" w:space="0" w:color="000000"/>
              <w:bottom w:val="single" w:sz="4" w:space="0" w:color="000000"/>
              <w:right w:val="single" w:sz="4" w:space="0" w:color="000000"/>
            </w:tcBorders>
            <w:vAlign w:val="center"/>
          </w:tcPr>
          <w:p w14:paraId="0C574F1E" w14:textId="2320A7BD" w:rsidR="00653819" w:rsidRPr="00A75D91" w:rsidRDefault="00653819" w:rsidP="00240668">
            <w:pPr>
              <w:spacing w:after="200" w:line="276" w:lineRule="auto"/>
              <w:jc w:val="center"/>
              <w:rPr>
                <w:rFonts w:eastAsia="Times New Roman"/>
                <w:lang w:val="sr-Cyrl-CS"/>
              </w:rPr>
            </w:pPr>
            <w:r>
              <w:rPr>
                <w:rFonts w:eastAsia="Times New Roman"/>
                <w:lang w:val="sr-Cyrl-CS"/>
              </w:rPr>
              <w:t>13.</w:t>
            </w:r>
          </w:p>
        </w:tc>
        <w:tc>
          <w:tcPr>
            <w:tcW w:w="3959" w:type="dxa"/>
            <w:tcBorders>
              <w:top w:val="single" w:sz="4" w:space="0" w:color="000000"/>
              <w:left w:val="single" w:sz="4" w:space="0" w:color="000000"/>
              <w:bottom w:val="single" w:sz="4" w:space="0" w:color="000000"/>
              <w:right w:val="single" w:sz="4" w:space="0" w:color="000000"/>
            </w:tcBorders>
          </w:tcPr>
          <w:p w14:paraId="0C82E05C" w14:textId="77777777" w:rsidR="00653819" w:rsidRPr="00A75D91" w:rsidRDefault="00653819"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13E5CE37" w14:textId="77777777" w:rsidR="00653819" w:rsidRPr="00A75D91" w:rsidRDefault="00653819" w:rsidP="00240668">
            <w:pPr>
              <w:widowControl w:val="0"/>
              <w:tabs>
                <w:tab w:val="left" w:pos="1440"/>
              </w:tabs>
              <w:spacing w:line="240" w:lineRule="auto"/>
              <w:rPr>
                <w:rFonts w:eastAsia="Calibri"/>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7224CE92" w14:textId="77777777" w:rsidR="00653819" w:rsidRPr="00A75D91" w:rsidRDefault="00653819"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0915B8E5" w14:textId="77777777" w:rsidR="00653819" w:rsidRPr="00A75D91" w:rsidRDefault="00653819" w:rsidP="00FE7285">
            <w:pPr>
              <w:spacing w:after="200" w:line="276" w:lineRule="auto"/>
              <w:rPr>
                <w:rFonts w:eastAsia="Times New Roman"/>
                <w:lang w:val="sr-Cyrl-CS"/>
              </w:rPr>
            </w:pPr>
          </w:p>
        </w:tc>
      </w:tr>
      <w:tr w:rsidR="00653819" w:rsidRPr="00A75D91" w14:paraId="113A1C1A" w14:textId="77777777" w:rsidTr="00653819">
        <w:trPr>
          <w:trHeight w:hRule="exact" w:val="2265"/>
        </w:trPr>
        <w:tc>
          <w:tcPr>
            <w:tcW w:w="426" w:type="dxa"/>
            <w:tcBorders>
              <w:top w:val="single" w:sz="4" w:space="0" w:color="000000"/>
              <w:left w:val="single" w:sz="4" w:space="0" w:color="000000"/>
              <w:bottom w:val="single" w:sz="4" w:space="0" w:color="000000"/>
              <w:right w:val="single" w:sz="4" w:space="0" w:color="000000"/>
            </w:tcBorders>
            <w:vAlign w:val="center"/>
          </w:tcPr>
          <w:p w14:paraId="1F8425F1" w14:textId="2150D2F4" w:rsidR="00653819" w:rsidRPr="00A75D91" w:rsidRDefault="00653819" w:rsidP="00240668">
            <w:pPr>
              <w:spacing w:after="200" w:line="276" w:lineRule="auto"/>
              <w:jc w:val="center"/>
              <w:rPr>
                <w:rFonts w:eastAsia="Times New Roman"/>
                <w:lang w:val="sr-Cyrl-CS"/>
              </w:rPr>
            </w:pPr>
            <w:r>
              <w:rPr>
                <w:rFonts w:eastAsia="Times New Roman"/>
                <w:lang w:val="sr-Cyrl-CS"/>
              </w:rPr>
              <w:t>14.</w:t>
            </w:r>
          </w:p>
        </w:tc>
        <w:tc>
          <w:tcPr>
            <w:tcW w:w="3959" w:type="dxa"/>
            <w:tcBorders>
              <w:top w:val="single" w:sz="4" w:space="0" w:color="000000"/>
              <w:left w:val="single" w:sz="4" w:space="0" w:color="000000"/>
              <w:bottom w:val="single" w:sz="4" w:space="0" w:color="000000"/>
              <w:right w:val="single" w:sz="4" w:space="0" w:color="000000"/>
            </w:tcBorders>
          </w:tcPr>
          <w:p w14:paraId="2BB04912" w14:textId="77777777" w:rsidR="00653819" w:rsidRPr="00A75D91" w:rsidRDefault="00653819"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24F00C0F" w14:textId="77777777" w:rsidR="00653819" w:rsidRPr="00A75D91" w:rsidRDefault="00653819" w:rsidP="00240668">
            <w:pPr>
              <w:widowControl w:val="0"/>
              <w:tabs>
                <w:tab w:val="left" w:pos="1440"/>
              </w:tabs>
              <w:spacing w:line="240" w:lineRule="auto"/>
              <w:rPr>
                <w:rFonts w:eastAsia="Calibri"/>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280B7118" w14:textId="77777777" w:rsidR="00653819" w:rsidRPr="00A75D91" w:rsidRDefault="00653819"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59FE70CC" w14:textId="77777777" w:rsidR="00653819" w:rsidRPr="00A75D91" w:rsidRDefault="00653819" w:rsidP="00FE7285">
            <w:pPr>
              <w:spacing w:after="200" w:line="276" w:lineRule="auto"/>
              <w:rPr>
                <w:rFonts w:eastAsia="Times New Roman"/>
                <w:lang w:val="sr-Cyrl-CS"/>
              </w:rPr>
            </w:pPr>
          </w:p>
        </w:tc>
      </w:tr>
      <w:tr w:rsidR="00653819" w:rsidRPr="00A75D91" w14:paraId="272ACF55" w14:textId="77777777" w:rsidTr="00653819">
        <w:trPr>
          <w:trHeight w:hRule="exact" w:val="2265"/>
        </w:trPr>
        <w:tc>
          <w:tcPr>
            <w:tcW w:w="426" w:type="dxa"/>
            <w:tcBorders>
              <w:top w:val="single" w:sz="4" w:space="0" w:color="000000"/>
              <w:left w:val="single" w:sz="4" w:space="0" w:color="000000"/>
              <w:bottom w:val="single" w:sz="4" w:space="0" w:color="000000"/>
              <w:right w:val="single" w:sz="4" w:space="0" w:color="000000"/>
            </w:tcBorders>
            <w:vAlign w:val="center"/>
          </w:tcPr>
          <w:p w14:paraId="2F217C77" w14:textId="19B7DCB6" w:rsidR="00653819" w:rsidRPr="00A75D91" w:rsidRDefault="00653819" w:rsidP="00240668">
            <w:pPr>
              <w:spacing w:after="200" w:line="276" w:lineRule="auto"/>
              <w:jc w:val="center"/>
              <w:rPr>
                <w:rFonts w:eastAsia="Times New Roman"/>
                <w:lang w:val="sr-Cyrl-CS"/>
              </w:rPr>
            </w:pPr>
            <w:r>
              <w:rPr>
                <w:rFonts w:eastAsia="Times New Roman"/>
                <w:lang w:val="sr-Cyrl-CS"/>
              </w:rPr>
              <w:lastRenderedPageBreak/>
              <w:t>15.</w:t>
            </w:r>
          </w:p>
        </w:tc>
        <w:tc>
          <w:tcPr>
            <w:tcW w:w="3959" w:type="dxa"/>
            <w:tcBorders>
              <w:top w:val="single" w:sz="4" w:space="0" w:color="000000"/>
              <w:left w:val="single" w:sz="4" w:space="0" w:color="000000"/>
              <w:bottom w:val="single" w:sz="4" w:space="0" w:color="000000"/>
              <w:right w:val="single" w:sz="4" w:space="0" w:color="000000"/>
            </w:tcBorders>
          </w:tcPr>
          <w:p w14:paraId="32B0A245" w14:textId="77777777" w:rsidR="00653819" w:rsidRPr="00A75D91" w:rsidRDefault="00653819" w:rsidP="00FE7285">
            <w:pPr>
              <w:spacing w:after="200" w:line="276" w:lineRule="auto"/>
              <w:rPr>
                <w:rFonts w:eastAsia="Times New Roman"/>
                <w:lang w:val="sr-Cyrl-CS"/>
              </w:rPr>
            </w:pPr>
          </w:p>
        </w:tc>
        <w:tc>
          <w:tcPr>
            <w:tcW w:w="2410" w:type="dxa"/>
            <w:tcBorders>
              <w:top w:val="single" w:sz="4" w:space="0" w:color="000000"/>
              <w:left w:val="single" w:sz="4" w:space="0" w:color="000000"/>
              <w:bottom w:val="single" w:sz="4" w:space="0" w:color="000000"/>
              <w:right w:val="single" w:sz="4" w:space="0" w:color="auto"/>
            </w:tcBorders>
          </w:tcPr>
          <w:p w14:paraId="3D4DFE05" w14:textId="77777777" w:rsidR="00653819" w:rsidRPr="00A75D91" w:rsidRDefault="00653819" w:rsidP="00240668">
            <w:pPr>
              <w:widowControl w:val="0"/>
              <w:tabs>
                <w:tab w:val="left" w:pos="1440"/>
              </w:tabs>
              <w:spacing w:line="240" w:lineRule="auto"/>
              <w:rPr>
                <w:rFonts w:eastAsia="Calibri"/>
                <w:lang w:val="sr-Cyrl-CS"/>
              </w:rPr>
            </w:pPr>
          </w:p>
        </w:tc>
        <w:tc>
          <w:tcPr>
            <w:tcW w:w="1711" w:type="dxa"/>
            <w:tcBorders>
              <w:top w:val="single" w:sz="4" w:space="0" w:color="000000"/>
              <w:left w:val="single" w:sz="4" w:space="0" w:color="000000"/>
              <w:bottom w:val="single" w:sz="4" w:space="0" w:color="000000"/>
              <w:right w:val="single" w:sz="4" w:space="0" w:color="000000"/>
            </w:tcBorders>
          </w:tcPr>
          <w:p w14:paraId="7416CE32" w14:textId="77777777" w:rsidR="00653819" w:rsidRPr="00A75D91" w:rsidRDefault="00653819"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29F13FD6" w14:textId="77777777" w:rsidR="00653819" w:rsidRPr="00A75D91" w:rsidRDefault="00653819" w:rsidP="00FE7285">
            <w:pPr>
              <w:spacing w:after="200" w:line="276" w:lineRule="auto"/>
              <w:rPr>
                <w:rFonts w:eastAsia="Times New Roman"/>
                <w:lang w:val="sr-Cyrl-CS"/>
              </w:rPr>
            </w:pPr>
          </w:p>
        </w:tc>
      </w:tr>
    </w:tbl>
    <w:p w14:paraId="580D3924" w14:textId="77777777" w:rsidR="00746641" w:rsidRPr="00A75D91" w:rsidRDefault="00746641" w:rsidP="00746641">
      <w:pPr>
        <w:widowControl w:val="0"/>
        <w:autoSpaceDE w:val="0"/>
        <w:autoSpaceDN w:val="0"/>
        <w:adjustRightInd w:val="0"/>
        <w:spacing w:before="9" w:line="240" w:lineRule="atLeast"/>
        <w:rPr>
          <w:rFonts w:eastAsia="Times New Roman"/>
          <w:i/>
          <w:lang w:val="sr-Cyrl-CS"/>
        </w:rPr>
      </w:pPr>
    </w:p>
    <w:p w14:paraId="0E55F2A6" w14:textId="77777777" w:rsidR="00746641" w:rsidRPr="00A75D91" w:rsidRDefault="00C27EE4" w:rsidP="00746641">
      <w:pPr>
        <w:widowControl w:val="0"/>
        <w:autoSpaceDE w:val="0"/>
        <w:autoSpaceDN w:val="0"/>
        <w:adjustRightInd w:val="0"/>
        <w:spacing w:before="9" w:line="240" w:lineRule="atLeast"/>
        <w:rPr>
          <w:rFonts w:eastAsia="Times New Roman"/>
          <w:i/>
          <w:lang w:val="sr-Cyrl-CS"/>
        </w:rPr>
      </w:pPr>
      <w:r w:rsidRPr="00A75D91">
        <w:rPr>
          <w:rFonts w:eastAsia="Times New Roman"/>
          <w:i/>
          <w:noProof/>
          <w:lang w:val="sr-Latn-BA" w:eastAsia="sr-Latn-BA"/>
        </w:rPr>
        <mc:AlternateContent>
          <mc:Choice Requires="wps">
            <w:drawing>
              <wp:anchor distT="0" distB="0" distL="114300" distR="114300" simplePos="0" relativeHeight="251664896" behindDoc="0" locked="0" layoutInCell="1" allowOverlap="1" wp14:anchorId="0C7F0005" wp14:editId="7F306C65">
                <wp:simplePos x="0" y="0"/>
                <wp:positionH relativeFrom="column">
                  <wp:posOffset>-5080</wp:posOffset>
                </wp:positionH>
                <wp:positionV relativeFrom="paragraph">
                  <wp:posOffset>61595</wp:posOffset>
                </wp:positionV>
                <wp:extent cx="6061710" cy="1042035"/>
                <wp:effectExtent l="4445" t="4445" r="1270" b="127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DFB4" w14:textId="77777777" w:rsidR="00A34BF0" w:rsidRPr="005D3F92" w:rsidRDefault="00A34BF0" w:rsidP="00746641">
                            <w:pPr>
                              <w:spacing w:line="600" w:lineRule="auto"/>
                              <w:rPr>
                                <w:lang w:val="sr-Cyrl-CS"/>
                              </w:rPr>
                            </w:pPr>
                            <w:r w:rsidRPr="005D3F92">
                              <w:rPr>
                                <w:lang w:val="sr-Cyrl-CS"/>
                              </w:rPr>
                              <w:t>Датум:    _______________</w:t>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t>Потпис овлашћеног лица</w:t>
                            </w:r>
                          </w:p>
                          <w:p w14:paraId="21A5D0FD" w14:textId="77777777" w:rsidR="00A34BF0" w:rsidRPr="005D3F92" w:rsidRDefault="00A34BF0" w:rsidP="00746641">
                            <w:pPr>
                              <w:spacing w:line="360" w:lineRule="auto"/>
                              <w:rPr>
                                <w:lang w:val="sr-Cyrl-CS"/>
                              </w:rPr>
                            </w:pP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t xml:space="preserve">  ___________________________</w:t>
                            </w:r>
                          </w:p>
                          <w:p w14:paraId="714F3028" w14:textId="77777777" w:rsidR="00A34BF0" w:rsidRPr="005D3F92" w:rsidRDefault="00A34BF0" w:rsidP="00746641">
                            <w:pPr>
                              <w:spacing w:line="360" w:lineRule="auto"/>
                              <w:jc w:val="center"/>
                              <w:rPr>
                                <w:lang w:val="sr-Cyrl-CS"/>
                              </w:rPr>
                            </w:pPr>
                            <w:r w:rsidRPr="005D3F92">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0005" id="Text Box 13" o:spid="_x0000_s1030" type="#_x0000_t202" style="position:absolute;margin-left:-.4pt;margin-top:4.85pt;width:477.3pt;height:8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Av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" filled="f" stroked="f">
                <v:textbox>
                  <w:txbxContent>
                    <w:p w14:paraId="222FDFB4" w14:textId="77777777" w:rsidR="00A34BF0" w:rsidRPr="005D3F92" w:rsidRDefault="00A34BF0" w:rsidP="00746641">
                      <w:pPr>
                        <w:spacing w:line="600" w:lineRule="auto"/>
                        <w:rPr>
                          <w:lang w:val="sr-Cyrl-CS"/>
                        </w:rPr>
                      </w:pPr>
                      <w:r w:rsidRPr="005D3F92">
                        <w:rPr>
                          <w:lang w:val="sr-Cyrl-CS"/>
                        </w:rPr>
                        <w:t>Датум:    _______________</w:t>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t>Потпис овлашћеног лица</w:t>
                      </w:r>
                    </w:p>
                    <w:p w14:paraId="21A5D0FD" w14:textId="77777777" w:rsidR="00A34BF0" w:rsidRPr="005D3F92" w:rsidRDefault="00A34BF0" w:rsidP="00746641">
                      <w:pPr>
                        <w:spacing w:line="360" w:lineRule="auto"/>
                        <w:rPr>
                          <w:lang w:val="sr-Cyrl-CS"/>
                        </w:rPr>
                      </w:pP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t xml:space="preserve">  ___________________________</w:t>
                      </w:r>
                    </w:p>
                    <w:p w14:paraId="714F3028" w14:textId="77777777" w:rsidR="00A34BF0" w:rsidRPr="005D3F92" w:rsidRDefault="00A34BF0" w:rsidP="00746641">
                      <w:pPr>
                        <w:spacing w:line="360" w:lineRule="auto"/>
                        <w:jc w:val="center"/>
                        <w:rPr>
                          <w:lang w:val="sr-Cyrl-CS"/>
                        </w:rPr>
                      </w:pPr>
                      <w:r w:rsidRPr="005D3F92">
                        <w:rPr>
                          <w:lang w:val="sr-Cyrl-CS"/>
                        </w:rPr>
                        <w:t>М.П.</w:t>
                      </w:r>
                    </w:p>
                  </w:txbxContent>
                </v:textbox>
              </v:shape>
            </w:pict>
          </mc:Fallback>
        </mc:AlternateContent>
      </w:r>
    </w:p>
    <w:p w14:paraId="124A723F" w14:textId="77777777" w:rsidR="00746641" w:rsidRPr="00A75D91" w:rsidRDefault="00746641" w:rsidP="00746641">
      <w:pPr>
        <w:widowControl w:val="0"/>
        <w:autoSpaceDE w:val="0"/>
        <w:autoSpaceDN w:val="0"/>
        <w:adjustRightInd w:val="0"/>
        <w:spacing w:before="9" w:line="240" w:lineRule="atLeast"/>
        <w:rPr>
          <w:rFonts w:eastAsia="Times New Roman"/>
          <w:i/>
          <w:lang w:val="sr-Cyrl-CS"/>
        </w:rPr>
      </w:pPr>
    </w:p>
    <w:p w14:paraId="4D0D873E" w14:textId="77777777" w:rsidR="00746641" w:rsidRPr="00A75D91" w:rsidRDefault="00746641" w:rsidP="00746641">
      <w:pPr>
        <w:widowControl w:val="0"/>
        <w:autoSpaceDE w:val="0"/>
        <w:autoSpaceDN w:val="0"/>
        <w:adjustRightInd w:val="0"/>
        <w:spacing w:before="9" w:line="240" w:lineRule="atLeast"/>
        <w:rPr>
          <w:rFonts w:eastAsia="Times New Roman"/>
          <w:i/>
          <w:lang w:val="sr-Cyrl-CS"/>
        </w:rPr>
      </w:pPr>
    </w:p>
    <w:p w14:paraId="1B0A43BF" w14:textId="77777777" w:rsidR="00746641" w:rsidRPr="00A75D91" w:rsidRDefault="00746641" w:rsidP="00746641">
      <w:pPr>
        <w:widowControl w:val="0"/>
        <w:autoSpaceDE w:val="0"/>
        <w:autoSpaceDN w:val="0"/>
        <w:adjustRightInd w:val="0"/>
        <w:spacing w:before="9" w:line="240" w:lineRule="atLeast"/>
        <w:rPr>
          <w:rFonts w:eastAsia="Times New Roman"/>
          <w:i/>
          <w:lang w:val="sr-Cyrl-CS"/>
        </w:rPr>
      </w:pPr>
    </w:p>
    <w:p w14:paraId="73D5B147" w14:textId="77777777" w:rsidR="00746641" w:rsidRPr="00A75D91" w:rsidRDefault="00746641" w:rsidP="00746641">
      <w:pPr>
        <w:widowControl w:val="0"/>
        <w:autoSpaceDE w:val="0"/>
        <w:autoSpaceDN w:val="0"/>
        <w:adjustRightInd w:val="0"/>
        <w:spacing w:before="9" w:line="240" w:lineRule="atLeast"/>
        <w:rPr>
          <w:rFonts w:eastAsia="Times New Roman"/>
          <w:i/>
          <w:lang w:val="sr-Cyrl-CS"/>
        </w:rPr>
      </w:pPr>
    </w:p>
    <w:p w14:paraId="67FEE827" w14:textId="77777777" w:rsidR="00746641" w:rsidRPr="00A75D91" w:rsidRDefault="00746641" w:rsidP="00746641">
      <w:pPr>
        <w:widowControl w:val="0"/>
        <w:autoSpaceDE w:val="0"/>
        <w:autoSpaceDN w:val="0"/>
        <w:adjustRightInd w:val="0"/>
        <w:spacing w:before="9" w:line="240" w:lineRule="atLeast"/>
        <w:rPr>
          <w:rFonts w:eastAsia="Times New Roman"/>
          <w:i/>
          <w:lang w:val="sr-Cyrl-CS"/>
        </w:rPr>
      </w:pPr>
    </w:p>
    <w:p w14:paraId="391D07A5" w14:textId="77777777" w:rsidR="00746641" w:rsidRPr="00A75D91" w:rsidRDefault="00746641" w:rsidP="00746641">
      <w:pPr>
        <w:widowControl w:val="0"/>
        <w:autoSpaceDE w:val="0"/>
        <w:autoSpaceDN w:val="0"/>
        <w:adjustRightInd w:val="0"/>
        <w:spacing w:before="9" w:line="240" w:lineRule="atLeast"/>
        <w:rPr>
          <w:rFonts w:eastAsia="Times New Roman"/>
          <w:i/>
          <w:lang w:val="sr-Cyrl-CS"/>
        </w:rPr>
      </w:pPr>
    </w:p>
    <w:p w14:paraId="29BB18DD" w14:textId="77777777" w:rsidR="00746641" w:rsidRPr="00A75D91" w:rsidRDefault="00746641" w:rsidP="00F71E47">
      <w:pPr>
        <w:spacing w:line="240" w:lineRule="atLeast"/>
        <w:ind w:right="4"/>
        <w:jc w:val="both"/>
        <w:rPr>
          <w:rFonts w:eastAsia="Times New Roman"/>
          <w:i/>
          <w:lang w:val="sr-Cyrl-CS"/>
        </w:rPr>
      </w:pPr>
      <w:r w:rsidRPr="00A75D91">
        <w:rPr>
          <w:rFonts w:eastAsia="Times New Roman"/>
          <w:i/>
          <w:lang w:val="sr-Cyrl-CS"/>
        </w:rPr>
        <w:t>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w:t>
      </w:r>
    </w:p>
    <w:p w14:paraId="09B59A8C" w14:textId="77777777" w:rsidR="00746641" w:rsidRPr="00A75D91" w:rsidRDefault="00746641" w:rsidP="00746641">
      <w:pPr>
        <w:rPr>
          <w:rFonts w:eastAsia="Times New Roman"/>
          <w:b/>
          <w:bCs/>
          <w:lang w:val="sr-Cyrl-CS"/>
        </w:rPr>
      </w:pPr>
      <w:bookmarkStart w:id="36" w:name="_Toc310328289"/>
      <w:r w:rsidRPr="00A75D91">
        <w:rPr>
          <w:rFonts w:eastAsia="Times New Roman"/>
          <w:b/>
          <w:bCs/>
          <w:lang w:val="sr-Cyrl-CS"/>
        </w:rPr>
        <w:br w:type="page"/>
      </w:r>
    </w:p>
    <w:p w14:paraId="16F6B28C" w14:textId="77777777" w:rsidR="00746641" w:rsidRPr="00A75D91" w:rsidRDefault="00746641" w:rsidP="00746641">
      <w:pPr>
        <w:spacing w:after="200" w:line="276" w:lineRule="auto"/>
        <w:rPr>
          <w:rFonts w:eastAsia="Times New Roman"/>
          <w:b/>
          <w:bCs/>
          <w:lang w:val="sr-Cyrl-CS"/>
        </w:rPr>
      </w:pPr>
      <w:r w:rsidRPr="00A75D91">
        <w:rPr>
          <w:rFonts w:eastAsia="Times New Roman"/>
          <w:b/>
          <w:bCs/>
          <w:lang w:val="sr-Cyrl-CS"/>
        </w:rPr>
        <w:lastRenderedPageBreak/>
        <w:t xml:space="preserve">Образац </w:t>
      </w:r>
      <w:bookmarkEnd w:id="36"/>
      <w:r w:rsidR="00A10B3A" w:rsidRPr="00A75D91">
        <w:rPr>
          <w:rFonts w:eastAsia="Times New Roman"/>
          <w:b/>
          <w:bCs/>
          <w:lang w:val="sr-Cyrl-CS"/>
        </w:rPr>
        <w:t>8</w:t>
      </w:r>
      <w:r w:rsidRPr="00A75D91">
        <w:rPr>
          <w:rFonts w:eastAsia="Times New Roman"/>
          <w:b/>
          <w:bCs/>
          <w:lang w:val="sr-Cyrl-CS"/>
        </w:rPr>
        <w:t>.</w:t>
      </w:r>
    </w:p>
    <w:p w14:paraId="112C557E" w14:textId="72AF8318" w:rsidR="00746641" w:rsidRPr="00A75D91" w:rsidRDefault="008A584E" w:rsidP="00746641">
      <w:pPr>
        <w:keepNext/>
        <w:keepLines/>
        <w:pBdr>
          <w:top w:val="dotted" w:sz="4" w:space="1" w:color="auto"/>
          <w:left w:val="dotted" w:sz="4" w:space="12" w:color="auto"/>
          <w:bottom w:val="dotted" w:sz="4" w:space="1" w:color="auto"/>
          <w:right w:val="dotted" w:sz="4" w:space="4" w:color="auto"/>
        </w:pBdr>
        <w:tabs>
          <w:tab w:val="right" w:pos="0"/>
        </w:tabs>
        <w:spacing w:before="480" w:after="200" w:line="276" w:lineRule="auto"/>
        <w:jc w:val="center"/>
        <w:outlineLvl w:val="0"/>
        <w:rPr>
          <w:rFonts w:eastAsia="Times New Roman"/>
          <w:b/>
          <w:bCs/>
          <w:lang w:val="sr-Cyrl-CS"/>
        </w:rPr>
      </w:pPr>
      <w:bookmarkStart w:id="37" w:name="_Toc310328290"/>
      <w:bookmarkStart w:id="38" w:name="_Toc353062807"/>
      <w:bookmarkStart w:id="39" w:name="_Toc353062950"/>
      <w:bookmarkStart w:id="40" w:name="_Toc353066150"/>
      <w:r w:rsidRPr="00A75D91">
        <w:rPr>
          <w:rFonts w:eastAsia="Times New Roman"/>
          <w:b/>
          <w:bCs/>
          <w:lang w:val="sr-Cyrl-CS"/>
        </w:rPr>
        <w:t>СПИСАК ИЗВРШЕНИХ</w:t>
      </w:r>
      <w:bookmarkEnd w:id="37"/>
      <w:bookmarkEnd w:id="38"/>
      <w:bookmarkEnd w:id="39"/>
      <w:bookmarkEnd w:id="40"/>
      <w:r w:rsidR="00FE7285" w:rsidRPr="00A75D91">
        <w:rPr>
          <w:rFonts w:eastAsia="Times New Roman"/>
          <w:b/>
          <w:bCs/>
          <w:lang w:val="sr-Cyrl-CS"/>
        </w:rPr>
        <w:t xml:space="preserve"> </w:t>
      </w:r>
      <w:r w:rsidRPr="00A75D91">
        <w:rPr>
          <w:rFonts w:eastAsia="Times New Roman"/>
          <w:b/>
          <w:bCs/>
          <w:lang w:val="sr-Cyrl-CS"/>
        </w:rPr>
        <w:t xml:space="preserve">УСЛУГА </w:t>
      </w:r>
      <w:r w:rsidR="0059605A">
        <w:rPr>
          <w:rFonts w:eastAsia="Times New Roman"/>
          <w:b/>
          <w:bCs/>
          <w:lang w:val="sr-Cyrl-CS"/>
        </w:rPr>
        <w:t>СТУДИЈЕ ОПРАВДАНОСТИ СА ИДЕЈНИМ ПРОЈЕКТОМ</w:t>
      </w:r>
    </w:p>
    <w:p w14:paraId="6CD871D3" w14:textId="77777777" w:rsidR="00746641" w:rsidRPr="00A75D91" w:rsidRDefault="00746641" w:rsidP="00746641">
      <w:pPr>
        <w:spacing w:after="200" w:line="240" w:lineRule="atLeast"/>
        <w:rPr>
          <w:rFonts w:eastAsia="Times New Roman"/>
          <w:color w:val="FF0000"/>
          <w:lang w:val="sr-Cyrl-CS"/>
        </w:rPr>
      </w:pPr>
    </w:p>
    <w:tbl>
      <w:tblPr>
        <w:tblW w:w="102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
        <w:gridCol w:w="4386"/>
        <w:gridCol w:w="2480"/>
        <w:gridCol w:w="2660"/>
      </w:tblGrid>
      <w:tr w:rsidR="00653819" w:rsidRPr="00A75D91" w14:paraId="63D56011" w14:textId="77777777" w:rsidTr="00653819">
        <w:trPr>
          <w:trHeight w:val="1220"/>
        </w:trPr>
        <w:tc>
          <w:tcPr>
            <w:tcW w:w="710" w:type="dxa"/>
            <w:tcBorders>
              <w:top w:val="single" w:sz="4" w:space="0" w:color="000000"/>
              <w:left w:val="single" w:sz="4" w:space="0" w:color="000000"/>
              <w:bottom w:val="single" w:sz="4" w:space="0" w:color="000000"/>
              <w:right w:val="single" w:sz="4" w:space="0" w:color="000000"/>
            </w:tcBorders>
          </w:tcPr>
          <w:p w14:paraId="55809C1C" w14:textId="77777777" w:rsidR="00653819" w:rsidRPr="00A75D91" w:rsidRDefault="00653819" w:rsidP="007E7156">
            <w:pPr>
              <w:spacing w:line="240" w:lineRule="atLeast"/>
              <w:jc w:val="center"/>
              <w:rPr>
                <w:rFonts w:eastAsia="Times New Roman"/>
                <w:lang w:val="sr-Cyrl-CS"/>
              </w:rPr>
            </w:pPr>
          </w:p>
        </w:tc>
        <w:tc>
          <w:tcPr>
            <w:tcW w:w="4386" w:type="dxa"/>
            <w:tcBorders>
              <w:top w:val="single" w:sz="4" w:space="0" w:color="000000"/>
              <w:left w:val="single" w:sz="4" w:space="0" w:color="000000"/>
              <w:bottom w:val="single" w:sz="4" w:space="0" w:color="000000"/>
              <w:right w:val="single" w:sz="4" w:space="0" w:color="000000"/>
            </w:tcBorders>
            <w:vAlign w:val="center"/>
          </w:tcPr>
          <w:p w14:paraId="4693AE8D" w14:textId="06E68B74" w:rsidR="00653819" w:rsidRPr="00A75D91" w:rsidRDefault="00653819" w:rsidP="007E7156">
            <w:pPr>
              <w:spacing w:line="240" w:lineRule="atLeast"/>
              <w:jc w:val="center"/>
              <w:rPr>
                <w:rFonts w:eastAsia="Times New Roman"/>
                <w:lang w:val="sr-Cyrl-CS"/>
              </w:rPr>
            </w:pPr>
            <w:r w:rsidRPr="00A75D91">
              <w:rPr>
                <w:rFonts w:eastAsia="Times New Roman"/>
                <w:lang w:val="sr-Cyrl-CS"/>
              </w:rPr>
              <w:t>Наручилац</w:t>
            </w:r>
          </w:p>
        </w:tc>
        <w:tc>
          <w:tcPr>
            <w:tcW w:w="2480" w:type="dxa"/>
            <w:tcBorders>
              <w:top w:val="single" w:sz="4" w:space="0" w:color="000000"/>
              <w:left w:val="single" w:sz="4" w:space="0" w:color="000000"/>
              <w:bottom w:val="single" w:sz="4" w:space="0" w:color="000000"/>
              <w:right w:val="single" w:sz="4" w:space="0" w:color="000000"/>
            </w:tcBorders>
            <w:vAlign w:val="center"/>
          </w:tcPr>
          <w:p w14:paraId="2A9C3DA7" w14:textId="77777777" w:rsidR="00653819" w:rsidRPr="00A75D91" w:rsidRDefault="00653819" w:rsidP="008A584E">
            <w:pPr>
              <w:spacing w:line="240" w:lineRule="atLeast"/>
              <w:jc w:val="center"/>
              <w:rPr>
                <w:rFonts w:eastAsia="Times New Roman"/>
                <w:lang w:val="sr-Cyrl-CS"/>
              </w:rPr>
            </w:pPr>
            <w:r w:rsidRPr="00A75D91">
              <w:rPr>
                <w:rFonts w:eastAsia="Times New Roman"/>
                <w:lang w:val="sr-Cyrl-CS"/>
              </w:rPr>
              <w:t>Период вршења услуге</w:t>
            </w:r>
          </w:p>
        </w:tc>
        <w:tc>
          <w:tcPr>
            <w:tcW w:w="2660" w:type="dxa"/>
            <w:tcBorders>
              <w:top w:val="single" w:sz="4" w:space="0" w:color="000000"/>
              <w:left w:val="single" w:sz="4" w:space="0" w:color="000000"/>
              <w:bottom w:val="single" w:sz="4" w:space="0" w:color="000000"/>
              <w:right w:val="single" w:sz="4" w:space="0" w:color="000000"/>
            </w:tcBorders>
            <w:vAlign w:val="center"/>
          </w:tcPr>
          <w:p w14:paraId="46F5EEC2" w14:textId="77777777" w:rsidR="00653819" w:rsidRPr="00A75D91" w:rsidRDefault="00653819" w:rsidP="008A584E">
            <w:pPr>
              <w:spacing w:line="240" w:lineRule="atLeast"/>
              <w:ind w:left="-108" w:right="-108"/>
              <w:jc w:val="center"/>
              <w:rPr>
                <w:rFonts w:eastAsia="Times New Roman"/>
                <w:lang w:val="sr-Cyrl-CS"/>
              </w:rPr>
            </w:pPr>
            <w:r w:rsidRPr="00A75D91">
              <w:rPr>
                <w:rFonts w:eastAsia="Times New Roman"/>
                <w:lang w:val="sr-Cyrl-CS"/>
              </w:rPr>
              <w:t>Врста услуга</w:t>
            </w:r>
          </w:p>
        </w:tc>
      </w:tr>
      <w:tr w:rsidR="00653819" w:rsidRPr="00A75D91" w14:paraId="3FDEECC2" w14:textId="77777777" w:rsidTr="00653819">
        <w:trPr>
          <w:trHeight w:val="1148"/>
        </w:trPr>
        <w:tc>
          <w:tcPr>
            <w:tcW w:w="710" w:type="dxa"/>
            <w:tcBorders>
              <w:top w:val="single" w:sz="4" w:space="0" w:color="000000"/>
              <w:left w:val="single" w:sz="4" w:space="0" w:color="000000"/>
              <w:bottom w:val="single" w:sz="4" w:space="0" w:color="000000"/>
              <w:right w:val="single" w:sz="4" w:space="0" w:color="000000"/>
            </w:tcBorders>
          </w:tcPr>
          <w:p w14:paraId="70E53FFE" w14:textId="3A9274DF" w:rsidR="00653819" w:rsidRPr="002C4B75" w:rsidRDefault="002C4B75" w:rsidP="002C4B75">
            <w:pPr>
              <w:spacing w:line="240" w:lineRule="atLeast"/>
              <w:jc w:val="center"/>
              <w:rPr>
                <w:rFonts w:eastAsia="Times New Roman"/>
                <w:color w:val="auto"/>
                <w:lang w:val="sr-Cyrl-CS"/>
              </w:rPr>
            </w:pPr>
            <w:r w:rsidRPr="002C4B75">
              <w:rPr>
                <w:rFonts w:eastAsia="Times New Roman"/>
                <w:color w:val="auto"/>
                <w:lang w:val="sr-Cyrl-CS"/>
              </w:rPr>
              <w:t>1.</w:t>
            </w:r>
          </w:p>
        </w:tc>
        <w:tc>
          <w:tcPr>
            <w:tcW w:w="4386" w:type="dxa"/>
            <w:tcBorders>
              <w:top w:val="single" w:sz="4" w:space="0" w:color="000000"/>
              <w:left w:val="single" w:sz="4" w:space="0" w:color="000000"/>
              <w:bottom w:val="single" w:sz="4" w:space="0" w:color="000000"/>
              <w:right w:val="single" w:sz="4" w:space="0" w:color="000000"/>
            </w:tcBorders>
          </w:tcPr>
          <w:p w14:paraId="0BD352FB" w14:textId="41F1B623" w:rsidR="00653819" w:rsidRPr="00A75D91" w:rsidRDefault="00653819" w:rsidP="007E7156">
            <w:pPr>
              <w:spacing w:line="240" w:lineRule="atLeast"/>
              <w:rPr>
                <w:rFonts w:eastAsia="Times New Roman"/>
                <w:color w:val="FF0000"/>
                <w:lang w:val="sr-Cyrl-CS"/>
              </w:rPr>
            </w:pPr>
          </w:p>
        </w:tc>
        <w:tc>
          <w:tcPr>
            <w:tcW w:w="2480" w:type="dxa"/>
            <w:tcBorders>
              <w:top w:val="single" w:sz="4" w:space="0" w:color="000000"/>
              <w:left w:val="single" w:sz="4" w:space="0" w:color="000000"/>
              <w:bottom w:val="single" w:sz="4" w:space="0" w:color="000000"/>
              <w:right w:val="single" w:sz="4" w:space="0" w:color="000000"/>
            </w:tcBorders>
          </w:tcPr>
          <w:p w14:paraId="452322C0" w14:textId="77777777" w:rsidR="00653819" w:rsidRPr="00A75D91" w:rsidRDefault="00653819" w:rsidP="007E7156">
            <w:pPr>
              <w:spacing w:after="200" w:line="240" w:lineRule="atLeast"/>
              <w:rPr>
                <w:rFonts w:eastAsia="Times New Roman"/>
                <w:color w:val="FF0000"/>
                <w:lang w:val="sr-Cyrl-CS"/>
              </w:rPr>
            </w:pPr>
          </w:p>
        </w:tc>
        <w:tc>
          <w:tcPr>
            <w:tcW w:w="2660" w:type="dxa"/>
            <w:tcBorders>
              <w:top w:val="single" w:sz="4" w:space="0" w:color="000000"/>
              <w:left w:val="single" w:sz="4" w:space="0" w:color="000000"/>
              <w:bottom w:val="single" w:sz="4" w:space="0" w:color="000000"/>
              <w:right w:val="single" w:sz="4" w:space="0" w:color="000000"/>
            </w:tcBorders>
          </w:tcPr>
          <w:p w14:paraId="6FF90919" w14:textId="77777777" w:rsidR="00653819" w:rsidRPr="00A75D91" w:rsidRDefault="00653819" w:rsidP="007E7156">
            <w:pPr>
              <w:spacing w:after="200" w:line="240" w:lineRule="atLeast"/>
              <w:ind w:right="-108"/>
              <w:rPr>
                <w:rFonts w:eastAsia="Times New Roman"/>
                <w:color w:val="FF0000"/>
                <w:lang w:val="sr-Cyrl-CS"/>
              </w:rPr>
            </w:pPr>
          </w:p>
        </w:tc>
      </w:tr>
      <w:tr w:rsidR="00653819" w:rsidRPr="00A75D91" w14:paraId="67C453B5" w14:textId="77777777" w:rsidTr="00653819">
        <w:trPr>
          <w:trHeight w:val="1067"/>
        </w:trPr>
        <w:tc>
          <w:tcPr>
            <w:tcW w:w="710" w:type="dxa"/>
            <w:tcBorders>
              <w:top w:val="single" w:sz="4" w:space="0" w:color="000000"/>
              <w:left w:val="single" w:sz="4" w:space="0" w:color="000000"/>
              <w:bottom w:val="single" w:sz="4" w:space="0" w:color="000000"/>
              <w:right w:val="single" w:sz="4" w:space="0" w:color="000000"/>
            </w:tcBorders>
          </w:tcPr>
          <w:p w14:paraId="73AD5696" w14:textId="622521C6" w:rsidR="00653819" w:rsidRPr="002C4B75" w:rsidRDefault="002C4B75" w:rsidP="002C4B75">
            <w:pPr>
              <w:spacing w:after="200" w:line="240" w:lineRule="atLeast"/>
              <w:jc w:val="center"/>
              <w:rPr>
                <w:rFonts w:eastAsia="Times New Roman"/>
                <w:color w:val="auto"/>
                <w:lang w:val="sr-Cyrl-CS"/>
              </w:rPr>
            </w:pPr>
            <w:r w:rsidRPr="002C4B75">
              <w:rPr>
                <w:rFonts w:eastAsia="Times New Roman"/>
                <w:color w:val="auto"/>
                <w:lang w:val="sr-Cyrl-CS"/>
              </w:rPr>
              <w:t>2.</w:t>
            </w:r>
          </w:p>
        </w:tc>
        <w:tc>
          <w:tcPr>
            <w:tcW w:w="4386" w:type="dxa"/>
            <w:tcBorders>
              <w:top w:val="single" w:sz="4" w:space="0" w:color="000000"/>
              <w:left w:val="single" w:sz="4" w:space="0" w:color="000000"/>
              <w:bottom w:val="single" w:sz="4" w:space="0" w:color="000000"/>
              <w:right w:val="single" w:sz="4" w:space="0" w:color="000000"/>
            </w:tcBorders>
          </w:tcPr>
          <w:p w14:paraId="662D9EDF" w14:textId="25D4E6F7" w:rsidR="00653819" w:rsidRPr="00A75D91" w:rsidRDefault="00653819" w:rsidP="007E7156">
            <w:pPr>
              <w:spacing w:after="200" w:line="240" w:lineRule="atLeast"/>
              <w:rPr>
                <w:rFonts w:eastAsia="Times New Roman"/>
                <w:color w:val="FF0000"/>
                <w:lang w:val="sr-Cyrl-CS"/>
              </w:rPr>
            </w:pPr>
          </w:p>
        </w:tc>
        <w:tc>
          <w:tcPr>
            <w:tcW w:w="2480" w:type="dxa"/>
            <w:tcBorders>
              <w:top w:val="single" w:sz="4" w:space="0" w:color="000000"/>
              <w:left w:val="single" w:sz="4" w:space="0" w:color="000000"/>
              <w:bottom w:val="single" w:sz="4" w:space="0" w:color="000000"/>
              <w:right w:val="single" w:sz="4" w:space="0" w:color="000000"/>
            </w:tcBorders>
          </w:tcPr>
          <w:p w14:paraId="7F34CD64" w14:textId="77777777" w:rsidR="00653819" w:rsidRPr="00A75D91" w:rsidRDefault="00653819" w:rsidP="007E7156">
            <w:pPr>
              <w:spacing w:after="200" w:line="240" w:lineRule="atLeast"/>
              <w:rPr>
                <w:rFonts w:eastAsia="Times New Roman"/>
                <w:color w:val="FF0000"/>
                <w:lang w:val="sr-Cyrl-CS"/>
              </w:rPr>
            </w:pPr>
          </w:p>
        </w:tc>
        <w:tc>
          <w:tcPr>
            <w:tcW w:w="2660" w:type="dxa"/>
            <w:tcBorders>
              <w:top w:val="single" w:sz="4" w:space="0" w:color="000000"/>
              <w:left w:val="single" w:sz="4" w:space="0" w:color="000000"/>
              <w:bottom w:val="single" w:sz="4" w:space="0" w:color="000000"/>
              <w:right w:val="single" w:sz="4" w:space="0" w:color="000000"/>
            </w:tcBorders>
          </w:tcPr>
          <w:p w14:paraId="27B86340" w14:textId="77777777" w:rsidR="00653819" w:rsidRPr="00A75D91" w:rsidRDefault="00653819" w:rsidP="007E7156">
            <w:pPr>
              <w:spacing w:after="200" w:line="240" w:lineRule="atLeast"/>
              <w:rPr>
                <w:rFonts w:eastAsia="Times New Roman"/>
                <w:color w:val="FF0000"/>
                <w:lang w:val="sr-Cyrl-CS"/>
              </w:rPr>
            </w:pPr>
          </w:p>
        </w:tc>
      </w:tr>
      <w:tr w:rsidR="00653819" w:rsidRPr="00A75D91" w14:paraId="090C95FC" w14:textId="77777777" w:rsidTr="00653819">
        <w:trPr>
          <w:trHeight w:val="1067"/>
        </w:trPr>
        <w:tc>
          <w:tcPr>
            <w:tcW w:w="710" w:type="dxa"/>
            <w:tcBorders>
              <w:top w:val="single" w:sz="4" w:space="0" w:color="000000"/>
              <w:left w:val="single" w:sz="4" w:space="0" w:color="000000"/>
              <w:bottom w:val="single" w:sz="4" w:space="0" w:color="000000"/>
              <w:right w:val="single" w:sz="4" w:space="0" w:color="000000"/>
            </w:tcBorders>
          </w:tcPr>
          <w:p w14:paraId="3052FB46" w14:textId="155EB523" w:rsidR="00653819" w:rsidRPr="002C4B75" w:rsidRDefault="002C4B75" w:rsidP="002C4B75">
            <w:pPr>
              <w:spacing w:after="200" w:line="240" w:lineRule="atLeast"/>
              <w:jc w:val="center"/>
              <w:rPr>
                <w:rFonts w:eastAsia="Times New Roman"/>
                <w:color w:val="auto"/>
                <w:lang w:val="sr-Cyrl-CS"/>
              </w:rPr>
            </w:pPr>
            <w:r w:rsidRPr="002C4B75">
              <w:rPr>
                <w:rFonts w:eastAsia="Times New Roman"/>
                <w:color w:val="auto"/>
                <w:lang w:val="sr-Cyrl-CS"/>
              </w:rPr>
              <w:t>3.</w:t>
            </w:r>
          </w:p>
        </w:tc>
        <w:tc>
          <w:tcPr>
            <w:tcW w:w="4386" w:type="dxa"/>
            <w:tcBorders>
              <w:top w:val="single" w:sz="4" w:space="0" w:color="000000"/>
              <w:left w:val="single" w:sz="4" w:space="0" w:color="000000"/>
              <w:bottom w:val="single" w:sz="4" w:space="0" w:color="000000"/>
              <w:right w:val="single" w:sz="4" w:space="0" w:color="000000"/>
            </w:tcBorders>
          </w:tcPr>
          <w:p w14:paraId="71CC2F34" w14:textId="5BDFB5EC" w:rsidR="00653819" w:rsidRPr="00A75D91" w:rsidRDefault="00653819" w:rsidP="007E7156">
            <w:pPr>
              <w:spacing w:after="200" w:line="240" w:lineRule="atLeast"/>
              <w:rPr>
                <w:rFonts w:eastAsia="Times New Roman"/>
                <w:color w:val="FF0000"/>
                <w:lang w:val="sr-Cyrl-CS"/>
              </w:rPr>
            </w:pPr>
          </w:p>
        </w:tc>
        <w:tc>
          <w:tcPr>
            <w:tcW w:w="2480" w:type="dxa"/>
            <w:tcBorders>
              <w:top w:val="single" w:sz="4" w:space="0" w:color="000000"/>
              <w:left w:val="single" w:sz="4" w:space="0" w:color="000000"/>
              <w:bottom w:val="single" w:sz="4" w:space="0" w:color="000000"/>
              <w:right w:val="single" w:sz="4" w:space="0" w:color="000000"/>
            </w:tcBorders>
          </w:tcPr>
          <w:p w14:paraId="413BBFAC" w14:textId="77777777" w:rsidR="00653819" w:rsidRPr="00A75D91" w:rsidRDefault="00653819" w:rsidP="007E7156">
            <w:pPr>
              <w:spacing w:after="200" w:line="240" w:lineRule="atLeast"/>
              <w:rPr>
                <w:rFonts w:eastAsia="Times New Roman"/>
                <w:color w:val="FF0000"/>
                <w:lang w:val="sr-Cyrl-CS"/>
              </w:rPr>
            </w:pPr>
          </w:p>
        </w:tc>
        <w:tc>
          <w:tcPr>
            <w:tcW w:w="2660" w:type="dxa"/>
            <w:tcBorders>
              <w:top w:val="single" w:sz="4" w:space="0" w:color="000000"/>
              <w:left w:val="single" w:sz="4" w:space="0" w:color="000000"/>
              <w:bottom w:val="single" w:sz="4" w:space="0" w:color="000000"/>
              <w:right w:val="single" w:sz="4" w:space="0" w:color="000000"/>
            </w:tcBorders>
          </w:tcPr>
          <w:p w14:paraId="2C3504F9" w14:textId="77777777" w:rsidR="00653819" w:rsidRPr="00A75D91" w:rsidRDefault="00653819" w:rsidP="007E7156">
            <w:pPr>
              <w:spacing w:after="200" w:line="240" w:lineRule="atLeast"/>
              <w:rPr>
                <w:rFonts w:eastAsia="Times New Roman"/>
                <w:color w:val="FF0000"/>
                <w:lang w:val="sr-Cyrl-CS"/>
              </w:rPr>
            </w:pPr>
          </w:p>
        </w:tc>
      </w:tr>
      <w:tr w:rsidR="00FD7D00" w:rsidRPr="00A75D91" w14:paraId="65AFAFFB" w14:textId="77777777" w:rsidTr="00653819">
        <w:trPr>
          <w:trHeight w:val="1067"/>
        </w:trPr>
        <w:tc>
          <w:tcPr>
            <w:tcW w:w="710" w:type="dxa"/>
            <w:tcBorders>
              <w:top w:val="single" w:sz="4" w:space="0" w:color="000000"/>
              <w:left w:val="single" w:sz="4" w:space="0" w:color="000000"/>
              <w:bottom w:val="single" w:sz="4" w:space="0" w:color="000000"/>
              <w:right w:val="single" w:sz="4" w:space="0" w:color="000000"/>
            </w:tcBorders>
          </w:tcPr>
          <w:p w14:paraId="64F54CF4" w14:textId="7643CCF4" w:rsidR="00FD7D00" w:rsidRPr="002C4B75" w:rsidRDefault="00FD7D00" w:rsidP="002C4B75">
            <w:pPr>
              <w:spacing w:after="200" w:line="240" w:lineRule="atLeast"/>
              <w:jc w:val="center"/>
              <w:rPr>
                <w:rFonts w:eastAsia="Times New Roman"/>
                <w:color w:val="auto"/>
                <w:lang w:val="sr-Cyrl-CS"/>
              </w:rPr>
            </w:pPr>
            <w:r>
              <w:rPr>
                <w:rFonts w:eastAsia="Times New Roman"/>
                <w:color w:val="auto"/>
                <w:lang w:val="sr-Cyrl-CS"/>
              </w:rPr>
              <w:t>4.</w:t>
            </w:r>
          </w:p>
        </w:tc>
        <w:tc>
          <w:tcPr>
            <w:tcW w:w="4386" w:type="dxa"/>
            <w:tcBorders>
              <w:top w:val="single" w:sz="4" w:space="0" w:color="000000"/>
              <w:left w:val="single" w:sz="4" w:space="0" w:color="000000"/>
              <w:bottom w:val="single" w:sz="4" w:space="0" w:color="000000"/>
              <w:right w:val="single" w:sz="4" w:space="0" w:color="000000"/>
            </w:tcBorders>
          </w:tcPr>
          <w:p w14:paraId="319610D2" w14:textId="77777777" w:rsidR="00FD7D00" w:rsidRPr="00A75D91" w:rsidRDefault="00FD7D00" w:rsidP="007E7156">
            <w:pPr>
              <w:spacing w:after="200" w:line="240" w:lineRule="atLeast"/>
              <w:rPr>
                <w:rFonts w:eastAsia="Times New Roman"/>
                <w:color w:val="FF0000"/>
                <w:lang w:val="sr-Cyrl-CS"/>
              </w:rPr>
            </w:pPr>
          </w:p>
        </w:tc>
        <w:tc>
          <w:tcPr>
            <w:tcW w:w="2480" w:type="dxa"/>
            <w:tcBorders>
              <w:top w:val="single" w:sz="4" w:space="0" w:color="000000"/>
              <w:left w:val="single" w:sz="4" w:space="0" w:color="000000"/>
              <w:bottom w:val="single" w:sz="4" w:space="0" w:color="000000"/>
              <w:right w:val="single" w:sz="4" w:space="0" w:color="000000"/>
            </w:tcBorders>
          </w:tcPr>
          <w:p w14:paraId="65101C82" w14:textId="77777777" w:rsidR="00FD7D00" w:rsidRPr="00A75D91" w:rsidRDefault="00FD7D00" w:rsidP="007E7156">
            <w:pPr>
              <w:spacing w:after="200" w:line="240" w:lineRule="atLeast"/>
              <w:rPr>
                <w:rFonts w:eastAsia="Times New Roman"/>
                <w:color w:val="FF0000"/>
                <w:lang w:val="sr-Cyrl-CS"/>
              </w:rPr>
            </w:pPr>
          </w:p>
        </w:tc>
        <w:tc>
          <w:tcPr>
            <w:tcW w:w="2660" w:type="dxa"/>
            <w:tcBorders>
              <w:top w:val="single" w:sz="4" w:space="0" w:color="000000"/>
              <w:left w:val="single" w:sz="4" w:space="0" w:color="000000"/>
              <w:bottom w:val="single" w:sz="4" w:space="0" w:color="000000"/>
              <w:right w:val="single" w:sz="4" w:space="0" w:color="000000"/>
            </w:tcBorders>
          </w:tcPr>
          <w:p w14:paraId="3622875C" w14:textId="77777777" w:rsidR="00FD7D00" w:rsidRPr="00A75D91" w:rsidRDefault="00FD7D00" w:rsidP="007E7156">
            <w:pPr>
              <w:spacing w:after="200" w:line="240" w:lineRule="atLeast"/>
              <w:rPr>
                <w:rFonts w:eastAsia="Times New Roman"/>
                <w:color w:val="FF0000"/>
                <w:lang w:val="sr-Cyrl-CS"/>
              </w:rPr>
            </w:pPr>
          </w:p>
        </w:tc>
      </w:tr>
      <w:tr w:rsidR="00FD7D00" w:rsidRPr="00A75D91" w14:paraId="78382033" w14:textId="77777777" w:rsidTr="00653819">
        <w:trPr>
          <w:trHeight w:val="1067"/>
        </w:trPr>
        <w:tc>
          <w:tcPr>
            <w:tcW w:w="710" w:type="dxa"/>
            <w:tcBorders>
              <w:top w:val="single" w:sz="4" w:space="0" w:color="000000"/>
              <w:left w:val="single" w:sz="4" w:space="0" w:color="000000"/>
              <w:bottom w:val="single" w:sz="4" w:space="0" w:color="000000"/>
              <w:right w:val="single" w:sz="4" w:space="0" w:color="000000"/>
            </w:tcBorders>
          </w:tcPr>
          <w:p w14:paraId="286A980D" w14:textId="1C206C07" w:rsidR="00FD7D00" w:rsidRPr="002C4B75" w:rsidRDefault="00FD7D00" w:rsidP="002C4B75">
            <w:pPr>
              <w:spacing w:after="200" w:line="240" w:lineRule="atLeast"/>
              <w:jc w:val="center"/>
              <w:rPr>
                <w:rFonts w:eastAsia="Times New Roman"/>
                <w:color w:val="auto"/>
                <w:lang w:val="sr-Cyrl-CS"/>
              </w:rPr>
            </w:pPr>
            <w:r>
              <w:rPr>
                <w:rFonts w:eastAsia="Times New Roman"/>
                <w:color w:val="auto"/>
                <w:lang w:val="sr-Cyrl-CS"/>
              </w:rPr>
              <w:t>5.</w:t>
            </w:r>
          </w:p>
        </w:tc>
        <w:tc>
          <w:tcPr>
            <w:tcW w:w="4386" w:type="dxa"/>
            <w:tcBorders>
              <w:top w:val="single" w:sz="4" w:space="0" w:color="000000"/>
              <w:left w:val="single" w:sz="4" w:space="0" w:color="000000"/>
              <w:bottom w:val="single" w:sz="4" w:space="0" w:color="000000"/>
              <w:right w:val="single" w:sz="4" w:space="0" w:color="000000"/>
            </w:tcBorders>
          </w:tcPr>
          <w:p w14:paraId="1C57F1FB" w14:textId="77777777" w:rsidR="00FD7D00" w:rsidRPr="00A75D91" w:rsidRDefault="00FD7D00" w:rsidP="007E7156">
            <w:pPr>
              <w:spacing w:after="200" w:line="240" w:lineRule="atLeast"/>
              <w:rPr>
                <w:rFonts w:eastAsia="Times New Roman"/>
                <w:color w:val="FF0000"/>
                <w:lang w:val="sr-Cyrl-CS"/>
              </w:rPr>
            </w:pPr>
          </w:p>
        </w:tc>
        <w:tc>
          <w:tcPr>
            <w:tcW w:w="2480" w:type="dxa"/>
            <w:tcBorders>
              <w:top w:val="single" w:sz="4" w:space="0" w:color="000000"/>
              <w:left w:val="single" w:sz="4" w:space="0" w:color="000000"/>
              <w:bottom w:val="single" w:sz="4" w:space="0" w:color="000000"/>
              <w:right w:val="single" w:sz="4" w:space="0" w:color="000000"/>
            </w:tcBorders>
          </w:tcPr>
          <w:p w14:paraId="74EAFA0E" w14:textId="77777777" w:rsidR="00FD7D00" w:rsidRPr="00A75D91" w:rsidRDefault="00FD7D00" w:rsidP="007E7156">
            <w:pPr>
              <w:spacing w:after="200" w:line="240" w:lineRule="atLeast"/>
              <w:rPr>
                <w:rFonts w:eastAsia="Times New Roman"/>
                <w:color w:val="FF0000"/>
                <w:lang w:val="sr-Cyrl-CS"/>
              </w:rPr>
            </w:pPr>
          </w:p>
        </w:tc>
        <w:tc>
          <w:tcPr>
            <w:tcW w:w="2660" w:type="dxa"/>
            <w:tcBorders>
              <w:top w:val="single" w:sz="4" w:space="0" w:color="000000"/>
              <w:left w:val="single" w:sz="4" w:space="0" w:color="000000"/>
              <w:bottom w:val="single" w:sz="4" w:space="0" w:color="000000"/>
              <w:right w:val="single" w:sz="4" w:space="0" w:color="000000"/>
            </w:tcBorders>
          </w:tcPr>
          <w:p w14:paraId="7587DD0D" w14:textId="77777777" w:rsidR="00FD7D00" w:rsidRPr="00A75D91" w:rsidRDefault="00FD7D00" w:rsidP="007E7156">
            <w:pPr>
              <w:spacing w:after="200" w:line="240" w:lineRule="atLeast"/>
              <w:rPr>
                <w:rFonts w:eastAsia="Times New Roman"/>
                <w:color w:val="FF0000"/>
                <w:lang w:val="sr-Cyrl-CS"/>
              </w:rPr>
            </w:pPr>
          </w:p>
        </w:tc>
      </w:tr>
    </w:tbl>
    <w:p w14:paraId="7EF2E339" w14:textId="77777777" w:rsidR="00746641" w:rsidRPr="00A75D91" w:rsidRDefault="00746641" w:rsidP="00746641">
      <w:pPr>
        <w:spacing w:after="200" w:line="276" w:lineRule="auto"/>
        <w:jc w:val="right"/>
        <w:rPr>
          <w:rFonts w:eastAsia="Times New Roman"/>
          <w:i/>
          <w:lang w:val="sr-Cyrl-CS"/>
        </w:rPr>
      </w:pPr>
    </w:p>
    <w:p w14:paraId="47040D99" w14:textId="77777777" w:rsidR="00746641" w:rsidRPr="00A75D91" w:rsidRDefault="00C27EE4" w:rsidP="00746641">
      <w:pPr>
        <w:spacing w:after="200" w:line="276" w:lineRule="auto"/>
        <w:jc w:val="right"/>
        <w:rPr>
          <w:rFonts w:eastAsia="Times New Roman"/>
          <w:i/>
          <w:lang w:val="sr-Cyrl-CS"/>
        </w:rPr>
      </w:pPr>
      <w:r w:rsidRPr="00A75D91">
        <w:rPr>
          <w:rFonts w:eastAsia="Times New Roman"/>
          <w:i/>
          <w:noProof/>
          <w:lang w:val="sr-Latn-BA" w:eastAsia="sr-Latn-BA"/>
        </w:rPr>
        <mc:AlternateContent>
          <mc:Choice Requires="wps">
            <w:drawing>
              <wp:anchor distT="0" distB="0" distL="114300" distR="114300" simplePos="0" relativeHeight="251665920" behindDoc="0" locked="0" layoutInCell="1" allowOverlap="1" wp14:anchorId="7FBB61D0" wp14:editId="52A463F8">
                <wp:simplePos x="0" y="0"/>
                <wp:positionH relativeFrom="column">
                  <wp:posOffset>-53340</wp:posOffset>
                </wp:positionH>
                <wp:positionV relativeFrom="paragraph">
                  <wp:posOffset>74295</wp:posOffset>
                </wp:positionV>
                <wp:extent cx="6061710" cy="1042035"/>
                <wp:effectExtent l="3810" t="1905" r="1905" b="381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B94A1" w14:textId="77777777" w:rsidR="00A34BF0" w:rsidRPr="006F2FE6" w:rsidRDefault="00A34BF0" w:rsidP="00746641">
                            <w:pPr>
                              <w:spacing w:line="600" w:lineRule="auto"/>
                              <w:jc w:val="center"/>
                              <w:rPr>
                                <w:lang w:val="sr-Cyrl-CS"/>
                              </w:rPr>
                            </w:pPr>
                            <w:r w:rsidRPr="006F2FE6">
                              <w:rPr>
                                <w:lang w:val="sr-Cyrl-CS"/>
                              </w:rPr>
                              <w:t>Датум:    _______________</w:t>
                            </w:r>
                            <w:r w:rsidRPr="006F2FE6">
                              <w:rPr>
                                <w:lang w:val="sr-Cyrl-CS"/>
                              </w:rPr>
                              <w:tab/>
                            </w:r>
                            <w:r w:rsidRPr="006F2FE6">
                              <w:rPr>
                                <w:lang w:val="sr-Cyrl-CS"/>
                              </w:rPr>
                              <w:tab/>
                            </w:r>
                            <w:r w:rsidRPr="006F2FE6">
                              <w:rPr>
                                <w:lang w:val="sr-Cyrl-CS"/>
                              </w:rPr>
                              <w:tab/>
                            </w:r>
                            <w:r w:rsidRPr="006F2FE6">
                              <w:rPr>
                                <w:lang w:val="sr-Cyrl-CS"/>
                              </w:rPr>
                              <w:tab/>
                            </w:r>
                            <w:r w:rsidRPr="006F2FE6">
                              <w:rPr>
                                <w:lang w:val="sr-Cyrl-CS"/>
                              </w:rPr>
                              <w:tab/>
                              <w:t>Потпис овлашћеног лица</w:t>
                            </w:r>
                          </w:p>
                          <w:p w14:paraId="6ED1EDE7" w14:textId="77777777" w:rsidR="00A34BF0" w:rsidRPr="006F2FE6" w:rsidRDefault="00A34BF0" w:rsidP="00746641">
                            <w:pPr>
                              <w:spacing w:line="360" w:lineRule="auto"/>
                              <w:ind w:left="5040" w:firstLine="720"/>
                              <w:jc w:val="center"/>
                              <w:rPr>
                                <w:lang w:val="sr-Cyrl-CS"/>
                              </w:rPr>
                            </w:pPr>
                            <w:r w:rsidRPr="006F2FE6">
                              <w:rPr>
                                <w:lang w:val="sr-Cyrl-CS"/>
                              </w:rPr>
                              <w:t>___________________________</w:t>
                            </w:r>
                          </w:p>
                          <w:p w14:paraId="06A0BC38" w14:textId="77777777" w:rsidR="00A34BF0" w:rsidRDefault="00A34BF0" w:rsidP="00746641">
                            <w:pPr>
                              <w:spacing w:line="360" w:lineRule="auto"/>
                              <w:jc w:val="center"/>
                              <w:rPr>
                                <w:lang w:val="sr-Cyrl-CS"/>
                              </w:rPr>
                            </w:pPr>
                            <w:r w:rsidRPr="006F2FE6">
                              <w:rPr>
                                <w:lang w:val="sr-Cyrl-CS"/>
                              </w:rPr>
                              <w:t>М.П.</w:t>
                            </w:r>
                          </w:p>
                          <w:p w14:paraId="5F616936" w14:textId="77777777" w:rsidR="00A34BF0" w:rsidRPr="006F2FE6" w:rsidRDefault="00A34BF0" w:rsidP="00746641">
                            <w:pPr>
                              <w:spacing w:line="360" w:lineRule="auto"/>
                              <w:jc w:val="center"/>
                              <w:rPr>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61D0" id="Text Box 14" o:spid="_x0000_s1031" type="#_x0000_t202" style="position:absolute;left:0;text-align:left;margin-left:-4.2pt;margin-top:5.85pt;width:477.3pt;height:8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MA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" filled="f" stroked="f">
                <v:textbox>
                  <w:txbxContent>
                    <w:p w14:paraId="7D8B94A1" w14:textId="77777777" w:rsidR="00A34BF0" w:rsidRPr="006F2FE6" w:rsidRDefault="00A34BF0" w:rsidP="00746641">
                      <w:pPr>
                        <w:spacing w:line="600" w:lineRule="auto"/>
                        <w:jc w:val="center"/>
                        <w:rPr>
                          <w:lang w:val="sr-Cyrl-CS"/>
                        </w:rPr>
                      </w:pPr>
                      <w:r w:rsidRPr="006F2FE6">
                        <w:rPr>
                          <w:lang w:val="sr-Cyrl-CS"/>
                        </w:rPr>
                        <w:t>Датум:    _______________</w:t>
                      </w:r>
                      <w:r w:rsidRPr="006F2FE6">
                        <w:rPr>
                          <w:lang w:val="sr-Cyrl-CS"/>
                        </w:rPr>
                        <w:tab/>
                      </w:r>
                      <w:r w:rsidRPr="006F2FE6">
                        <w:rPr>
                          <w:lang w:val="sr-Cyrl-CS"/>
                        </w:rPr>
                        <w:tab/>
                      </w:r>
                      <w:r w:rsidRPr="006F2FE6">
                        <w:rPr>
                          <w:lang w:val="sr-Cyrl-CS"/>
                        </w:rPr>
                        <w:tab/>
                      </w:r>
                      <w:r w:rsidRPr="006F2FE6">
                        <w:rPr>
                          <w:lang w:val="sr-Cyrl-CS"/>
                        </w:rPr>
                        <w:tab/>
                      </w:r>
                      <w:r w:rsidRPr="006F2FE6">
                        <w:rPr>
                          <w:lang w:val="sr-Cyrl-CS"/>
                        </w:rPr>
                        <w:tab/>
                        <w:t>Потпис овлашћеног лица</w:t>
                      </w:r>
                    </w:p>
                    <w:p w14:paraId="6ED1EDE7" w14:textId="77777777" w:rsidR="00A34BF0" w:rsidRPr="006F2FE6" w:rsidRDefault="00A34BF0" w:rsidP="00746641">
                      <w:pPr>
                        <w:spacing w:line="360" w:lineRule="auto"/>
                        <w:ind w:left="5040" w:firstLine="720"/>
                        <w:jc w:val="center"/>
                        <w:rPr>
                          <w:lang w:val="sr-Cyrl-CS"/>
                        </w:rPr>
                      </w:pPr>
                      <w:r w:rsidRPr="006F2FE6">
                        <w:rPr>
                          <w:lang w:val="sr-Cyrl-CS"/>
                        </w:rPr>
                        <w:t>___________________________</w:t>
                      </w:r>
                    </w:p>
                    <w:p w14:paraId="06A0BC38" w14:textId="77777777" w:rsidR="00A34BF0" w:rsidRDefault="00A34BF0" w:rsidP="00746641">
                      <w:pPr>
                        <w:spacing w:line="360" w:lineRule="auto"/>
                        <w:jc w:val="center"/>
                        <w:rPr>
                          <w:lang w:val="sr-Cyrl-CS"/>
                        </w:rPr>
                      </w:pPr>
                      <w:r w:rsidRPr="006F2FE6">
                        <w:rPr>
                          <w:lang w:val="sr-Cyrl-CS"/>
                        </w:rPr>
                        <w:t>М.П.</w:t>
                      </w:r>
                    </w:p>
                    <w:p w14:paraId="5F616936" w14:textId="77777777" w:rsidR="00A34BF0" w:rsidRPr="006F2FE6" w:rsidRDefault="00A34BF0" w:rsidP="00746641">
                      <w:pPr>
                        <w:spacing w:line="360" w:lineRule="auto"/>
                        <w:jc w:val="center"/>
                        <w:rPr>
                          <w:lang w:val="sr-Cyrl-CS"/>
                        </w:rPr>
                      </w:pPr>
                    </w:p>
                  </w:txbxContent>
                </v:textbox>
              </v:shape>
            </w:pict>
          </mc:Fallback>
        </mc:AlternateContent>
      </w:r>
    </w:p>
    <w:p w14:paraId="018A8538" w14:textId="77777777" w:rsidR="00746641" w:rsidRPr="00A75D91" w:rsidRDefault="00746641" w:rsidP="00746641">
      <w:pPr>
        <w:spacing w:line="240" w:lineRule="atLeast"/>
        <w:ind w:left="446"/>
        <w:rPr>
          <w:rFonts w:eastAsia="Times New Roman"/>
          <w:i/>
          <w:lang w:val="sr-Cyrl-CS"/>
        </w:rPr>
      </w:pPr>
    </w:p>
    <w:p w14:paraId="3A2578A1" w14:textId="77777777" w:rsidR="00746641" w:rsidRPr="00A75D91" w:rsidRDefault="00746641" w:rsidP="00746641">
      <w:pPr>
        <w:spacing w:line="240" w:lineRule="atLeast"/>
        <w:ind w:left="446"/>
        <w:rPr>
          <w:rFonts w:eastAsia="Times New Roman"/>
          <w:i/>
          <w:lang w:val="sr-Cyrl-CS"/>
        </w:rPr>
      </w:pPr>
    </w:p>
    <w:p w14:paraId="4A9196AD" w14:textId="77777777" w:rsidR="00746641" w:rsidRPr="00A75D91" w:rsidRDefault="00746641" w:rsidP="00746641">
      <w:pPr>
        <w:spacing w:line="240" w:lineRule="atLeast"/>
        <w:ind w:left="446"/>
        <w:rPr>
          <w:rFonts w:eastAsia="Times New Roman"/>
          <w:i/>
          <w:lang w:val="sr-Cyrl-CS"/>
        </w:rPr>
      </w:pPr>
    </w:p>
    <w:p w14:paraId="4E4E3626" w14:textId="77777777" w:rsidR="00746641" w:rsidRPr="00A75D91" w:rsidRDefault="00746641" w:rsidP="00746641">
      <w:pPr>
        <w:spacing w:line="240" w:lineRule="atLeast"/>
        <w:rPr>
          <w:rFonts w:eastAsia="Times New Roman"/>
          <w:i/>
          <w:lang w:val="sr-Cyrl-CS"/>
        </w:rPr>
      </w:pPr>
    </w:p>
    <w:p w14:paraId="29803EB3" w14:textId="77777777" w:rsidR="00746641" w:rsidRPr="00A75D91" w:rsidRDefault="00746641" w:rsidP="00746641">
      <w:pPr>
        <w:spacing w:line="240" w:lineRule="atLeast"/>
        <w:rPr>
          <w:rFonts w:eastAsia="Times New Roman"/>
          <w:i/>
          <w:lang w:val="sr-Cyrl-CS"/>
        </w:rPr>
      </w:pPr>
    </w:p>
    <w:p w14:paraId="37F22C46" w14:textId="77777777" w:rsidR="00746641" w:rsidRPr="00A75D91" w:rsidRDefault="00746641" w:rsidP="008A584E">
      <w:pPr>
        <w:spacing w:line="240" w:lineRule="atLeast"/>
        <w:jc w:val="both"/>
        <w:rPr>
          <w:rFonts w:eastAsia="Times New Roman"/>
          <w:i/>
          <w:lang w:val="sr-Cyrl-CS"/>
        </w:rPr>
      </w:pPr>
      <w:r w:rsidRPr="00A75D91">
        <w:rPr>
          <w:rFonts w:eastAsia="Times New Roman"/>
          <w:i/>
          <w:lang w:val="sr-Cyrl-CS"/>
        </w:rPr>
        <w:t>Образац копирати у потребном броју примерака за сваког члана групе понуђача.</w:t>
      </w:r>
    </w:p>
    <w:p w14:paraId="60994BB3" w14:textId="77777777" w:rsidR="00746641" w:rsidRPr="00A75D91" w:rsidRDefault="00746641" w:rsidP="008A584E">
      <w:pPr>
        <w:spacing w:line="240" w:lineRule="atLeast"/>
        <w:ind w:right="750"/>
        <w:jc w:val="both"/>
        <w:rPr>
          <w:rFonts w:eastAsia="Times New Roman"/>
          <w:i/>
          <w:lang w:val="sr-Cyrl-CS"/>
        </w:rPr>
      </w:pPr>
      <w:r w:rsidRPr="00A75D91">
        <w:rPr>
          <w:rFonts w:eastAsia="Times New Roman"/>
          <w:i/>
          <w:lang w:val="sr-Cyrl-CS"/>
        </w:rPr>
        <w:t>Образац потписује и оверава овлашћено лице понуђача уколико наступа самостално или са подизвођачима.</w:t>
      </w:r>
    </w:p>
    <w:p w14:paraId="73F9FCCC" w14:textId="77777777" w:rsidR="00746641" w:rsidRPr="00A75D91" w:rsidRDefault="00746641" w:rsidP="008A584E">
      <w:pPr>
        <w:spacing w:line="240" w:lineRule="atLeast"/>
        <w:jc w:val="both"/>
        <w:rPr>
          <w:rFonts w:eastAsia="Times New Roman"/>
          <w:i/>
          <w:lang w:val="sr-Cyrl-CS"/>
        </w:rPr>
      </w:pPr>
      <w:r w:rsidRPr="00A75D91">
        <w:rPr>
          <w:rFonts w:eastAsia="Times New Roman"/>
          <w:i/>
          <w:lang w:val="sr-Cyrl-CS"/>
        </w:rPr>
        <w:t xml:space="preserve">Образац потписује и оверава овлашћено лице носиоца посла групе понуђача или </w:t>
      </w:r>
    </w:p>
    <w:p w14:paraId="58641817" w14:textId="77777777" w:rsidR="00746641" w:rsidRPr="00A75D91" w:rsidRDefault="00746641" w:rsidP="008A584E">
      <w:pPr>
        <w:spacing w:line="240" w:lineRule="atLeast"/>
        <w:jc w:val="both"/>
        <w:rPr>
          <w:rFonts w:eastAsia="Times New Roman"/>
          <w:i/>
          <w:lang w:val="sr-Cyrl-CS"/>
        </w:rPr>
      </w:pPr>
      <w:r w:rsidRPr="00A75D91">
        <w:rPr>
          <w:rFonts w:eastAsia="Times New Roman"/>
          <w:i/>
          <w:lang w:val="sr-Cyrl-CS"/>
        </w:rPr>
        <w:t xml:space="preserve">овлашћено лице члана групе. </w:t>
      </w:r>
    </w:p>
    <w:p w14:paraId="12FD1F79" w14:textId="77777777" w:rsidR="007C6E0F" w:rsidRPr="00A75D91" w:rsidRDefault="007C6E0F" w:rsidP="008A584E">
      <w:pPr>
        <w:spacing w:line="240" w:lineRule="atLeast"/>
        <w:jc w:val="both"/>
        <w:rPr>
          <w:rFonts w:eastAsia="Times New Roman"/>
          <w:i/>
          <w:lang w:val="sr-Cyrl-CS"/>
        </w:rPr>
      </w:pPr>
    </w:p>
    <w:p w14:paraId="6555E8BC" w14:textId="5313AD90" w:rsidR="00653819" w:rsidRPr="00A75D91" w:rsidRDefault="00653819" w:rsidP="00653819">
      <w:pPr>
        <w:spacing w:after="200" w:line="276" w:lineRule="auto"/>
        <w:rPr>
          <w:rFonts w:eastAsia="Times New Roman"/>
          <w:b/>
          <w:bCs/>
          <w:lang w:val="sr-Cyrl-CS"/>
        </w:rPr>
      </w:pPr>
      <w:bookmarkStart w:id="41" w:name="_Toc310328291"/>
      <w:r w:rsidRPr="00A75D91">
        <w:rPr>
          <w:rFonts w:eastAsia="Times New Roman"/>
          <w:b/>
          <w:bCs/>
          <w:lang w:val="sr-Cyrl-CS"/>
        </w:rPr>
        <w:lastRenderedPageBreak/>
        <w:t xml:space="preserve">Образац </w:t>
      </w:r>
      <w:r>
        <w:rPr>
          <w:rFonts w:eastAsia="Times New Roman"/>
          <w:b/>
          <w:bCs/>
          <w:lang w:val="sr-Cyrl-CS"/>
        </w:rPr>
        <w:t>9</w:t>
      </w:r>
      <w:r w:rsidRPr="00A75D91">
        <w:rPr>
          <w:rFonts w:eastAsia="Times New Roman"/>
          <w:b/>
          <w:bCs/>
          <w:lang w:val="sr-Cyrl-CS"/>
        </w:rPr>
        <w:t>.</w:t>
      </w:r>
    </w:p>
    <w:p w14:paraId="2BCE4F43" w14:textId="34F05208" w:rsidR="00653819" w:rsidRPr="00A75D91" w:rsidRDefault="00653819" w:rsidP="00653819">
      <w:pPr>
        <w:keepNext/>
        <w:keepLines/>
        <w:pBdr>
          <w:top w:val="dotted" w:sz="4" w:space="1" w:color="auto"/>
          <w:left w:val="dotted" w:sz="4" w:space="12" w:color="auto"/>
          <w:bottom w:val="dotted" w:sz="4" w:space="1" w:color="auto"/>
          <w:right w:val="dotted" w:sz="4" w:space="4" w:color="auto"/>
        </w:pBdr>
        <w:tabs>
          <w:tab w:val="right" w:pos="0"/>
        </w:tabs>
        <w:spacing w:before="480" w:after="200" w:line="276" w:lineRule="auto"/>
        <w:jc w:val="center"/>
        <w:outlineLvl w:val="0"/>
        <w:rPr>
          <w:rFonts w:eastAsia="Times New Roman"/>
          <w:b/>
          <w:bCs/>
          <w:lang w:val="sr-Cyrl-CS"/>
        </w:rPr>
      </w:pPr>
      <w:r w:rsidRPr="00A75D91">
        <w:rPr>
          <w:rFonts w:eastAsia="Times New Roman"/>
          <w:b/>
          <w:bCs/>
          <w:lang w:val="sr-Cyrl-CS"/>
        </w:rPr>
        <w:t xml:space="preserve">СПИСАК ИЗВРШЕНИХ УСЛУГА </w:t>
      </w:r>
      <w:r>
        <w:rPr>
          <w:rFonts w:eastAsia="Times New Roman"/>
          <w:b/>
          <w:bCs/>
          <w:lang w:val="sr-Cyrl-CS"/>
        </w:rPr>
        <w:t>ПЛАНСКЕ ДОКУМЕНТАЦИЈЕ</w:t>
      </w:r>
    </w:p>
    <w:p w14:paraId="24C38473" w14:textId="77777777" w:rsidR="00653819" w:rsidRPr="00A75D91" w:rsidRDefault="00653819" w:rsidP="00653819">
      <w:pPr>
        <w:spacing w:after="200" w:line="240" w:lineRule="atLeast"/>
        <w:rPr>
          <w:rFonts w:eastAsia="Times New Roman"/>
          <w:color w:val="FF0000"/>
          <w:lang w:val="sr-Cyrl-CS"/>
        </w:rPr>
      </w:pPr>
    </w:p>
    <w:tbl>
      <w:tblPr>
        <w:tblW w:w="102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
        <w:gridCol w:w="4386"/>
        <w:gridCol w:w="2480"/>
        <w:gridCol w:w="2660"/>
      </w:tblGrid>
      <w:tr w:rsidR="00653819" w:rsidRPr="00A75D91" w14:paraId="3321C5DF" w14:textId="77777777" w:rsidTr="00653819">
        <w:trPr>
          <w:trHeight w:val="1220"/>
        </w:trPr>
        <w:tc>
          <w:tcPr>
            <w:tcW w:w="710" w:type="dxa"/>
            <w:tcBorders>
              <w:top w:val="single" w:sz="4" w:space="0" w:color="000000"/>
              <w:left w:val="single" w:sz="4" w:space="0" w:color="000000"/>
              <w:bottom w:val="single" w:sz="4" w:space="0" w:color="000000"/>
              <w:right w:val="single" w:sz="4" w:space="0" w:color="000000"/>
            </w:tcBorders>
          </w:tcPr>
          <w:p w14:paraId="7BBCF1B6" w14:textId="77777777" w:rsidR="00653819" w:rsidRPr="00A75D91" w:rsidRDefault="00653819" w:rsidP="00653819">
            <w:pPr>
              <w:spacing w:line="240" w:lineRule="atLeast"/>
              <w:jc w:val="center"/>
              <w:rPr>
                <w:rFonts w:eastAsia="Times New Roman"/>
                <w:lang w:val="sr-Cyrl-CS"/>
              </w:rPr>
            </w:pPr>
          </w:p>
        </w:tc>
        <w:tc>
          <w:tcPr>
            <w:tcW w:w="4386" w:type="dxa"/>
            <w:tcBorders>
              <w:top w:val="single" w:sz="4" w:space="0" w:color="000000"/>
              <w:left w:val="single" w:sz="4" w:space="0" w:color="000000"/>
              <w:bottom w:val="single" w:sz="4" w:space="0" w:color="000000"/>
              <w:right w:val="single" w:sz="4" w:space="0" w:color="000000"/>
            </w:tcBorders>
            <w:vAlign w:val="center"/>
          </w:tcPr>
          <w:p w14:paraId="1A91CD54" w14:textId="77777777" w:rsidR="00653819" w:rsidRPr="00A75D91" w:rsidRDefault="00653819" w:rsidP="00653819">
            <w:pPr>
              <w:spacing w:line="240" w:lineRule="atLeast"/>
              <w:jc w:val="center"/>
              <w:rPr>
                <w:rFonts w:eastAsia="Times New Roman"/>
                <w:lang w:val="sr-Cyrl-CS"/>
              </w:rPr>
            </w:pPr>
            <w:r w:rsidRPr="00A75D91">
              <w:rPr>
                <w:rFonts w:eastAsia="Times New Roman"/>
                <w:lang w:val="sr-Cyrl-CS"/>
              </w:rPr>
              <w:t>Наручилац</w:t>
            </w:r>
          </w:p>
        </w:tc>
        <w:tc>
          <w:tcPr>
            <w:tcW w:w="2480" w:type="dxa"/>
            <w:tcBorders>
              <w:top w:val="single" w:sz="4" w:space="0" w:color="000000"/>
              <w:left w:val="single" w:sz="4" w:space="0" w:color="000000"/>
              <w:bottom w:val="single" w:sz="4" w:space="0" w:color="000000"/>
              <w:right w:val="single" w:sz="4" w:space="0" w:color="000000"/>
            </w:tcBorders>
            <w:vAlign w:val="center"/>
          </w:tcPr>
          <w:p w14:paraId="667ECCE1" w14:textId="77777777" w:rsidR="00653819" w:rsidRPr="00A75D91" w:rsidRDefault="00653819" w:rsidP="00653819">
            <w:pPr>
              <w:spacing w:line="240" w:lineRule="atLeast"/>
              <w:jc w:val="center"/>
              <w:rPr>
                <w:rFonts w:eastAsia="Times New Roman"/>
                <w:lang w:val="sr-Cyrl-CS"/>
              </w:rPr>
            </w:pPr>
            <w:r w:rsidRPr="00A75D91">
              <w:rPr>
                <w:rFonts w:eastAsia="Times New Roman"/>
                <w:lang w:val="sr-Cyrl-CS"/>
              </w:rPr>
              <w:t>Период вршења услуге</w:t>
            </w:r>
          </w:p>
        </w:tc>
        <w:tc>
          <w:tcPr>
            <w:tcW w:w="2660" w:type="dxa"/>
            <w:tcBorders>
              <w:top w:val="single" w:sz="4" w:space="0" w:color="000000"/>
              <w:left w:val="single" w:sz="4" w:space="0" w:color="000000"/>
              <w:bottom w:val="single" w:sz="4" w:space="0" w:color="000000"/>
              <w:right w:val="single" w:sz="4" w:space="0" w:color="000000"/>
            </w:tcBorders>
            <w:vAlign w:val="center"/>
          </w:tcPr>
          <w:p w14:paraId="2986CAE0" w14:textId="77777777" w:rsidR="00653819" w:rsidRPr="00A75D91" w:rsidRDefault="00653819" w:rsidP="00653819">
            <w:pPr>
              <w:spacing w:line="240" w:lineRule="atLeast"/>
              <w:ind w:left="-108" w:right="-108"/>
              <w:jc w:val="center"/>
              <w:rPr>
                <w:rFonts w:eastAsia="Times New Roman"/>
                <w:lang w:val="sr-Cyrl-CS"/>
              </w:rPr>
            </w:pPr>
            <w:r w:rsidRPr="00A75D91">
              <w:rPr>
                <w:rFonts w:eastAsia="Times New Roman"/>
                <w:lang w:val="sr-Cyrl-CS"/>
              </w:rPr>
              <w:t>Врста услуга</w:t>
            </w:r>
          </w:p>
        </w:tc>
      </w:tr>
      <w:tr w:rsidR="00653819" w:rsidRPr="00A75D91" w14:paraId="4197B817" w14:textId="77777777" w:rsidTr="00653819">
        <w:trPr>
          <w:trHeight w:val="1148"/>
        </w:trPr>
        <w:tc>
          <w:tcPr>
            <w:tcW w:w="710" w:type="dxa"/>
            <w:tcBorders>
              <w:top w:val="single" w:sz="4" w:space="0" w:color="000000"/>
              <w:left w:val="single" w:sz="4" w:space="0" w:color="000000"/>
              <w:bottom w:val="single" w:sz="4" w:space="0" w:color="000000"/>
              <w:right w:val="single" w:sz="4" w:space="0" w:color="000000"/>
            </w:tcBorders>
          </w:tcPr>
          <w:p w14:paraId="31B0D554" w14:textId="530EF252" w:rsidR="00653819" w:rsidRPr="002C4B75" w:rsidRDefault="002C4B75" w:rsidP="002C4B75">
            <w:pPr>
              <w:spacing w:line="240" w:lineRule="atLeast"/>
              <w:jc w:val="center"/>
              <w:rPr>
                <w:rFonts w:eastAsia="Times New Roman"/>
                <w:color w:val="auto"/>
                <w:lang w:val="sr-Cyrl-CS"/>
              </w:rPr>
            </w:pPr>
            <w:r w:rsidRPr="002C4B75">
              <w:rPr>
                <w:rFonts w:eastAsia="Times New Roman"/>
                <w:color w:val="auto"/>
                <w:lang w:val="sr-Cyrl-CS"/>
              </w:rPr>
              <w:t>1.</w:t>
            </w:r>
          </w:p>
        </w:tc>
        <w:tc>
          <w:tcPr>
            <w:tcW w:w="4386" w:type="dxa"/>
            <w:tcBorders>
              <w:top w:val="single" w:sz="4" w:space="0" w:color="000000"/>
              <w:left w:val="single" w:sz="4" w:space="0" w:color="000000"/>
              <w:bottom w:val="single" w:sz="4" w:space="0" w:color="000000"/>
              <w:right w:val="single" w:sz="4" w:space="0" w:color="000000"/>
            </w:tcBorders>
          </w:tcPr>
          <w:p w14:paraId="67F4BEC5" w14:textId="77777777" w:rsidR="00653819" w:rsidRPr="00A75D91" w:rsidRDefault="00653819" w:rsidP="00653819">
            <w:pPr>
              <w:spacing w:line="240" w:lineRule="atLeast"/>
              <w:rPr>
                <w:rFonts w:eastAsia="Times New Roman"/>
                <w:color w:val="FF0000"/>
                <w:lang w:val="sr-Cyrl-CS"/>
              </w:rPr>
            </w:pPr>
          </w:p>
        </w:tc>
        <w:tc>
          <w:tcPr>
            <w:tcW w:w="2480" w:type="dxa"/>
            <w:tcBorders>
              <w:top w:val="single" w:sz="4" w:space="0" w:color="000000"/>
              <w:left w:val="single" w:sz="4" w:space="0" w:color="000000"/>
              <w:bottom w:val="single" w:sz="4" w:space="0" w:color="000000"/>
              <w:right w:val="single" w:sz="4" w:space="0" w:color="000000"/>
            </w:tcBorders>
          </w:tcPr>
          <w:p w14:paraId="334781CE" w14:textId="77777777" w:rsidR="00653819" w:rsidRPr="00A75D91" w:rsidRDefault="00653819" w:rsidP="00653819">
            <w:pPr>
              <w:spacing w:after="200" w:line="240" w:lineRule="atLeast"/>
              <w:rPr>
                <w:rFonts w:eastAsia="Times New Roman"/>
                <w:color w:val="FF0000"/>
                <w:lang w:val="sr-Cyrl-CS"/>
              </w:rPr>
            </w:pPr>
          </w:p>
        </w:tc>
        <w:tc>
          <w:tcPr>
            <w:tcW w:w="2660" w:type="dxa"/>
            <w:tcBorders>
              <w:top w:val="single" w:sz="4" w:space="0" w:color="000000"/>
              <w:left w:val="single" w:sz="4" w:space="0" w:color="000000"/>
              <w:bottom w:val="single" w:sz="4" w:space="0" w:color="000000"/>
              <w:right w:val="single" w:sz="4" w:space="0" w:color="000000"/>
            </w:tcBorders>
          </w:tcPr>
          <w:p w14:paraId="594B8770" w14:textId="77777777" w:rsidR="00653819" w:rsidRPr="00A75D91" w:rsidRDefault="00653819" w:rsidP="00653819">
            <w:pPr>
              <w:spacing w:after="200" w:line="240" w:lineRule="atLeast"/>
              <w:ind w:right="-108"/>
              <w:rPr>
                <w:rFonts w:eastAsia="Times New Roman"/>
                <w:color w:val="FF0000"/>
                <w:lang w:val="sr-Cyrl-CS"/>
              </w:rPr>
            </w:pPr>
          </w:p>
        </w:tc>
      </w:tr>
      <w:tr w:rsidR="00653819" w:rsidRPr="00A75D91" w14:paraId="6FD86C92" w14:textId="77777777" w:rsidTr="00653819">
        <w:trPr>
          <w:trHeight w:val="1067"/>
        </w:trPr>
        <w:tc>
          <w:tcPr>
            <w:tcW w:w="710" w:type="dxa"/>
            <w:tcBorders>
              <w:top w:val="single" w:sz="4" w:space="0" w:color="000000"/>
              <w:left w:val="single" w:sz="4" w:space="0" w:color="000000"/>
              <w:bottom w:val="single" w:sz="4" w:space="0" w:color="000000"/>
              <w:right w:val="single" w:sz="4" w:space="0" w:color="000000"/>
            </w:tcBorders>
          </w:tcPr>
          <w:p w14:paraId="747E337A" w14:textId="4A077FC8" w:rsidR="00653819" w:rsidRPr="002C4B75" w:rsidRDefault="002C4B75" w:rsidP="002C4B75">
            <w:pPr>
              <w:spacing w:after="200" w:line="240" w:lineRule="atLeast"/>
              <w:jc w:val="center"/>
              <w:rPr>
                <w:rFonts w:eastAsia="Times New Roman"/>
                <w:color w:val="auto"/>
                <w:lang w:val="sr-Cyrl-CS"/>
              </w:rPr>
            </w:pPr>
            <w:r w:rsidRPr="002C4B75">
              <w:rPr>
                <w:rFonts w:eastAsia="Times New Roman"/>
                <w:color w:val="auto"/>
                <w:lang w:val="sr-Cyrl-CS"/>
              </w:rPr>
              <w:t>2.</w:t>
            </w:r>
          </w:p>
        </w:tc>
        <w:tc>
          <w:tcPr>
            <w:tcW w:w="4386" w:type="dxa"/>
            <w:tcBorders>
              <w:top w:val="single" w:sz="4" w:space="0" w:color="000000"/>
              <w:left w:val="single" w:sz="4" w:space="0" w:color="000000"/>
              <w:bottom w:val="single" w:sz="4" w:space="0" w:color="000000"/>
              <w:right w:val="single" w:sz="4" w:space="0" w:color="000000"/>
            </w:tcBorders>
          </w:tcPr>
          <w:p w14:paraId="2889C975" w14:textId="77777777" w:rsidR="00653819" w:rsidRPr="00A75D91" w:rsidRDefault="00653819" w:rsidP="00653819">
            <w:pPr>
              <w:spacing w:after="200" w:line="240" w:lineRule="atLeast"/>
              <w:rPr>
                <w:rFonts w:eastAsia="Times New Roman"/>
                <w:color w:val="FF0000"/>
                <w:lang w:val="sr-Cyrl-CS"/>
              </w:rPr>
            </w:pPr>
          </w:p>
        </w:tc>
        <w:tc>
          <w:tcPr>
            <w:tcW w:w="2480" w:type="dxa"/>
            <w:tcBorders>
              <w:top w:val="single" w:sz="4" w:space="0" w:color="000000"/>
              <w:left w:val="single" w:sz="4" w:space="0" w:color="000000"/>
              <w:bottom w:val="single" w:sz="4" w:space="0" w:color="000000"/>
              <w:right w:val="single" w:sz="4" w:space="0" w:color="000000"/>
            </w:tcBorders>
          </w:tcPr>
          <w:p w14:paraId="490243FA" w14:textId="77777777" w:rsidR="00653819" w:rsidRPr="00A75D91" w:rsidRDefault="00653819" w:rsidP="00653819">
            <w:pPr>
              <w:spacing w:after="200" w:line="240" w:lineRule="atLeast"/>
              <w:rPr>
                <w:rFonts w:eastAsia="Times New Roman"/>
                <w:color w:val="FF0000"/>
                <w:lang w:val="sr-Cyrl-CS"/>
              </w:rPr>
            </w:pPr>
          </w:p>
        </w:tc>
        <w:tc>
          <w:tcPr>
            <w:tcW w:w="2660" w:type="dxa"/>
            <w:tcBorders>
              <w:top w:val="single" w:sz="4" w:space="0" w:color="000000"/>
              <w:left w:val="single" w:sz="4" w:space="0" w:color="000000"/>
              <w:bottom w:val="single" w:sz="4" w:space="0" w:color="000000"/>
              <w:right w:val="single" w:sz="4" w:space="0" w:color="000000"/>
            </w:tcBorders>
          </w:tcPr>
          <w:p w14:paraId="76F6A9AE" w14:textId="77777777" w:rsidR="00653819" w:rsidRPr="00A75D91" w:rsidRDefault="00653819" w:rsidP="00653819">
            <w:pPr>
              <w:spacing w:after="200" w:line="240" w:lineRule="atLeast"/>
              <w:rPr>
                <w:rFonts w:eastAsia="Times New Roman"/>
                <w:color w:val="FF0000"/>
                <w:lang w:val="sr-Cyrl-CS"/>
              </w:rPr>
            </w:pPr>
          </w:p>
        </w:tc>
      </w:tr>
      <w:tr w:rsidR="00653819" w:rsidRPr="00A75D91" w14:paraId="7E0D237D" w14:textId="77777777" w:rsidTr="00653819">
        <w:trPr>
          <w:trHeight w:val="1067"/>
        </w:trPr>
        <w:tc>
          <w:tcPr>
            <w:tcW w:w="710" w:type="dxa"/>
            <w:tcBorders>
              <w:top w:val="single" w:sz="4" w:space="0" w:color="000000"/>
              <w:left w:val="single" w:sz="4" w:space="0" w:color="000000"/>
              <w:bottom w:val="single" w:sz="4" w:space="0" w:color="000000"/>
              <w:right w:val="single" w:sz="4" w:space="0" w:color="000000"/>
            </w:tcBorders>
          </w:tcPr>
          <w:p w14:paraId="5CCA20B0" w14:textId="1E0735DF" w:rsidR="00653819" w:rsidRPr="002C4B75" w:rsidRDefault="002C4B75" w:rsidP="002C4B75">
            <w:pPr>
              <w:spacing w:after="200" w:line="240" w:lineRule="atLeast"/>
              <w:jc w:val="center"/>
              <w:rPr>
                <w:rFonts w:eastAsia="Times New Roman"/>
                <w:color w:val="auto"/>
                <w:lang w:val="sr-Cyrl-CS"/>
              </w:rPr>
            </w:pPr>
            <w:r w:rsidRPr="002C4B75">
              <w:rPr>
                <w:rFonts w:eastAsia="Times New Roman"/>
                <w:color w:val="auto"/>
                <w:lang w:val="sr-Cyrl-CS"/>
              </w:rPr>
              <w:t>3.</w:t>
            </w:r>
          </w:p>
        </w:tc>
        <w:tc>
          <w:tcPr>
            <w:tcW w:w="4386" w:type="dxa"/>
            <w:tcBorders>
              <w:top w:val="single" w:sz="4" w:space="0" w:color="000000"/>
              <w:left w:val="single" w:sz="4" w:space="0" w:color="000000"/>
              <w:bottom w:val="single" w:sz="4" w:space="0" w:color="000000"/>
              <w:right w:val="single" w:sz="4" w:space="0" w:color="000000"/>
            </w:tcBorders>
          </w:tcPr>
          <w:p w14:paraId="5154DF52" w14:textId="77777777" w:rsidR="00653819" w:rsidRPr="00A75D91" w:rsidRDefault="00653819" w:rsidP="00653819">
            <w:pPr>
              <w:spacing w:after="200" w:line="240" w:lineRule="atLeast"/>
              <w:rPr>
                <w:rFonts w:eastAsia="Times New Roman"/>
                <w:color w:val="FF0000"/>
                <w:lang w:val="sr-Cyrl-CS"/>
              </w:rPr>
            </w:pPr>
          </w:p>
        </w:tc>
        <w:tc>
          <w:tcPr>
            <w:tcW w:w="2480" w:type="dxa"/>
            <w:tcBorders>
              <w:top w:val="single" w:sz="4" w:space="0" w:color="000000"/>
              <w:left w:val="single" w:sz="4" w:space="0" w:color="000000"/>
              <w:bottom w:val="single" w:sz="4" w:space="0" w:color="000000"/>
              <w:right w:val="single" w:sz="4" w:space="0" w:color="000000"/>
            </w:tcBorders>
          </w:tcPr>
          <w:p w14:paraId="40082F65" w14:textId="77777777" w:rsidR="00653819" w:rsidRPr="00A75D91" w:rsidRDefault="00653819" w:rsidP="00653819">
            <w:pPr>
              <w:spacing w:after="200" w:line="240" w:lineRule="atLeast"/>
              <w:rPr>
                <w:rFonts w:eastAsia="Times New Roman"/>
                <w:color w:val="FF0000"/>
                <w:lang w:val="sr-Cyrl-CS"/>
              </w:rPr>
            </w:pPr>
          </w:p>
        </w:tc>
        <w:tc>
          <w:tcPr>
            <w:tcW w:w="2660" w:type="dxa"/>
            <w:tcBorders>
              <w:top w:val="single" w:sz="4" w:space="0" w:color="000000"/>
              <w:left w:val="single" w:sz="4" w:space="0" w:color="000000"/>
              <w:bottom w:val="single" w:sz="4" w:space="0" w:color="000000"/>
              <w:right w:val="single" w:sz="4" w:space="0" w:color="000000"/>
            </w:tcBorders>
          </w:tcPr>
          <w:p w14:paraId="150F1108" w14:textId="77777777" w:rsidR="00653819" w:rsidRPr="00A75D91" w:rsidRDefault="00653819" w:rsidP="00653819">
            <w:pPr>
              <w:spacing w:after="200" w:line="240" w:lineRule="atLeast"/>
              <w:rPr>
                <w:rFonts w:eastAsia="Times New Roman"/>
                <w:color w:val="FF0000"/>
                <w:lang w:val="sr-Cyrl-CS"/>
              </w:rPr>
            </w:pPr>
          </w:p>
        </w:tc>
      </w:tr>
    </w:tbl>
    <w:p w14:paraId="74F40817" w14:textId="77777777" w:rsidR="00653819" w:rsidRPr="00A75D91" w:rsidRDefault="00653819" w:rsidP="00653819">
      <w:pPr>
        <w:spacing w:after="200" w:line="276" w:lineRule="auto"/>
        <w:jc w:val="right"/>
        <w:rPr>
          <w:rFonts w:eastAsia="Times New Roman"/>
          <w:i/>
          <w:lang w:val="sr-Cyrl-CS"/>
        </w:rPr>
      </w:pPr>
    </w:p>
    <w:p w14:paraId="50E7583C" w14:textId="77777777" w:rsidR="00653819" w:rsidRPr="00A75D91" w:rsidRDefault="00653819" w:rsidP="00653819">
      <w:pPr>
        <w:spacing w:after="200" w:line="276" w:lineRule="auto"/>
        <w:jc w:val="right"/>
        <w:rPr>
          <w:rFonts w:eastAsia="Times New Roman"/>
          <w:i/>
          <w:lang w:val="sr-Cyrl-CS"/>
        </w:rPr>
      </w:pPr>
      <w:r w:rsidRPr="00A75D91">
        <w:rPr>
          <w:rFonts w:eastAsia="Times New Roman"/>
          <w:i/>
          <w:noProof/>
          <w:lang w:val="sr-Latn-BA" w:eastAsia="sr-Latn-BA"/>
        </w:rPr>
        <mc:AlternateContent>
          <mc:Choice Requires="wps">
            <w:drawing>
              <wp:anchor distT="0" distB="0" distL="114300" distR="114300" simplePos="0" relativeHeight="251677184" behindDoc="0" locked="0" layoutInCell="1" allowOverlap="1" wp14:anchorId="6917C7E7" wp14:editId="505CE91F">
                <wp:simplePos x="0" y="0"/>
                <wp:positionH relativeFrom="column">
                  <wp:posOffset>-53340</wp:posOffset>
                </wp:positionH>
                <wp:positionV relativeFrom="paragraph">
                  <wp:posOffset>74295</wp:posOffset>
                </wp:positionV>
                <wp:extent cx="6061710" cy="1042035"/>
                <wp:effectExtent l="3810" t="1905" r="1905" b="381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A66FB" w14:textId="77777777" w:rsidR="00A34BF0" w:rsidRPr="006F2FE6" w:rsidRDefault="00A34BF0" w:rsidP="00653819">
                            <w:pPr>
                              <w:spacing w:line="600" w:lineRule="auto"/>
                              <w:jc w:val="center"/>
                              <w:rPr>
                                <w:lang w:val="sr-Cyrl-CS"/>
                              </w:rPr>
                            </w:pPr>
                            <w:r w:rsidRPr="006F2FE6">
                              <w:rPr>
                                <w:lang w:val="sr-Cyrl-CS"/>
                              </w:rPr>
                              <w:t>Датум:    _______________</w:t>
                            </w:r>
                            <w:r w:rsidRPr="006F2FE6">
                              <w:rPr>
                                <w:lang w:val="sr-Cyrl-CS"/>
                              </w:rPr>
                              <w:tab/>
                            </w:r>
                            <w:r w:rsidRPr="006F2FE6">
                              <w:rPr>
                                <w:lang w:val="sr-Cyrl-CS"/>
                              </w:rPr>
                              <w:tab/>
                            </w:r>
                            <w:r w:rsidRPr="006F2FE6">
                              <w:rPr>
                                <w:lang w:val="sr-Cyrl-CS"/>
                              </w:rPr>
                              <w:tab/>
                            </w:r>
                            <w:r w:rsidRPr="006F2FE6">
                              <w:rPr>
                                <w:lang w:val="sr-Cyrl-CS"/>
                              </w:rPr>
                              <w:tab/>
                            </w:r>
                            <w:r w:rsidRPr="006F2FE6">
                              <w:rPr>
                                <w:lang w:val="sr-Cyrl-CS"/>
                              </w:rPr>
                              <w:tab/>
                              <w:t>Потпис овлашћеног лица</w:t>
                            </w:r>
                          </w:p>
                          <w:p w14:paraId="549D7F8D" w14:textId="77777777" w:rsidR="00A34BF0" w:rsidRPr="006F2FE6" w:rsidRDefault="00A34BF0" w:rsidP="00653819">
                            <w:pPr>
                              <w:spacing w:line="360" w:lineRule="auto"/>
                              <w:ind w:left="5040" w:firstLine="720"/>
                              <w:jc w:val="center"/>
                              <w:rPr>
                                <w:lang w:val="sr-Cyrl-CS"/>
                              </w:rPr>
                            </w:pPr>
                            <w:r w:rsidRPr="006F2FE6">
                              <w:rPr>
                                <w:lang w:val="sr-Cyrl-CS"/>
                              </w:rPr>
                              <w:t>___________________________</w:t>
                            </w:r>
                          </w:p>
                          <w:p w14:paraId="3933324B" w14:textId="77777777" w:rsidR="00A34BF0" w:rsidRDefault="00A34BF0" w:rsidP="00653819">
                            <w:pPr>
                              <w:spacing w:line="360" w:lineRule="auto"/>
                              <w:jc w:val="center"/>
                              <w:rPr>
                                <w:lang w:val="sr-Cyrl-CS"/>
                              </w:rPr>
                            </w:pPr>
                            <w:r w:rsidRPr="006F2FE6">
                              <w:rPr>
                                <w:lang w:val="sr-Cyrl-CS"/>
                              </w:rPr>
                              <w:t>М.П.</w:t>
                            </w:r>
                          </w:p>
                          <w:p w14:paraId="7C1D3A90" w14:textId="77777777" w:rsidR="00A34BF0" w:rsidRPr="006F2FE6" w:rsidRDefault="00A34BF0" w:rsidP="00653819">
                            <w:pPr>
                              <w:spacing w:line="360" w:lineRule="auto"/>
                              <w:jc w:val="center"/>
                              <w:rPr>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7C7E7" id="_x0000_s1032" type="#_x0000_t202" style="position:absolute;left:0;text-align:left;margin-left:-4.2pt;margin-top:5.85pt;width:477.3pt;height:82.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i+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" filled="f" stroked="f">
                <v:textbox>
                  <w:txbxContent>
                    <w:p w14:paraId="2C8A66FB" w14:textId="77777777" w:rsidR="00A34BF0" w:rsidRPr="006F2FE6" w:rsidRDefault="00A34BF0" w:rsidP="00653819">
                      <w:pPr>
                        <w:spacing w:line="600" w:lineRule="auto"/>
                        <w:jc w:val="center"/>
                        <w:rPr>
                          <w:lang w:val="sr-Cyrl-CS"/>
                        </w:rPr>
                      </w:pPr>
                      <w:r w:rsidRPr="006F2FE6">
                        <w:rPr>
                          <w:lang w:val="sr-Cyrl-CS"/>
                        </w:rPr>
                        <w:t>Датум:    _______________</w:t>
                      </w:r>
                      <w:r w:rsidRPr="006F2FE6">
                        <w:rPr>
                          <w:lang w:val="sr-Cyrl-CS"/>
                        </w:rPr>
                        <w:tab/>
                      </w:r>
                      <w:r w:rsidRPr="006F2FE6">
                        <w:rPr>
                          <w:lang w:val="sr-Cyrl-CS"/>
                        </w:rPr>
                        <w:tab/>
                      </w:r>
                      <w:r w:rsidRPr="006F2FE6">
                        <w:rPr>
                          <w:lang w:val="sr-Cyrl-CS"/>
                        </w:rPr>
                        <w:tab/>
                      </w:r>
                      <w:r w:rsidRPr="006F2FE6">
                        <w:rPr>
                          <w:lang w:val="sr-Cyrl-CS"/>
                        </w:rPr>
                        <w:tab/>
                      </w:r>
                      <w:r w:rsidRPr="006F2FE6">
                        <w:rPr>
                          <w:lang w:val="sr-Cyrl-CS"/>
                        </w:rPr>
                        <w:tab/>
                        <w:t>Потпис овлашћеног лица</w:t>
                      </w:r>
                    </w:p>
                    <w:p w14:paraId="549D7F8D" w14:textId="77777777" w:rsidR="00A34BF0" w:rsidRPr="006F2FE6" w:rsidRDefault="00A34BF0" w:rsidP="00653819">
                      <w:pPr>
                        <w:spacing w:line="360" w:lineRule="auto"/>
                        <w:ind w:left="5040" w:firstLine="720"/>
                        <w:jc w:val="center"/>
                        <w:rPr>
                          <w:lang w:val="sr-Cyrl-CS"/>
                        </w:rPr>
                      </w:pPr>
                      <w:r w:rsidRPr="006F2FE6">
                        <w:rPr>
                          <w:lang w:val="sr-Cyrl-CS"/>
                        </w:rPr>
                        <w:t>___________________________</w:t>
                      </w:r>
                    </w:p>
                    <w:p w14:paraId="3933324B" w14:textId="77777777" w:rsidR="00A34BF0" w:rsidRDefault="00A34BF0" w:rsidP="00653819">
                      <w:pPr>
                        <w:spacing w:line="360" w:lineRule="auto"/>
                        <w:jc w:val="center"/>
                        <w:rPr>
                          <w:lang w:val="sr-Cyrl-CS"/>
                        </w:rPr>
                      </w:pPr>
                      <w:r w:rsidRPr="006F2FE6">
                        <w:rPr>
                          <w:lang w:val="sr-Cyrl-CS"/>
                        </w:rPr>
                        <w:t>М.П.</w:t>
                      </w:r>
                    </w:p>
                    <w:p w14:paraId="7C1D3A90" w14:textId="77777777" w:rsidR="00A34BF0" w:rsidRPr="006F2FE6" w:rsidRDefault="00A34BF0" w:rsidP="00653819">
                      <w:pPr>
                        <w:spacing w:line="360" w:lineRule="auto"/>
                        <w:jc w:val="center"/>
                        <w:rPr>
                          <w:lang w:val="sr-Cyrl-CS"/>
                        </w:rPr>
                      </w:pPr>
                    </w:p>
                  </w:txbxContent>
                </v:textbox>
              </v:shape>
            </w:pict>
          </mc:Fallback>
        </mc:AlternateContent>
      </w:r>
    </w:p>
    <w:p w14:paraId="5630D5A1" w14:textId="77777777" w:rsidR="00653819" w:rsidRPr="00A75D91" w:rsidRDefault="00653819" w:rsidP="00653819">
      <w:pPr>
        <w:spacing w:line="240" w:lineRule="atLeast"/>
        <w:ind w:left="446"/>
        <w:rPr>
          <w:rFonts w:eastAsia="Times New Roman"/>
          <w:i/>
          <w:lang w:val="sr-Cyrl-CS"/>
        </w:rPr>
      </w:pPr>
    </w:p>
    <w:p w14:paraId="2A80678B" w14:textId="77777777" w:rsidR="00653819" w:rsidRPr="00A75D91" w:rsidRDefault="00653819" w:rsidP="00653819">
      <w:pPr>
        <w:spacing w:line="240" w:lineRule="atLeast"/>
        <w:ind w:left="446"/>
        <w:rPr>
          <w:rFonts w:eastAsia="Times New Roman"/>
          <w:i/>
          <w:lang w:val="sr-Cyrl-CS"/>
        </w:rPr>
      </w:pPr>
    </w:p>
    <w:p w14:paraId="1B11021C" w14:textId="77777777" w:rsidR="00653819" w:rsidRPr="00A75D91" w:rsidRDefault="00653819" w:rsidP="00653819">
      <w:pPr>
        <w:spacing w:line="240" w:lineRule="atLeast"/>
        <w:ind w:left="446"/>
        <w:rPr>
          <w:rFonts w:eastAsia="Times New Roman"/>
          <w:i/>
          <w:lang w:val="sr-Cyrl-CS"/>
        </w:rPr>
      </w:pPr>
    </w:p>
    <w:p w14:paraId="768AB201" w14:textId="77777777" w:rsidR="00653819" w:rsidRPr="00A75D91" w:rsidRDefault="00653819" w:rsidP="00653819">
      <w:pPr>
        <w:spacing w:line="240" w:lineRule="atLeast"/>
        <w:rPr>
          <w:rFonts w:eastAsia="Times New Roman"/>
          <w:i/>
          <w:lang w:val="sr-Cyrl-CS"/>
        </w:rPr>
      </w:pPr>
    </w:p>
    <w:p w14:paraId="41DBB54B" w14:textId="77777777" w:rsidR="00653819" w:rsidRPr="00A75D91" w:rsidRDefault="00653819" w:rsidP="00653819">
      <w:pPr>
        <w:spacing w:line="240" w:lineRule="atLeast"/>
        <w:rPr>
          <w:rFonts w:eastAsia="Times New Roman"/>
          <w:i/>
          <w:lang w:val="sr-Cyrl-CS"/>
        </w:rPr>
      </w:pPr>
    </w:p>
    <w:p w14:paraId="24C6CB80" w14:textId="77777777" w:rsidR="00653819" w:rsidRPr="00A75D91" w:rsidRDefault="00653819" w:rsidP="00653819">
      <w:pPr>
        <w:spacing w:line="240" w:lineRule="atLeast"/>
        <w:jc w:val="both"/>
        <w:rPr>
          <w:rFonts w:eastAsia="Times New Roman"/>
          <w:i/>
          <w:lang w:val="sr-Cyrl-CS"/>
        </w:rPr>
      </w:pPr>
      <w:r w:rsidRPr="00A75D91">
        <w:rPr>
          <w:rFonts w:eastAsia="Times New Roman"/>
          <w:i/>
          <w:lang w:val="sr-Cyrl-CS"/>
        </w:rPr>
        <w:t>Образац копирати у потребном броју примерака за сваког члана групе понуђача.</w:t>
      </w:r>
    </w:p>
    <w:p w14:paraId="7979AB63" w14:textId="77777777" w:rsidR="00653819" w:rsidRPr="00A75D91" w:rsidRDefault="00653819" w:rsidP="00653819">
      <w:pPr>
        <w:spacing w:line="240" w:lineRule="atLeast"/>
        <w:ind w:right="750"/>
        <w:jc w:val="both"/>
        <w:rPr>
          <w:rFonts w:eastAsia="Times New Roman"/>
          <w:i/>
          <w:lang w:val="sr-Cyrl-CS"/>
        </w:rPr>
      </w:pPr>
      <w:r w:rsidRPr="00A75D91">
        <w:rPr>
          <w:rFonts w:eastAsia="Times New Roman"/>
          <w:i/>
          <w:lang w:val="sr-Cyrl-CS"/>
        </w:rPr>
        <w:t>Образац потписује и оверава овлашћено лице понуђача уколико наступа самостално или са подизвођачима.</w:t>
      </w:r>
    </w:p>
    <w:p w14:paraId="4BB0F684" w14:textId="77777777" w:rsidR="00653819" w:rsidRPr="00A75D91" w:rsidRDefault="00653819" w:rsidP="00653819">
      <w:pPr>
        <w:spacing w:line="240" w:lineRule="atLeast"/>
        <w:jc w:val="both"/>
        <w:rPr>
          <w:rFonts w:eastAsia="Times New Roman"/>
          <w:i/>
          <w:lang w:val="sr-Cyrl-CS"/>
        </w:rPr>
      </w:pPr>
      <w:r w:rsidRPr="00A75D91">
        <w:rPr>
          <w:rFonts w:eastAsia="Times New Roman"/>
          <w:i/>
          <w:lang w:val="sr-Cyrl-CS"/>
        </w:rPr>
        <w:t xml:space="preserve">Образац потписује и оверава овлашћено лице носиоца посла групе понуђача или </w:t>
      </w:r>
    </w:p>
    <w:p w14:paraId="5EEE020A" w14:textId="77777777" w:rsidR="00653819" w:rsidRPr="00A75D91" w:rsidRDefault="00653819" w:rsidP="00653819">
      <w:pPr>
        <w:spacing w:line="240" w:lineRule="atLeast"/>
        <w:jc w:val="both"/>
        <w:rPr>
          <w:rFonts w:eastAsia="Times New Roman"/>
          <w:i/>
          <w:lang w:val="sr-Cyrl-CS"/>
        </w:rPr>
      </w:pPr>
      <w:r w:rsidRPr="00A75D91">
        <w:rPr>
          <w:rFonts w:eastAsia="Times New Roman"/>
          <w:i/>
          <w:lang w:val="sr-Cyrl-CS"/>
        </w:rPr>
        <w:t xml:space="preserve">овлашћено лице члана групе. </w:t>
      </w:r>
    </w:p>
    <w:p w14:paraId="6BD11C89" w14:textId="77777777" w:rsidR="00653819" w:rsidRPr="00A75D91" w:rsidRDefault="00653819" w:rsidP="00653819">
      <w:pPr>
        <w:spacing w:line="240" w:lineRule="atLeast"/>
        <w:jc w:val="both"/>
        <w:rPr>
          <w:rFonts w:eastAsia="Times New Roman"/>
          <w:i/>
          <w:lang w:val="sr-Cyrl-CS"/>
        </w:rPr>
      </w:pPr>
    </w:p>
    <w:p w14:paraId="5040AAFB" w14:textId="77777777" w:rsidR="00653819" w:rsidRPr="00A75D91" w:rsidRDefault="00653819" w:rsidP="00653819">
      <w:pPr>
        <w:spacing w:line="240" w:lineRule="atLeast"/>
        <w:jc w:val="both"/>
        <w:rPr>
          <w:rFonts w:eastAsia="Times New Roman"/>
          <w:i/>
          <w:lang w:val="sr-Cyrl-CS"/>
        </w:rPr>
      </w:pPr>
    </w:p>
    <w:p w14:paraId="5BEC38B9" w14:textId="3508A523" w:rsidR="00653819" w:rsidRDefault="00653819" w:rsidP="00653819">
      <w:pPr>
        <w:spacing w:line="240" w:lineRule="atLeast"/>
        <w:jc w:val="both"/>
        <w:rPr>
          <w:rFonts w:eastAsia="Times New Roman"/>
          <w:i/>
          <w:lang w:val="sr-Cyrl-CS"/>
        </w:rPr>
      </w:pPr>
    </w:p>
    <w:p w14:paraId="27B3F8EC" w14:textId="6432A120" w:rsidR="002C4B75" w:rsidRDefault="002C4B75" w:rsidP="00653819">
      <w:pPr>
        <w:spacing w:line="240" w:lineRule="atLeast"/>
        <w:jc w:val="both"/>
        <w:rPr>
          <w:rFonts w:eastAsia="Times New Roman"/>
          <w:i/>
          <w:lang w:val="sr-Cyrl-CS"/>
        </w:rPr>
      </w:pPr>
    </w:p>
    <w:p w14:paraId="055C32A7" w14:textId="466BF5A5" w:rsidR="002C4B75" w:rsidRDefault="002C4B75" w:rsidP="00653819">
      <w:pPr>
        <w:spacing w:line="240" w:lineRule="atLeast"/>
        <w:jc w:val="both"/>
        <w:rPr>
          <w:rFonts w:eastAsia="Times New Roman"/>
          <w:i/>
          <w:lang w:val="sr-Cyrl-CS"/>
        </w:rPr>
      </w:pPr>
    </w:p>
    <w:p w14:paraId="36BBA291" w14:textId="4739D28D" w:rsidR="002C4B75" w:rsidRDefault="002C4B75" w:rsidP="00653819">
      <w:pPr>
        <w:spacing w:line="240" w:lineRule="atLeast"/>
        <w:jc w:val="both"/>
        <w:rPr>
          <w:rFonts w:eastAsia="Times New Roman"/>
          <w:i/>
          <w:lang w:val="sr-Cyrl-CS"/>
        </w:rPr>
      </w:pPr>
    </w:p>
    <w:p w14:paraId="104F3674" w14:textId="572D740D" w:rsidR="002C4B75" w:rsidRDefault="002C4B75" w:rsidP="00653819">
      <w:pPr>
        <w:spacing w:line="240" w:lineRule="atLeast"/>
        <w:jc w:val="both"/>
        <w:rPr>
          <w:rFonts w:eastAsia="Times New Roman"/>
          <w:i/>
          <w:lang w:val="sr-Cyrl-CS"/>
        </w:rPr>
      </w:pPr>
    </w:p>
    <w:p w14:paraId="05C9F151" w14:textId="6B5A1A86" w:rsidR="002C4B75" w:rsidRDefault="002C4B75" w:rsidP="00653819">
      <w:pPr>
        <w:spacing w:line="240" w:lineRule="atLeast"/>
        <w:jc w:val="both"/>
        <w:rPr>
          <w:rFonts w:eastAsia="Times New Roman"/>
          <w:i/>
          <w:lang w:val="sr-Cyrl-CS"/>
        </w:rPr>
      </w:pPr>
    </w:p>
    <w:p w14:paraId="7AB868D5" w14:textId="3031680C" w:rsidR="002C4B75" w:rsidRDefault="002C4B75" w:rsidP="00653819">
      <w:pPr>
        <w:spacing w:line="240" w:lineRule="atLeast"/>
        <w:jc w:val="both"/>
        <w:rPr>
          <w:rFonts w:eastAsia="Times New Roman"/>
          <w:i/>
          <w:lang w:val="sr-Cyrl-CS"/>
        </w:rPr>
      </w:pPr>
    </w:p>
    <w:p w14:paraId="72715E9C" w14:textId="6864A018" w:rsidR="002C4B75" w:rsidRDefault="002C4B75" w:rsidP="00653819">
      <w:pPr>
        <w:spacing w:line="240" w:lineRule="atLeast"/>
        <w:jc w:val="both"/>
        <w:rPr>
          <w:rFonts w:eastAsia="Times New Roman"/>
          <w:i/>
          <w:lang w:val="sr-Cyrl-CS"/>
        </w:rPr>
      </w:pPr>
    </w:p>
    <w:p w14:paraId="3E10B13D" w14:textId="1EDD77E8" w:rsidR="00746641" w:rsidRPr="002C4B75" w:rsidRDefault="00746641" w:rsidP="00746641">
      <w:pPr>
        <w:keepNext/>
        <w:keepLines/>
        <w:outlineLvl w:val="1"/>
        <w:rPr>
          <w:rFonts w:eastAsia="Times New Roman"/>
          <w:b/>
          <w:bCs/>
          <w:color w:val="auto"/>
          <w:lang w:val="sr-Cyrl-CS"/>
        </w:rPr>
      </w:pPr>
      <w:r w:rsidRPr="002C4B75">
        <w:rPr>
          <w:rFonts w:eastAsia="Times New Roman"/>
          <w:b/>
          <w:bCs/>
          <w:color w:val="auto"/>
          <w:lang w:val="sr-Cyrl-CS"/>
        </w:rPr>
        <w:lastRenderedPageBreak/>
        <w:t xml:space="preserve">Образац </w:t>
      </w:r>
      <w:bookmarkEnd w:id="41"/>
      <w:r w:rsidR="00C87DDA" w:rsidRPr="002C4B75">
        <w:rPr>
          <w:rFonts w:eastAsia="Times New Roman"/>
          <w:b/>
          <w:bCs/>
          <w:color w:val="auto"/>
          <w:lang w:val="sr-Cyrl-CS"/>
        </w:rPr>
        <w:t>10</w:t>
      </w:r>
      <w:r w:rsidRPr="002C4B75">
        <w:rPr>
          <w:rFonts w:eastAsia="Times New Roman"/>
          <w:b/>
          <w:bCs/>
          <w:color w:val="auto"/>
          <w:lang w:val="sr-Cyrl-CS"/>
        </w:rPr>
        <w:t>.</w:t>
      </w:r>
    </w:p>
    <w:p w14:paraId="216C495A" w14:textId="77777777" w:rsidR="00746641" w:rsidRPr="002C4B75" w:rsidRDefault="00746641" w:rsidP="00746641">
      <w:pPr>
        <w:keepNext/>
        <w:keepLines/>
        <w:outlineLvl w:val="1"/>
        <w:rPr>
          <w:rFonts w:eastAsia="Times New Roman"/>
          <w:b/>
          <w:bCs/>
          <w:color w:val="auto"/>
          <w:lang w:val="sr-Cyrl-CS"/>
        </w:rPr>
      </w:pPr>
    </w:p>
    <w:p w14:paraId="5246D384" w14:textId="77777777" w:rsidR="00746641" w:rsidRPr="002C4B75" w:rsidRDefault="00746641" w:rsidP="00746641">
      <w:pPr>
        <w:keepNext/>
        <w:keepLines/>
        <w:pBdr>
          <w:top w:val="dotted" w:sz="4" w:space="1" w:color="auto"/>
          <w:left w:val="dotted" w:sz="4" w:space="12" w:color="auto"/>
          <w:bottom w:val="dotted" w:sz="4" w:space="1" w:color="auto"/>
          <w:right w:val="dotted" w:sz="4" w:space="4" w:color="auto"/>
        </w:pBdr>
        <w:tabs>
          <w:tab w:val="right" w:pos="0"/>
        </w:tabs>
        <w:jc w:val="center"/>
        <w:outlineLvl w:val="0"/>
        <w:rPr>
          <w:rFonts w:eastAsia="Times New Roman"/>
          <w:b/>
          <w:bCs/>
          <w:color w:val="auto"/>
          <w:lang w:val="sr-Cyrl-CS"/>
        </w:rPr>
      </w:pPr>
      <w:bookmarkStart w:id="42" w:name="_Toc310328292"/>
      <w:bookmarkStart w:id="43" w:name="_Toc353062808"/>
      <w:bookmarkStart w:id="44" w:name="_Toc353062951"/>
      <w:bookmarkStart w:id="45" w:name="_Toc353066151"/>
      <w:r w:rsidRPr="002C4B75">
        <w:rPr>
          <w:rFonts w:eastAsia="Times New Roman"/>
          <w:b/>
          <w:bCs/>
          <w:color w:val="auto"/>
          <w:lang w:val="sr-Cyrl-CS"/>
        </w:rPr>
        <w:t>ПОТВРДА</w:t>
      </w:r>
      <w:bookmarkEnd w:id="42"/>
      <w:r w:rsidRPr="002C4B75">
        <w:rPr>
          <w:rFonts w:eastAsia="Times New Roman"/>
          <w:b/>
          <w:bCs/>
          <w:color w:val="auto"/>
          <w:lang w:val="sr-Cyrl-CS"/>
        </w:rPr>
        <w:t xml:space="preserve"> О РЕАЛИЗАЦИЈИ УГОВОРА</w:t>
      </w:r>
      <w:bookmarkEnd w:id="43"/>
      <w:bookmarkEnd w:id="44"/>
      <w:bookmarkEnd w:id="45"/>
    </w:p>
    <w:p w14:paraId="022D5649" w14:textId="77777777" w:rsidR="00746641" w:rsidRPr="002C4B75" w:rsidRDefault="00746641" w:rsidP="00746641">
      <w:pPr>
        <w:spacing w:line="240" w:lineRule="atLeast"/>
        <w:rPr>
          <w:rFonts w:eastAsia="Times New Roman"/>
          <w:color w:val="auto"/>
          <w:lang w:val="sr-Cyrl-CS"/>
        </w:rPr>
      </w:pPr>
    </w:p>
    <w:p w14:paraId="2053CE24" w14:textId="77777777" w:rsidR="00746641" w:rsidRPr="002C4B75" w:rsidRDefault="00746641" w:rsidP="00746641">
      <w:pPr>
        <w:spacing w:line="240" w:lineRule="atLeast"/>
        <w:rPr>
          <w:rFonts w:eastAsia="Times New Roman"/>
          <w:color w:val="auto"/>
          <w:lang w:val="sr-Cyrl-CS"/>
        </w:rPr>
      </w:pPr>
      <w:r w:rsidRPr="002C4B75">
        <w:rPr>
          <w:rFonts w:eastAsia="Times New Roman"/>
          <w:color w:val="auto"/>
          <w:lang w:val="sr-Cyrl-CS"/>
        </w:rPr>
        <w:t xml:space="preserve"> _____________________________________</w:t>
      </w:r>
    </w:p>
    <w:p w14:paraId="4A180795" w14:textId="77777777" w:rsidR="00746641" w:rsidRPr="002C4B75" w:rsidRDefault="00746641" w:rsidP="00746641">
      <w:pPr>
        <w:spacing w:line="360" w:lineRule="auto"/>
        <w:ind w:right="4797"/>
        <w:jc w:val="center"/>
        <w:rPr>
          <w:rFonts w:eastAsia="Times New Roman"/>
          <w:color w:val="auto"/>
          <w:lang w:val="sr-Cyrl-CS"/>
        </w:rPr>
      </w:pPr>
      <w:r w:rsidRPr="002C4B75">
        <w:rPr>
          <w:rFonts w:eastAsia="Times New Roman"/>
          <w:color w:val="auto"/>
          <w:lang w:val="sr-Cyrl-CS"/>
        </w:rPr>
        <w:t>Назив наручиоца</w:t>
      </w:r>
    </w:p>
    <w:p w14:paraId="16E7BB12" w14:textId="77777777" w:rsidR="00746641" w:rsidRPr="002C4B75" w:rsidRDefault="00746641" w:rsidP="00746641">
      <w:pPr>
        <w:rPr>
          <w:rFonts w:eastAsia="Times New Roman"/>
          <w:color w:val="auto"/>
          <w:lang w:val="sr-Cyrl-CS"/>
        </w:rPr>
      </w:pPr>
      <w:r w:rsidRPr="002C4B75">
        <w:rPr>
          <w:rFonts w:eastAsia="Times New Roman"/>
          <w:color w:val="auto"/>
          <w:lang w:val="sr-Cyrl-CS"/>
        </w:rPr>
        <w:t xml:space="preserve"> _____________________________________</w:t>
      </w:r>
    </w:p>
    <w:p w14:paraId="53005025" w14:textId="77777777" w:rsidR="00746641" w:rsidRPr="002C4B75" w:rsidRDefault="00746641" w:rsidP="00746641">
      <w:pPr>
        <w:ind w:right="4797"/>
        <w:jc w:val="center"/>
        <w:rPr>
          <w:rFonts w:eastAsia="Times New Roman"/>
          <w:color w:val="auto"/>
          <w:lang w:val="sr-Cyrl-CS"/>
        </w:rPr>
      </w:pPr>
      <w:r w:rsidRPr="002C4B75">
        <w:rPr>
          <w:rFonts w:eastAsia="Times New Roman"/>
          <w:color w:val="auto"/>
          <w:lang w:val="sr-Cyrl-CS"/>
        </w:rPr>
        <w:t>Адреса</w:t>
      </w:r>
    </w:p>
    <w:p w14:paraId="4E0F7488" w14:textId="77777777" w:rsidR="00746641" w:rsidRPr="002C4B75" w:rsidRDefault="00746641" w:rsidP="00746641">
      <w:pPr>
        <w:spacing w:line="360" w:lineRule="auto"/>
        <w:ind w:left="180"/>
        <w:rPr>
          <w:rFonts w:eastAsia="Times New Roman"/>
          <w:color w:val="auto"/>
          <w:lang w:val="sr-Cyrl-CS"/>
        </w:rPr>
      </w:pPr>
    </w:p>
    <w:p w14:paraId="41F65E1F" w14:textId="77777777" w:rsidR="00746641" w:rsidRPr="002C4B75" w:rsidRDefault="00746641" w:rsidP="00746641">
      <w:pPr>
        <w:spacing w:line="360" w:lineRule="auto"/>
        <w:rPr>
          <w:rFonts w:eastAsia="Times New Roman"/>
          <w:color w:val="auto"/>
          <w:lang w:val="sr-Cyrl-CS"/>
        </w:rPr>
      </w:pPr>
      <w:r w:rsidRPr="002C4B75">
        <w:rPr>
          <w:rFonts w:eastAsia="Times New Roman"/>
          <w:color w:val="auto"/>
          <w:lang w:val="sr-Cyrl-CS"/>
        </w:rPr>
        <w:t>Овим потврђујемо да је понуђач</w:t>
      </w:r>
    </w:p>
    <w:p w14:paraId="2385A780" w14:textId="77777777" w:rsidR="00746641" w:rsidRPr="002C4B75" w:rsidRDefault="00746641" w:rsidP="00746641">
      <w:pPr>
        <w:spacing w:line="360" w:lineRule="auto"/>
        <w:rPr>
          <w:rFonts w:eastAsia="Times New Roman"/>
          <w:color w:val="auto"/>
          <w:lang w:val="sr-Cyrl-CS"/>
        </w:rPr>
      </w:pPr>
      <w:r w:rsidRPr="002C4B75">
        <w:rPr>
          <w:rFonts w:eastAsia="Times New Roman"/>
          <w:color w:val="auto"/>
          <w:lang w:val="sr-Cyrl-CS"/>
        </w:rPr>
        <w:t xml:space="preserve">_________________________________________________________________________, </w:t>
      </w:r>
    </w:p>
    <w:p w14:paraId="5977A3FA" w14:textId="77777777" w:rsidR="00746641" w:rsidRPr="002C4B75" w:rsidRDefault="00746641" w:rsidP="00746641">
      <w:pPr>
        <w:spacing w:line="360" w:lineRule="auto"/>
        <w:rPr>
          <w:rFonts w:eastAsia="Times New Roman"/>
          <w:color w:val="auto"/>
          <w:lang w:val="sr-Cyrl-CS"/>
        </w:rPr>
      </w:pPr>
      <w:r w:rsidRPr="002C4B75">
        <w:rPr>
          <w:rFonts w:eastAsia="Times New Roman"/>
          <w:color w:val="auto"/>
          <w:lang w:val="sr-Cyrl-CS"/>
        </w:rPr>
        <w:t>из ______________________ул._________________________________________________ ,</w:t>
      </w:r>
    </w:p>
    <w:p w14:paraId="5DDA9CCA" w14:textId="77777777" w:rsidR="00746641" w:rsidRPr="002C4B75" w:rsidRDefault="00746641" w:rsidP="00746641">
      <w:pPr>
        <w:spacing w:line="360" w:lineRule="auto"/>
        <w:ind w:right="90"/>
        <w:rPr>
          <w:rFonts w:eastAsia="Times New Roman"/>
          <w:color w:val="auto"/>
          <w:lang w:val="sr-Cyrl-CS"/>
        </w:rPr>
      </w:pPr>
    </w:p>
    <w:p w14:paraId="26BDCB99" w14:textId="77777777" w:rsidR="00746641" w:rsidRPr="002C4B75" w:rsidRDefault="00746641" w:rsidP="00746641">
      <w:pPr>
        <w:spacing w:line="360" w:lineRule="auto"/>
        <w:ind w:right="90"/>
        <w:rPr>
          <w:rFonts w:eastAsia="Times New Roman"/>
          <w:color w:val="auto"/>
          <w:lang w:val="sr-Cyrl-CS"/>
        </w:rPr>
      </w:pPr>
      <w:r w:rsidRPr="002C4B75">
        <w:rPr>
          <w:rFonts w:eastAsia="Times New Roman"/>
          <w:color w:val="auto"/>
          <w:lang w:val="sr-Cyrl-CS"/>
        </w:rPr>
        <w:t xml:space="preserve">за потребе Наручиоца ____________________________________________________________ , </w:t>
      </w:r>
    </w:p>
    <w:p w14:paraId="5A387ABB" w14:textId="77777777" w:rsidR="00746641" w:rsidRPr="002C4B75" w:rsidRDefault="00746641" w:rsidP="00746641">
      <w:pPr>
        <w:spacing w:line="360" w:lineRule="auto"/>
        <w:ind w:right="90"/>
        <w:rPr>
          <w:rFonts w:eastAsia="Times New Roman"/>
          <w:color w:val="auto"/>
          <w:lang w:val="sr-Cyrl-CS"/>
        </w:rPr>
      </w:pPr>
      <w:r w:rsidRPr="002C4B75">
        <w:rPr>
          <w:rFonts w:eastAsia="Times New Roman"/>
          <w:color w:val="auto"/>
          <w:lang w:val="sr-Cyrl-CS"/>
        </w:rPr>
        <w:t>квал</w:t>
      </w:r>
      <w:r w:rsidR="008A584E" w:rsidRPr="002C4B75">
        <w:rPr>
          <w:rFonts w:eastAsia="Times New Roman"/>
          <w:color w:val="auto"/>
          <w:lang w:val="sr-Cyrl-CS"/>
        </w:rPr>
        <w:t>итетно и у уговореном року извршио услуге</w:t>
      </w:r>
    </w:p>
    <w:p w14:paraId="43C94315" w14:textId="77777777" w:rsidR="00746641" w:rsidRPr="002C4B75" w:rsidRDefault="00746641" w:rsidP="00746641">
      <w:pPr>
        <w:spacing w:line="240" w:lineRule="atLeast"/>
        <w:ind w:right="90"/>
        <w:rPr>
          <w:rFonts w:eastAsia="Times New Roman"/>
          <w:color w:val="auto"/>
          <w:lang w:val="sr-Cyrl-CS"/>
        </w:rPr>
      </w:pPr>
      <w:r w:rsidRPr="002C4B75">
        <w:rPr>
          <w:rFonts w:eastAsia="Times New Roman"/>
          <w:color w:val="auto"/>
          <w:lang w:val="sr-Cyrl-CS"/>
        </w:rPr>
        <w:t>__________________________________________________________________________</w:t>
      </w:r>
    </w:p>
    <w:p w14:paraId="1B1F4CBB" w14:textId="77777777" w:rsidR="00746641" w:rsidRPr="002C4B75" w:rsidRDefault="00746641" w:rsidP="00746641">
      <w:pPr>
        <w:spacing w:line="240" w:lineRule="atLeast"/>
        <w:ind w:right="90"/>
        <w:rPr>
          <w:rFonts w:eastAsia="Times New Roman"/>
          <w:i/>
          <w:color w:val="auto"/>
          <w:lang w:val="sr-Cyrl-CS"/>
        </w:rPr>
      </w:pPr>
      <w:r w:rsidRPr="002C4B75">
        <w:rPr>
          <w:rFonts w:eastAsia="Times New Roman"/>
          <w:color w:val="auto"/>
          <w:lang w:val="sr-Cyrl-CS"/>
        </w:rPr>
        <w:tab/>
      </w:r>
      <w:r w:rsidRPr="002C4B75">
        <w:rPr>
          <w:rFonts w:eastAsia="Times New Roman"/>
          <w:color w:val="auto"/>
          <w:lang w:val="sr-Cyrl-CS"/>
        </w:rPr>
        <w:tab/>
      </w:r>
      <w:r w:rsidRPr="002C4B75">
        <w:rPr>
          <w:rFonts w:eastAsia="Times New Roman"/>
          <w:color w:val="auto"/>
          <w:lang w:val="sr-Cyrl-CS"/>
        </w:rPr>
        <w:tab/>
      </w:r>
      <w:r w:rsidRPr="002C4B75">
        <w:rPr>
          <w:rFonts w:eastAsia="Times New Roman"/>
          <w:color w:val="auto"/>
          <w:lang w:val="sr-Cyrl-CS"/>
        </w:rPr>
        <w:tab/>
      </w:r>
    </w:p>
    <w:p w14:paraId="1ACF5C15" w14:textId="77777777" w:rsidR="00746641" w:rsidRPr="002C4B75" w:rsidRDefault="00746641" w:rsidP="00746641">
      <w:pPr>
        <w:ind w:right="90"/>
        <w:rPr>
          <w:rFonts w:eastAsia="Times New Roman"/>
          <w:color w:val="auto"/>
          <w:lang w:val="sr-Cyrl-CS"/>
        </w:rPr>
      </w:pPr>
      <w:r w:rsidRPr="002C4B75">
        <w:rPr>
          <w:rFonts w:eastAsia="Times New Roman"/>
          <w:color w:val="auto"/>
          <w:lang w:val="sr-Cyrl-CS"/>
        </w:rPr>
        <w:t>__________________________________________________________________________</w:t>
      </w:r>
    </w:p>
    <w:p w14:paraId="200C434F" w14:textId="77777777" w:rsidR="00746641" w:rsidRPr="002C4B75" w:rsidRDefault="00746641" w:rsidP="00746641">
      <w:pPr>
        <w:ind w:right="90"/>
        <w:jc w:val="center"/>
        <w:rPr>
          <w:rFonts w:eastAsia="Times New Roman"/>
          <w:i/>
          <w:color w:val="auto"/>
          <w:lang w:val="sr-Cyrl-CS"/>
        </w:rPr>
      </w:pPr>
      <w:r w:rsidRPr="002C4B75">
        <w:rPr>
          <w:rFonts w:eastAsia="Times New Roman"/>
          <w:color w:val="auto"/>
          <w:lang w:val="sr-Cyrl-CS"/>
        </w:rPr>
        <w:t>(</w:t>
      </w:r>
      <w:r w:rsidR="008A584E" w:rsidRPr="002C4B75">
        <w:rPr>
          <w:rFonts w:eastAsia="Times New Roman"/>
          <w:i/>
          <w:color w:val="auto"/>
          <w:lang w:val="sr-Cyrl-CS"/>
        </w:rPr>
        <w:t>навести врсту услуга</w:t>
      </w:r>
      <w:r w:rsidRPr="002C4B75">
        <w:rPr>
          <w:rFonts w:eastAsia="Times New Roman"/>
          <w:i/>
          <w:color w:val="auto"/>
          <w:lang w:val="sr-Cyrl-CS"/>
        </w:rPr>
        <w:t>)</w:t>
      </w:r>
    </w:p>
    <w:p w14:paraId="117EF196" w14:textId="77777777" w:rsidR="00746641" w:rsidRPr="002C4B75" w:rsidRDefault="00746641" w:rsidP="00746641">
      <w:pPr>
        <w:ind w:right="90"/>
        <w:jc w:val="center"/>
        <w:rPr>
          <w:rFonts w:eastAsia="Times New Roman"/>
          <w:color w:val="auto"/>
          <w:lang w:val="sr-Cyrl-CS"/>
        </w:rPr>
      </w:pPr>
    </w:p>
    <w:p w14:paraId="4E06D0B2" w14:textId="77777777" w:rsidR="00746641" w:rsidRPr="002C4B75" w:rsidRDefault="00746641" w:rsidP="00F71E47">
      <w:pPr>
        <w:spacing w:line="360" w:lineRule="auto"/>
        <w:ind w:right="90"/>
        <w:jc w:val="both"/>
        <w:rPr>
          <w:rFonts w:eastAsia="Times New Roman"/>
          <w:color w:val="auto"/>
          <w:lang w:val="sr-Cyrl-CS"/>
        </w:rPr>
      </w:pPr>
      <w:r w:rsidRPr="002C4B75">
        <w:rPr>
          <w:rFonts w:eastAsia="Times New Roman"/>
          <w:color w:val="auto"/>
          <w:lang w:val="sr-Cyrl-CS"/>
        </w:rPr>
        <w:t>у вредности од укупно ___________________________________ динара без ПДВ</w:t>
      </w:r>
      <w:r w:rsidR="00776076" w:rsidRPr="002C4B75">
        <w:rPr>
          <w:rFonts w:eastAsia="Times New Roman"/>
          <w:color w:val="auto"/>
          <w:lang w:val="sr-Cyrl-CS"/>
        </w:rPr>
        <w:t xml:space="preserve">, односно у вредности </w:t>
      </w:r>
      <w:r w:rsidRPr="002C4B75">
        <w:rPr>
          <w:rFonts w:eastAsia="Times New Roman"/>
          <w:color w:val="auto"/>
          <w:lang w:val="sr-Cyrl-CS"/>
        </w:rPr>
        <w:t>од укупно __________________________________ динара са ПДВ, а на основу уговора број  ____________________________ од  _________________.</w:t>
      </w:r>
    </w:p>
    <w:p w14:paraId="76812842" w14:textId="77777777" w:rsidR="00746641" w:rsidRPr="002C4B75" w:rsidRDefault="00746641" w:rsidP="00F71E47">
      <w:pPr>
        <w:spacing w:line="360" w:lineRule="auto"/>
        <w:ind w:right="90"/>
        <w:jc w:val="both"/>
        <w:rPr>
          <w:rFonts w:eastAsia="Times New Roman"/>
          <w:color w:val="auto"/>
          <w:lang w:val="sr-Cyrl-CS"/>
        </w:rPr>
      </w:pPr>
      <w:r w:rsidRPr="002C4B75">
        <w:rPr>
          <w:rFonts w:eastAsia="Times New Roman"/>
          <w:color w:val="auto"/>
          <w:lang w:val="sr-Cyrl-CS"/>
        </w:rPr>
        <w:t>Ова потврда се издаје ради учешћа на тендеру и у друге сврхе се не може користити.</w:t>
      </w:r>
    </w:p>
    <w:p w14:paraId="53F265E2" w14:textId="77777777" w:rsidR="00746641" w:rsidRPr="002C4B75" w:rsidRDefault="00746641" w:rsidP="00746641">
      <w:pPr>
        <w:spacing w:line="360" w:lineRule="auto"/>
        <w:rPr>
          <w:rFonts w:eastAsia="Times New Roman"/>
          <w:color w:val="auto"/>
          <w:lang w:val="sr-Cyrl-CS"/>
        </w:rPr>
      </w:pPr>
      <w:r w:rsidRPr="002C4B75">
        <w:rPr>
          <w:rFonts w:eastAsia="Times New Roman"/>
          <w:color w:val="auto"/>
          <w:lang w:val="sr-Cyrl-CS"/>
        </w:rPr>
        <w:t xml:space="preserve">Контакт особа Наручиоца: </w:t>
      </w:r>
      <w:r w:rsidR="00F71E47" w:rsidRPr="002C4B75">
        <w:rPr>
          <w:rFonts w:eastAsia="Times New Roman"/>
          <w:color w:val="auto"/>
          <w:lang w:val="sr-Cyrl-CS"/>
        </w:rPr>
        <w:t>______________________________</w:t>
      </w:r>
    </w:p>
    <w:p w14:paraId="153B7D53" w14:textId="77777777" w:rsidR="00746641" w:rsidRPr="002C4B75" w:rsidRDefault="00746641" w:rsidP="00746641">
      <w:pPr>
        <w:spacing w:line="360" w:lineRule="auto"/>
        <w:rPr>
          <w:rFonts w:eastAsia="Times New Roman"/>
          <w:color w:val="auto"/>
          <w:lang w:val="sr-Cyrl-CS"/>
        </w:rPr>
      </w:pPr>
      <w:r w:rsidRPr="002C4B75">
        <w:rPr>
          <w:rFonts w:eastAsia="Times New Roman"/>
          <w:color w:val="auto"/>
          <w:lang w:val="sr-Cyrl-CS"/>
        </w:rPr>
        <w:t>Телефон: _________________</w:t>
      </w:r>
    </w:p>
    <w:p w14:paraId="2643940C" w14:textId="77777777" w:rsidR="00F71E47" w:rsidRPr="002C4B75" w:rsidRDefault="00F71E47" w:rsidP="00746641">
      <w:pPr>
        <w:spacing w:line="360" w:lineRule="auto"/>
        <w:rPr>
          <w:rFonts w:eastAsia="Times New Roman"/>
          <w:color w:val="auto"/>
          <w:lang w:val="sr-Cyrl-CS"/>
        </w:rPr>
      </w:pPr>
    </w:p>
    <w:p w14:paraId="0993615C" w14:textId="77777777" w:rsidR="00746641" w:rsidRPr="002C4B75" w:rsidRDefault="00746641" w:rsidP="00746641">
      <w:pPr>
        <w:spacing w:after="200" w:line="276" w:lineRule="auto"/>
        <w:rPr>
          <w:rFonts w:eastAsia="Times New Roman"/>
          <w:color w:val="auto"/>
          <w:lang w:val="sr-Cyrl-CS"/>
        </w:rPr>
      </w:pPr>
      <w:r w:rsidRPr="002C4B75">
        <w:rPr>
          <w:rFonts w:eastAsia="Times New Roman"/>
          <w:color w:val="auto"/>
          <w:lang w:val="sr-Cyrl-CS"/>
        </w:rPr>
        <w:t>Датум:</w:t>
      </w:r>
      <w:r w:rsidRPr="002C4B75">
        <w:rPr>
          <w:rFonts w:eastAsia="Times New Roman"/>
          <w:color w:val="auto"/>
          <w:lang w:val="sr-Cyrl-CS"/>
        </w:rPr>
        <w:tab/>
      </w:r>
      <w:r w:rsidRPr="002C4B75">
        <w:rPr>
          <w:rFonts w:eastAsia="Times New Roman"/>
          <w:color w:val="auto"/>
          <w:lang w:val="sr-Cyrl-CS"/>
        </w:rPr>
        <w:tab/>
      </w:r>
      <w:r w:rsidRPr="002C4B75">
        <w:rPr>
          <w:rFonts w:eastAsia="Times New Roman"/>
          <w:color w:val="auto"/>
          <w:lang w:val="sr-Cyrl-CS"/>
        </w:rPr>
        <w:tab/>
      </w:r>
      <w:r w:rsidRPr="002C4B75">
        <w:rPr>
          <w:rFonts w:eastAsia="Times New Roman"/>
          <w:color w:val="auto"/>
          <w:lang w:val="sr-Cyrl-CS"/>
        </w:rPr>
        <w:tab/>
      </w:r>
      <w:r w:rsidRPr="002C4B75">
        <w:rPr>
          <w:rFonts w:eastAsia="Times New Roman"/>
          <w:color w:val="auto"/>
          <w:lang w:val="sr-Cyrl-CS"/>
        </w:rPr>
        <w:tab/>
      </w:r>
      <w:r w:rsidRPr="002C4B75">
        <w:rPr>
          <w:rFonts w:eastAsia="Times New Roman"/>
          <w:color w:val="auto"/>
          <w:lang w:val="sr-Cyrl-CS"/>
        </w:rPr>
        <w:tab/>
      </w:r>
      <w:r w:rsidRPr="002C4B75">
        <w:rPr>
          <w:rFonts w:eastAsia="Times New Roman"/>
          <w:color w:val="auto"/>
          <w:lang w:val="sr-Cyrl-CS"/>
        </w:rPr>
        <w:tab/>
      </w:r>
      <w:r w:rsidR="00776076" w:rsidRPr="002C4B75">
        <w:rPr>
          <w:rFonts w:eastAsia="Times New Roman"/>
          <w:color w:val="auto"/>
          <w:lang w:val="sr-Cyrl-CS"/>
        </w:rPr>
        <w:t xml:space="preserve">Потпис овлашћеног лица </w:t>
      </w:r>
      <w:r w:rsidRPr="002C4B75">
        <w:rPr>
          <w:rFonts w:eastAsia="Times New Roman"/>
          <w:color w:val="auto"/>
          <w:lang w:val="sr-Cyrl-CS"/>
        </w:rPr>
        <w:t>Наручиоца</w:t>
      </w:r>
      <w:r w:rsidRPr="002C4B75">
        <w:rPr>
          <w:rFonts w:eastAsia="Times New Roman"/>
          <w:color w:val="auto"/>
          <w:lang w:val="sr-Cyrl-CS"/>
        </w:rPr>
        <w:tab/>
      </w:r>
      <w:r w:rsidRPr="002C4B75">
        <w:rPr>
          <w:rFonts w:eastAsia="Times New Roman"/>
          <w:color w:val="auto"/>
          <w:lang w:val="sr-Cyrl-CS"/>
        </w:rPr>
        <w:tab/>
      </w:r>
      <w:r w:rsidRPr="002C4B75">
        <w:rPr>
          <w:rFonts w:eastAsia="Times New Roman"/>
          <w:color w:val="auto"/>
          <w:lang w:val="sr-Cyrl-CS"/>
        </w:rPr>
        <w:tab/>
      </w:r>
      <w:r w:rsidRPr="002C4B75">
        <w:rPr>
          <w:rFonts w:eastAsia="Times New Roman"/>
          <w:color w:val="auto"/>
          <w:lang w:val="sr-Cyrl-CS"/>
        </w:rPr>
        <w:tab/>
      </w:r>
      <w:r w:rsidRPr="002C4B75">
        <w:rPr>
          <w:rFonts w:eastAsia="Times New Roman"/>
          <w:color w:val="auto"/>
          <w:lang w:val="sr-Cyrl-CS"/>
        </w:rPr>
        <w:tab/>
        <w:t xml:space="preserve">          </w:t>
      </w:r>
      <w:r w:rsidR="00776076" w:rsidRPr="002C4B75">
        <w:rPr>
          <w:rFonts w:eastAsia="Times New Roman"/>
          <w:color w:val="auto"/>
          <w:lang w:val="sr-Cyrl-CS"/>
        </w:rPr>
        <w:t xml:space="preserve">                        </w:t>
      </w:r>
      <w:r w:rsidRPr="002C4B75">
        <w:rPr>
          <w:rFonts w:eastAsia="Times New Roman"/>
          <w:color w:val="auto"/>
          <w:lang w:val="sr-Cyrl-CS"/>
        </w:rPr>
        <w:t>__________________________________</w:t>
      </w:r>
    </w:p>
    <w:p w14:paraId="760AC775" w14:textId="77777777" w:rsidR="00746641" w:rsidRPr="002C4B75" w:rsidRDefault="00746641" w:rsidP="00746641">
      <w:pPr>
        <w:spacing w:after="200" w:line="276" w:lineRule="auto"/>
        <w:ind w:left="2880" w:firstLine="720"/>
        <w:rPr>
          <w:rFonts w:eastAsia="Times New Roman"/>
          <w:color w:val="auto"/>
          <w:lang w:val="sr-Cyrl-CS"/>
        </w:rPr>
      </w:pPr>
      <w:r w:rsidRPr="002C4B75">
        <w:rPr>
          <w:rFonts w:eastAsia="Times New Roman"/>
          <w:color w:val="auto"/>
          <w:lang w:val="sr-Cyrl-CS"/>
        </w:rPr>
        <w:t>М.П.</w:t>
      </w:r>
    </w:p>
    <w:p w14:paraId="1692C6D2" w14:textId="77777777" w:rsidR="00746641" w:rsidRPr="002C4B75" w:rsidRDefault="00746641" w:rsidP="00746641">
      <w:pPr>
        <w:spacing w:after="200" w:line="276" w:lineRule="auto"/>
        <w:rPr>
          <w:rFonts w:eastAsia="Times New Roman"/>
          <w:i/>
          <w:color w:val="auto"/>
          <w:lang w:val="sr-Cyrl-CS"/>
        </w:rPr>
      </w:pPr>
    </w:p>
    <w:p w14:paraId="17E22EBF" w14:textId="77777777" w:rsidR="00746641" w:rsidRPr="002C4B75" w:rsidRDefault="00746641" w:rsidP="00746641">
      <w:pPr>
        <w:spacing w:after="200" w:line="276" w:lineRule="auto"/>
        <w:rPr>
          <w:rFonts w:eastAsia="Times New Roman"/>
          <w:i/>
          <w:color w:val="auto"/>
          <w:lang w:val="sr-Cyrl-CS"/>
        </w:rPr>
      </w:pPr>
    </w:p>
    <w:p w14:paraId="5B2821AA" w14:textId="77777777" w:rsidR="00746641" w:rsidRPr="002C4B75" w:rsidRDefault="00746641" w:rsidP="00746641">
      <w:pPr>
        <w:spacing w:after="200" w:line="276" w:lineRule="auto"/>
        <w:rPr>
          <w:rFonts w:eastAsia="Times New Roman"/>
          <w:i/>
          <w:color w:val="auto"/>
          <w:lang w:val="sr-Cyrl-CS"/>
        </w:rPr>
      </w:pPr>
      <w:r w:rsidRPr="002C4B75">
        <w:rPr>
          <w:rFonts w:eastAsia="Times New Roman"/>
          <w:i/>
          <w:color w:val="auto"/>
          <w:lang w:val="sr-Cyrl-CS"/>
        </w:rPr>
        <w:t>Образац копирати у потребном броју примерака.</w:t>
      </w:r>
    </w:p>
    <w:p w14:paraId="7BAAED55" w14:textId="53F19AF3" w:rsidR="00746641" w:rsidRPr="004D2226" w:rsidRDefault="00746641" w:rsidP="00746641">
      <w:pPr>
        <w:keepNext/>
        <w:keepLines/>
        <w:spacing w:before="200" w:line="276" w:lineRule="auto"/>
        <w:outlineLvl w:val="1"/>
        <w:rPr>
          <w:rFonts w:eastAsia="Times New Roman"/>
          <w:b/>
          <w:bCs/>
          <w:color w:val="auto"/>
          <w:lang w:val="sr-Cyrl-CS"/>
        </w:rPr>
      </w:pPr>
      <w:bookmarkStart w:id="46" w:name="_Toc310328293"/>
      <w:r w:rsidRPr="004D2226">
        <w:rPr>
          <w:rFonts w:eastAsia="Times New Roman"/>
          <w:b/>
          <w:bCs/>
          <w:color w:val="auto"/>
          <w:lang w:val="sr-Cyrl-CS"/>
        </w:rPr>
        <w:lastRenderedPageBreak/>
        <w:t>Образац</w:t>
      </w:r>
      <w:r w:rsidR="00A10B3A" w:rsidRPr="004D2226">
        <w:rPr>
          <w:rFonts w:eastAsia="Times New Roman"/>
          <w:b/>
          <w:bCs/>
          <w:color w:val="auto"/>
          <w:lang w:val="sr-Cyrl-CS"/>
        </w:rPr>
        <w:t xml:space="preserve"> </w:t>
      </w:r>
      <w:r w:rsidRPr="004D2226">
        <w:rPr>
          <w:rFonts w:eastAsia="Times New Roman"/>
          <w:b/>
          <w:bCs/>
          <w:color w:val="auto"/>
          <w:lang w:val="sr-Cyrl-CS"/>
        </w:rPr>
        <w:t>1</w:t>
      </w:r>
      <w:bookmarkEnd w:id="46"/>
      <w:r w:rsidR="00124642">
        <w:rPr>
          <w:rFonts w:eastAsia="Times New Roman"/>
          <w:b/>
          <w:bCs/>
          <w:color w:val="auto"/>
          <w:lang w:val="sr-Cyrl-CS"/>
        </w:rPr>
        <w:t>1</w:t>
      </w:r>
      <w:r w:rsidRPr="004D2226">
        <w:rPr>
          <w:rFonts w:eastAsia="Times New Roman"/>
          <w:b/>
          <w:bCs/>
          <w:color w:val="auto"/>
          <w:lang w:val="sr-Cyrl-CS"/>
        </w:rPr>
        <w:t>.</w:t>
      </w:r>
    </w:p>
    <w:p w14:paraId="675FD781" w14:textId="77777777" w:rsidR="00746641" w:rsidRPr="004D2226" w:rsidRDefault="00746641" w:rsidP="00746641">
      <w:pPr>
        <w:keepNext/>
        <w:keepLines/>
        <w:spacing w:before="200" w:line="276" w:lineRule="auto"/>
        <w:outlineLvl w:val="1"/>
        <w:rPr>
          <w:rFonts w:eastAsia="Times New Roman"/>
          <w:b/>
          <w:bCs/>
          <w:color w:val="auto"/>
          <w:lang w:val="sr-Cyrl-CS"/>
        </w:rPr>
      </w:pPr>
    </w:p>
    <w:p w14:paraId="62DB52FE" w14:textId="77777777" w:rsidR="00746641" w:rsidRPr="004D2226"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after="200" w:line="276" w:lineRule="auto"/>
        <w:jc w:val="center"/>
        <w:outlineLvl w:val="0"/>
        <w:rPr>
          <w:rFonts w:eastAsia="Times New Roman"/>
          <w:b/>
          <w:bCs/>
          <w:color w:val="auto"/>
          <w:lang w:val="sr-Cyrl-CS"/>
        </w:rPr>
      </w:pPr>
      <w:bookmarkStart w:id="47" w:name="_Toc310328294"/>
      <w:bookmarkStart w:id="48" w:name="_Toc353062809"/>
      <w:bookmarkStart w:id="49" w:name="_Toc353062952"/>
      <w:bookmarkStart w:id="50" w:name="_Toc353066152"/>
      <w:r w:rsidRPr="004D2226">
        <w:rPr>
          <w:rFonts w:eastAsia="Times New Roman"/>
          <w:b/>
          <w:bCs/>
          <w:color w:val="auto"/>
          <w:lang w:val="sr-Cyrl-CS"/>
        </w:rPr>
        <w:t>ИЗЈАВА</w:t>
      </w:r>
      <w:bookmarkStart w:id="51" w:name="_Toc310328295"/>
      <w:bookmarkEnd w:id="47"/>
      <w:r w:rsidR="003C4B00" w:rsidRPr="004D2226">
        <w:rPr>
          <w:rFonts w:eastAsia="Times New Roman"/>
          <w:b/>
          <w:bCs/>
          <w:color w:val="auto"/>
          <w:lang w:val="sr-Cyrl-CS"/>
        </w:rPr>
        <w:t xml:space="preserve"> </w:t>
      </w:r>
      <w:r w:rsidRPr="004D2226">
        <w:rPr>
          <w:rFonts w:eastAsia="Times New Roman"/>
          <w:b/>
          <w:bCs/>
          <w:color w:val="auto"/>
          <w:lang w:val="sr-Cyrl-CS"/>
        </w:rPr>
        <w:t>О ПРИБАВЉАЊУ ПОЛИС</w:t>
      </w:r>
      <w:r w:rsidR="00A10B3A" w:rsidRPr="004D2226">
        <w:rPr>
          <w:rFonts w:eastAsia="Times New Roman"/>
          <w:b/>
          <w:bCs/>
          <w:color w:val="auto"/>
          <w:lang w:val="sr-Cyrl-CS"/>
        </w:rPr>
        <w:t>А</w:t>
      </w:r>
      <w:r w:rsidRPr="004D2226">
        <w:rPr>
          <w:rFonts w:eastAsia="Times New Roman"/>
          <w:b/>
          <w:bCs/>
          <w:color w:val="auto"/>
          <w:lang w:val="sr-Cyrl-CS"/>
        </w:rPr>
        <w:t xml:space="preserve"> ОСИГУРАЊА</w:t>
      </w:r>
      <w:bookmarkEnd w:id="48"/>
      <w:bookmarkEnd w:id="49"/>
      <w:bookmarkEnd w:id="50"/>
      <w:bookmarkEnd w:id="51"/>
    </w:p>
    <w:p w14:paraId="130BC007" w14:textId="77777777" w:rsidR="00746641" w:rsidRPr="004D2226" w:rsidRDefault="00746641" w:rsidP="00746641">
      <w:pPr>
        <w:spacing w:after="200" w:line="276" w:lineRule="auto"/>
        <w:jc w:val="center"/>
        <w:rPr>
          <w:rFonts w:eastAsia="Times New Roman"/>
          <w:color w:val="auto"/>
          <w:lang w:val="sr-Cyrl-CS"/>
        </w:rPr>
      </w:pPr>
    </w:p>
    <w:p w14:paraId="366B3868" w14:textId="366E4522" w:rsidR="00746641" w:rsidRPr="004D2226" w:rsidRDefault="00746641" w:rsidP="00A10B3A">
      <w:pPr>
        <w:ind w:left="-284"/>
        <w:jc w:val="both"/>
        <w:rPr>
          <w:rFonts w:eastAsia="Times New Roman"/>
          <w:color w:val="auto"/>
          <w:lang w:val="sr-Cyrl-CS"/>
        </w:rPr>
      </w:pPr>
      <w:r w:rsidRPr="004D2226">
        <w:rPr>
          <w:rFonts w:eastAsia="Times New Roman"/>
          <w:bCs/>
          <w:color w:val="auto"/>
          <w:lang w:val="sr-Cyrl-CS"/>
        </w:rPr>
        <w:t>И</w:t>
      </w:r>
      <w:r w:rsidRPr="004D2226">
        <w:rPr>
          <w:rFonts w:eastAsia="Times New Roman"/>
          <w:bCs/>
          <w:iCs/>
          <w:color w:val="auto"/>
          <w:lang w:val="sr-Cyrl-CS"/>
        </w:rPr>
        <w:t xml:space="preserve">зјављујемо да ћемо, уколико у поступку јавне набавке број </w:t>
      </w:r>
      <w:r w:rsidR="00E067FA" w:rsidRPr="004D2226">
        <w:rPr>
          <w:rFonts w:eastAsia="Times New Roman"/>
          <w:color w:val="auto"/>
          <w:lang w:val="sr-Cyrl-CS"/>
        </w:rPr>
        <w:t>34/2019</w:t>
      </w:r>
      <w:r w:rsidRPr="004D2226">
        <w:rPr>
          <w:rFonts w:eastAsia="Times New Roman"/>
          <w:bCs/>
          <w:iCs/>
          <w:color w:val="auto"/>
          <w:lang w:val="sr-Cyrl-CS"/>
        </w:rPr>
        <w:t xml:space="preserve">, наша понуда буде изабрана као најповољнија, те уколико приступимо закључењу уговора о </w:t>
      </w:r>
      <w:r w:rsidR="008A584E" w:rsidRPr="004D2226">
        <w:rPr>
          <w:rFonts w:eastAsia="Times New Roman"/>
          <w:color w:val="auto"/>
          <w:lang w:val="sr-Cyrl-CS"/>
        </w:rPr>
        <w:t xml:space="preserve">вршењу </w:t>
      </w:r>
      <w:r w:rsidR="00DA16E0" w:rsidRPr="004D2226">
        <w:rPr>
          <w:rFonts w:eastAsia="Times New Roman"/>
          <w:color w:val="auto"/>
          <w:lang w:val="sr-Cyrl-CS"/>
        </w:rPr>
        <w:t xml:space="preserve">услуге </w:t>
      </w:r>
      <w:r w:rsidR="00656035" w:rsidRPr="004D2226">
        <w:rPr>
          <w:rFonts w:eastAsia="Times New Roman"/>
          <w:color w:val="auto"/>
          <w:lang w:val="sr-Cyrl-CS"/>
        </w:rPr>
        <w:t xml:space="preserve">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ЈН број </w:t>
      </w:r>
      <w:r w:rsidR="00E067FA" w:rsidRPr="00213757">
        <w:rPr>
          <w:rFonts w:eastAsia="Times New Roman"/>
          <w:color w:val="auto"/>
          <w:lang w:val="sr-Cyrl-CS"/>
        </w:rPr>
        <w:t>34/2019</w:t>
      </w:r>
      <w:r w:rsidR="008A584E" w:rsidRPr="00213757">
        <w:rPr>
          <w:rFonts w:eastAsia="Times New Roman"/>
          <w:color w:val="auto"/>
          <w:lang w:val="sr-Cyrl-CS"/>
        </w:rPr>
        <w:t xml:space="preserve">, </w:t>
      </w:r>
      <w:r w:rsidR="00A10B3A" w:rsidRPr="00213757">
        <w:rPr>
          <w:color w:val="auto"/>
          <w:lang w:val="sr-Cyrl-CS"/>
        </w:rPr>
        <w:t xml:space="preserve">у року од </w:t>
      </w:r>
      <w:r w:rsidR="00240668" w:rsidRPr="00213757">
        <w:rPr>
          <w:color w:val="auto"/>
          <w:lang w:val="sr-Cyrl-CS"/>
        </w:rPr>
        <w:t>15</w:t>
      </w:r>
      <w:r w:rsidR="00A10B3A" w:rsidRPr="00213757">
        <w:rPr>
          <w:color w:val="auto"/>
          <w:lang w:val="sr-Cyrl-CS"/>
        </w:rPr>
        <w:t xml:space="preserve"> дана од дана закључења уговора Наручиоцу доставити </w:t>
      </w:r>
      <w:r w:rsidR="00A10B3A" w:rsidRPr="00213757">
        <w:rPr>
          <w:bCs/>
          <w:iCs/>
          <w:color w:val="auto"/>
          <w:lang w:val="sr-Cyrl-CS"/>
        </w:rPr>
        <w:t>полису осигурања</w:t>
      </w:r>
      <w:r w:rsidR="00A10B3A" w:rsidRPr="00213757">
        <w:rPr>
          <w:color w:val="auto"/>
          <w:lang w:val="sr-Cyrl-CS"/>
        </w:rPr>
        <w:t xml:space="preserve"> за своје запослене </w:t>
      </w:r>
      <w:r w:rsidR="00A10B3A" w:rsidRPr="004D2226">
        <w:rPr>
          <w:color w:val="auto"/>
          <w:lang w:val="sr-Cyrl-CS"/>
        </w:rPr>
        <w:t>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са важношћу до истека рока за извршење услуге.</w:t>
      </w:r>
    </w:p>
    <w:p w14:paraId="4A5FC90B" w14:textId="77777777" w:rsidR="00746641" w:rsidRPr="004D2226" w:rsidRDefault="00746641" w:rsidP="00746641">
      <w:pPr>
        <w:spacing w:after="200" w:line="240" w:lineRule="atLeast"/>
        <w:ind w:firstLine="720"/>
        <w:rPr>
          <w:rFonts w:eastAsia="Times New Roman"/>
          <w:color w:val="auto"/>
          <w:lang w:val="sr-Cyrl-CS"/>
        </w:rPr>
      </w:pPr>
    </w:p>
    <w:p w14:paraId="57B08DFA" w14:textId="77777777" w:rsidR="00746641" w:rsidRPr="004D2226" w:rsidRDefault="00746641" w:rsidP="00746641">
      <w:pPr>
        <w:spacing w:after="200" w:line="240" w:lineRule="atLeast"/>
        <w:ind w:firstLine="720"/>
        <w:rPr>
          <w:rFonts w:eastAsia="Times New Roman"/>
          <w:color w:val="auto"/>
          <w:lang w:val="sr-Cyrl-CS"/>
        </w:rPr>
      </w:pPr>
    </w:p>
    <w:p w14:paraId="2B4387A3" w14:textId="77777777" w:rsidR="00746641" w:rsidRPr="004D2226" w:rsidRDefault="00746641" w:rsidP="00746641">
      <w:pPr>
        <w:spacing w:after="200" w:line="240" w:lineRule="atLeast"/>
        <w:ind w:firstLine="720"/>
        <w:rPr>
          <w:rFonts w:eastAsia="Times New Roman"/>
          <w:color w:val="auto"/>
          <w:lang w:val="sr-Cyrl-CS"/>
        </w:rPr>
      </w:pPr>
    </w:p>
    <w:p w14:paraId="58B74D8F" w14:textId="77777777" w:rsidR="00746641" w:rsidRPr="004D2226" w:rsidRDefault="00C27EE4" w:rsidP="00746641">
      <w:pPr>
        <w:spacing w:after="200" w:line="240" w:lineRule="atLeast"/>
        <w:rPr>
          <w:rFonts w:eastAsia="Times New Roman"/>
          <w:color w:val="auto"/>
          <w:lang w:val="sr-Cyrl-CS"/>
        </w:rPr>
      </w:pPr>
      <w:r w:rsidRPr="004D2226">
        <w:rPr>
          <w:rFonts w:eastAsia="Times New Roman"/>
          <w:noProof/>
          <w:color w:val="auto"/>
          <w:lang w:val="sr-Latn-BA" w:eastAsia="sr-Latn-BA"/>
        </w:rPr>
        <mc:AlternateContent>
          <mc:Choice Requires="wps">
            <w:drawing>
              <wp:anchor distT="0" distB="0" distL="114300" distR="114300" simplePos="0" relativeHeight="251666944" behindDoc="0" locked="0" layoutInCell="1" allowOverlap="1" wp14:anchorId="079C013B" wp14:editId="06E7E9A3">
                <wp:simplePos x="0" y="0"/>
                <wp:positionH relativeFrom="column">
                  <wp:posOffset>-19050</wp:posOffset>
                </wp:positionH>
                <wp:positionV relativeFrom="paragraph">
                  <wp:posOffset>10795</wp:posOffset>
                </wp:positionV>
                <wp:extent cx="6061710" cy="1042035"/>
                <wp:effectExtent l="0" t="4445" r="0"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9BEE3" w14:textId="77777777" w:rsidR="00A34BF0" w:rsidRPr="00E23D15" w:rsidRDefault="00A34BF0" w:rsidP="00746641">
                            <w:pPr>
                              <w:spacing w:line="600" w:lineRule="auto"/>
                              <w:rPr>
                                <w:lang w:val="sr-Cyrl-CS"/>
                              </w:rPr>
                            </w:pPr>
                            <w:r w:rsidRPr="00E23D15">
                              <w:rPr>
                                <w:lang w:val="sr-Cyrl-CS"/>
                              </w:rPr>
                              <w:t>Датум:    _______________</w:t>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Pr>
                                <w:lang w:val="sr-Cyrl-CS"/>
                              </w:rPr>
                              <w:t xml:space="preserve">      </w:t>
                            </w:r>
                            <w:r w:rsidRPr="00E23D15">
                              <w:rPr>
                                <w:lang w:val="sr-Cyrl-CS"/>
                              </w:rPr>
                              <w:t>Потпис овлашћеног лица</w:t>
                            </w:r>
                          </w:p>
                          <w:p w14:paraId="549CCD4D" w14:textId="77777777" w:rsidR="00A34BF0" w:rsidRPr="00E23D15" w:rsidRDefault="00A34BF0" w:rsidP="00746641">
                            <w:pPr>
                              <w:spacing w:line="360" w:lineRule="auto"/>
                              <w:rPr>
                                <w:lang w:val="sr-Cyrl-CS"/>
                              </w:rPr>
                            </w:pP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t xml:space="preserve">  ___________________________</w:t>
                            </w:r>
                          </w:p>
                          <w:p w14:paraId="1E7CDDB7" w14:textId="77777777" w:rsidR="00A34BF0" w:rsidRPr="00E23D15" w:rsidRDefault="00A34BF0" w:rsidP="00746641">
                            <w:pPr>
                              <w:spacing w:line="360" w:lineRule="auto"/>
                              <w:jc w:val="center"/>
                              <w:rPr>
                                <w:lang w:val="sr-Cyrl-CS"/>
                              </w:rPr>
                            </w:pPr>
                            <w:r w:rsidRPr="00E23D15">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013B" id="Text Box 15" o:spid="_x0000_s1033" type="#_x0000_t202" style="position:absolute;margin-left:-1.5pt;margin-top:.85pt;width:477.3pt;height:8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bvAIAAMI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" filled="f" stroked="f">
                <v:textbox>
                  <w:txbxContent>
                    <w:p w14:paraId="3779BEE3" w14:textId="77777777" w:rsidR="00A34BF0" w:rsidRPr="00E23D15" w:rsidRDefault="00A34BF0" w:rsidP="00746641">
                      <w:pPr>
                        <w:spacing w:line="600" w:lineRule="auto"/>
                        <w:rPr>
                          <w:lang w:val="sr-Cyrl-CS"/>
                        </w:rPr>
                      </w:pPr>
                      <w:r w:rsidRPr="00E23D15">
                        <w:rPr>
                          <w:lang w:val="sr-Cyrl-CS"/>
                        </w:rPr>
                        <w:t>Датум:    _______________</w:t>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Pr>
                          <w:lang w:val="sr-Cyrl-CS"/>
                        </w:rPr>
                        <w:t xml:space="preserve">      </w:t>
                      </w:r>
                      <w:r w:rsidRPr="00E23D15">
                        <w:rPr>
                          <w:lang w:val="sr-Cyrl-CS"/>
                        </w:rPr>
                        <w:t>Потпис овлашћеног лица</w:t>
                      </w:r>
                    </w:p>
                    <w:p w14:paraId="549CCD4D" w14:textId="77777777" w:rsidR="00A34BF0" w:rsidRPr="00E23D15" w:rsidRDefault="00A34BF0" w:rsidP="00746641">
                      <w:pPr>
                        <w:spacing w:line="360" w:lineRule="auto"/>
                        <w:rPr>
                          <w:lang w:val="sr-Cyrl-CS"/>
                        </w:rPr>
                      </w:pP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t xml:space="preserve">  ___________________________</w:t>
                      </w:r>
                    </w:p>
                    <w:p w14:paraId="1E7CDDB7" w14:textId="77777777" w:rsidR="00A34BF0" w:rsidRPr="00E23D15" w:rsidRDefault="00A34BF0" w:rsidP="00746641">
                      <w:pPr>
                        <w:spacing w:line="360" w:lineRule="auto"/>
                        <w:jc w:val="center"/>
                        <w:rPr>
                          <w:lang w:val="sr-Cyrl-CS"/>
                        </w:rPr>
                      </w:pPr>
                      <w:r w:rsidRPr="00E23D15">
                        <w:rPr>
                          <w:lang w:val="sr-Cyrl-CS"/>
                        </w:rPr>
                        <w:t>М.П.</w:t>
                      </w:r>
                    </w:p>
                  </w:txbxContent>
                </v:textbox>
              </v:shape>
            </w:pict>
          </mc:Fallback>
        </mc:AlternateContent>
      </w:r>
    </w:p>
    <w:p w14:paraId="0B273C85" w14:textId="77777777" w:rsidR="00746641" w:rsidRPr="004D2226" w:rsidRDefault="00746641" w:rsidP="00746641">
      <w:pPr>
        <w:spacing w:after="200" w:line="240" w:lineRule="atLeast"/>
        <w:ind w:firstLine="720"/>
        <w:rPr>
          <w:rFonts w:eastAsia="Times New Roman"/>
          <w:color w:val="auto"/>
          <w:lang w:val="sr-Cyrl-CS"/>
        </w:rPr>
      </w:pPr>
    </w:p>
    <w:p w14:paraId="7B497E6C" w14:textId="77777777" w:rsidR="00746641" w:rsidRPr="004D2226" w:rsidRDefault="00746641" w:rsidP="00746641">
      <w:pPr>
        <w:rPr>
          <w:rFonts w:eastAsia="Times New Roman"/>
          <w:b/>
          <w:color w:val="auto"/>
          <w:lang w:val="sr-Cyrl-CS"/>
        </w:rPr>
      </w:pPr>
    </w:p>
    <w:p w14:paraId="4D83F9B5" w14:textId="77777777" w:rsidR="00746641" w:rsidRPr="004D2226" w:rsidRDefault="00746641" w:rsidP="00746641">
      <w:pPr>
        <w:spacing w:after="200" w:line="276" w:lineRule="auto"/>
        <w:rPr>
          <w:rFonts w:eastAsia="Times New Roman"/>
          <w:i/>
          <w:color w:val="auto"/>
          <w:lang w:val="sr-Cyrl-CS"/>
        </w:rPr>
      </w:pPr>
    </w:p>
    <w:p w14:paraId="5B0F73FD" w14:textId="77777777" w:rsidR="00746641" w:rsidRPr="004D2226" w:rsidRDefault="00746641" w:rsidP="00746641">
      <w:pPr>
        <w:spacing w:after="200" w:line="276" w:lineRule="auto"/>
        <w:rPr>
          <w:rFonts w:eastAsia="Times New Roman"/>
          <w:i/>
          <w:color w:val="auto"/>
          <w:lang w:val="sr-Cyrl-CS"/>
        </w:rPr>
      </w:pPr>
    </w:p>
    <w:p w14:paraId="7AE18593" w14:textId="77777777" w:rsidR="00746641" w:rsidRPr="004D2226" w:rsidRDefault="00746641" w:rsidP="00746641">
      <w:pPr>
        <w:spacing w:line="240" w:lineRule="atLeast"/>
        <w:ind w:right="750"/>
        <w:rPr>
          <w:rFonts w:eastAsia="Times New Roman"/>
          <w:i/>
          <w:color w:val="auto"/>
          <w:lang w:val="sr-Cyrl-CS"/>
        </w:rPr>
      </w:pPr>
    </w:p>
    <w:p w14:paraId="38CE6259" w14:textId="77777777" w:rsidR="00746641" w:rsidRPr="004D2226" w:rsidRDefault="00746641" w:rsidP="00746641">
      <w:pPr>
        <w:spacing w:line="240" w:lineRule="atLeast"/>
        <w:ind w:right="750"/>
        <w:rPr>
          <w:rFonts w:eastAsia="Times New Roman"/>
          <w:i/>
          <w:color w:val="auto"/>
          <w:lang w:val="sr-Cyrl-CS"/>
        </w:rPr>
      </w:pPr>
    </w:p>
    <w:p w14:paraId="609FB33E" w14:textId="77777777" w:rsidR="00746641" w:rsidRPr="004D2226" w:rsidRDefault="00746641" w:rsidP="00746641">
      <w:pPr>
        <w:spacing w:line="240" w:lineRule="atLeast"/>
        <w:ind w:right="750"/>
        <w:rPr>
          <w:rFonts w:eastAsia="Times New Roman"/>
          <w:i/>
          <w:color w:val="auto"/>
          <w:lang w:val="sr-Cyrl-CS"/>
        </w:rPr>
      </w:pPr>
    </w:p>
    <w:p w14:paraId="69AC333A" w14:textId="77777777" w:rsidR="00746641" w:rsidRPr="004D2226" w:rsidRDefault="00746641" w:rsidP="00746641">
      <w:pPr>
        <w:spacing w:line="240" w:lineRule="atLeast"/>
        <w:ind w:right="96"/>
        <w:rPr>
          <w:rFonts w:eastAsia="Times New Roman"/>
          <w:i/>
          <w:color w:val="auto"/>
          <w:lang w:val="sr-Cyrl-CS"/>
        </w:rPr>
      </w:pPr>
    </w:p>
    <w:p w14:paraId="0E3632E2" w14:textId="77777777" w:rsidR="00746641" w:rsidRPr="004D2226" w:rsidRDefault="00746641" w:rsidP="00746641">
      <w:pPr>
        <w:spacing w:line="240" w:lineRule="atLeast"/>
        <w:ind w:right="96"/>
        <w:rPr>
          <w:rFonts w:eastAsia="Times New Roman"/>
          <w:i/>
          <w:color w:val="auto"/>
          <w:lang w:val="sr-Cyrl-CS"/>
        </w:rPr>
      </w:pPr>
    </w:p>
    <w:p w14:paraId="504AB06A" w14:textId="77777777" w:rsidR="00746641" w:rsidRPr="004D2226" w:rsidRDefault="00746641" w:rsidP="00746641">
      <w:pPr>
        <w:spacing w:line="240" w:lineRule="atLeast"/>
        <w:ind w:right="96"/>
        <w:rPr>
          <w:rFonts w:eastAsia="Times New Roman"/>
          <w:i/>
          <w:color w:val="auto"/>
          <w:lang w:val="sr-Cyrl-CS"/>
        </w:rPr>
      </w:pPr>
    </w:p>
    <w:p w14:paraId="5C5EA1B5" w14:textId="77777777" w:rsidR="00746641" w:rsidRPr="004D2226" w:rsidRDefault="00746641" w:rsidP="00746641">
      <w:pPr>
        <w:spacing w:line="240" w:lineRule="atLeast"/>
        <w:ind w:right="96"/>
        <w:rPr>
          <w:rFonts w:eastAsia="Times New Roman"/>
          <w:i/>
          <w:color w:val="auto"/>
          <w:lang w:val="sr-Cyrl-CS"/>
        </w:rPr>
      </w:pPr>
    </w:p>
    <w:p w14:paraId="356E765E" w14:textId="77777777" w:rsidR="00746641" w:rsidRPr="004D2226" w:rsidRDefault="00746641" w:rsidP="00746641">
      <w:pPr>
        <w:spacing w:line="240" w:lineRule="atLeast"/>
        <w:ind w:right="96"/>
        <w:rPr>
          <w:rFonts w:eastAsia="Times New Roman"/>
          <w:i/>
          <w:color w:val="auto"/>
          <w:lang w:val="sr-Cyrl-CS"/>
        </w:rPr>
      </w:pPr>
    </w:p>
    <w:p w14:paraId="69BFD747" w14:textId="77777777" w:rsidR="00746641" w:rsidRPr="004D2226" w:rsidRDefault="00746641" w:rsidP="008A584E">
      <w:pPr>
        <w:spacing w:line="240" w:lineRule="atLeast"/>
        <w:ind w:right="96"/>
        <w:jc w:val="both"/>
        <w:rPr>
          <w:rFonts w:eastAsia="Times New Roman"/>
          <w:i/>
          <w:color w:val="auto"/>
          <w:lang w:val="sr-Cyrl-CS"/>
        </w:rPr>
      </w:pPr>
      <w:r w:rsidRPr="004D2226">
        <w:rPr>
          <w:rFonts w:eastAsia="Times New Roman"/>
          <w:i/>
          <w:color w:val="auto"/>
          <w:lang w:val="sr-Cyrl-CS"/>
        </w:rPr>
        <w:t>Образац потписује и оверава овлашћено лице понуђача уколико наступа самостално или са подизвођачима.</w:t>
      </w:r>
    </w:p>
    <w:p w14:paraId="7FB2A48B" w14:textId="77777777" w:rsidR="00746641" w:rsidRPr="004D2226" w:rsidRDefault="00746641" w:rsidP="008A584E">
      <w:pPr>
        <w:spacing w:line="240" w:lineRule="atLeast"/>
        <w:ind w:right="96"/>
        <w:jc w:val="both"/>
        <w:rPr>
          <w:rFonts w:eastAsia="Times New Roman"/>
          <w:i/>
          <w:color w:val="auto"/>
          <w:lang w:val="sr-Cyrl-CS"/>
        </w:rPr>
      </w:pPr>
    </w:p>
    <w:p w14:paraId="035F5BF7" w14:textId="77777777" w:rsidR="00746641" w:rsidRPr="004D2226" w:rsidRDefault="00746641" w:rsidP="008A584E">
      <w:pPr>
        <w:spacing w:line="240" w:lineRule="atLeast"/>
        <w:ind w:right="96"/>
        <w:jc w:val="both"/>
        <w:rPr>
          <w:rFonts w:eastAsia="Times New Roman"/>
          <w:i/>
          <w:color w:val="auto"/>
          <w:lang w:val="sr-Cyrl-CS"/>
        </w:rPr>
      </w:pPr>
      <w:r w:rsidRPr="004D2226">
        <w:rPr>
          <w:rFonts w:eastAsia="Times New Roman"/>
          <w:i/>
          <w:color w:val="auto"/>
          <w:lang w:val="sr-Cyrl-CS"/>
        </w:rPr>
        <w:t xml:space="preserve">Образац потписује и оверава овлашћено лице носиоца посла групе понуђача или </w:t>
      </w:r>
    </w:p>
    <w:p w14:paraId="7C57C2C2" w14:textId="77777777" w:rsidR="00746641" w:rsidRPr="004D2226" w:rsidRDefault="00746641" w:rsidP="008A584E">
      <w:pPr>
        <w:spacing w:line="240" w:lineRule="atLeast"/>
        <w:ind w:right="96"/>
        <w:jc w:val="both"/>
        <w:rPr>
          <w:rFonts w:eastAsia="Times New Roman"/>
          <w:i/>
          <w:color w:val="auto"/>
          <w:lang w:val="sr-Cyrl-CS"/>
        </w:rPr>
      </w:pPr>
      <w:r w:rsidRPr="004D2226">
        <w:rPr>
          <w:rFonts w:eastAsia="Times New Roman"/>
          <w:i/>
          <w:color w:val="auto"/>
          <w:lang w:val="sr-Cyrl-CS"/>
        </w:rPr>
        <w:t xml:space="preserve">овлашћено лице члана групе. </w:t>
      </w:r>
    </w:p>
    <w:p w14:paraId="4DD776E0" w14:textId="77777777" w:rsidR="00746641" w:rsidRPr="004D2226" w:rsidRDefault="00746641" w:rsidP="008A584E">
      <w:pPr>
        <w:spacing w:after="200" w:line="276" w:lineRule="auto"/>
        <w:ind w:right="96"/>
        <w:jc w:val="both"/>
        <w:rPr>
          <w:rFonts w:eastAsia="Times New Roman"/>
          <w:i/>
          <w:color w:val="auto"/>
          <w:lang w:val="sr-Cyrl-CS"/>
        </w:rPr>
      </w:pPr>
    </w:p>
    <w:p w14:paraId="5DF84684" w14:textId="77777777" w:rsidR="00855710" w:rsidRPr="004D2226" w:rsidRDefault="00855710" w:rsidP="008A584E">
      <w:pPr>
        <w:spacing w:after="200" w:line="276" w:lineRule="auto"/>
        <w:ind w:right="96"/>
        <w:jc w:val="both"/>
        <w:rPr>
          <w:rFonts w:eastAsia="Times New Roman"/>
          <w:i/>
          <w:color w:val="auto"/>
          <w:lang w:val="sr-Cyrl-CS"/>
        </w:rPr>
      </w:pPr>
    </w:p>
    <w:p w14:paraId="1AD35A61" w14:textId="46D06278" w:rsidR="00746641" w:rsidRPr="002C4B75" w:rsidRDefault="00746641" w:rsidP="00746641">
      <w:pPr>
        <w:keepNext/>
        <w:keepLines/>
        <w:spacing w:before="200" w:after="200"/>
        <w:outlineLvl w:val="1"/>
        <w:rPr>
          <w:rFonts w:eastAsia="Times New Roman"/>
          <w:b/>
          <w:bCs/>
          <w:color w:val="auto"/>
          <w:lang w:val="sr-Cyrl-CS"/>
        </w:rPr>
      </w:pPr>
      <w:bookmarkStart w:id="52" w:name="_Toc310328296"/>
      <w:r w:rsidRPr="002C4B75">
        <w:rPr>
          <w:rFonts w:eastAsia="Times New Roman"/>
          <w:b/>
          <w:bCs/>
          <w:color w:val="auto"/>
          <w:lang w:val="sr-Cyrl-CS"/>
        </w:rPr>
        <w:lastRenderedPageBreak/>
        <w:t xml:space="preserve">Образац </w:t>
      </w:r>
      <w:bookmarkEnd w:id="52"/>
      <w:r w:rsidRPr="002C4B75">
        <w:rPr>
          <w:rFonts w:eastAsia="Times New Roman"/>
          <w:b/>
          <w:bCs/>
          <w:color w:val="auto"/>
          <w:lang w:val="sr-Cyrl-CS"/>
        </w:rPr>
        <w:t>1</w:t>
      </w:r>
      <w:r w:rsidR="00124642">
        <w:rPr>
          <w:rFonts w:eastAsia="Times New Roman"/>
          <w:b/>
          <w:bCs/>
          <w:color w:val="auto"/>
          <w:lang w:val="sr-Latn-BA"/>
        </w:rPr>
        <w:t>2</w:t>
      </w:r>
      <w:r w:rsidRPr="002C4B75">
        <w:rPr>
          <w:rFonts w:eastAsia="Times New Roman"/>
          <w:b/>
          <w:bCs/>
          <w:color w:val="auto"/>
          <w:lang w:val="sr-Cyrl-CS"/>
        </w:rPr>
        <w:t>.</w:t>
      </w:r>
    </w:p>
    <w:p w14:paraId="393EEC51" w14:textId="77777777" w:rsidR="00746641" w:rsidRPr="00A75D91"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before="480" w:after="200" w:line="276" w:lineRule="auto"/>
        <w:jc w:val="center"/>
        <w:outlineLvl w:val="0"/>
        <w:rPr>
          <w:rFonts w:eastAsia="Times New Roman"/>
          <w:b/>
          <w:bCs/>
          <w:lang w:val="sr-Cyrl-CS"/>
        </w:rPr>
      </w:pPr>
      <w:bookmarkStart w:id="53" w:name="_Toc310328297"/>
      <w:bookmarkStart w:id="54" w:name="_Toc353062810"/>
      <w:bookmarkStart w:id="55" w:name="_Toc353062953"/>
      <w:bookmarkStart w:id="56" w:name="_Toc353066153"/>
      <w:r w:rsidRPr="00A75D91">
        <w:rPr>
          <w:rFonts w:eastAsia="Times New Roman"/>
          <w:b/>
          <w:bCs/>
          <w:lang w:val="sr-Cyrl-CS"/>
        </w:rPr>
        <w:t>ИЗЈАВА О РАСПОЛОЖИВОСТИ ТЕХНИЧКЕ ОПРЕМЕ</w:t>
      </w:r>
      <w:bookmarkEnd w:id="53"/>
      <w:bookmarkEnd w:id="54"/>
      <w:bookmarkEnd w:id="55"/>
      <w:bookmarkEnd w:id="56"/>
    </w:p>
    <w:p w14:paraId="3DFCB84B" w14:textId="77777777" w:rsidR="00746641" w:rsidRPr="00A75D91" w:rsidRDefault="00746641" w:rsidP="00746641">
      <w:pPr>
        <w:spacing w:after="200" w:line="240" w:lineRule="atLeast"/>
        <w:rPr>
          <w:rFonts w:eastAsia="Times New Roman"/>
          <w:lang w:val="sr-Cyrl-CS"/>
        </w:rPr>
      </w:pPr>
      <w:r w:rsidRPr="00A75D91">
        <w:rPr>
          <w:rFonts w:eastAsia="Times New Roman"/>
          <w:lang w:val="sr-Cyrl-CS"/>
        </w:rPr>
        <w:t>____________________________________________</w:t>
      </w:r>
    </w:p>
    <w:p w14:paraId="2336D90F" w14:textId="77777777" w:rsidR="00746641" w:rsidRPr="00A75D91" w:rsidRDefault="009A313C" w:rsidP="009A313C">
      <w:pPr>
        <w:spacing w:line="240" w:lineRule="atLeast"/>
        <w:ind w:right="3807"/>
        <w:rPr>
          <w:rFonts w:eastAsia="Times New Roman"/>
          <w:lang w:val="sr-Cyrl-CS"/>
        </w:rPr>
      </w:pPr>
      <w:r w:rsidRPr="00A75D91">
        <w:rPr>
          <w:rFonts w:eastAsia="Times New Roman"/>
          <w:lang w:val="sr-Cyrl-CS"/>
        </w:rPr>
        <w:t xml:space="preserve">                             </w:t>
      </w:r>
      <w:r w:rsidR="00746641" w:rsidRPr="00A75D91">
        <w:rPr>
          <w:rFonts w:eastAsia="Times New Roman"/>
          <w:lang w:val="sr-Cyrl-CS"/>
        </w:rPr>
        <w:t>Назив понуђача</w:t>
      </w:r>
    </w:p>
    <w:p w14:paraId="0A31D6B0" w14:textId="77777777" w:rsidR="009A313C" w:rsidRPr="00A75D91" w:rsidRDefault="009A313C" w:rsidP="009A313C">
      <w:pPr>
        <w:spacing w:line="240" w:lineRule="atLeast"/>
        <w:ind w:right="3807"/>
        <w:rPr>
          <w:rFonts w:eastAsia="Times New Roman"/>
          <w:lang w:val="sr-Cyrl-CS"/>
        </w:rPr>
      </w:pPr>
    </w:p>
    <w:p w14:paraId="3505E74B" w14:textId="701F1FAB" w:rsidR="00746641" w:rsidRPr="00A75D91" w:rsidRDefault="00746641" w:rsidP="00746641">
      <w:pPr>
        <w:spacing w:line="240" w:lineRule="atLeast"/>
        <w:rPr>
          <w:rFonts w:eastAsia="Times New Roman"/>
          <w:lang w:val="sr-Cyrl-CS"/>
        </w:rPr>
      </w:pPr>
      <w:r w:rsidRPr="00A75D91">
        <w:rPr>
          <w:rFonts w:eastAsia="Times New Roman"/>
          <w:lang w:val="sr-Cyrl-CS"/>
        </w:rPr>
        <w:t>__________________________________________</w:t>
      </w:r>
    </w:p>
    <w:p w14:paraId="3E86FB6B" w14:textId="77777777" w:rsidR="00746641" w:rsidRPr="00A75D91" w:rsidRDefault="009A313C" w:rsidP="009A313C">
      <w:pPr>
        <w:spacing w:line="240" w:lineRule="atLeast"/>
        <w:ind w:right="3807"/>
        <w:rPr>
          <w:rFonts w:eastAsia="Times New Roman"/>
          <w:lang w:val="sr-Cyrl-CS"/>
        </w:rPr>
      </w:pPr>
      <w:r w:rsidRPr="00A75D91">
        <w:rPr>
          <w:rFonts w:eastAsia="Times New Roman"/>
          <w:lang w:val="sr-Cyrl-CS"/>
        </w:rPr>
        <w:t xml:space="preserve">                                     </w:t>
      </w:r>
      <w:r w:rsidR="00746641" w:rsidRPr="00A75D91">
        <w:rPr>
          <w:rFonts w:eastAsia="Times New Roman"/>
          <w:lang w:val="sr-Cyrl-CS"/>
        </w:rPr>
        <w:t>Адреса</w:t>
      </w:r>
    </w:p>
    <w:p w14:paraId="404E9DE1" w14:textId="062AB799" w:rsidR="00746641" w:rsidRPr="00A75D91" w:rsidRDefault="00746641" w:rsidP="00855710">
      <w:pPr>
        <w:ind w:left="-284"/>
        <w:jc w:val="both"/>
        <w:rPr>
          <w:rFonts w:eastAsia="Times New Roman"/>
          <w:bCs/>
          <w:lang w:val="sr-Cyrl-CS"/>
        </w:rPr>
      </w:pPr>
      <w:r w:rsidRPr="00A75D91">
        <w:rPr>
          <w:rFonts w:eastAsia="Times New Roman"/>
          <w:bCs/>
          <w:lang w:val="sr-Cyrl-CS"/>
        </w:rPr>
        <w:t xml:space="preserve">Изјављујемо да имамо у власништву, односно закупу или лизингу и у исправном стању захтевани технички капацитет за </w:t>
      </w:r>
      <w:r w:rsidRPr="00A75D91">
        <w:rPr>
          <w:rFonts w:eastAsia="Times New Roman"/>
          <w:bCs/>
          <w:iCs/>
          <w:lang w:val="sr-Cyrl-CS"/>
        </w:rPr>
        <w:t xml:space="preserve">јавну набавку </w:t>
      </w:r>
      <w:r w:rsidR="00DA16E0" w:rsidRPr="00DA16E0">
        <w:rPr>
          <w:rFonts w:eastAsia="Times New Roman"/>
          <w:bCs/>
          <w:iCs/>
          <w:lang w:val="sr-Cyrl-CS"/>
        </w:rPr>
        <w:t xml:space="preserve">услуге </w:t>
      </w:r>
      <w:r w:rsidR="00847EC0">
        <w:rPr>
          <w:rFonts w:eastAsia="Times New Roman"/>
          <w:bCs/>
          <w:iCs/>
          <w:lang w:val="sr-Cyrl-CS"/>
        </w:rPr>
        <w:t xml:space="preserve">израде </w:t>
      </w:r>
      <w:r w:rsidR="00847EC0" w:rsidRPr="00847EC0">
        <w:rPr>
          <w:rFonts w:eastAsia="Times New Roman"/>
          <w:bCs/>
          <w:iCs/>
          <w:lang w:val="sr-Cyrl-CS"/>
        </w:rPr>
        <w:t xml:space="preserve">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ЈН број </w:t>
      </w:r>
      <w:r w:rsidR="00E067FA">
        <w:rPr>
          <w:rFonts w:eastAsia="Times New Roman"/>
          <w:bCs/>
          <w:iCs/>
          <w:lang w:val="sr-Cyrl-CS"/>
        </w:rPr>
        <w:t>34/2019</w:t>
      </w:r>
      <w:r w:rsidR="00855710" w:rsidRPr="00A75D91">
        <w:rPr>
          <w:rFonts w:eastAsia="Times New Roman"/>
          <w:bCs/>
          <w:iCs/>
          <w:lang w:val="sr-Cyrl-CS"/>
        </w:rPr>
        <w:t xml:space="preserve">, </w:t>
      </w:r>
      <w:r w:rsidRPr="00A75D91">
        <w:rPr>
          <w:rFonts w:eastAsia="Times New Roman"/>
          <w:bCs/>
          <w:lang w:val="sr-Cyrl-CS"/>
        </w:rPr>
        <w:t>и да смо у понуди приложили извод из последњег пописа основних средстава власника, обележен на местима где су наведена средства пописана, потписан од стране овлашћеног лица и оверен, односно фактуру о куповини захтеваног</w:t>
      </w:r>
      <w:r w:rsidR="00211076" w:rsidRPr="00A75D91">
        <w:rPr>
          <w:rFonts w:eastAsia="Times New Roman"/>
          <w:bCs/>
          <w:lang w:val="sr-Cyrl-CS"/>
        </w:rPr>
        <w:t xml:space="preserve"> </w:t>
      </w:r>
      <w:r w:rsidRPr="00A75D91">
        <w:rPr>
          <w:rFonts w:eastAsia="Times New Roman"/>
          <w:bCs/>
          <w:lang w:val="sr-Cyrl-CS"/>
        </w:rPr>
        <w:t>средства техничког капацитета у 201</w:t>
      </w:r>
      <w:r w:rsidR="00094209" w:rsidRPr="00A75D91">
        <w:rPr>
          <w:rFonts w:eastAsia="Times New Roman"/>
          <w:bCs/>
          <w:lang w:val="sr-Cyrl-CS"/>
        </w:rPr>
        <w:t>8</w:t>
      </w:r>
      <w:r w:rsidRPr="00A75D91">
        <w:rPr>
          <w:rFonts w:eastAsia="Times New Roman"/>
          <w:bCs/>
          <w:lang w:val="sr-Cyrl-CS"/>
        </w:rPr>
        <w:t>. години, уговор о закупу или лизингу и то за:</w:t>
      </w:r>
    </w:p>
    <w:p w14:paraId="230B93FC" w14:textId="77777777" w:rsidR="00746641" w:rsidRPr="00A75D91" w:rsidRDefault="00746641" w:rsidP="00746641">
      <w:pPr>
        <w:rPr>
          <w:rFonts w:eastAsia="Times New Roman"/>
          <w:bCs/>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411"/>
        <w:gridCol w:w="720"/>
        <w:gridCol w:w="1260"/>
        <w:gridCol w:w="1620"/>
        <w:gridCol w:w="2430"/>
      </w:tblGrid>
      <w:tr w:rsidR="00746641" w:rsidRPr="00A75D91" w14:paraId="7F34164F" w14:textId="77777777" w:rsidTr="007E7156">
        <w:tc>
          <w:tcPr>
            <w:tcW w:w="639" w:type="dxa"/>
            <w:vAlign w:val="center"/>
          </w:tcPr>
          <w:p w14:paraId="0E38FCD2" w14:textId="77777777" w:rsidR="00746641" w:rsidRPr="00A75D91" w:rsidRDefault="00746641" w:rsidP="007E7156">
            <w:pPr>
              <w:spacing w:line="240" w:lineRule="atLeast"/>
              <w:rPr>
                <w:rFonts w:eastAsia="Times New Roman"/>
                <w:lang w:val="sr-Cyrl-CS"/>
              </w:rPr>
            </w:pPr>
            <w:r w:rsidRPr="00A75D91">
              <w:rPr>
                <w:rFonts w:eastAsia="Times New Roman"/>
                <w:lang w:val="sr-Cyrl-CS"/>
              </w:rPr>
              <w:t>Ред. бр.</w:t>
            </w:r>
          </w:p>
        </w:tc>
        <w:tc>
          <w:tcPr>
            <w:tcW w:w="3411" w:type="dxa"/>
            <w:vAlign w:val="center"/>
          </w:tcPr>
          <w:p w14:paraId="3B47C8B3" w14:textId="77777777" w:rsidR="00746641" w:rsidRPr="00A75D91" w:rsidRDefault="00746641" w:rsidP="007E7156">
            <w:pPr>
              <w:spacing w:line="240" w:lineRule="atLeast"/>
              <w:rPr>
                <w:rFonts w:eastAsia="Times New Roman"/>
                <w:lang w:val="sr-Cyrl-CS"/>
              </w:rPr>
            </w:pPr>
            <w:r w:rsidRPr="00A75D91">
              <w:rPr>
                <w:rFonts w:eastAsia="Times New Roman"/>
                <w:lang w:val="sr-Cyrl-CS"/>
              </w:rPr>
              <w:t>Техничко средство</w:t>
            </w:r>
          </w:p>
        </w:tc>
        <w:tc>
          <w:tcPr>
            <w:tcW w:w="720" w:type="dxa"/>
            <w:vAlign w:val="center"/>
          </w:tcPr>
          <w:p w14:paraId="4BEB4EA6" w14:textId="77777777" w:rsidR="00746641" w:rsidRPr="00A75D91" w:rsidRDefault="00746641" w:rsidP="007E7156">
            <w:pPr>
              <w:spacing w:line="240" w:lineRule="atLeast"/>
              <w:rPr>
                <w:rFonts w:eastAsia="Times New Roman"/>
                <w:lang w:val="sr-Cyrl-CS"/>
              </w:rPr>
            </w:pPr>
            <w:r w:rsidRPr="00A75D91">
              <w:rPr>
                <w:rFonts w:eastAsia="Times New Roman"/>
                <w:lang w:val="sr-Cyrl-CS"/>
              </w:rPr>
              <w:t>Ком.</w:t>
            </w:r>
          </w:p>
        </w:tc>
        <w:tc>
          <w:tcPr>
            <w:tcW w:w="1260" w:type="dxa"/>
            <w:vAlign w:val="center"/>
          </w:tcPr>
          <w:p w14:paraId="1D35050F" w14:textId="77777777" w:rsidR="00746641" w:rsidRPr="00A75D91" w:rsidRDefault="00746641" w:rsidP="007E7156">
            <w:pPr>
              <w:spacing w:line="240" w:lineRule="atLeast"/>
              <w:jc w:val="center"/>
              <w:rPr>
                <w:rFonts w:eastAsia="Times New Roman"/>
                <w:lang w:val="sr-Cyrl-CS"/>
              </w:rPr>
            </w:pPr>
            <w:r w:rsidRPr="00A75D91">
              <w:rPr>
                <w:rFonts w:eastAsia="Times New Roman"/>
                <w:lang w:val="sr-Cyrl-CS"/>
              </w:rPr>
              <w:t>Редни број и бр. стране са пописне листе</w:t>
            </w:r>
          </w:p>
        </w:tc>
        <w:tc>
          <w:tcPr>
            <w:tcW w:w="1620" w:type="dxa"/>
            <w:vAlign w:val="center"/>
          </w:tcPr>
          <w:p w14:paraId="160FC042" w14:textId="77777777" w:rsidR="00746641" w:rsidRPr="00A75D91" w:rsidRDefault="00746641" w:rsidP="007E7156">
            <w:pPr>
              <w:spacing w:line="240" w:lineRule="atLeast"/>
              <w:jc w:val="center"/>
              <w:rPr>
                <w:rFonts w:eastAsia="Times New Roman"/>
                <w:lang w:val="sr-Cyrl-CS"/>
              </w:rPr>
            </w:pPr>
            <w:r w:rsidRPr="00A75D91">
              <w:rPr>
                <w:rFonts w:eastAsia="Times New Roman"/>
                <w:lang w:val="sr-Cyrl-CS"/>
              </w:rPr>
              <w:t>Број уговора о лизингу или закупу</w:t>
            </w:r>
          </w:p>
        </w:tc>
        <w:tc>
          <w:tcPr>
            <w:tcW w:w="2430" w:type="dxa"/>
            <w:vAlign w:val="center"/>
          </w:tcPr>
          <w:p w14:paraId="754F531B" w14:textId="77777777" w:rsidR="00746641" w:rsidRPr="00A75D91" w:rsidRDefault="00746641" w:rsidP="007E7156">
            <w:pPr>
              <w:spacing w:line="240" w:lineRule="atLeast"/>
              <w:jc w:val="center"/>
              <w:rPr>
                <w:rFonts w:eastAsia="Times New Roman"/>
                <w:lang w:val="sr-Cyrl-CS"/>
              </w:rPr>
            </w:pPr>
            <w:r w:rsidRPr="00A75D91">
              <w:rPr>
                <w:rFonts w:eastAsia="Times New Roman"/>
                <w:lang w:val="sr-Cyrl-CS"/>
              </w:rPr>
              <w:t>Уписати у чијем је власништву, закупу или лизингу наведено техничко средство</w:t>
            </w:r>
          </w:p>
        </w:tc>
      </w:tr>
      <w:tr w:rsidR="007B589A" w:rsidRPr="00B51431" w14:paraId="5D68D702" w14:textId="77777777" w:rsidTr="007B589A">
        <w:trPr>
          <w:trHeight w:val="853"/>
        </w:trPr>
        <w:tc>
          <w:tcPr>
            <w:tcW w:w="639" w:type="dxa"/>
            <w:vAlign w:val="center"/>
          </w:tcPr>
          <w:p w14:paraId="0C48DD4C" w14:textId="77777777" w:rsidR="007B589A" w:rsidRPr="00B51431" w:rsidRDefault="007B589A" w:rsidP="007B589A">
            <w:pPr>
              <w:spacing w:line="240" w:lineRule="atLeast"/>
              <w:jc w:val="center"/>
              <w:rPr>
                <w:rFonts w:eastAsia="Times New Roman"/>
                <w:color w:val="auto"/>
                <w:lang w:val="sr-Cyrl-CS"/>
              </w:rPr>
            </w:pPr>
            <w:r w:rsidRPr="00B51431">
              <w:rPr>
                <w:rFonts w:eastAsia="Times New Roman"/>
                <w:color w:val="auto"/>
                <w:lang w:val="sr-Cyrl-CS"/>
              </w:rPr>
              <w:t>1.</w:t>
            </w:r>
          </w:p>
        </w:tc>
        <w:tc>
          <w:tcPr>
            <w:tcW w:w="3411" w:type="dxa"/>
            <w:vAlign w:val="center"/>
          </w:tcPr>
          <w:p w14:paraId="625E652E" w14:textId="14669F86" w:rsidR="007B589A" w:rsidRPr="00B51431" w:rsidRDefault="003406D5" w:rsidP="00B51431">
            <w:pPr>
              <w:spacing w:line="240" w:lineRule="atLeast"/>
              <w:jc w:val="both"/>
              <w:rPr>
                <w:rFonts w:eastAsia="Times New Roman"/>
                <w:color w:val="auto"/>
                <w:lang w:val="sr-Cyrl-CS"/>
              </w:rPr>
            </w:pPr>
            <w:r w:rsidRPr="00B51431">
              <w:rPr>
                <w:rFonts w:eastAsia="Times New Roman"/>
                <w:color w:val="auto"/>
                <w:lang w:val="sr-Cyrl-CS"/>
              </w:rPr>
              <w:t>Путничко возило возило старости до 10 година</w:t>
            </w:r>
            <w:r w:rsidR="007B589A" w:rsidRPr="00B51431">
              <w:rPr>
                <w:rFonts w:eastAsia="Times New Roman"/>
                <w:color w:val="auto"/>
                <w:lang w:val="sr-Cyrl-CS"/>
              </w:rPr>
              <w:t xml:space="preserve"> </w:t>
            </w:r>
          </w:p>
        </w:tc>
        <w:tc>
          <w:tcPr>
            <w:tcW w:w="720" w:type="dxa"/>
            <w:vAlign w:val="center"/>
          </w:tcPr>
          <w:p w14:paraId="5A5C74DE" w14:textId="0CF126A5" w:rsidR="007B589A" w:rsidRPr="00B51431" w:rsidRDefault="00B51431" w:rsidP="007E7156">
            <w:pPr>
              <w:spacing w:line="240" w:lineRule="atLeast"/>
              <w:jc w:val="center"/>
              <w:rPr>
                <w:rFonts w:eastAsia="Times New Roman"/>
                <w:color w:val="auto"/>
                <w:lang w:val="sr-Cyrl-CS"/>
              </w:rPr>
            </w:pPr>
            <w:r w:rsidRPr="00B51431">
              <w:rPr>
                <w:rFonts w:eastAsia="Times New Roman"/>
                <w:color w:val="auto"/>
                <w:lang w:val="sr-Cyrl-CS"/>
              </w:rPr>
              <w:t>2</w:t>
            </w:r>
          </w:p>
        </w:tc>
        <w:tc>
          <w:tcPr>
            <w:tcW w:w="1260" w:type="dxa"/>
          </w:tcPr>
          <w:p w14:paraId="27FC5CB7" w14:textId="77777777" w:rsidR="007B589A" w:rsidRPr="00B51431" w:rsidRDefault="007B589A" w:rsidP="007E7156">
            <w:pPr>
              <w:spacing w:line="240" w:lineRule="atLeast"/>
              <w:rPr>
                <w:rFonts w:eastAsia="Times New Roman"/>
                <w:color w:val="auto"/>
                <w:lang w:val="sr-Cyrl-CS"/>
              </w:rPr>
            </w:pPr>
          </w:p>
        </w:tc>
        <w:tc>
          <w:tcPr>
            <w:tcW w:w="1620" w:type="dxa"/>
          </w:tcPr>
          <w:p w14:paraId="177D99D2" w14:textId="77777777" w:rsidR="007B589A" w:rsidRPr="00B51431" w:rsidRDefault="007B589A" w:rsidP="007E7156">
            <w:pPr>
              <w:spacing w:line="240" w:lineRule="atLeast"/>
              <w:rPr>
                <w:rFonts w:eastAsia="Times New Roman"/>
                <w:color w:val="auto"/>
                <w:lang w:val="sr-Cyrl-CS"/>
              </w:rPr>
            </w:pPr>
          </w:p>
        </w:tc>
        <w:tc>
          <w:tcPr>
            <w:tcW w:w="2430" w:type="dxa"/>
          </w:tcPr>
          <w:p w14:paraId="4882CFC0" w14:textId="77777777" w:rsidR="007B589A" w:rsidRPr="00B51431" w:rsidRDefault="007B589A" w:rsidP="007E7156">
            <w:pPr>
              <w:spacing w:line="240" w:lineRule="atLeast"/>
              <w:rPr>
                <w:rFonts w:eastAsia="Times New Roman"/>
                <w:color w:val="auto"/>
                <w:lang w:val="sr-Cyrl-CS"/>
              </w:rPr>
            </w:pPr>
          </w:p>
        </w:tc>
      </w:tr>
      <w:tr w:rsidR="007B589A" w:rsidRPr="00B51431" w14:paraId="002FBB31" w14:textId="77777777" w:rsidTr="00124642">
        <w:trPr>
          <w:trHeight w:val="977"/>
        </w:trPr>
        <w:tc>
          <w:tcPr>
            <w:tcW w:w="639" w:type="dxa"/>
            <w:vAlign w:val="center"/>
          </w:tcPr>
          <w:p w14:paraId="1A0D54E6" w14:textId="77777777" w:rsidR="007B589A" w:rsidRPr="00B51431" w:rsidRDefault="007B589A" w:rsidP="007E7156">
            <w:pPr>
              <w:spacing w:line="240" w:lineRule="atLeast"/>
              <w:jc w:val="center"/>
              <w:rPr>
                <w:rFonts w:eastAsia="Times New Roman"/>
                <w:color w:val="auto"/>
                <w:lang w:val="sr-Cyrl-CS"/>
              </w:rPr>
            </w:pPr>
            <w:r w:rsidRPr="00B51431">
              <w:rPr>
                <w:rFonts w:eastAsia="Times New Roman"/>
                <w:color w:val="auto"/>
                <w:lang w:val="sr-Cyrl-CS"/>
              </w:rPr>
              <w:t>2.</w:t>
            </w:r>
          </w:p>
        </w:tc>
        <w:tc>
          <w:tcPr>
            <w:tcW w:w="3411" w:type="dxa"/>
            <w:vAlign w:val="center"/>
          </w:tcPr>
          <w:p w14:paraId="0C7EC7FC" w14:textId="12975EC1" w:rsidR="007B589A" w:rsidRPr="00B51431" w:rsidRDefault="00B51431" w:rsidP="003406D5">
            <w:pPr>
              <w:spacing w:line="240" w:lineRule="atLeast"/>
              <w:jc w:val="both"/>
              <w:rPr>
                <w:rFonts w:eastAsia="Times New Roman"/>
                <w:color w:val="auto"/>
                <w:lang w:val="sr-Cyrl-CS"/>
              </w:rPr>
            </w:pPr>
            <w:r w:rsidRPr="00B51431">
              <w:rPr>
                <w:rFonts w:eastAsia="Times New Roman"/>
                <w:color w:val="auto"/>
                <w:lang w:val="sr-Cyrl-CS"/>
              </w:rPr>
              <w:t>Лиценцирани софтвер А</w:t>
            </w:r>
            <w:r w:rsidRPr="00B51431">
              <w:rPr>
                <w:rFonts w:eastAsia="Times New Roman"/>
                <w:color w:val="auto"/>
              </w:rPr>
              <w:t xml:space="preserve">UTOCAD </w:t>
            </w:r>
            <w:r w:rsidRPr="00B51431">
              <w:rPr>
                <w:rFonts w:eastAsia="Times New Roman"/>
                <w:color w:val="auto"/>
                <w:lang w:val="sr-Cyrl-CS"/>
              </w:rPr>
              <w:t>или одговарајући</w:t>
            </w:r>
          </w:p>
        </w:tc>
        <w:tc>
          <w:tcPr>
            <w:tcW w:w="720" w:type="dxa"/>
            <w:vAlign w:val="center"/>
          </w:tcPr>
          <w:p w14:paraId="76CACC82" w14:textId="5779A835" w:rsidR="007B589A" w:rsidRPr="00B51431" w:rsidRDefault="00B51431" w:rsidP="007E7156">
            <w:pPr>
              <w:spacing w:line="240" w:lineRule="atLeast"/>
              <w:jc w:val="center"/>
              <w:rPr>
                <w:rFonts w:eastAsia="Times New Roman"/>
                <w:color w:val="auto"/>
                <w:lang w:val="sr-Cyrl-CS"/>
              </w:rPr>
            </w:pPr>
            <w:r w:rsidRPr="00B51431">
              <w:rPr>
                <w:rFonts w:eastAsia="Times New Roman"/>
                <w:color w:val="auto"/>
                <w:lang w:val="sr-Cyrl-CS"/>
              </w:rPr>
              <w:t>10</w:t>
            </w:r>
          </w:p>
        </w:tc>
        <w:tc>
          <w:tcPr>
            <w:tcW w:w="1260" w:type="dxa"/>
          </w:tcPr>
          <w:p w14:paraId="5D149FBF" w14:textId="77777777" w:rsidR="007B589A" w:rsidRPr="00B51431" w:rsidRDefault="007B589A" w:rsidP="007E7156">
            <w:pPr>
              <w:spacing w:line="240" w:lineRule="atLeast"/>
              <w:rPr>
                <w:rFonts w:eastAsia="Times New Roman"/>
                <w:color w:val="auto"/>
                <w:lang w:val="sr-Cyrl-CS"/>
              </w:rPr>
            </w:pPr>
          </w:p>
        </w:tc>
        <w:tc>
          <w:tcPr>
            <w:tcW w:w="1620" w:type="dxa"/>
          </w:tcPr>
          <w:p w14:paraId="7B413A6D" w14:textId="77777777" w:rsidR="007B589A" w:rsidRPr="00B51431" w:rsidRDefault="007B589A" w:rsidP="007E7156">
            <w:pPr>
              <w:spacing w:line="240" w:lineRule="atLeast"/>
              <w:rPr>
                <w:rFonts w:eastAsia="Times New Roman"/>
                <w:color w:val="auto"/>
                <w:lang w:val="sr-Cyrl-CS"/>
              </w:rPr>
            </w:pPr>
          </w:p>
        </w:tc>
        <w:tc>
          <w:tcPr>
            <w:tcW w:w="2430" w:type="dxa"/>
          </w:tcPr>
          <w:p w14:paraId="106B51D9" w14:textId="77777777" w:rsidR="007B589A" w:rsidRPr="00B51431" w:rsidRDefault="007B589A" w:rsidP="007E7156">
            <w:pPr>
              <w:spacing w:line="240" w:lineRule="atLeast"/>
              <w:rPr>
                <w:rFonts w:eastAsia="Times New Roman"/>
                <w:color w:val="auto"/>
                <w:lang w:val="sr-Cyrl-CS"/>
              </w:rPr>
            </w:pPr>
          </w:p>
        </w:tc>
      </w:tr>
      <w:tr w:rsidR="00847EC0" w:rsidRPr="00B51431" w14:paraId="7EE050D4" w14:textId="77777777" w:rsidTr="00124642">
        <w:trPr>
          <w:trHeight w:val="991"/>
        </w:trPr>
        <w:tc>
          <w:tcPr>
            <w:tcW w:w="639" w:type="dxa"/>
            <w:vAlign w:val="center"/>
          </w:tcPr>
          <w:p w14:paraId="0FB5EB26" w14:textId="319302C0" w:rsidR="00847EC0" w:rsidRPr="00B51431" w:rsidRDefault="00847EC0" w:rsidP="007E7156">
            <w:pPr>
              <w:spacing w:line="240" w:lineRule="atLeast"/>
              <w:jc w:val="center"/>
              <w:rPr>
                <w:rFonts w:eastAsia="Times New Roman"/>
                <w:color w:val="auto"/>
                <w:lang w:val="sr-Cyrl-CS"/>
              </w:rPr>
            </w:pPr>
            <w:r w:rsidRPr="00B51431">
              <w:rPr>
                <w:rFonts w:eastAsia="Times New Roman"/>
                <w:color w:val="auto"/>
                <w:lang w:val="sr-Cyrl-CS"/>
              </w:rPr>
              <w:t>3.</w:t>
            </w:r>
          </w:p>
        </w:tc>
        <w:tc>
          <w:tcPr>
            <w:tcW w:w="3411" w:type="dxa"/>
            <w:vAlign w:val="center"/>
          </w:tcPr>
          <w:p w14:paraId="510AD690" w14:textId="102B1E57" w:rsidR="00847EC0" w:rsidRPr="00B51431" w:rsidRDefault="00B51431" w:rsidP="002C4B75">
            <w:pPr>
              <w:spacing w:line="240" w:lineRule="atLeast"/>
              <w:jc w:val="both"/>
              <w:rPr>
                <w:rFonts w:eastAsia="Times New Roman"/>
                <w:color w:val="auto"/>
                <w:lang w:val="sr-Cyrl-CS"/>
              </w:rPr>
            </w:pPr>
            <w:r w:rsidRPr="00B51431">
              <w:rPr>
                <w:rFonts w:eastAsia="Times New Roman"/>
                <w:color w:val="auto"/>
                <w:lang w:val="sr-Cyrl-CS"/>
              </w:rPr>
              <w:t>Лиценцини софтвер за прој</w:t>
            </w:r>
            <w:r w:rsidR="002C4B75">
              <w:rPr>
                <w:rFonts w:eastAsia="Times New Roman"/>
                <w:color w:val="auto"/>
                <w:lang w:val="sr-Cyrl-CS"/>
              </w:rPr>
              <w:t>е</w:t>
            </w:r>
            <w:r w:rsidRPr="00B51431">
              <w:rPr>
                <w:rFonts w:eastAsia="Times New Roman"/>
                <w:color w:val="auto"/>
                <w:lang w:val="sr-Cyrl-CS"/>
              </w:rPr>
              <w:t>ктовање објеката нискоградње</w:t>
            </w:r>
          </w:p>
        </w:tc>
        <w:tc>
          <w:tcPr>
            <w:tcW w:w="720" w:type="dxa"/>
            <w:vAlign w:val="center"/>
          </w:tcPr>
          <w:p w14:paraId="27D63046" w14:textId="2FED0234" w:rsidR="00847EC0" w:rsidRPr="00B51431" w:rsidRDefault="00B51431" w:rsidP="007E7156">
            <w:pPr>
              <w:spacing w:line="240" w:lineRule="atLeast"/>
              <w:jc w:val="center"/>
              <w:rPr>
                <w:rFonts w:eastAsia="Times New Roman"/>
                <w:color w:val="auto"/>
                <w:lang w:val="sr-Cyrl-CS"/>
              </w:rPr>
            </w:pPr>
            <w:r w:rsidRPr="00B51431">
              <w:rPr>
                <w:rFonts w:eastAsia="Times New Roman"/>
                <w:color w:val="auto"/>
                <w:lang w:val="sr-Cyrl-CS"/>
              </w:rPr>
              <w:t>5</w:t>
            </w:r>
          </w:p>
        </w:tc>
        <w:tc>
          <w:tcPr>
            <w:tcW w:w="1260" w:type="dxa"/>
          </w:tcPr>
          <w:p w14:paraId="5F06BEBA" w14:textId="77777777" w:rsidR="00847EC0" w:rsidRPr="00B51431" w:rsidRDefault="00847EC0" w:rsidP="007E7156">
            <w:pPr>
              <w:spacing w:line="240" w:lineRule="atLeast"/>
              <w:rPr>
                <w:rFonts w:eastAsia="Times New Roman"/>
                <w:color w:val="auto"/>
                <w:lang w:val="sr-Cyrl-CS"/>
              </w:rPr>
            </w:pPr>
          </w:p>
        </w:tc>
        <w:tc>
          <w:tcPr>
            <w:tcW w:w="1620" w:type="dxa"/>
          </w:tcPr>
          <w:p w14:paraId="20CFC27C" w14:textId="77777777" w:rsidR="00847EC0" w:rsidRPr="00B51431" w:rsidRDefault="00847EC0" w:rsidP="007E7156">
            <w:pPr>
              <w:spacing w:line="240" w:lineRule="atLeast"/>
              <w:rPr>
                <w:rFonts w:eastAsia="Times New Roman"/>
                <w:color w:val="auto"/>
                <w:lang w:val="sr-Cyrl-CS"/>
              </w:rPr>
            </w:pPr>
          </w:p>
        </w:tc>
        <w:tc>
          <w:tcPr>
            <w:tcW w:w="2430" w:type="dxa"/>
          </w:tcPr>
          <w:p w14:paraId="5D64CB83" w14:textId="77777777" w:rsidR="00847EC0" w:rsidRPr="00B51431" w:rsidRDefault="00847EC0" w:rsidP="007E7156">
            <w:pPr>
              <w:spacing w:line="240" w:lineRule="atLeast"/>
              <w:rPr>
                <w:rFonts w:eastAsia="Times New Roman"/>
                <w:color w:val="auto"/>
                <w:lang w:val="sr-Cyrl-CS"/>
              </w:rPr>
            </w:pPr>
          </w:p>
        </w:tc>
      </w:tr>
    </w:tbl>
    <w:p w14:paraId="518A72FA" w14:textId="77777777" w:rsidR="00746641" w:rsidRPr="00A75D91" w:rsidRDefault="00746641" w:rsidP="00746641">
      <w:pPr>
        <w:spacing w:line="240" w:lineRule="atLeast"/>
        <w:rPr>
          <w:rFonts w:eastAsia="Times New Roman"/>
          <w:lang w:val="sr-Cyrl-CS"/>
        </w:rPr>
      </w:pPr>
      <w:r w:rsidRPr="00A75D91">
        <w:rPr>
          <w:rFonts w:eastAsia="Times New Roman"/>
          <w:lang w:val="sr-Cyrl-CS"/>
        </w:rPr>
        <w:t xml:space="preserve">и да ће наведена опрема бити на располагању за све време </w:t>
      </w:r>
      <w:r w:rsidR="00211076" w:rsidRPr="00A75D91">
        <w:rPr>
          <w:rFonts w:eastAsia="Times New Roman"/>
          <w:lang w:val="sr-Cyrl-CS"/>
        </w:rPr>
        <w:t>вршења услуга које</w:t>
      </w:r>
      <w:r w:rsidRPr="00A75D91">
        <w:rPr>
          <w:rFonts w:eastAsia="Times New Roman"/>
          <w:lang w:val="sr-Cyrl-CS"/>
        </w:rPr>
        <w:t xml:space="preserve"> су предмет ове јавне набавке.</w:t>
      </w:r>
    </w:p>
    <w:p w14:paraId="3B03BED4" w14:textId="2047C436" w:rsidR="00746641" w:rsidRPr="00A75D91" w:rsidRDefault="00C27EE4" w:rsidP="00B51431">
      <w:pPr>
        <w:spacing w:line="240" w:lineRule="atLeast"/>
        <w:rPr>
          <w:rFonts w:eastAsia="Times New Roman"/>
          <w:i/>
          <w:lang w:val="sr-Cyrl-CS"/>
        </w:rPr>
      </w:pPr>
      <w:r w:rsidRPr="00A75D91">
        <w:rPr>
          <w:rFonts w:eastAsia="Times New Roman"/>
          <w:i/>
          <w:noProof/>
          <w:lang w:val="sr-Latn-BA" w:eastAsia="sr-Latn-BA"/>
        </w:rPr>
        <mc:AlternateContent>
          <mc:Choice Requires="wps">
            <w:drawing>
              <wp:anchor distT="0" distB="0" distL="114300" distR="114300" simplePos="0" relativeHeight="251670016" behindDoc="0" locked="0" layoutInCell="1" allowOverlap="1" wp14:anchorId="09FAC458" wp14:editId="744B2B4C">
                <wp:simplePos x="0" y="0"/>
                <wp:positionH relativeFrom="column">
                  <wp:posOffset>-78740</wp:posOffset>
                </wp:positionH>
                <wp:positionV relativeFrom="paragraph">
                  <wp:posOffset>58420</wp:posOffset>
                </wp:positionV>
                <wp:extent cx="6003290" cy="733425"/>
                <wp:effectExtent l="0" t="444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072DF" w14:textId="77777777" w:rsidR="00A34BF0" w:rsidRPr="00E23D15" w:rsidRDefault="00A34BF0" w:rsidP="00746641">
                            <w:pPr>
                              <w:spacing w:line="600" w:lineRule="auto"/>
                              <w:rPr>
                                <w:lang w:val="sr-Cyrl-CS"/>
                              </w:rPr>
                            </w:pPr>
                            <w:r w:rsidRPr="00E23D15">
                              <w:rPr>
                                <w:lang w:val="sr-Cyrl-CS"/>
                              </w:rPr>
                              <w:t>Датум:    _______________</w:t>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t>Потпис овлашћеног лица</w:t>
                            </w:r>
                          </w:p>
                          <w:p w14:paraId="6223CE18" w14:textId="77777777" w:rsidR="00A34BF0" w:rsidRPr="00E23D15" w:rsidRDefault="00A34BF0" w:rsidP="00746641">
                            <w:pPr>
                              <w:spacing w:line="360" w:lineRule="auto"/>
                              <w:jc w:val="center"/>
                              <w:rPr>
                                <w:lang w:val="sr-Cyrl-CS"/>
                              </w:rPr>
                            </w:pPr>
                            <w:r>
                              <w:rPr>
                                <w:sz w:val="20"/>
                                <w:szCs w:val="20"/>
                                <w:lang w:val="sr-Cyrl-CS"/>
                              </w:rPr>
                              <w:t xml:space="preserve">                                                                              </w:t>
                            </w:r>
                            <w:r w:rsidRPr="0091565E">
                              <w:rPr>
                                <w:sz w:val="20"/>
                                <w:szCs w:val="20"/>
                                <w:lang w:val="sr-Cyrl-CS"/>
                              </w:rPr>
                              <w:t>М.П.</w:t>
                            </w:r>
                            <w:r w:rsidRPr="00E23D15">
                              <w:rPr>
                                <w:lang w:val="sr-Cyrl-CS"/>
                              </w:rPr>
                              <w:t xml:space="preserve">  </w:t>
                            </w:r>
                            <w:r>
                              <w:rPr>
                                <w:lang w:val="sr-Cyrl-CS"/>
                              </w:rPr>
                              <w:t xml:space="preserve">            </w:t>
                            </w:r>
                            <w:r w:rsidRPr="00E23D15">
                              <w:rPr>
                                <w:lang w:val="sr-Cyrl-CS"/>
                              </w:rPr>
                              <w:t>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C458" id="Text Box 18" o:spid="_x0000_s1034" type="#_x0000_t202" style="position:absolute;margin-left:-6.2pt;margin-top:4.6pt;width:472.7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5WuQIAAME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" filled="f" stroked="f">
                <v:textbox>
                  <w:txbxContent>
                    <w:p w14:paraId="6F6072DF" w14:textId="77777777" w:rsidR="00A34BF0" w:rsidRPr="00E23D15" w:rsidRDefault="00A34BF0" w:rsidP="00746641">
                      <w:pPr>
                        <w:spacing w:line="600" w:lineRule="auto"/>
                        <w:rPr>
                          <w:lang w:val="sr-Cyrl-CS"/>
                        </w:rPr>
                      </w:pPr>
                      <w:r w:rsidRPr="00E23D15">
                        <w:rPr>
                          <w:lang w:val="sr-Cyrl-CS"/>
                        </w:rPr>
                        <w:t>Датум:    _______________</w:t>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t>Потпис овлашћеног лица</w:t>
                      </w:r>
                    </w:p>
                    <w:p w14:paraId="6223CE18" w14:textId="77777777" w:rsidR="00A34BF0" w:rsidRPr="00E23D15" w:rsidRDefault="00A34BF0" w:rsidP="00746641">
                      <w:pPr>
                        <w:spacing w:line="360" w:lineRule="auto"/>
                        <w:jc w:val="center"/>
                        <w:rPr>
                          <w:lang w:val="sr-Cyrl-CS"/>
                        </w:rPr>
                      </w:pPr>
                      <w:r>
                        <w:rPr>
                          <w:sz w:val="20"/>
                          <w:szCs w:val="20"/>
                          <w:lang w:val="sr-Cyrl-CS"/>
                        </w:rPr>
                        <w:t xml:space="preserve">                                                                              </w:t>
                      </w:r>
                      <w:r w:rsidRPr="0091565E">
                        <w:rPr>
                          <w:sz w:val="20"/>
                          <w:szCs w:val="20"/>
                          <w:lang w:val="sr-Cyrl-CS"/>
                        </w:rPr>
                        <w:t>М.П.</w:t>
                      </w:r>
                      <w:r w:rsidRPr="00E23D15">
                        <w:rPr>
                          <w:lang w:val="sr-Cyrl-CS"/>
                        </w:rPr>
                        <w:t xml:space="preserve">  </w:t>
                      </w:r>
                      <w:r>
                        <w:rPr>
                          <w:lang w:val="sr-Cyrl-CS"/>
                        </w:rPr>
                        <w:t xml:space="preserve">            </w:t>
                      </w:r>
                      <w:r w:rsidRPr="00E23D15">
                        <w:rPr>
                          <w:lang w:val="sr-Cyrl-CS"/>
                        </w:rPr>
                        <w:t>___________________________</w:t>
                      </w:r>
                    </w:p>
                  </w:txbxContent>
                </v:textbox>
              </v:shape>
            </w:pict>
          </mc:Fallback>
        </mc:AlternateContent>
      </w:r>
    </w:p>
    <w:p w14:paraId="19BCB0FF" w14:textId="77777777" w:rsidR="00746641" w:rsidRPr="00A75D91" w:rsidRDefault="00746641" w:rsidP="00746641">
      <w:pPr>
        <w:spacing w:line="240" w:lineRule="atLeast"/>
        <w:ind w:right="90"/>
        <w:rPr>
          <w:rFonts w:eastAsia="Times New Roman"/>
          <w:i/>
          <w:lang w:val="sr-Cyrl-CS"/>
        </w:rPr>
      </w:pPr>
    </w:p>
    <w:p w14:paraId="76DEE247" w14:textId="77777777" w:rsidR="00746641" w:rsidRPr="00A75D91" w:rsidRDefault="00746641" w:rsidP="00746641">
      <w:pPr>
        <w:spacing w:line="240" w:lineRule="atLeast"/>
        <w:ind w:right="90"/>
        <w:rPr>
          <w:rFonts w:eastAsia="Times New Roman"/>
          <w:i/>
          <w:lang w:val="sr-Cyrl-CS"/>
        </w:rPr>
      </w:pPr>
    </w:p>
    <w:p w14:paraId="5F9BAE1C" w14:textId="77777777" w:rsidR="00746641" w:rsidRPr="00A75D91" w:rsidRDefault="00746641" w:rsidP="00746641">
      <w:pPr>
        <w:spacing w:line="240" w:lineRule="atLeast"/>
        <w:ind w:right="90"/>
        <w:rPr>
          <w:rFonts w:eastAsia="Times New Roman"/>
          <w:i/>
          <w:lang w:val="sr-Cyrl-CS"/>
        </w:rPr>
      </w:pPr>
    </w:p>
    <w:p w14:paraId="4C562C23" w14:textId="77777777" w:rsidR="00746641" w:rsidRPr="00A75D91" w:rsidRDefault="00746641" w:rsidP="00F71E47">
      <w:pPr>
        <w:spacing w:line="240" w:lineRule="atLeast"/>
        <w:ind w:right="90"/>
        <w:jc w:val="both"/>
        <w:rPr>
          <w:rFonts w:eastAsia="Times New Roman"/>
          <w:i/>
          <w:lang w:val="sr-Cyrl-CS"/>
        </w:rPr>
      </w:pPr>
      <w:r w:rsidRPr="00A75D91">
        <w:rPr>
          <w:rFonts w:eastAsia="Times New Roman"/>
          <w:i/>
          <w:lang w:val="sr-Cyrl-CS"/>
        </w:rPr>
        <w:t>Образац копирати у потребном броју примерака за сваког члана групе понуђача.</w:t>
      </w:r>
    </w:p>
    <w:p w14:paraId="20E828A3" w14:textId="0A0ABFC9" w:rsidR="007B589A" w:rsidRDefault="00746641" w:rsidP="00F71E47">
      <w:pPr>
        <w:suppressAutoHyphens w:val="0"/>
        <w:spacing w:line="240" w:lineRule="auto"/>
        <w:jc w:val="both"/>
        <w:rPr>
          <w:rFonts w:eastAsia="Times New Roman"/>
          <w:i/>
          <w:lang w:val="sr-Cyrl-CS"/>
        </w:rPr>
      </w:pPr>
      <w:r w:rsidRPr="00A75D91">
        <w:rPr>
          <w:rFonts w:eastAsia="Times New Roman"/>
          <w:i/>
          <w:lang w:val="sr-Cyrl-CS"/>
        </w:rPr>
        <w:t>Образац потписује и оверава овлашћено лице овлашћеног члана групе понуђача или овлашћено лице члана групе.Образац потписује и оверава овлашћено лице понуђача уколико наступа самостално или са подизвођачима</w:t>
      </w:r>
      <w:r w:rsidR="007B589A" w:rsidRPr="00A75D91">
        <w:rPr>
          <w:rFonts w:eastAsia="Times New Roman"/>
          <w:i/>
          <w:lang w:val="sr-Cyrl-CS"/>
        </w:rPr>
        <w:t>.</w:t>
      </w:r>
    </w:p>
    <w:p w14:paraId="596C3D83" w14:textId="77777777" w:rsidR="004D2226" w:rsidRPr="00A75D91" w:rsidRDefault="004D2226" w:rsidP="00F71E47">
      <w:pPr>
        <w:suppressAutoHyphens w:val="0"/>
        <w:spacing w:line="240" w:lineRule="auto"/>
        <w:jc w:val="both"/>
        <w:rPr>
          <w:rFonts w:eastAsia="Times New Roman"/>
          <w:i/>
          <w:lang w:val="sr-Cyrl-CS"/>
        </w:rPr>
      </w:pPr>
    </w:p>
    <w:p w14:paraId="2682E755" w14:textId="1E8E380B" w:rsidR="006F4D28" w:rsidRDefault="006F4D28" w:rsidP="006F4D28">
      <w:pPr>
        <w:keepNext/>
        <w:keepLines/>
        <w:spacing w:line="240" w:lineRule="auto"/>
        <w:outlineLvl w:val="1"/>
        <w:rPr>
          <w:b/>
          <w:bCs/>
          <w:lang w:val="sr-Cyrl-CS"/>
        </w:rPr>
      </w:pPr>
      <w:bookmarkStart w:id="57" w:name="_Toc310328298"/>
      <w:r w:rsidRPr="00A75D91">
        <w:rPr>
          <w:b/>
          <w:bCs/>
          <w:lang w:val="sr-Cyrl-CS"/>
        </w:rPr>
        <w:lastRenderedPageBreak/>
        <w:t>Образац 1</w:t>
      </w:r>
      <w:bookmarkEnd w:id="57"/>
      <w:r w:rsidR="00124642">
        <w:rPr>
          <w:b/>
          <w:bCs/>
          <w:lang w:val="sr-Latn-BA"/>
        </w:rPr>
        <w:t>3</w:t>
      </w:r>
      <w:r w:rsidRPr="00A75D91">
        <w:rPr>
          <w:b/>
          <w:bCs/>
          <w:lang w:val="sr-Cyrl-CS"/>
        </w:rPr>
        <w:t>.</w:t>
      </w:r>
    </w:p>
    <w:p w14:paraId="74BEA12A" w14:textId="1DB88957" w:rsidR="00B51431" w:rsidRDefault="00B51431" w:rsidP="006F4D28">
      <w:pPr>
        <w:keepNext/>
        <w:keepLines/>
        <w:spacing w:line="240" w:lineRule="auto"/>
        <w:outlineLvl w:val="1"/>
        <w:rPr>
          <w:b/>
          <w:bCs/>
          <w:lang w:val="sr-Cyrl-CS"/>
        </w:rPr>
      </w:pPr>
    </w:p>
    <w:p w14:paraId="4B798860" w14:textId="77777777" w:rsidR="00B51431" w:rsidRPr="00A75D91" w:rsidRDefault="00B51431" w:rsidP="006F4D28">
      <w:pPr>
        <w:keepNext/>
        <w:keepLines/>
        <w:spacing w:line="240" w:lineRule="auto"/>
        <w:outlineLvl w:val="1"/>
        <w:rPr>
          <w:b/>
          <w:bCs/>
          <w:lang w:val="sr-Cyrl-CS"/>
        </w:rPr>
      </w:pPr>
    </w:p>
    <w:p w14:paraId="06F15DD5" w14:textId="77777777" w:rsidR="006F4D28" w:rsidRPr="00A75D91" w:rsidRDefault="006F4D28" w:rsidP="006F4D28">
      <w:pPr>
        <w:keepNext/>
        <w:keepLines/>
        <w:pBdr>
          <w:top w:val="dotted" w:sz="4" w:space="1" w:color="auto"/>
          <w:left w:val="dotted" w:sz="4" w:space="12" w:color="auto"/>
          <w:bottom w:val="dotted" w:sz="4" w:space="1" w:color="auto"/>
          <w:right w:val="dotted" w:sz="4" w:space="4" w:color="auto"/>
        </w:pBdr>
        <w:tabs>
          <w:tab w:val="right" w:pos="0"/>
        </w:tabs>
        <w:spacing w:line="240" w:lineRule="auto"/>
        <w:jc w:val="center"/>
        <w:outlineLvl w:val="0"/>
        <w:rPr>
          <w:b/>
          <w:bCs/>
          <w:lang w:val="sr-Cyrl-CS"/>
        </w:rPr>
      </w:pPr>
      <w:r w:rsidRPr="00A75D91">
        <w:rPr>
          <w:b/>
          <w:bCs/>
          <w:lang w:val="sr-Cyrl-CS"/>
        </w:rPr>
        <w:t>МОДЕЛ УГОВОРА</w:t>
      </w:r>
    </w:p>
    <w:p w14:paraId="74A95F76" w14:textId="77777777" w:rsidR="006F4D28" w:rsidRPr="00A75D91" w:rsidRDefault="006F4D28" w:rsidP="006F4D28">
      <w:pPr>
        <w:pStyle w:val="Default"/>
        <w:jc w:val="center"/>
        <w:rPr>
          <w:b/>
          <w:bCs/>
          <w:u w:val="single"/>
          <w:lang w:val="sr-Cyrl-CS"/>
        </w:rPr>
      </w:pPr>
    </w:p>
    <w:p w14:paraId="20C01CB8" w14:textId="77777777" w:rsidR="006F4D28" w:rsidRPr="00A75D91" w:rsidRDefault="006F4D28" w:rsidP="006F4D28">
      <w:pPr>
        <w:pStyle w:val="Default"/>
        <w:jc w:val="center"/>
        <w:rPr>
          <w:lang w:val="sr-Cyrl-CS"/>
        </w:rPr>
      </w:pPr>
      <w:r w:rsidRPr="00A75D91">
        <w:rPr>
          <w:b/>
          <w:bCs/>
          <w:u w:val="single"/>
          <w:lang w:val="sr-Cyrl-CS"/>
        </w:rPr>
        <w:t>(Понуђач мора у целини да попуни, овери печатом и потпише модел уговора и достави га у понуди)</w:t>
      </w:r>
    </w:p>
    <w:p w14:paraId="051A7339" w14:textId="77777777" w:rsidR="006F4D28" w:rsidRPr="00A75D91" w:rsidRDefault="006F4D28" w:rsidP="006F4D28">
      <w:pPr>
        <w:keepNext/>
        <w:keepLines/>
        <w:spacing w:line="240" w:lineRule="auto"/>
        <w:jc w:val="center"/>
        <w:outlineLvl w:val="1"/>
        <w:rPr>
          <w:b/>
          <w:bCs/>
          <w:lang w:val="sr-Cyrl-CS"/>
        </w:rPr>
      </w:pPr>
    </w:p>
    <w:p w14:paraId="62C303E8" w14:textId="77777777" w:rsidR="006F4D28" w:rsidRPr="00397139" w:rsidRDefault="006F4D28" w:rsidP="006F4D28">
      <w:pPr>
        <w:spacing w:line="240" w:lineRule="auto"/>
        <w:jc w:val="center"/>
        <w:rPr>
          <w:noProof/>
          <w:spacing w:val="6"/>
          <w:lang w:val="sr-Cyrl-CS"/>
        </w:rPr>
      </w:pPr>
      <w:r w:rsidRPr="00A75D91">
        <w:rPr>
          <w:noProof/>
          <w:spacing w:val="6"/>
          <w:lang w:val="sr-Cyrl-CS"/>
        </w:rPr>
        <w:br w:type="textWrapping" w:clear="all"/>
      </w:r>
      <w:r w:rsidRPr="00397139">
        <w:rPr>
          <w:noProof/>
          <w:spacing w:val="6"/>
          <w:lang w:val="sr-Latn-BA" w:eastAsia="sr-Latn-BA"/>
        </w:rPr>
        <w:drawing>
          <wp:inline distT="0" distB="0" distL="0" distR="0" wp14:anchorId="02C8FFD2" wp14:editId="740ABC7B">
            <wp:extent cx="581025" cy="857250"/>
            <wp:effectExtent l="0" t="0" r="9525" b="0"/>
            <wp:docPr id="15" name="Picture 15"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srbij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p w14:paraId="6E79CFF1" w14:textId="77777777" w:rsidR="006F4D28" w:rsidRPr="00397139" w:rsidRDefault="006F4D28" w:rsidP="006F4D28">
      <w:pPr>
        <w:spacing w:line="240" w:lineRule="auto"/>
        <w:jc w:val="center"/>
        <w:rPr>
          <w:b/>
          <w:noProof/>
          <w:spacing w:val="6"/>
          <w:lang w:val="sr-Cyrl-CS"/>
        </w:rPr>
      </w:pPr>
      <w:r w:rsidRPr="00397139">
        <w:rPr>
          <w:b/>
          <w:noProof/>
          <w:spacing w:val="6"/>
          <w:lang w:val="sr-Cyrl-CS"/>
        </w:rPr>
        <w:t>Република Србија</w:t>
      </w:r>
    </w:p>
    <w:p w14:paraId="522B49A2" w14:textId="77777777" w:rsidR="006F4D28" w:rsidRPr="00397139" w:rsidRDefault="006F4D28" w:rsidP="006F4D28">
      <w:pPr>
        <w:spacing w:line="240" w:lineRule="auto"/>
        <w:jc w:val="center"/>
        <w:rPr>
          <w:b/>
          <w:bCs/>
          <w:noProof/>
          <w:spacing w:val="6"/>
          <w:lang w:val="sr-Cyrl-CS"/>
        </w:rPr>
      </w:pPr>
      <w:r w:rsidRPr="00397139">
        <w:rPr>
          <w:b/>
          <w:bCs/>
          <w:noProof/>
          <w:spacing w:val="6"/>
          <w:lang w:val="sr-Cyrl-CS"/>
        </w:rPr>
        <w:t>МИНИСТАРСТВО ГРАЂЕВИНАРСТВА,</w:t>
      </w:r>
    </w:p>
    <w:p w14:paraId="61B4BA12" w14:textId="77777777" w:rsidR="006F4D28" w:rsidRPr="00397139" w:rsidRDefault="006F4D28" w:rsidP="006F4D28">
      <w:pPr>
        <w:spacing w:line="240" w:lineRule="auto"/>
        <w:jc w:val="center"/>
        <w:rPr>
          <w:b/>
          <w:bCs/>
          <w:noProof/>
          <w:spacing w:val="6"/>
          <w:lang w:val="sr-Cyrl-CS"/>
        </w:rPr>
      </w:pPr>
      <w:r w:rsidRPr="00397139">
        <w:rPr>
          <w:b/>
          <w:bCs/>
          <w:noProof/>
          <w:spacing w:val="6"/>
          <w:lang w:val="sr-Cyrl-CS"/>
        </w:rPr>
        <w:t xml:space="preserve">САОБРАЋАЈА И ИНФРАСТРУКТУРЕ </w:t>
      </w:r>
    </w:p>
    <w:p w14:paraId="6D5325CB" w14:textId="77777777" w:rsidR="006F4D28" w:rsidRPr="00397139" w:rsidRDefault="006F4D28" w:rsidP="006F4D28">
      <w:pPr>
        <w:spacing w:line="240" w:lineRule="auto"/>
        <w:jc w:val="center"/>
        <w:rPr>
          <w:noProof/>
          <w:spacing w:val="6"/>
          <w:lang w:val="sr-Cyrl-CS"/>
        </w:rPr>
      </w:pPr>
      <w:r w:rsidRPr="00397139">
        <w:rPr>
          <w:b/>
          <w:noProof/>
          <w:spacing w:val="6"/>
          <w:lang w:val="sr-Cyrl-CS"/>
        </w:rPr>
        <w:t>Београд, Немањина 22-26</w:t>
      </w:r>
    </w:p>
    <w:p w14:paraId="3E1EF749" w14:textId="77777777" w:rsidR="006F4D28" w:rsidRPr="00397139" w:rsidRDefault="006F4D28" w:rsidP="006F4D28">
      <w:pPr>
        <w:spacing w:line="240" w:lineRule="auto"/>
        <w:jc w:val="center"/>
        <w:rPr>
          <w:noProof/>
          <w:spacing w:val="6"/>
          <w:lang w:val="sr-Cyrl-CS"/>
        </w:rPr>
      </w:pPr>
    </w:p>
    <w:p w14:paraId="45017F70" w14:textId="77777777" w:rsidR="006F4D28" w:rsidRPr="00397139" w:rsidRDefault="006F4D28" w:rsidP="006F4D28">
      <w:pPr>
        <w:pStyle w:val="Heading2"/>
        <w:rPr>
          <w:rFonts w:ascii="Times New Roman" w:hAnsi="Times New Roman"/>
          <w:lang w:val="sr-Cyrl-CS"/>
        </w:rPr>
      </w:pPr>
    </w:p>
    <w:p w14:paraId="6582D64F" w14:textId="77777777" w:rsidR="00094209" w:rsidRPr="00397139" w:rsidRDefault="00094209" w:rsidP="00094209">
      <w:pPr>
        <w:spacing w:after="4" w:line="248" w:lineRule="auto"/>
        <w:ind w:left="723" w:right="54" w:hanging="10"/>
        <w:jc w:val="both"/>
        <w:rPr>
          <w:rFonts w:eastAsia="Times New Roman"/>
          <w:lang w:val="sr-Cyrl-CS"/>
        </w:rPr>
      </w:pPr>
      <w:r w:rsidRPr="00397139">
        <w:rPr>
          <w:rFonts w:eastAsia="Times New Roman"/>
          <w:lang w:val="sr-Cyrl-CS"/>
        </w:rPr>
        <w:t xml:space="preserve">Закључен између уговорних страна:  </w:t>
      </w:r>
    </w:p>
    <w:p w14:paraId="676480BE" w14:textId="77777777" w:rsidR="00094209" w:rsidRPr="00397139" w:rsidRDefault="00094209" w:rsidP="00094209">
      <w:pPr>
        <w:ind w:left="708"/>
        <w:rPr>
          <w:rFonts w:eastAsia="Times New Roman"/>
          <w:lang w:val="sr-Cyrl-CS"/>
        </w:rPr>
      </w:pPr>
      <w:r w:rsidRPr="00397139">
        <w:rPr>
          <w:rFonts w:eastAsia="Times New Roman"/>
          <w:lang w:val="sr-Cyrl-CS"/>
        </w:rPr>
        <w:t xml:space="preserve"> </w:t>
      </w:r>
    </w:p>
    <w:p w14:paraId="15ABF662" w14:textId="77777777" w:rsidR="00094209" w:rsidRPr="00397139" w:rsidRDefault="00094209" w:rsidP="00094209">
      <w:pPr>
        <w:tabs>
          <w:tab w:val="left" w:pos="5865"/>
        </w:tabs>
        <w:spacing w:line="276" w:lineRule="auto"/>
        <w:jc w:val="both"/>
        <w:rPr>
          <w:rFonts w:eastAsia="MS Mincho"/>
          <w:lang w:val="sr-Cyrl-CS"/>
        </w:rPr>
      </w:pPr>
      <w:r w:rsidRPr="00397139">
        <w:rPr>
          <w:rFonts w:eastAsia="Times New Roman"/>
          <w:b/>
          <w:lang w:val="sr-Cyrl-CS"/>
        </w:rPr>
        <w:t>1. Република Србија, Министарство грађевинарства, саобраћаја и инфраструктуре</w:t>
      </w:r>
      <w:r w:rsidRPr="00397139">
        <w:rPr>
          <w:rFonts w:eastAsia="Times New Roman"/>
          <w:lang w:val="sr-Cyrl-CS"/>
        </w:rPr>
        <w:t xml:space="preserve"> са седиштем у Београду, ул. Немањина 22-26, ПИБ 108510088, матични број 17855212, које представља </w:t>
      </w:r>
      <w:r w:rsidRPr="00397139">
        <w:rPr>
          <w:rFonts w:eastAsia="MS Mincho"/>
          <w:lang w:val="sr-Cyrl-CS"/>
        </w:rPr>
        <w:t>Миодраг Поледица, државни секретар, по решењу о преносу овлашћења број: 021-01-200/2016-02 од 26.06.2017. године, доноси следећу</w:t>
      </w:r>
      <w:r w:rsidRPr="00397139">
        <w:rPr>
          <w:rFonts w:eastAsia="Times New Roman"/>
          <w:lang w:val="sr-Cyrl-CS"/>
        </w:rPr>
        <w:t xml:space="preserve"> (у даљем тексту: </w:t>
      </w:r>
      <w:r w:rsidRPr="00397139">
        <w:rPr>
          <w:rFonts w:eastAsia="Times New Roman"/>
          <w:b/>
          <w:lang w:val="sr-Cyrl-CS"/>
        </w:rPr>
        <w:t xml:space="preserve">Наручилац)    </w:t>
      </w:r>
    </w:p>
    <w:p w14:paraId="0117BCA9" w14:textId="77777777" w:rsidR="00094209" w:rsidRPr="00397139" w:rsidRDefault="00094209" w:rsidP="00094209">
      <w:pPr>
        <w:spacing w:after="14"/>
        <w:ind w:left="1635"/>
        <w:rPr>
          <w:rFonts w:eastAsia="Times New Roman"/>
          <w:lang w:val="sr-Cyrl-CS"/>
        </w:rPr>
      </w:pPr>
      <w:r w:rsidRPr="00397139">
        <w:rPr>
          <w:rFonts w:eastAsia="Times New Roman"/>
          <w:b/>
          <w:lang w:val="sr-Cyrl-CS"/>
        </w:rPr>
        <w:t xml:space="preserve"> </w:t>
      </w:r>
    </w:p>
    <w:p w14:paraId="06AD5592" w14:textId="77777777" w:rsidR="00094209" w:rsidRPr="00397139" w:rsidRDefault="00094209" w:rsidP="00094209">
      <w:pPr>
        <w:spacing w:line="240" w:lineRule="auto"/>
        <w:ind w:right="56"/>
        <w:rPr>
          <w:rFonts w:eastAsia="Arial"/>
          <w:lang w:val="sr-Cyrl-CS"/>
        </w:rPr>
      </w:pPr>
      <w:r w:rsidRPr="00397139">
        <w:rPr>
          <w:rFonts w:eastAsia="Arial"/>
          <w:b/>
          <w:bCs/>
          <w:lang w:val="sr-Cyrl-CS"/>
        </w:rPr>
        <w:t xml:space="preserve">2. </w:t>
      </w:r>
      <w:r w:rsidRPr="00397139">
        <w:rPr>
          <w:rFonts w:eastAsia="Arial"/>
          <w:b/>
          <w:bCs/>
          <w:spacing w:val="2"/>
          <w:lang w:val="sr-Cyrl-CS"/>
        </w:rPr>
        <w:t>Ј</w:t>
      </w:r>
      <w:r w:rsidRPr="00397139">
        <w:rPr>
          <w:rFonts w:eastAsia="Arial"/>
          <w:b/>
          <w:bCs/>
          <w:spacing w:val="-6"/>
          <w:lang w:val="sr-Cyrl-CS"/>
        </w:rPr>
        <w:t>А</w:t>
      </w:r>
      <w:r w:rsidRPr="00397139">
        <w:rPr>
          <w:rFonts w:eastAsia="Arial"/>
          <w:b/>
          <w:bCs/>
          <w:spacing w:val="1"/>
          <w:lang w:val="sr-Cyrl-CS"/>
        </w:rPr>
        <w:t>В</w:t>
      </w:r>
      <w:r w:rsidRPr="00397139">
        <w:rPr>
          <w:rFonts w:eastAsia="Arial"/>
          <w:b/>
          <w:bCs/>
          <w:spacing w:val="-1"/>
          <w:lang w:val="sr-Cyrl-CS"/>
        </w:rPr>
        <w:t>Н</w:t>
      </w:r>
      <w:r w:rsidRPr="00397139">
        <w:rPr>
          <w:rFonts w:eastAsia="Arial"/>
          <w:b/>
          <w:bCs/>
          <w:lang w:val="sr-Cyrl-CS"/>
        </w:rPr>
        <w:t>О</w:t>
      </w:r>
      <w:r w:rsidRPr="00397139">
        <w:rPr>
          <w:rFonts w:eastAsia="Arial"/>
          <w:b/>
          <w:bCs/>
          <w:spacing w:val="31"/>
          <w:lang w:val="sr-Cyrl-CS"/>
        </w:rPr>
        <w:t xml:space="preserve"> </w:t>
      </w:r>
      <w:r w:rsidRPr="00397139">
        <w:rPr>
          <w:rFonts w:eastAsia="Arial"/>
          <w:b/>
          <w:bCs/>
          <w:lang w:val="sr-Cyrl-CS"/>
        </w:rPr>
        <w:t>П</w:t>
      </w:r>
      <w:r w:rsidRPr="00397139">
        <w:rPr>
          <w:rFonts w:eastAsia="Arial"/>
          <w:b/>
          <w:bCs/>
          <w:spacing w:val="-1"/>
          <w:lang w:val="sr-Cyrl-CS"/>
        </w:rPr>
        <w:t>РЕ</w:t>
      </w:r>
      <w:r w:rsidRPr="00397139">
        <w:rPr>
          <w:rFonts w:eastAsia="Arial"/>
          <w:b/>
          <w:bCs/>
          <w:spacing w:val="1"/>
          <w:lang w:val="sr-Cyrl-CS"/>
        </w:rPr>
        <w:t>Д</w:t>
      </w:r>
      <w:r w:rsidRPr="00397139">
        <w:rPr>
          <w:rFonts w:eastAsia="Arial"/>
          <w:b/>
          <w:bCs/>
          <w:lang w:val="sr-Cyrl-CS"/>
        </w:rPr>
        <w:t>УЗ</w:t>
      </w:r>
      <w:r w:rsidRPr="00397139">
        <w:rPr>
          <w:rFonts w:eastAsia="Arial"/>
          <w:b/>
          <w:bCs/>
          <w:spacing w:val="-3"/>
          <w:lang w:val="sr-Cyrl-CS"/>
        </w:rPr>
        <w:t>Е</w:t>
      </w:r>
      <w:r w:rsidRPr="00397139">
        <w:rPr>
          <w:rFonts w:eastAsia="Arial"/>
          <w:b/>
          <w:bCs/>
          <w:spacing w:val="1"/>
          <w:lang w:val="sr-Cyrl-CS"/>
        </w:rPr>
        <w:t>Ћ</w:t>
      </w:r>
      <w:r w:rsidRPr="00397139">
        <w:rPr>
          <w:rFonts w:eastAsia="Arial"/>
          <w:b/>
          <w:bCs/>
          <w:lang w:val="sr-Cyrl-CS"/>
        </w:rPr>
        <w:t>Е</w:t>
      </w:r>
      <w:r w:rsidRPr="00397139">
        <w:rPr>
          <w:rFonts w:eastAsia="Arial"/>
          <w:b/>
          <w:bCs/>
          <w:spacing w:val="29"/>
          <w:lang w:val="sr-Cyrl-CS"/>
        </w:rPr>
        <w:t xml:space="preserve"> </w:t>
      </w:r>
      <w:r w:rsidRPr="00397139">
        <w:rPr>
          <w:rFonts w:eastAsia="Arial"/>
          <w:b/>
          <w:bCs/>
          <w:spacing w:val="-2"/>
          <w:lang w:val="sr-Cyrl-CS"/>
        </w:rPr>
        <w:t>„</w:t>
      </w:r>
      <w:r w:rsidRPr="00397139">
        <w:rPr>
          <w:rFonts w:eastAsia="Arial"/>
          <w:b/>
          <w:bCs/>
          <w:lang w:val="sr-Cyrl-CS"/>
        </w:rPr>
        <w:t>П</w:t>
      </w:r>
      <w:r w:rsidRPr="00397139">
        <w:rPr>
          <w:rFonts w:eastAsia="Arial"/>
          <w:b/>
          <w:bCs/>
          <w:spacing w:val="-1"/>
          <w:lang w:val="sr-Cyrl-CS"/>
        </w:rPr>
        <w:t>У</w:t>
      </w:r>
      <w:r w:rsidRPr="00397139">
        <w:rPr>
          <w:rFonts w:eastAsia="Arial"/>
          <w:b/>
          <w:bCs/>
          <w:spacing w:val="-3"/>
          <w:lang w:val="sr-Cyrl-CS"/>
        </w:rPr>
        <w:t>Т</w:t>
      </w:r>
      <w:r w:rsidRPr="00397139">
        <w:rPr>
          <w:rFonts w:eastAsia="Arial"/>
          <w:b/>
          <w:bCs/>
          <w:spacing w:val="-1"/>
          <w:lang w:val="sr-Cyrl-CS"/>
        </w:rPr>
        <w:t>ЕВ</w:t>
      </w:r>
      <w:r w:rsidRPr="00397139">
        <w:rPr>
          <w:rFonts w:eastAsia="Arial"/>
          <w:b/>
          <w:bCs/>
          <w:lang w:val="sr-Cyrl-CS"/>
        </w:rPr>
        <w:t>И</w:t>
      </w:r>
      <w:r w:rsidRPr="00397139">
        <w:rPr>
          <w:rFonts w:eastAsia="Arial"/>
          <w:b/>
          <w:bCs/>
          <w:spacing w:val="29"/>
          <w:lang w:val="sr-Cyrl-CS"/>
        </w:rPr>
        <w:t xml:space="preserve"> </w:t>
      </w:r>
      <w:r w:rsidRPr="00397139">
        <w:rPr>
          <w:rFonts w:eastAsia="Arial"/>
          <w:b/>
          <w:bCs/>
          <w:spacing w:val="1"/>
          <w:lang w:val="sr-Cyrl-CS"/>
        </w:rPr>
        <w:t>С</w:t>
      </w:r>
      <w:r w:rsidRPr="00397139">
        <w:rPr>
          <w:rFonts w:eastAsia="Arial"/>
          <w:b/>
          <w:bCs/>
          <w:spacing w:val="-1"/>
          <w:lang w:val="sr-Cyrl-CS"/>
        </w:rPr>
        <w:t>Р</w:t>
      </w:r>
      <w:r w:rsidRPr="00397139">
        <w:rPr>
          <w:rFonts w:eastAsia="Arial"/>
          <w:b/>
          <w:bCs/>
          <w:lang w:val="sr-Cyrl-CS"/>
        </w:rPr>
        <w:t>Б</w:t>
      </w:r>
      <w:r w:rsidRPr="00397139">
        <w:rPr>
          <w:rFonts w:eastAsia="Arial"/>
          <w:b/>
          <w:bCs/>
          <w:spacing w:val="-1"/>
          <w:lang w:val="sr-Cyrl-CS"/>
        </w:rPr>
        <w:t>И</w:t>
      </w:r>
      <w:r w:rsidRPr="00397139">
        <w:rPr>
          <w:rFonts w:eastAsia="Arial"/>
          <w:b/>
          <w:bCs/>
          <w:lang w:val="sr-Cyrl-CS"/>
        </w:rPr>
        <w:t>Ј</w:t>
      </w:r>
      <w:r w:rsidRPr="00397139">
        <w:rPr>
          <w:rFonts w:eastAsia="Arial"/>
          <w:b/>
          <w:bCs/>
          <w:spacing w:val="-1"/>
          <w:lang w:val="sr-Cyrl-CS"/>
        </w:rPr>
        <w:t>Е</w:t>
      </w:r>
      <w:r w:rsidRPr="00397139">
        <w:rPr>
          <w:rFonts w:eastAsia="Arial"/>
          <w:b/>
          <w:bCs/>
          <w:lang w:val="sr-Cyrl-CS"/>
        </w:rPr>
        <w:t>“</w:t>
      </w:r>
      <w:r w:rsidRPr="00397139">
        <w:rPr>
          <w:rFonts w:eastAsia="Arial"/>
          <w:b/>
          <w:bCs/>
          <w:spacing w:val="30"/>
          <w:lang w:val="sr-Cyrl-CS"/>
        </w:rPr>
        <w:t xml:space="preserve"> </w:t>
      </w:r>
      <w:r w:rsidRPr="00397139">
        <w:rPr>
          <w:rFonts w:eastAsia="Arial"/>
          <w:b/>
          <w:bCs/>
          <w:lang w:val="sr-Cyrl-CS"/>
        </w:rPr>
        <w:t>Б</w:t>
      </w:r>
      <w:r w:rsidRPr="00397139">
        <w:rPr>
          <w:rFonts w:eastAsia="Arial"/>
          <w:b/>
          <w:bCs/>
          <w:spacing w:val="-1"/>
          <w:lang w:val="sr-Cyrl-CS"/>
        </w:rPr>
        <w:t>е</w:t>
      </w:r>
      <w:r w:rsidRPr="00397139">
        <w:rPr>
          <w:rFonts w:eastAsia="Arial"/>
          <w:b/>
          <w:bCs/>
          <w:lang w:val="sr-Cyrl-CS"/>
        </w:rPr>
        <w:t>о</w:t>
      </w:r>
      <w:r w:rsidRPr="00397139">
        <w:rPr>
          <w:rFonts w:eastAsia="Arial"/>
          <w:b/>
          <w:bCs/>
          <w:spacing w:val="-1"/>
          <w:lang w:val="sr-Cyrl-CS"/>
        </w:rPr>
        <w:t>г</w:t>
      </w:r>
      <w:r w:rsidRPr="00397139">
        <w:rPr>
          <w:rFonts w:eastAsia="Arial"/>
          <w:b/>
          <w:bCs/>
          <w:lang w:val="sr-Cyrl-CS"/>
        </w:rPr>
        <w:t>р</w:t>
      </w:r>
      <w:r w:rsidRPr="00397139">
        <w:rPr>
          <w:rFonts w:eastAsia="Arial"/>
          <w:b/>
          <w:bCs/>
          <w:spacing w:val="-1"/>
          <w:lang w:val="sr-Cyrl-CS"/>
        </w:rPr>
        <w:t>ад</w:t>
      </w:r>
      <w:r w:rsidRPr="00397139">
        <w:rPr>
          <w:rFonts w:eastAsia="Arial"/>
          <w:b/>
          <w:bCs/>
          <w:lang w:val="sr-Cyrl-CS"/>
        </w:rPr>
        <w:t>,</w:t>
      </w:r>
      <w:r w:rsidRPr="00397139">
        <w:rPr>
          <w:rFonts w:eastAsia="Arial"/>
          <w:b/>
          <w:bCs/>
          <w:spacing w:val="35"/>
          <w:lang w:val="sr-Cyrl-CS"/>
        </w:rPr>
        <w:t xml:space="preserve"> </w:t>
      </w:r>
      <w:r w:rsidRPr="00397139">
        <w:rPr>
          <w:rFonts w:eastAsia="Arial"/>
          <w:spacing w:val="-1"/>
          <w:lang w:val="sr-Cyrl-CS"/>
        </w:rPr>
        <w:t>Б</w:t>
      </w:r>
      <w:r w:rsidRPr="00397139">
        <w:rPr>
          <w:rFonts w:eastAsia="Arial"/>
          <w:spacing w:val="-2"/>
          <w:lang w:val="sr-Cyrl-CS"/>
        </w:rPr>
        <w:t>у</w:t>
      </w:r>
      <w:r w:rsidRPr="00397139">
        <w:rPr>
          <w:rFonts w:eastAsia="Arial"/>
          <w:spacing w:val="1"/>
          <w:lang w:val="sr-Cyrl-CS"/>
        </w:rPr>
        <w:t>л</w:t>
      </w:r>
      <w:r w:rsidRPr="00397139">
        <w:rPr>
          <w:rFonts w:eastAsia="Arial"/>
          <w:lang w:val="sr-Cyrl-CS"/>
        </w:rPr>
        <w:t>евар</w:t>
      </w:r>
      <w:r w:rsidRPr="00397139">
        <w:rPr>
          <w:rFonts w:eastAsia="Arial"/>
          <w:spacing w:val="29"/>
          <w:lang w:val="sr-Cyrl-CS"/>
        </w:rPr>
        <w:t xml:space="preserve"> </w:t>
      </w:r>
      <w:r w:rsidRPr="00397139">
        <w:rPr>
          <w:rFonts w:eastAsia="Arial"/>
          <w:spacing w:val="-1"/>
          <w:lang w:val="sr-Cyrl-CS"/>
        </w:rPr>
        <w:t>к</w:t>
      </w:r>
      <w:r w:rsidRPr="00397139">
        <w:rPr>
          <w:rFonts w:eastAsia="Arial"/>
          <w:lang w:val="sr-Cyrl-CS"/>
        </w:rPr>
        <w:t>р</w:t>
      </w:r>
      <w:r w:rsidRPr="00397139">
        <w:rPr>
          <w:rFonts w:eastAsia="Arial"/>
          <w:spacing w:val="-1"/>
          <w:lang w:val="sr-Cyrl-CS"/>
        </w:rPr>
        <w:t>аљ</w:t>
      </w:r>
      <w:r w:rsidRPr="00397139">
        <w:rPr>
          <w:rFonts w:eastAsia="Arial"/>
          <w:lang w:val="sr-Cyrl-CS"/>
        </w:rPr>
        <w:t>а</w:t>
      </w:r>
      <w:r w:rsidRPr="00397139">
        <w:rPr>
          <w:rFonts w:eastAsia="Arial"/>
          <w:spacing w:val="29"/>
          <w:lang w:val="sr-Cyrl-CS"/>
        </w:rPr>
        <w:t xml:space="preserve"> </w:t>
      </w:r>
      <w:r w:rsidRPr="00397139">
        <w:rPr>
          <w:rFonts w:eastAsia="Arial"/>
          <w:spacing w:val="-1"/>
          <w:lang w:val="sr-Cyrl-CS"/>
        </w:rPr>
        <w:t>А</w:t>
      </w:r>
      <w:r w:rsidRPr="00397139">
        <w:rPr>
          <w:rFonts w:eastAsia="Arial"/>
          <w:spacing w:val="1"/>
          <w:lang w:val="sr-Cyrl-CS"/>
        </w:rPr>
        <w:t>л</w:t>
      </w:r>
      <w:r w:rsidRPr="00397139">
        <w:rPr>
          <w:rFonts w:eastAsia="Arial"/>
          <w:lang w:val="sr-Cyrl-CS"/>
        </w:rPr>
        <w:t>е</w:t>
      </w:r>
      <w:r w:rsidRPr="00397139">
        <w:rPr>
          <w:rFonts w:eastAsia="Arial"/>
          <w:spacing w:val="-1"/>
          <w:lang w:val="sr-Cyrl-CS"/>
        </w:rPr>
        <w:t>к</w:t>
      </w:r>
      <w:r w:rsidRPr="00397139">
        <w:rPr>
          <w:rFonts w:eastAsia="Arial"/>
          <w:lang w:val="sr-Cyrl-CS"/>
        </w:rPr>
        <w:t>сан</w:t>
      </w:r>
      <w:r w:rsidRPr="00397139">
        <w:rPr>
          <w:rFonts w:eastAsia="Arial"/>
          <w:spacing w:val="1"/>
          <w:lang w:val="sr-Cyrl-CS"/>
        </w:rPr>
        <w:t>д</w:t>
      </w:r>
      <w:r w:rsidRPr="00397139">
        <w:rPr>
          <w:rFonts w:eastAsia="Arial"/>
          <w:lang w:val="sr-Cyrl-CS"/>
        </w:rPr>
        <w:t>ра бр</w:t>
      </w:r>
      <w:r w:rsidRPr="00397139">
        <w:rPr>
          <w:rFonts w:eastAsia="Arial"/>
          <w:spacing w:val="-1"/>
          <w:lang w:val="sr-Cyrl-CS"/>
        </w:rPr>
        <w:t>о</w:t>
      </w:r>
      <w:r w:rsidRPr="00397139">
        <w:rPr>
          <w:rFonts w:eastAsia="Arial"/>
          <w:lang w:val="sr-Cyrl-CS"/>
        </w:rPr>
        <w:t>ј</w:t>
      </w:r>
      <w:r w:rsidRPr="00397139">
        <w:rPr>
          <w:rFonts w:eastAsia="Arial"/>
          <w:spacing w:val="38"/>
          <w:lang w:val="sr-Cyrl-CS"/>
        </w:rPr>
        <w:t xml:space="preserve"> </w:t>
      </w:r>
      <w:r w:rsidRPr="00397139">
        <w:rPr>
          <w:rFonts w:eastAsia="Arial"/>
          <w:lang w:val="sr-Cyrl-CS"/>
        </w:rPr>
        <w:t>2</w:t>
      </w:r>
      <w:r w:rsidRPr="00397139">
        <w:rPr>
          <w:rFonts w:eastAsia="Arial"/>
          <w:spacing w:val="-1"/>
          <w:lang w:val="sr-Cyrl-CS"/>
        </w:rPr>
        <w:t>8</w:t>
      </w:r>
      <w:r w:rsidRPr="00397139">
        <w:rPr>
          <w:rFonts w:eastAsia="Arial"/>
          <w:spacing w:val="-3"/>
          <w:lang w:val="sr-Cyrl-CS"/>
        </w:rPr>
        <w:t>2</w:t>
      </w:r>
      <w:r w:rsidRPr="00397139">
        <w:rPr>
          <w:rFonts w:eastAsia="Arial"/>
          <w:lang w:val="sr-Cyrl-CS"/>
        </w:rPr>
        <w:t>,</w:t>
      </w:r>
      <w:r w:rsidRPr="00397139">
        <w:rPr>
          <w:rFonts w:eastAsia="Arial"/>
          <w:spacing w:val="38"/>
          <w:lang w:val="sr-Cyrl-CS"/>
        </w:rPr>
        <w:t xml:space="preserve"> </w:t>
      </w:r>
      <w:r w:rsidRPr="00397139">
        <w:rPr>
          <w:rFonts w:eastAsia="Arial"/>
          <w:spacing w:val="-1"/>
          <w:lang w:val="sr-Cyrl-CS"/>
        </w:rPr>
        <w:t>м</w:t>
      </w:r>
      <w:r w:rsidRPr="00397139">
        <w:rPr>
          <w:rFonts w:eastAsia="Arial"/>
          <w:lang w:val="sr-Cyrl-CS"/>
        </w:rPr>
        <w:t>а</w:t>
      </w:r>
      <w:r w:rsidRPr="00397139">
        <w:rPr>
          <w:rFonts w:eastAsia="Arial"/>
          <w:spacing w:val="-1"/>
          <w:lang w:val="sr-Cyrl-CS"/>
        </w:rPr>
        <w:t>ти</w:t>
      </w:r>
      <w:r w:rsidRPr="00397139">
        <w:rPr>
          <w:rFonts w:eastAsia="Arial"/>
          <w:lang w:val="sr-Cyrl-CS"/>
        </w:rPr>
        <w:t>чни</w:t>
      </w:r>
      <w:r w:rsidRPr="00397139">
        <w:rPr>
          <w:rFonts w:eastAsia="Arial"/>
          <w:spacing w:val="33"/>
          <w:lang w:val="sr-Cyrl-CS"/>
        </w:rPr>
        <w:t xml:space="preserve"> </w:t>
      </w:r>
      <w:r w:rsidRPr="00397139">
        <w:rPr>
          <w:rFonts w:eastAsia="Arial"/>
          <w:lang w:val="sr-Cyrl-CS"/>
        </w:rPr>
        <w:t>бр</w:t>
      </w:r>
      <w:r w:rsidRPr="00397139">
        <w:rPr>
          <w:rFonts w:eastAsia="Arial"/>
          <w:spacing w:val="-1"/>
          <w:lang w:val="sr-Cyrl-CS"/>
        </w:rPr>
        <w:t>о</w:t>
      </w:r>
      <w:r w:rsidRPr="00397139">
        <w:rPr>
          <w:rFonts w:eastAsia="Arial"/>
          <w:lang w:val="sr-Cyrl-CS"/>
        </w:rPr>
        <w:t>ј</w:t>
      </w:r>
      <w:r w:rsidRPr="00397139">
        <w:rPr>
          <w:rFonts w:eastAsia="Arial"/>
          <w:spacing w:val="36"/>
          <w:lang w:val="sr-Cyrl-CS"/>
        </w:rPr>
        <w:t xml:space="preserve"> </w:t>
      </w:r>
      <w:r w:rsidRPr="00397139">
        <w:rPr>
          <w:rFonts w:eastAsia="Arial"/>
          <w:lang w:val="sr-Cyrl-CS"/>
        </w:rPr>
        <w:t>2</w:t>
      </w:r>
      <w:r w:rsidRPr="00397139">
        <w:rPr>
          <w:rFonts w:eastAsia="Arial"/>
          <w:spacing w:val="-1"/>
          <w:lang w:val="sr-Cyrl-CS"/>
        </w:rPr>
        <w:t>0</w:t>
      </w:r>
      <w:r w:rsidRPr="00397139">
        <w:rPr>
          <w:rFonts w:eastAsia="Arial"/>
          <w:lang w:val="sr-Cyrl-CS"/>
        </w:rPr>
        <w:t>1</w:t>
      </w:r>
      <w:r w:rsidRPr="00397139">
        <w:rPr>
          <w:rFonts w:eastAsia="Arial"/>
          <w:spacing w:val="-1"/>
          <w:lang w:val="sr-Cyrl-CS"/>
        </w:rPr>
        <w:t>3</w:t>
      </w:r>
      <w:r w:rsidRPr="00397139">
        <w:rPr>
          <w:rFonts w:eastAsia="Arial"/>
          <w:lang w:val="sr-Cyrl-CS"/>
        </w:rPr>
        <w:t>2</w:t>
      </w:r>
      <w:r w:rsidRPr="00397139">
        <w:rPr>
          <w:rFonts w:eastAsia="Arial"/>
          <w:spacing w:val="-1"/>
          <w:lang w:val="sr-Cyrl-CS"/>
        </w:rPr>
        <w:t>2</w:t>
      </w:r>
      <w:r w:rsidRPr="00397139">
        <w:rPr>
          <w:rFonts w:eastAsia="Arial"/>
          <w:lang w:val="sr-Cyrl-CS"/>
        </w:rPr>
        <w:t>4</w:t>
      </w:r>
      <w:r w:rsidRPr="00397139">
        <w:rPr>
          <w:rFonts w:eastAsia="Arial"/>
          <w:spacing w:val="-1"/>
          <w:lang w:val="sr-Cyrl-CS"/>
        </w:rPr>
        <w:t>8</w:t>
      </w:r>
      <w:r w:rsidRPr="00397139">
        <w:rPr>
          <w:rFonts w:eastAsia="Arial"/>
          <w:lang w:val="sr-Cyrl-CS"/>
        </w:rPr>
        <w:t>,</w:t>
      </w:r>
      <w:r w:rsidRPr="00397139">
        <w:rPr>
          <w:rFonts w:eastAsia="Arial"/>
          <w:spacing w:val="38"/>
          <w:lang w:val="sr-Cyrl-CS"/>
        </w:rPr>
        <w:t xml:space="preserve"> </w:t>
      </w:r>
      <w:r w:rsidRPr="00397139">
        <w:rPr>
          <w:rFonts w:eastAsia="Arial"/>
          <w:lang w:val="sr-Cyrl-CS"/>
        </w:rPr>
        <w:t>П</w:t>
      </w:r>
      <w:r w:rsidRPr="00397139">
        <w:rPr>
          <w:rFonts w:eastAsia="Arial"/>
          <w:spacing w:val="-1"/>
          <w:lang w:val="sr-Cyrl-CS"/>
        </w:rPr>
        <w:t>И</w:t>
      </w:r>
      <w:r w:rsidRPr="00397139">
        <w:rPr>
          <w:rFonts w:eastAsia="Arial"/>
          <w:lang w:val="sr-Cyrl-CS"/>
        </w:rPr>
        <w:t>Б</w:t>
      </w:r>
      <w:r w:rsidRPr="00397139">
        <w:rPr>
          <w:rFonts w:eastAsia="Arial"/>
          <w:spacing w:val="36"/>
          <w:lang w:val="sr-Cyrl-CS"/>
        </w:rPr>
        <w:t xml:space="preserve"> </w:t>
      </w:r>
      <w:r w:rsidRPr="00397139">
        <w:rPr>
          <w:rFonts w:eastAsia="Arial"/>
          <w:lang w:val="sr-Cyrl-CS"/>
        </w:rPr>
        <w:t>1</w:t>
      </w:r>
      <w:r w:rsidRPr="00397139">
        <w:rPr>
          <w:rFonts w:eastAsia="Arial"/>
          <w:spacing w:val="-1"/>
          <w:lang w:val="sr-Cyrl-CS"/>
        </w:rPr>
        <w:t>0</w:t>
      </w:r>
      <w:r w:rsidRPr="00397139">
        <w:rPr>
          <w:rFonts w:eastAsia="Arial"/>
          <w:lang w:val="sr-Cyrl-CS"/>
        </w:rPr>
        <w:t>4</w:t>
      </w:r>
      <w:r w:rsidRPr="00397139">
        <w:rPr>
          <w:rFonts w:eastAsia="Arial"/>
          <w:spacing w:val="-1"/>
          <w:lang w:val="sr-Cyrl-CS"/>
        </w:rPr>
        <w:t>2</w:t>
      </w:r>
      <w:r w:rsidRPr="00397139">
        <w:rPr>
          <w:rFonts w:eastAsia="Arial"/>
          <w:spacing w:val="-3"/>
          <w:lang w:val="sr-Cyrl-CS"/>
        </w:rPr>
        <w:t>6</w:t>
      </w:r>
      <w:r w:rsidRPr="00397139">
        <w:rPr>
          <w:rFonts w:eastAsia="Arial"/>
          <w:lang w:val="sr-Cyrl-CS"/>
        </w:rPr>
        <w:t>0</w:t>
      </w:r>
      <w:r w:rsidRPr="00397139">
        <w:rPr>
          <w:rFonts w:eastAsia="Arial"/>
          <w:spacing w:val="-1"/>
          <w:lang w:val="sr-Cyrl-CS"/>
        </w:rPr>
        <w:t>4</w:t>
      </w:r>
      <w:r w:rsidRPr="00397139">
        <w:rPr>
          <w:rFonts w:eastAsia="Arial"/>
          <w:lang w:val="sr-Cyrl-CS"/>
        </w:rPr>
        <w:t>5</w:t>
      </w:r>
      <w:r w:rsidRPr="00397139">
        <w:rPr>
          <w:rFonts w:eastAsia="Arial"/>
          <w:spacing w:val="-1"/>
          <w:lang w:val="sr-Cyrl-CS"/>
        </w:rPr>
        <w:t>6</w:t>
      </w:r>
      <w:r w:rsidRPr="00397139">
        <w:rPr>
          <w:rFonts w:eastAsia="Arial"/>
          <w:lang w:val="sr-Cyrl-CS"/>
        </w:rPr>
        <w:t>,</w:t>
      </w:r>
      <w:r w:rsidRPr="00397139">
        <w:rPr>
          <w:rFonts w:eastAsia="Arial"/>
          <w:spacing w:val="38"/>
          <w:lang w:val="sr-Cyrl-CS"/>
        </w:rPr>
        <w:t xml:space="preserve"> </w:t>
      </w:r>
      <w:r w:rsidRPr="00397139">
        <w:rPr>
          <w:rFonts w:eastAsia="Arial"/>
          <w:lang w:val="sr-Cyrl-CS"/>
        </w:rPr>
        <w:t>бр</w:t>
      </w:r>
      <w:r w:rsidRPr="00397139">
        <w:rPr>
          <w:rFonts w:eastAsia="Arial"/>
          <w:spacing w:val="-3"/>
          <w:lang w:val="sr-Cyrl-CS"/>
        </w:rPr>
        <w:t>о</w:t>
      </w:r>
      <w:r w:rsidRPr="00397139">
        <w:rPr>
          <w:rFonts w:eastAsia="Arial"/>
          <w:lang w:val="sr-Cyrl-CS"/>
        </w:rPr>
        <w:t>ј</w:t>
      </w:r>
      <w:r w:rsidRPr="00397139">
        <w:rPr>
          <w:rFonts w:eastAsia="Arial"/>
          <w:spacing w:val="38"/>
          <w:lang w:val="sr-Cyrl-CS"/>
        </w:rPr>
        <w:t xml:space="preserve"> </w:t>
      </w:r>
      <w:r w:rsidRPr="00397139">
        <w:rPr>
          <w:rFonts w:eastAsia="Arial"/>
          <w:lang w:val="sr-Cyrl-CS"/>
        </w:rPr>
        <w:t>р</w:t>
      </w:r>
      <w:r w:rsidRPr="00397139">
        <w:rPr>
          <w:rFonts w:eastAsia="Arial"/>
          <w:spacing w:val="-1"/>
          <w:lang w:val="sr-Cyrl-CS"/>
        </w:rPr>
        <w:t>а</w:t>
      </w:r>
      <w:r w:rsidRPr="00397139">
        <w:rPr>
          <w:rFonts w:eastAsia="Arial"/>
          <w:lang w:val="sr-Cyrl-CS"/>
        </w:rPr>
        <w:t>ч</w:t>
      </w:r>
      <w:r w:rsidRPr="00397139">
        <w:rPr>
          <w:rFonts w:eastAsia="Arial"/>
          <w:spacing w:val="-2"/>
          <w:lang w:val="sr-Cyrl-CS"/>
        </w:rPr>
        <w:t>у</w:t>
      </w:r>
      <w:r w:rsidRPr="00397139">
        <w:rPr>
          <w:rFonts w:eastAsia="Arial"/>
          <w:lang w:val="sr-Cyrl-CS"/>
        </w:rPr>
        <w:t>на</w:t>
      </w:r>
      <w:r w:rsidRPr="00397139">
        <w:rPr>
          <w:rFonts w:eastAsia="Arial"/>
          <w:spacing w:val="37"/>
          <w:lang w:val="sr-Cyrl-CS"/>
        </w:rPr>
        <w:t xml:space="preserve"> </w:t>
      </w:r>
      <w:r w:rsidRPr="00397139">
        <w:rPr>
          <w:rFonts w:eastAsia="Arial"/>
          <w:lang w:val="sr-Cyrl-CS"/>
        </w:rPr>
        <w:t>1</w:t>
      </w:r>
      <w:r w:rsidRPr="00397139">
        <w:rPr>
          <w:rFonts w:eastAsia="Arial"/>
          <w:spacing w:val="-1"/>
          <w:lang w:val="sr-Cyrl-CS"/>
        </w:rPr>
        <w:t>0</w:t>
      </w:r>
      <w:r w:rsidRPr="00397139">
        <w:rPr>
          <w:rFonts w:eastAsia="Arial"/>
          <w:spacing w:val="4"/>
          <w:lang w:val="sr-Cyrl-CS"/>
        </w:rPr>
        <w:t>5</w:t>
      </w:r>
      <w:r w:rsidRPr="00397139">
        <w:rPr>
          <w:rFonts w:eastAsia="Arial"/>
          <w:spacing w:val="-2"/>
          <w:lang w:val="sr-Cyrl-CS"/>
        </w:rPr>
        <w:t>-</w:t>
      </w:r>
      <w:r w:rsidRPr="00397139">
        <w:rPr>
          <w:rFonts w:eastAsia="Arial"/>
          <w:lang w:val="sr-Cyrl-CS"/>
        </w:rPr>
        <w:t>4681</w:t>
      </w:r>
      <w:r w:rsidRPr="00397139">
        <w:rPr>
          <w:rFonts w:eastAsia="Arial"/>
          <w:spacing w:val="1"/>
          <w:lang w:val="sr-Cyrl-CS"/>
        </w:rPr>
        <w:t>-</w:t>
      </w:r>
      <w:r w:rsidRPr="00397139">
        <w:rPr>
          <w:rFonts w:eastAsia="Arial"/>
          <w:lang w:val="sr-Cyrl-CS"/>
        </w:rPr>
        <w:t>51</w:t>
      </w:r>
      <w:r w:rsidRPr="00397139">
        <w:rPr>
          <w:rFonts w:eastAsia="Arial"/>
          <w:spacing w:val="36"/>
          <w:lang w:val="sr-Cyrl-CS"/>
        </w:rPr>
        <w:t xml:space="preserve"> </w:t>
      </w:r>
      <w:r w:rsidRPr="00397139">
        <w:rPr>
          <w:rFonts w:eastAsia="Arial"/>
          <w:spacing w:val="-1"/>
          <w:lang w:val="sr-Cyrl-CS"/>
        </w:rPr>
        <w:t>к</w:t>
      </w:r>
      <w:r w:rsidRPr="00397139">
        <w:rPr>
          <w:rFonts w:eastAsia="Arial"/>
          <w:lang w:val="sr-Cyrl-CS"/>
        </w:rPr>
        <w:t>од</w:t>
      </w:r>
    </w:p>
    <w:p w14:paraId="42B88207" w14:textId="75D4B133" w:rsidR="00094209" w:rsidRPr="00397139" w:rsidRDefault="00094209" w:rsidP="00094209">
      <w:pPr>
        <w:spacing w:line="240" w:lineRule="auto"/>
        <w:ind w:right="-20"/>
        <w:rPr>
          <w:rFonts w:eastAsia="Arial"/>
          <w:lang w:val="sr-Cyrl-CS"/>
        </w:rPr>
      </w:pPr>
      <w:r w:rsidRPr="00397139">
        <w:rPr>
          <w:rFonts w:eastAsia="Arial"/>
          <w:spacing w:val="1"/>
          <w:lang w:val="sr-Cyrl-CS"/>
        </w:rPr>
        <w:t>„</w:t>
      </w:r>
      <w:r w:rsidRPr="00397139">
        <w:rPr>
          <w:rFonts w:eastAsia="Arial"/>
          <w:spacing w:val="-1"/>
          <w:lang w:val="sr-Cyrl-CS"/>
        </w:rPr>
        <w:t>А</w:t>
      </w:r>
      <w:r w:rsidRPr="00397139">
        <w:rPr>
          <w:rFonts w:eastAsia="Arial"/>
          <w:lang w:val="sr-Cyrl-CS"/>
        </w:rPr>
        <w:t>ИК</w:t>
      </w:r>
      <w:r w:rsidRPr="00397139">
        <w:rPr>
          <w:rFonts w:eastAsia="Arial"/>
          <w:spacing w:val="13"/>
          <w:lang w:val="sr-Cyrl-CS"/>
        </w:rPr>
        <w:t xml:space="preserve"> </w:t>
      </w:r>
      <w:r w:rsidRPr="00397139">
        <w:rPr>
          <w:rFonts w:eastAsia="Arial"/>
          <w:spacing w:val="-1"/>
          <w:lang w:val="sr-Cyrl-CS"/>
        </w:rPr>
        <w:t>БАН</w:t>
      </w:r>
      <w:r w:rsidRPr="00397139">
        <w:rPr>
          <w:rFonts w:eastAsia="Arial"/>
          <w:spacing w:val="1"/>
          <w:lang w:val="sr-Cyrl-CS"/>
        </w:rPr>
        <w:t>К</w:t>
      </w:r>
      <w:r w:rsidRPr="00397139">
        <w:rPr>
          <w:rFonts w:eastAsia="Arial"/>
          <w:spacing w:val="-1"/>
          <w:lang w:val="sr-Cyrl-CS"/>
        </w:rPr>
        <w:t>Е</w:t>
      </w:r>
      <w:r w:rsidRPr="00397139">
        <w:rPr>
          <w:rFonts w:eastAsia="Arial"/>
          <w:lang w:val="sr-Cyrl-CS"/>
        </w:rPr>
        <w:t>“</w:t>
      </w:r>
      <w:r w:rsidRPr="00397139">
        <w:rPr>
          <w:rFonts w:eastAsia="Arial"/>
          <w:spacing w:val="14"/>
          <w:lang w:val="sr-Cyrl-CS"/>
        </w:rPr>
        <w:t xml:space="preserve"> </w:t>
      </w:r>
      <w:r w:rsidRPr="00397139">
        <w:rPr>
          <w:rFonts w:eastAsia="Arial"/>
          <w:spacing w:val="-1"/>
          <w:lang w:val="sr-Cyrl-CS"/>
        </w:rPr>
        <w:t>Б</w:t>
      </w:r>
      <w:r w:rsidRPr="00397139">
        <w:rPr>
          <w:rFonts w:eastAsia="Arial"/>
          <w:lang w:val="sr-Cyrl-CS"/>
        </w:rPr>
        <w:t>е</w:t>
      </w:r>
      <w:r w:rsidRPr="00397139">
        <w:rPr>
          <w:rFonts w:eastAsia="Arial"/>
          <w:spacing w:val="-1"/>
          <w:lang w:val="sr-Cyrl-CS"/>
        </w:rPr>
        <w:t>ог</w:t>
      </w:r>
      <w:r w:rsidRPr="00397139">
        <w:rPr>
          <w:rFonts w:eastAsia="Arial"/>
          <w:lang w:val="sr-Cyrl-CS"/>
        </w:rPr>
        <w:t>р</w:t>
      </w:r>
      <w:r w:rsidRPr="00397139">
        <w:rPr>
          <w:rFonts w:eastAsia="Arial"/>
          <w:spacing w:val="-1"/>
          <w:lang w:val="sr-Cyrl-CS"/>
        </w:rPr>
        <w:t>а</w:t>
      </w:r>
      <w:r w:rsidRPr="00397139">
        <w:rPr>
          <w:rFonts w:eastAsia="Arial"/>
          <w:lang w:val="sr-Cyrl-CS"/>
        </w:rPr>
        <w:t>д</w:t>
      </w:r>
      <w:r w:rsidRPr="00397139">
        <w:rPr>
          <w:rFonts w:eastAsia="Arial"/>
          <w:i/>
          <w:lang w:val="sr-Cyrl-CS"/>
        </w:rPr>
        <w:t>,</w:t>
      </w:r>
      <w:r w:rsidRPr="00397139">
        <w:rPr>
          <w:rFonts w:eastAsia="Arial"/>
          <w:lang w:val="sr-Cyrl-CS"/>
        </w:rPr>
        <w:t>,</w:t>
      </w:r>
      <w:r w:rsidRPr="00397139">
        <w:rPr>
          <w:rFonts w:eastAsia="Arial"/>
          <w:spacing w:val="14"/>
          <w:lang w:val="sr-Cyrl-CS"/>
        </w:rPr>
        <w:t xml:space="preserve"> </w:t>
      </w:r>
      <w:r w:rsidRPr="00397139">
        <w:rPr>
          <w:rFonts w:eastAsia="Arial"/>
          <w:spacing w:val="-1"/>
          <w:lang w:val="sr-Cyrl-CS"/>
        </w:rPr>
        <w:t>к</w:t>
      </w:r>
      <w:r w:rsidRPr="00397139">
        <w:rPr>
          <w:rFonts w:eastAsia="Arial"/>
          <w:lang w:val="sr-Cyrl-CS"/>
        </w:rPr>
        <w:t>о</w:t>
      </w:r>
      <w:r w:rsidRPr="00397139">
        <w:rPr>
          <w:rFonts w:eastAsia="Arial"/>
          <w:spacing w:val="1"/>
          <w:lang w:val="sr-Cyrl-CS"/>
        </w:rPr>
        <w:t>ј</w:t>
      </w:r>
      <w:r w:rsidRPr="00397139">
        <w:rPr>
          <w:rFonts w:eastAsia="Arial"/>
          <w:lang w:val="sr-Cyrl-CS"/>
        </w:rPr>
        <w:t>е</w:t>
      </w:r>
      <w:r w:rsidRPr="00397139">
        <w:rPr>
          <w:rFonts w:eastAsia="Arial"/>
          <w:spacing w:val="13"/>
          <w:lang w:val="sr-Cyrl-CS"/>
        </w:rPr>
        <w:t xml:space="preserve"> </w:t>
      </w:r>
      <w:r w:rsidRPr="00397139">
        <w:rPr>
          <w:rFonts w:eastAsia="Arial"/>
          <w:lang w:val="sr-Cyrl-CS"/>
        </w:rPr>
        <w:t>з</w:t>
      </w:r>
      <w:r w:rsidRPr="00397139">
        <w:rPr>
          <w:rFonts w:eastAsia="Arial"/>
          <w:spacing w:val="-1"/>
          <w:lang w:val="sr-Cyrl-CS"/>
        </w:rPr>
        <w:t>а</w:t>
      </w:r>
      <w:r w:rsidRPr="00397139">
        <w:rPr>
          <w:rFonts w:eastAsia="Arial"/>
          <w:lang w:val="sr-Cyrl-CS"/>
        </w:rPr>
        <w:t>ст</w:t>
      </w:r>
      <w:r w:rsidRPr="00397139">
        <w:rPr>
          <w:rFonts w:eastAsia="Arial"/>
          <w:spacing w:val="-3"/>
          <w:lang w:val="sr-Cyrl-CS"/>
        </w:rPr>
        <w:t>у</w:t>
      </w:r>
      <w:r w:rsidRPr="00397139">
        <w:rPr>
          <w:rFonts w:eastAsia="Arial"/>
          <w:lang w:val="sr-Cyrl-CS"/>
        </w:rPr>
        <w:t>па</w:t>
      </w:r>
      <w:r w:rsidRPr="00397139">
        <w:rPr>
          <w:rFonts w:eastAsia="Arial"/>
          <w:spacing w:val="13"/>
          <w:lang w:val="sr-Cyrl-CS"/>
        </w:rPr>
        <w:t xml:space="preserve"> </w:t>
      </w:r>
      <w:r w:rsidRPr="00397139">
        <w:rPr>
          <w:rFonts w:eastAsia="Arial"/>
          <w:lang w:val="sr-Cyrl-CS"/>
        </w:rPr>
        <w:t>в</w:t>
      </w:r>
      <w:r w:rsidRPr="00397139">
        <w:rPr>
          <w:rFonts w:eastAsia="Arial"/>
          <w:spacing w:val="-1"/>
          <w:lang w:val="sr-Cyrl-CS"/>
        </w:rPr>
        <w:t>.</w:t>
      </w:r>
      <w:r w:rsidRPr="00397139">
        <w:rPr>
          <w:rFonts w:eastAsia="Arial"/>
          <w:spacing w:val="1"/>
          <w:lang w:val="sr-Cyrl-CS"/>
        </w:rPr>
        <w:t>д</w:t>
      </w:r>
      <w:r w:rsidRPr="00397139">
        <w:rPr>
          <w:rFonts w:eastAsia="Arial"/>
          <w:lang w:val="sr-Cyrl-CS"/>
        </w:rPr>
        <w:t>.</w:t>
      </w:r>
      <w:r w:rsidRPr="00397139">
        <w:rPr>
          <w:rFonts w:eastAsia="Arial"/>
          <w:spacing w:val="14"/>
          <w:lang w:val="sr-Cyrl-CS"/>
        </w:rPr>
        <w:t xml:space="preserve"> </w:t>
      </w:r>
      <w:r w:rsidRPr="00397139">
        <w:rPr>
          <w:rFonts w:eastAsia="Arial"/>
          <w:spacing w:val="1"/>
          <w:lang w:val="sr-Cyrl-CS"/>
        </w:rPr>
        <w:t>д</w:t>
      </w:r>
      <w:r w:rsidRPr="00397139">
        <w:rPr>
          <w:rFonts w:eastAsia="Arial"/>
          <w:spacing w:val="-1"/>
          <w:lang w:val="sr-Cyrl-CS"/>
        </w:rPr>
        <w:t>и</w:t>
      </w:r>
      <w:r w:rsidRPr="00397139">
        <w:rPr>
          <w:rFonts w:eastAsia="Arial"/>
          <w:lang w:val="sr-Cyrl-CS"/>
        </w:rPr>
        <w:t>р</w:t>
      </w:r>
      <w:r w:rsidRPr="00397139">
        <w:rPr>
          <w:rFonts w:eastAsia="Arial"/>
          <w:spacing w:val="-3"/>
          <w:lang w:val="sr-Cyrl-CS"/>
        </w:rPr>
        <w:t>е</w:t>
      </w:r>
      <w:r w:rsidRPr="00397139">
        <w:rPr>
          <w:rFonts w:eastAsia="Arial"/>
          <w:spacing w:val="-1"/>
          <w:lang w:val="sr-Cyrl-CS"/>
        </w:rPr>
        <w:t>к</w:t>
      </w:r>
      <w:r w:rsidRPr="00397139">
        <w:rPr>
          <w:rFonts w:eastAsia="Arial"/>
          <w:lang w:val="sr-Cyrl-CS"/>
        </w:rPr>
        <w:t>т</w:t>
      </w:r>
      <w:r w:rsidRPr="00397139">
        <w:rPr>
          <w:rFonts w:eastAsia="Arial"/>
          <w:spacing w:val="-1"/>
          <w:lang w:val="sr-Cyrl-CS"/>
        </w:rPr>
        <w:t>о</w:t>
      </w:r>
      <w:r w:rsidRPr="00397139">
        <w:rPr>
          <w:rFonts w:eastAsia="Arial"/>
          <w:lang w:val="sr-Cyrl-CS"/>
        </w:rPr>
        <w:t>ра</w:t>
      </w:r>
      <w:r w:rsidRPr="00397139">
        <w:rPr>
          <w:rFonts w:eastAsia="Arial"/>
          <w:spacing w:val="12"/>
          <w:lang w:val="sr-Cyrl-CS"/>
        </w:rPr>
        <w:t xml:space="preserve"> </w:t>
      </w:r>
      <w:r w:rsidRPr="00397139">
        <w:rPr>
          <w:rFonts w:eastAsia="Arial"/>
          <w:spacing w:val="1"/>
          <w:lang w:val="sr-Cyrl-CS"/>
        </w:rPr>
        <w:t>З</w:t>
      </w:r>
      <w:r w:rsidRPr="00397139">
        <w:rPr>
          <w:rFonts w:eastAsia="Arial"/>
          <w:lang w:val="sr-Cyrl-CS"/>
        </w:rPr>
        <w:t>о</w:t>
      </w:r>
      <w:r w:rsidRPr="00397139">
        <w:rPr>
          <w:rFonts w:eastAsia="Arial"/>
          <w:spacing w:val="-1"/>
          <w:lang w:val="sr-Cyrl-CS"/>
        </w:rPr>
        <w:t>р</w:t>
      </w:r>
      <w:r w:rsidRPr="00397139">
        <w:rPr>
          <w:rFonts w:eastAsia="Arial"/>
          <w:lang w:val="sr-Cyrl-CS"/>
        </w:rPr>
        <w:t>ан</w:t>
      </w:r>
    </w:p>
    <w:p w14:paraId="3B613088" w14:textId="77777777" w:rsidR="00094209" w:rsidRPr="00397139" w:rsidRDefault="00094209" w:rsidP="00094209">
      <w:pPr>
        <w:spacing w:line="240" w:lineRule="auto"/>
        <w:ind w:right="-20"/>
        <w:rPr>
          <w:rFonts w:eastAsia="Arial"/>
          <w:spacing w:val="2"/>
          <w:lang w:val="sr-Cyrl-CS"/>
        </w:rPr>
      </w:pPr>
      <w:r w:rsidRPr="00397139">
        <w:rPr>
          <w:rFonts w:eastAsia="Arial"/>
          <w:spacing w:val="-1"/>
          <w:lang w:val="sr-Cyrl-CS"/>
        </w:rPr>
        <w:t>Д</w:t>
      </w:r>
      <w:r w:rsidRPr="00397139">
        <w:rPr>
          <w:rFonts w:eastAsia="Arial"/>
          <w:lang w:val="sr-Cyrl-CS"/>
        </w:rPr>
        <w:t>р</w:t>
      </w:r>
      <w:r w:rsidRPr="00397139">
        <w:rPr>
          <w:rFonts w:eastAsia="Arial"/>
          <w:spacing w:val="-1"/>
          <w:lang w:val="sr-Cyrl-CS"/>
        </w:rPr>
        <w:t>о</w:t>
      </w:r>
      <w:r w:rsidRPr="00397139">
        <w:rPr>
          <w:rFonts w:eastAsia="Arial"/>
          <w:lang w:val="sr-Cyrl-CS"/>
        </w:rPr>
        <w:t>бњак,</w:t>
      </w:r>
      <w:r w:rsidRPr="00397139">
        <w:rPr>
          <w:rFonts w:eastAsia="Arial"/>
          <w:spacing w:val="-1"/>
          <w:lang w:val="sr-Cyrl-CS"/>
        </w:rPr>
        <w:t xml:space="preserve"> </w:t>
      </w:r>
      <w:r w:rsidRPr="00397139">
        <w:rPr>
          <w:rFonts w:eastAsia="Arial"/>
          <w:spacing w:val="1"/>
          <w:lang w:val="sr-Cyrl-CS"/>
        </w:rPr>
        <w:t>д</w:t>
      </w:r>
      <w:r w:rsidRPr="00397139">
        <w:rPr>
          <w:rFonts w:eastAsia="Arial"/>
          <w:spacing w:val="-4"/>
          <w:lang w:val="sr-Cyrl-CS"/>
        </w:rPr>
        <w:t>и</w:t>
      </w:r>
      <w:r w:rsidRPr="00397139">
        <w:rPr>
          <w:rFonts w:eastAsia="Arial"/>
          <w:lang w:val="sr-Cyrl-CS"/>
        </w:rPr>
        <w:t>п</w:t>
      </w:r>
      <w:r w:rsidRPr="00397139">
        <w:rPr>
          <w:rFonts w:eastAsia="Arial"/>
          <w:spacing w:val="-1"/>
          <w:lang w:val="sr-Cyrl-CS"/>
        </w:rPr>
        <w:t>л</w:t>
      </w:r>
      <w:r w:rsidRPr="00397139">
        <w:rPr>
          <w:rFonts w:eastAsia="Arial"/>
          <w:spacing w:val="1"/>
          <w:lang w:val="sr-Cyrl-CS"/>
        </w:rPr>
        <w:t>.г</w:t>
      </w:r>
      <w:r w:rsidRPr="00397139">
        <w:rPr>
          <w:rFonts w:eastAsia="Arial"/>
          <w:lang w:val="sr-Cyrl-CS"/>
        </w:rPr>
        <w:t>р</w:t>
      </w:r>
      <w:r w:rsidRPr="00397139">
        <w:rPr>
          <w:rFonts w:eastAsia="Arial"/>
          <w:spacing w:val="-1"/>
          <w:lang w:val="sr-Cyrl-CS"/>
        </w:rPr>
        <w:t>а</w:t>
      </w:r>
      <w:r w:rsidRPr="00397139">
        <w:rPr>
          <w:rFonts w:eastAsia="Arial"/>
          <w:spacing w:val="-3"/>
          <w:lang w:val="sr-Cyrl-CS"/>
        </w:rPr>
        <w:t>ђ</w:t>
      </w:r>
      <w:r w:rsidRPr="00397139">
        <w:rPr>
          <w:rFonts w:eastAsia="Arial"/>
          <w:spacing w:val="1"/>
          <w:lang w:val="sr-Cyrl-CS"/>
        </w:rPr>
        <w:t>.</w:t>
      </w:r>
      <w:r w:rsidRPr="00397139">
        <w:rPr>
          <w:rFonts w:eastAsia="Arial"/>
          <w:spacing w:val="-1"/>
          <w:lang w:val="sr-Cyrl-CS"/>
        </w:rPr>
        <w:t>и</w:t>
      </w:r>
      <w:r w:rsidRPr="00397139">
        <w:rPr>
          <w:rFonts w:eastAsia="Arial"/>
          <w:spacing w:val="-2"/>
          <w:lang w:val="sr-Cyrl-CS"/>
        </w:rPr>
        <w:t>н</w:t>
      </w:r>
      <w:r w:rsidRPr="00397139">
        <w:rPr>
          <w:rFonts w:eastAsia="Arial"/>
          <w:spacing w:val="1"/>
          <w:lang w:val="sr-Cyrl-CS"/>
        </w:rPr>
        <w:t>ж</w:t>
      </w:r>
      <w:r w:rsidRPr="00397139">
        <w:rPr>
          <w:rFonts w:eastAsia="Arial"/>
          <w:lang w:val="sr-Cyrl-CS"/>
        </w:rPr>
        <w:t xml:space="preserve">. </w:t>
      </w:r>
      <w:r w:rsidRPr="00397139">
        <w:rPr>
          <w:rFonts w:eastAsia="Arial"/>
          <w:spacing w:val="1"/>
          <w:lang w:val="sr-Cyrl-CS"/>
        </w:rPr>
        <w:t>(</w:t>
      </w:r>
      <w:r w:rsidRPr="00397139">
        <w:rPr>
          <w:rFonts w:eastAsia="Arial"/>
          <w:lang w:val="sr-Cyrl-CS"/>
        </w:rPr>
        <w:t>у</w:t>
      </w:r>
      <w:r w:rsidRPr="00397139">
        <w:rPr>
          <w:rFonts w:eastAsia="Arial"/>
          <w:spacing w:val="-1"/>
          <w:lang w:val="sr-Cyrl-CS"/>
        </w:rPr>
        <w:t xml:space="preserve"> </w:t>
      </w:r>
      <w:r w:rsidRPr="00397139">
        <w:rPr>
          <w:rFonts w:eastAsia="Arial"/>
          <w:spacing w:val="1"/>
          <w:lang w:val="sr-Cyrl-CS"/>
        </w:rPr>
        <w:t>д</w:t>
      </w:r>
      <w:r w:rsidRPr="00397139">
        <w:rPr>
          <w:rFonts w:eastAsia="Arial"/>
          <w:lang w:val="sr-Cyrl-CS"/>
        </w:rPr>
        <w:t>а</w:t>
      </w:r>
      <w:r w:rsidRPr="00397139">
        <w:rPr>
          <w:rFonts w:eastAsia="Arial"/>
          <w:spacing w:val="-1"/>
          <w:lang w:val="sr-Cyrl-CS"/>
        </w:rPr>
        <w:t>љ</w:t>
      </w:r>
      <w:r w:rsidRPr="00397139">
        <w:rPr>
          <w:rFonts w:eastAsia="Arial"/>
          <w:lang w:val="sr-Cyrl-CS"/>
        </w:rPr>
        <w:t>ем</w:t>
      </w:r>
      <w:r w:rsidRPr="00397139">
        <w:rPr>
          <w:rFonts w:eastAsia="Arial"/>
          <w:spacing w:val="-2"/>
          <w:lang w:val="sr-Cyrl-CS"/>
        </w:rPr>
        <w:t xml:space="preserve"> </w:t>
      </w:r>
      <w:r w:rsidRPr="00397139">
        <w:rPr>
          <w:rFonts w:eastAsia="Arial"/>
          <w:lang w:val="sr-Cyrl-CS"/>
        </w:rPr>
        <w:t>т</w:t>
      </w:r>
      <w:r w:rsidRPr="00397139">
        <w:rPr>
          <w:rFonts w:eastAsia="Arial"/>
          <w:spacing w:val="-1"/>
          <w:lang w:val="sr-Cyrl-CS"/>
        </w:rPr>
        <w:t>е</w:t>
      </w:r>
      <w:r w:rsidRPr="00397139">
        <w:rPr>
          <w:rFonts w:eastAsia="Arial"/>
          <w:spacing w:val="2"/>
          <w:lang w:val="sr-Cyrl-CS"/>
        </w:rPr>
        <w:t>к</w:t>
      </w:r>
      <w:r w:rsidRPr="00397139">
        <w:rPr>
          <w:rFonts w:eastAsia="Arial"/>
          <w:lang w:val="sr-Cyrl-CS"/>
        </w:rPr>
        <w:t>ст</w:t>
      </w:r>
      <w:r w:rsidRPr="00397139">
        <w:rPr>
          <w:rFonts w:eastAsia="Arial"/>
          <w:spacing w:val="-3"/>
          <w:lang w:val="sr-Cyrl-CS"/>
        </w:rPr>
        <w:t>у</w:t>
      </w:r>
      <w:r w:rsidRPr="00397139">
        <w:rPr>
          <w:rFonts w:eastAsia="Arial"/>
          <w:lang w:val="sr-Cyrl-CS"/>
        </w:rPr>
        <w:t>:</w:t>
      </w:r>
      <w:r w:rsidRPr="00397139">
        <w:rPr>
          <w:rFonts w:eastAsia="Arial"/>
          <w:spacing w:val="3"/>
          <w:lang w:val="sr-Cyrl-CS"/>
        </w:rPr>
        <w:t xml:space="preserve"> </w:t>
      </w:r>
      <w:r w:rsidRPr="00397139">
        <w:rPr>
          <w:rFonts w:eastAsia="Arial"/>
          <w:b/>
          <w:bCs/>
          <w:spacing w:val="-1"/>
          <w:lang w:val="sr-Cyrl-CS"/>
        </w:rPr>
        <w:t>Инвеститор</w:t>
      </w:r>
      <w:r w:rsidRPr="00397139">
        <w:rPr>
          <w:rFonts w:eastAsia="Arial"/>
          <w:lang w:val="sr-Cyrl-CS"/>
        </w:rPr>
        <w:t xml:space="preserve">) </w:t>
      </w:r>
    </w:p>
    <w:p w14:paraId="1A8F9572" w14:textId="77777777" w:rsidR="00094209" w:rsidRPr="00397139" w:rsidRDefault="00094209" w:rsidP="00094209">
      <w:pPr>
        <w:spacing w:after="33" w:line="248" w:lineRule="auto"/>
        <w:ind w:right="54"/>
        <w:jc w:val="both"/>
        <w:rPr>
          <w:rFonts w:eastAsia="Times New Roman"/>
          <w:lang w:val="sr-Cyrl-CS"/>
        </w:rPr>
      </w:pPr>
    </w:p>
    <w:p w14:paraId="1164E732" w14:textId="77777777" w:rsidR="00094209" w:rsidRPr="00397139" w:rsidRDefault="00094209" w:rsidP="00094209">
      <w:pPr>
        <w:spacing w:after="33" w:line="248" w:lineRule="auto"/>
        <w:ind w:right="54"/>
        <w:jc w:val="both"/>
        <w:rPr>
          <w:rFonts w:eastAsia="Times New Roman"/>
          <w:lang w:val="sr-Cyrl-CS"/>
        </w:rPr>
      </w:pPr>
      <w:r w:rsidRPr="00397139">
        <w:rPr>
          <w:rFonts w:eastAsia="Times New Roman"/>
          <w:lang w:val="sr-Cyrl-CS"/>
        </w:rPr>
        <w:t xml:space="preserve">и </w:t>
      </w:r>
    </w:p>
    <w:p w14:paraId="67062627" w14:textId="77777777" w:rsidR="00094209" w:rsidRPr="00397139" w:rsidRDefault="00094209" w:rsidP="00094209">
      <w:pPr>
        <w:spacing w:after="47"/>
        <w:ind w:left="1635"/>
        <w:rPr>
          <w:rFonts w:eastAsia="Times New Roman"/>
          <w:lang w:val="sr-Cyrl-CS"/>
        </w:rPr>
      </w:pPr>
      <w:r w:rsidRPr="00397139">
        <w:rPr>
          <w:rFonts w:eastAsia="Times New Roman"/>
          <w:b/>
          <w:lang w:val="sr-Cyrl-CS"/>
        </w:rPr>
        <w:t xml:space="preserve"> </w:t>
      </w:r>
    </w:p>
    <w:p w14:paraId="71F2A0D3" w14:textId="77777777" w:rsidR="00094209" w:rsidRPr="00397139" w:rsidRDefault="00094209" w:rsidP="00094209">
      <w:pPr>
        <w:spacing w:line="248" w:lineRule="auto"/>
        <w:ind w:right="52"/>
        <w:jc w:val="both"/>
        <w:rPr>
          <w:rFonts w:eastAsia="Times New Roman"/>
          <w:lang w:val="sr-Cyrl-CS"/>
        </w:rPr>
      </w:pPr>
      <w:r w:rsidRPr="00397139">
        <w:rPr>
          <w:rFonts w:eastAsia="Times New Roman"/>
          <w:b/>
          <w:lang w:val="sr-Cyrl-CS"/>
        </w:rPr>
        <w:t xml:space="preserve">3. Привредног </w:t>
      </w:r>
      <w:r w:rsidRPr="00397139">
        <w:rPr>
          <w:rFonts w:eastAsia="Times New Roman"/>
          <w:b/>
          <w:lang w:val="sr-Cyrl-CS"/>
        </w:rPr>
        <w:tab/>
        <w:t xml:space="preserve">друштва </w:t>
      </w:r>
      <w:r w:rsidRPr="00397139">
        <w:rPr>
          <w:rFonts w:eastAsia="Times New Roman"/>
          <w:b/>
          <w:lang w:val="sr-Cyrl-CS"/>
        </w:rPr>
        <w:tab/>
        <w:t xml:space="preserve">/ </w:t>
      </w:r>
      <w:r w:rsidRPr="00397139">
        <w:rPr>
          <w:rFonts w:eastAsia="Times New Roman"/>
          <w:b/>
          <w:lang w:val="sr-Cyrl-CS"/>
        </w:rPr>
        <w:tab/>
        <w:t xml:space="preserve">носилац </w:t>
      </w:r>
      <w:r w:rsidRPr="00397139">
        <w:rPr>
          <w:rFonts w:eastAsia="Times New Roman"/>
          <w:b/>
          <w:lang w:val="sr-Cyrl-CS"/>
        </w:rPr>
        <w:tab/>
        <w:t>посла</w:t>
      </w:r>
      <w:r w:rsidRPr="00397139">
        <w:rPr>
          <w:rFonts w:eastAsia="Times New Roman"/>
          <w:lang w:val="sr-Cyrl-CS"/>
        </w:rPr>
        <w:t xml:space="preserve"> </w:t>
      </w:r>
    </w:p>
    <w:p w14:paraId="0410A5C2" w14:textId="77777777" w:rsidR="00094209" w:rsidRPr="00397139" w:rsidRDefault="00094209" w:rsidP="00094209">
      <w:pPr>
        <w:spacing w:after="4" w:line="248" w:lineRule="auto"/>
        <w:ind w:right="54"/>
        <w:jc w:val="both"/>
        <w:rPr>
          <w:rFonts w:eastAsia="Times New Roman"/>
          <w:lang w:val="sr-Cyrl-CS"/>
        </w:rPr>
      </w:pPr>
      <w:r w:rsidRPr="00397139">
        <w:rPr>
          <w:rFonts w:eastAsia="Times New Roman"/>
          <w:lang w:val="sr-Cyrl-CS"/>
        </w:rPr>
        <w:t xml:space="preserve">_____________________________________, _______________________,  Ул. ____________________________ бр. ____, ПИБ _______________________, матични број __________________; </w:t>
      </w:r>
    </w:p>
    <w:p w14:paraId="0DB3B48F" w14:textId="77777777" w:rsidR="00094209" w:rsidRPr="00397139" w:rsidRDefault="00094209" w:rsidP="00094209">
      <w:pPr>
        <w:ind w:left="1776"/>
        <w:rPr>
          <w:rFonts w:eastAsia="Times New Roman"/>
          <w:lang w:val="sr-Cyrl-CS"/>
        </w:rPr>
      </w:pPr>
      <w:r w:rsidRPr="00397139">
        <w:rPr>
          <w:rFonts w:eastAsia="Times New Roman"/>
          <w:lang w:val="sr-Cyrl-CS"/>
        </w:rPr>
        <w:t xml:space="preserve"> </w:t>
      </w:r>
    </w:p>
    <w:p w14:paraId="42228473" w14:textId="77777777" w:rsidR="00094209" w:rsidRPr="00397139" w:rsidRDefault="00094209" w:rsidP="00094209">
      <w:pPr>
        <w:spacing w:after="4" w:line="248" w:lineRule="auto"/>
        <w:ind w:left="1786" w:right="54" w:hanging="10"/>
        <w:jc w:val="both"/>
        <w:rPr>
          <w:rFonts w:eastAsia="Times New Roman"/>
          <w:lang w:val="sr-Cyrl-CS"/>
        </w:rPr>
      </w:pPr>
      <w:r w:rsidRPr="00397139">
        <w:rPr>
          <w:rFonts w:eastAsia="Times New Roman"/>
          <w:lang w:val="sr-Cyrl-CS"/>
        </w:rPr>
        <w:t xml:space="preserve">члан групе  </w:t>
      </w:r>
    </w:p>
    <w:p w14:paraId="414019F3" w14:textId="19C76711" w:rsidR="00094209" w:rsidRPr="00A75D91" w:rsidRDefault="00094209" w:rsidP="00094209">
      <w:pPr>
        <w:spacing w:after="4" w:line="248" w:lineRule="auto"/>
        <w:ind w:right="54"/>
        <w:jc w:val="both"/>
        <w:rPr>
          <w:rFonts w:eastAsia="Times New Roman"/>
          <w:lang w:val="sr-Cyrl-CS"/>
        </w:rPr>
      </w:pPr>
      <w:r w:rsidRPr="00397139">
        <w:rPr>
          <w:rFonts w:eastAsia="Times New Roman"/>
          <w:lang w:val="sr-Cyrl-CS"/>
        </w:rPr>
        <w:t xml:space="preserve">_____________________________________, _______________________,  Ул. ____________________________ бр. ____, ПИБ _______________________, матични број __________________; које заступа директор ___________________________ (у даљем тексту: </w:t>
      </w:r>
      <w:r w:rsidR="00397139">
        <w:rPr>
          <w:rFonts w:eastAsia="Times New Roman"/>
          <w:b/>
          <w:lang w:val="sr-Cyrl-CS"/>
        </w:rPr>
        <w:t>Пружалац услуге</w:t>
      </w:r>
      <w:r w:rsidRPr="00397139">
        <w:rPr>
          <w:rFonts w:eastAsia="Times New Roman"/>
          <w:b/>
          <w:lang w:val="sr-Cyrl-CS"/>
        </w:rPr>
        <w:t>).</w:t>
      </w:r>
      <w:r w:rsidRPr="00A75D91">
        <w:rPr>
          <w:rFonts w:eastAsia="Times New Roman"/>
          <w:lang w:val="sr-Cyrl-CS"/>
        </w:rPr>
        <w:t xml:space="preserve"> </w:t>
      </w:r>
    </w:p>
    <w:p w14:paraId="533067E0" w14:textId="77777777" w:rsidR="006F4D28" w:rsidRPr="00A75D91" w:rsidRDefault="006F4D28" w:rsidP="006F4D28">
      <w:pPr>
        <w:pStyle w:val="Default"/>
        <w:ind w:firstLine="720"/>
        <w:jc w:val="center"/>
        <w:rPr>
          <w:b/>
          <w:bCs/>
          <w:lang w:val="sr-Cyrl-CS"/>
        </w:rPr>
      </w:pPr>
    </w:p>
    <w:p w14:paraId="030DEC19" w14:textId="77777777" w:rsidR="006F4D28" w:rsidRPr="00A75D91" w:rsidRDefault="006F4D28" w:rsidP="006F4D28">
      <w:pPr>
        <w:pStyle w:val="Default"/>
        <w:ind w:firstLine="720"/>
        <w:jc w:val="center"/>
        <w:rPr>
          <w:b/>
          <w:bCs/>
          <w:lang w:val="sr-Cyrl-CS"/>
        </w:rPr>
      </w:pPr>
      <w:r w:rsidRPr="00A75D91">
        <w:rPr>
          <w:b/>
          <w:bCs/>
          <w:lang w:val="sr-Cyrl-CS"/>
        </w:rPr>
        <w:lastRenderedPageBreak/>
        <w:t>УВОДНЕ ОДРЕДБЕ</w:t>
      </w:r>
    </w:p>
    <w:p w14:paraId="482727E4" w14:textId="77777777" w:rsidR="006F4D28" w:rsidRPr="00A75D91" w:rsidRDefault="006F4D28" w:rsidP="006F4D28">
      <w:pPr>
        <w:pStyle w:val="Default"/>
        <w:ind w:firstLine="720"/>
        <w:jc w:val="center"/>
        <w:rPr>
          <w:b/>
          <w:bCs/>
          <w:lang w:val="sr-Cyrl-CS"/>
        </w:rPr>
      </w:pPr>
    </w:p>
    <w:p w14:paraId="21322123" w14:textId="77777777" w:rsidR="006F4D28" w:rsidRPr="00397139" w:rsidRDefault="006F4D28" w:rsidP="006F4D28">
      <w:pPr>
        <w:pStyle w:val="Default"/>
        <w:ind w:firstLine="720"/>
        <w:jc w:val="both"/>
        <w:rPr>
          <w:b/>
          <w:bCs/>
          <w:lang w:val="sr-Cyrl-CS"/>
        </w:rPr>
      </w:pPr>
      <w:r w:rsidRPr="00397139">
        <w:rPr>
          <w:b/>
          <w:bCs/>
          <w:lang w:val="sr-Cyrl-CS"/>
        </w:rPr>
        <w:t xml:space="preserve">Уговорне стране сагласно констатују да је: </w:t>
      </w:r>
    </w:p>
    <w:p w14:paraId="1B2DF4E3" w14:textId="77777777" w:rsidR="006F4D28" w:rsidRPr="00397139" w:rsidRDefault="006F4D28" w:rsidP="006F4D28">
      <w:pPr>
        <w:spacing w:line="240" w:lineRule="auto"/>
        <w:jc w:val="both"/>
        <w:rPr>
          <w:b/>
          <w:lang w:val="sr-Cyrl-CS"/>
        </w:rPr>
      </w:pPr>
    </w:p>
    <w:p w14:paraId="5A713CBE" w14:textId="6A8F3215" w:rsidR="006F4D28" w:rsidRPr="00397139" w:rsidRDefault="006F4D28" w:rsidP="006F4D28">
      <w:pPr>
        <w:pStyle w:val="Default"/>
        <w:ind w:firstLine="720"/>
        <w:jc w:val="both"/>
        <w:rPr>
          <w:lang w:val="sr-Cyrl-CS"/>
        </w:rPr>
      </w:pPr>
      <w:r w:rsidRPr="00397139">
        <w:rPr>
          <w:lang w:val="sr-Cyrl-CS"/>
        </w:rPr>
        <w:t>- Наручилац</w:t>
      </w:r>
      <w:r w:rsidR="0089178B" w:rsidRPr="00397139">
        <w:rPr>
          <w:lang w:val="sr-Cyrl-CS"/>
        </w:rPr>
        <w:t xml:space="preserve"> је,</w:t>
      </w:r>
      <w:r w:rsidRPr="00397139">
        <w:rPr>
          <w:lang w:val="sr-Cyrl-CS"/>
        </w:rPr>
        <w:t xml:space="preserve"> на основу члана 32. Закона о јавним набавкама („Службени гласник РС”, бр. 124/12, 14/15, 68/15</w:t>
      </w:r>
      <w:r w:rsidRPr="00397139">
        <w:rPr>
          <w:color w:val="auto"/>
          <w:lang w:val="sr-Cyrl-CS"/>
        </w:rPr>
        <w:t>)</w:t>
      </w:r>
      <w:r w:rsidRPr="00397139">
        <w:rPr>
          <w:lang w:val="sr-Cyrl-CS"/>
        </w:rPr>
        <w:t xml:space="preserve"> и Одлуке о покретању отвореног </w:t>
      </w:r>
      <w:r w:rsidRPr="00397139">
        <w:rPr>
          <w:rFonts w:eastAsia="Malgun Gothic"/>
          <w:lang w:val="sr-Cyrl-CS"/>
        </w:rPr>
        <w:t xml:space="preserve">поступка јавне набавке број: </w:t>
      </w:r>
      <w:r w:rsidR="00397139" w:rsidRPr="00D62898">
        <w:rPr>
          <w:rFonts w:eastAsia="Malgun Gothic"/>
          <w:lang w:val="sr-Cyrl-CS"/>
        </w:rPr>
        <w:t>404-02-167/2019-02 од</w:t>
      </w:r>
      <w:r w:rsidRPr="00D62898">
        <w:rPr>
          <w:rFonts w:eastAsia="Malgun Gothic"/>
          <w:lang w:val="sr-Cyrl-CS"/>
        </w:rPr>
        <w:t xml:space="preserve"> </w:t>
      </w:r>
      <w:r w:rsidR="00397139" w:rsidRPr="00D62898">
        <w:rPr>
          <w:rFonts w:eastAsia="Malgun Gothic"/>
          <w:lang w:val="sr-Cyrl-CS"/>
        </w:rPr>
        <w:t>28</w:t>
      </w:r>
      <w:r w:rsidR="0089178B" w:rsidRPr="00D62898">
        <w:rPr>
          <w:rFonts w:eastAsia="Malgun Gothic"/>
          <w:lang w:val="sr-Cyrl-CS"/>
        </w:rPr>
        <w:t>.</w:t>
      </w:r>
      <w:r w:rsidR="00397139" w:rsidRPr="00D62898">
        <w:rPr>
          <w:rFonts w:eastAsia="Malgun Gothic"/>
          <w:lang w:val="sr-Cyrl-CS"/>
        </w:rPr>
        <w:t xml:space="preserve"> августа</w:t>
      </w:r>
      <w:r w:rsidR="0089178B" w:rsidRPr="00D62898">
        <w:rPr>
          <w:rFonts w:eastAsia="Malgun Gothic"/>
          <w:lang w:val="sr-Cyrl-CS"/>
        </w:rPr>
        <w:t xml:space="preserve"> 201</w:t>
      </w:r>
      <w:r w:rsidR="00397139" w:rsidRPr="00D62898">
        <w:rPr>
          <w:rFonts w:eastAsia="Malgun Gothic"/>
          <w:lang w:val="sr-Cyrl-CS"/>
        </w:rPr>
        <w:t>9</w:t>
      </w:r>
      <w:r w:rsidR="0089178B" w:rsidRPr="00D62898">
        <w:rPr>
          <w:rFonts w:eastAsia="Malgun Gothic"/>
          <w:lang w:val="sr-Cyrl-CS"/>
        </w:rPr>
        <w:t>. године</w:t>
      </w:r>
      <w:r w:rsidRPr="00D62898">
        <w:rPr>
          <w:rFonts w:eastAsia="Malgun Gothic"/>
          <w:lang w:val="sr-Cyrl-CS"/>
        </w:rPr>
        <w:t>,</w:t>
      </w:r>
      <w:r w:rsidRPr="00397139">
        <w:rPr>
          <w:rFonts w:eastAsia="Malgun Gothic"/>
          <w:lang w:val="sr-Cyrl-CS"/>
        </w:rPr>
        <w:t xml:space="preserve"> </w:t>
      </w:r>
      <w:r w:rsidRPr="00397139">
        <w:rPr>
          <w:lang w:val="sr-Cyrl-CS"/>
        </w:rPr>
        <w:t xml:space="preserve">спровео поступак јавне набавке чији је предмет набавка услуге </w:t>
      </w:r>
      <w:r w:rsidR="00847EC0" w:rsidRPr="00397139">
        <w:rPr>
          <w:lang w:val="sr-Cyrl-CS"/>
        </w:rPr>
        <w:t>израде Плана детаљне регулације и Студије оправданости са Идејним пројектом реконструкције и изградње државног пута IIА-177,</w:t>
      </w:r>
      <w:r w:rsidR="00847EC0" w:rsidRPr="00847EC0">
        <w:rPr>
          <w:lang w:val="sr-Cyrl-CS"/>
        </w:rPr>
        <w:t xml:space="preserve"> деоница: Горњи Милановац-Клатићево-Таково, обилазница око Горњег Милановца, ЈН број </w:t>
      </w:r>
      <w:r w:rsidR="00E067FA">
        <w:rPr>
          <w:lang w:val="sr-Cyrl-CS"/>
        </w:rPr>
        <w:t>34</w:t>
      </w:r>
      <w:r w:rsidR="00E067FA" w:rsidRPr="00397139">
        <w:rPr>
          <w:lang w:val="sr-Cyrl-CS"/>
        </w:rPr>
        <w:t>/2019</w:t>
      </w:r>
      <w:r w:rsidRPr="00397139">
        <w:rPr>
          <w:lang w:val="sr-Cyrl-CS"/>
        </w:rPr>
        <w:t>;</w:t>
      </w:r>
    </w:p>
    <w:p w14:paraId="45343E42" w14:textId="05568849" w:rsidR="006F4D28" w:rsidRPr="004F5228" w:rsidRDefault="006F4D28" w:rsidP="006F4D28">
      <w:pPr>
        <w:widowControl w:val="0"/>
        <w:tabs>
          <w:tab w:val="left" w:pos="709"/>
        </w:tabs>
        <w:spacing w:line="240" w:lineRule="auto"/>
        <w:jc w:val="both"/>
        <w:rPr>
          <w:lang w:val="sr-Cyrl-CS"/>
        </w:rPr>
      </w:pPr>
      <w:r w:rsidRPr="004F5228">
        <w:rPr>
          <w:lang w:val="sr-Cyrl-CS"/>
        </w:rPr>
        <w:tab/>
        <w:t xml:space="preserve">- </w:t>
      </w:r>
      <w:r w:rsidR="00397139" w:rsidRPr="004F5228">
        <w:rPr>
          <w:lang w:val="sr-Cyrl-CS"/>
        </w:rPr>
        <w:t xml:space="preserve">Пружалац услуге </w:t>
      </w:r>
      <w:r w:rsidR="00847EC0" w:rsidRPr="004F5228">
        <w:rPr>
          <w:lang w:val="sr-Cyrl-CS"/>
        </w:rPr>
        <w:t>је</w:t>
      </w:r>
      <w:r w:rsidRPr="004F5228">
        <w:rPr>
          <w:lang w:val="sr-Cyrl-CS"/>
        </w:rPr>
        <w:t xml:space="preserve"> доставио Понуду</w:t>
      </w:r>
      <w:r w:rsidRPr="004F5228">
        <w:rPr>
          <w:rFonts w:eastAsia="Malgun Gothic"/>
          <w:bCs/>
          <w:lang w:val="sr-Cyrl-CS"/>
        </w:rPr>
        <w:t xml:space="preserve"> за извршење </w:t>
      </w:r>
      <w:r w:rsidR="00847EC0" w:rsidRPr="004F5228">
        <w:rPr>
          <w:rFonts w:eastAsia="Malgun Gothic"/>
          <w:bCs/>
          <w:lang w:val="sr-Cyrl-CS"/>
        </w:rPr>
        <w:t>предметне услуге</w:t>
      </w:r>
      <w:r w:rsidRPr="004F5228">
        <w:rPr>
          <w:rFonts w:eastAsia="Malgun Gothic"/>
          <w:bCs/>
          <w:lang w:val="sr-Cyrl-CS"/>
        </w:rPr>
        <w:t xml:space="preserve">, </w:t>
      </w:r>
      <w:r w:rsidRPr="004F5228">
        <w:rPr>
          <w:lang w:val="sr-Cyrl-CS"/>
        </w:rPr>
        <w:t>број ____________ од _________201</w:t>
      </w:r>
      <w:r w:rsidR="00397139" w:rsidRPr="004F5228">
        <w:rPr>
          <w:lang w:val="sr-Cyrl-CS"/>
        </w:rPr>
        <w:t>9</w:t>
      </w:r>
      <w:r w:rsidRPr="004F5228">
        <w:rPr>
          <w:lang w:val="sr-Cyrl-CS"/>
        </w:rPr>
        <w:t xml:space="preserve">. године, која чини саставни део овог уговора </w:t>
      </w:r>
      <w:r w:rsidRPr="004F5228">
        <w:rPr>
          <w:bCs/>
          <w:lang w:val="sr-Cyrl-CS"/>
        </w:rPr>
        <w:t>(у даљем тексту: Понуда)</w:t>
      </w:r>
      <w:r w:rsidRPr="004F5228">
        <w:rPr>
          <w:lang w:val="sr-Cyrl-CS"/>
        </w:rPr>
        <w:t>;</w:t>
      </w:r>
    </w:p>
    <w:p w14:paraId="00453FC6" w14:textId="46539ABF" w:rsidR="006F4D28" w:rsidRPr="004F5228" w:rsidRDefault="006F4D28" w:rsidP="006F4D28">
      <w:pPr>
        <w:pStyle w:val="Default"/>
        <w:ind w:firstLine="720"/>
        <w:jc w:val="both"/>
        <w:rPr>
          <w:lang w:val="sr-Cyrl-CS"/>
        </w:rPr>
      </w:pPr>
      <w:r w:rsidRPr="004F5228">
        <w:rPr>
          <w:lang w:val="sr-Cyrl-CS"/>
        </w:rPr>
        <w:t>- Наручилац Одлуком о додели уговора број ________________ од ______201</w:t>
      </w:r>
      <w:r w:rsidR="00F05EBD" w:rsidRPr="004F5228">
        <w:rPr>
          <w:lang w:val="sr-Cyrl-CS"/>
        </w:rPr>
        <w:t>8</w:t>
      </w:r>
      <w:r w:rsidR="00847EC0" w:rsidRPr="004F5228">
        <w:rPr>
          <w:lang w:val="sr-Cyrl-CS"/>
        </w:rPr>
        <w:t xml:space="preserve">. године, доделио </w:t>
      </w:r>
      <w:r w:rsidR="00397139" w:rsidRPr="004F5228">
        <w:rPr>
          <w:lang w:val="sr-Cyrl-CS"/>
        </w:rPr>
        <w:t>Пружаоцу услуге</w:t>
      </w:r>
      <w:r w:rsidR="00847EC0" w:rsidRPr="004F5228">
        <w:rPr>
          <w:lang w:val="sr-Cyrl-CS"/>
        </w:rPr>
        <w:t xml:space="preserve">, </w:t>
      </w:r>
      <w:r w:rsidRPr="004F5228">
        <w:rPr>
          <w:lang w:val="sr-Cyrl-CS"/>
        </w:rPr>
        <w:t xml:space="preserve">Уговор о </w:t>
      </w:r>
      <w:r w:rsidR="00847EC0" w:rsidRPr="004F5228">
        <w:rPr>
          <w:lang w:val="sr-Cyrl-CS"/>
        </w:rPr>
        <w:t xml:space="preserve">изради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ЈН број </w:t>
      </w:r>
      <w:r w:rsidR="00E067FA" w:rsidRPr="004F5228">
        <w:rPr>
          <w:lang w:val="sr-Cyrl-CS"/>
        </w:rPr>
        <w:t>34/2019</w:t>
      </w:r>
      <w:r w:rsidRPr="004F5228">
        <w:rPr>
          <w:lang w:val="sr-Cyrl-CS"/>
        </w:rPr>
        <w:t>.</w:t>
      </w:r>
    </w:p>
    <w:p w14:paraId="7BAC4194" w14:textId="77777777" w:rsidR="006F4D28" w:rsidRPr="004F5228" w:rsidRDefault="006F4D28" w:rsidP="006F4D28">
      <w:pPr>
        <w:keepNext/>
        <w:widowControl w:val="0"/>
        <w:tabs>
          <w:tab w:val="left" w:pos="1752"/>
        </w:tabs>
        <w:spacing w:line="240" w:lineRule="auto"/>
        <w:ind w:right="43"/>
        <w:jc w:val="center"/>
        <w:outlineLvl w:val="1"/>
        <w:rPr>
          <w:rFonts w:eastAsia="Malgun Gothic"/>
          <w:b/>
          <w:bCs/>
          <w:lang w:val="sr-Cyrl-CS"/>
        </w:rPr>
      </w:pPr>
    </w:p>
    <w:p w14:paraId="1A5CC2E1" w14:textId="77777777" w:rsidR="006F4D28" w:rsidRPr="00292984" w:rsidRDefault="006F4D28" w:rsidP="006F4D28">
      <w:pPr>
        <w:keepNext/>
        <w:widowControl w:val="0"/>
        <w:tabs>
          <w:tab w:val="left" w:pos="1752"/>
        </w:tabs>
        <w:spacing w:line="240" w:lineRule="auto"/>
        <w:ind w:right="43"/>
        <w:jc w:val="center"/>
        <w:outlineLvl w:val="1"/>
        <w:rPr>
          <w:rFonts w:eastAsia="Malgun Gothic"/>
          <w:b/>
          <w:bCs/>
          <w:lang w:val="sr-Cyrl-CS"/>
        </w:rPr>
      </w:pPr>
      <w:r w:rsidRPr="004F5228">
        <w:rPr>
          <w:rFonts w:eastAsia="Malgun Gothic"/>
          <w:b/>
          <w:bCs/>
          <w:lang w:val="sr-Cyrl-CS"/>
        </w:rPr>
        <w:t>ПРЕДМЕТ</w:t>
      </w:r>
      <w:r w:rsidRPr="00292984">
        <w:rPr>
          <w:rFonts w:eastAsia="Malgun Gothic"/>
          <w:b/>
          <w:bCs/>
          <w:lang w:val="sr-Cyrl-CS"/>
        </w:rPr>
        <w:t xml:space="preserve"> УГОВОРА</w:t>
      </w:r>
    </w:p>
    <w:p w14:paraId="73ACFA31" w14:textId="77777777" w:rsidR="006F4D28" w:rsidRPr="00292984" w:rsidRDefault="006F4D28" w:rsidP="006F4D28">
      <w:pPr>
        <w:widowControl w:val="0"/>
        <w:tabs>
          <w:tab w:val="left" w:pos="1440"/>
          <w:tab w:val="left" w:pos="3168"/>
        </w:tabs>
        <w:spacing w:line="240" w:lineRule="auto"/>
        <w:ind w:right="43"/>
        <w:jc w:val="center"/>
        <w:rPr>
          <w:rFonts w:eastAsia="Malgun Gothic"/>
          <w:lang w:val="sr-Cyrl-CS"/>
        </w:rPr>
      </w:pPr>
    </w:p>
    <w:p w14:paraId="4E071C71" w14:textId="77777777" w:rsidR="006F4D28" w:rsidRPr="00292984" w:rsidRDefault="006F4D28" w:rsidP="006F4D28">
      <w:pPr>
        <w:widowControl w:val="0"/>
        <w:tabs>
          <w:tab w:val="left" w:pos="1440"/>
          <w:tab w:val="left" w:pos="3168"/>
        </w:tabs>
        <w:spacing w:line="240" w:lineRule="auto"/>
        <w:ind w:right="43"/>
        <w:jc w:val="center"/>
        <w:rPr>
          <w:rFonts w:eastAsia="Malgun Gothic"/>
          <w:b/>
          <w:lang w:val="sr-Cyrl-CS"/>
        </w:rPr>
      </w:pPr>
      <w:r w:rsidRPr="00292984">
        <w:rPr>
          <w:rFonts w:eastAsia="Malgun Gothic"/>
          <w:lang w:val="sr-Cyrl-CS"/>
        </w:rPr>
        <w:t>Члан 1.</w:t>
      </w:r>
    </w:p>
    <w:p w14:paraId="01DAF199" w14:textId="19818C72" w:rsidR="006F4D28" w:rsidRPr="00292984" w:rsidRDefault="006F4D28" w:rsidP="006F4D28">
      <w:pPr>
        <w:widowControl w:val="0"/>
        <w:tabs>
          <w:tab w:val="left" w:pos="0"/>
        </w:tabs>
        <w:spacing w:line="240" w:lineRule="auto"/>
        <w:jc w:val="both"/>
        <w:rPr>
          <w:rFonts w:eastAsia="Malgun Gothic"/>
          <w:lang w:val="sr-Cyrl-CS"/>
        </w:rPr>
      </w:pPr>
      <w:r w:rsidRPr="00292984">
        <w:rPr>
          <w:rFonts w:eastAsia="Malgun Gothic"/>
          <w:lang w:val="sr-Cyrl-CS"/>
        </w:rPr>
        <w:tab/>
        <w:t xml:space="preserve">Предмет овог Уговора је </w:t>
      </w:r>
      <w:r w:rsidR="00847EC0" w:rsidRPr="00292984">
        <w:rPr>
          <w:rFonts w:eastAsia="Malgun Gothic"/>
          <w:lang w:val="sr-Cyrl-CS"/>
        </w:rPr>
        <w:t xml:space="preserve">услуга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ЈН број </w:t>
      </w:r>
      <w:r w:rsidR="00E067FA" w:rsidRPr="00292984">
        <w:rPr>
          <w:rFonts w:eastAsia="Malgun Gothic"/>
          <w:lang w:val="sr-Cyrl-CS"/>
        </w:rPr>
        <w:t>34/2019</w:t>
      </w:r>
      <w:r w:rsidRPr="00292984">
        <w:rPr>
          <w:rFonts w:eastAsia="Malgun Gothic"/>
          <w:bCs/>
          <w:lang w:val="sr-Cyrl-CS"/>
        </w:rPr>
        <w:t>.</w:t>
      </w:r>
    </w:p>
    <w:p w14:paraId="47732631" w14:textId="2260B028" w:rsidR="006F4D28" w:rsidRPr="00292984" w:rsidRDefault="006F4D28" w:rsidP="006F4D28">
      <w:pPr>
        <w:spacing w:line="240" w:lineRule="auto"/>
        <w:ind w:firstLine="720"/>
        <w:jc w:val="both"/>
        <w:rPr>
          <w:rFonts w:eastAsia="Times New Roman"/>
          <w:bCs/>
          <w:lang w:val="sr-Cyrl-CS"/>
        </w:rPr>
      </w:pPr>
      <w:r w:rsidRPr="00292984">
        <w:rPr>
          <w:rFonts w:eastAsia="Times New Roman"/>
          <w:lang w:val="sr-Cyrl-CS"/>
        </w:rPr>
        <w:t>Извршилац</w:t>
      </w:r>
      <w:r w:rsidRPr="00292984">
        <w:rPr>
          <w:lang w:val="sr-Cyrl-CS"/>
        </w:rPr>
        <w:t xml:space="preserve"> </w:t>
      </w:r>
      <w:r w:rsidR="00847EC0" w:rsidRPr="00292984">
        <w:rPr>
          <w:lang w:val="sr-Cyrl-CS"/>
        </w:rPr>
        <w:t>с</w:t>
      </w:r>
      <w:r w:rsidRPr="00292984">
        <w:rPr>
          <w:rFonts w:eastAsia="Times New Roman"/>
          <w:lang w:val="sr-Cyrl-CS"/>
        </w:rPr>
        <w:t xml:space="preserve">е обавезује да </w:t>
      </w:r>
      <w:r w:rsidRPr="00292984">
        <w:rPr>
          <w:rFonts w:eastAsia="Times New Roman"/>
          <w:color w:val="auto"/>
          <w:lang w:val="sr-Cyrl-CS"/>
        </w:rPr>
        <w:t>услугу из става 1. овог члана</w:t>
      </w:r>
      <w:r w:rsidR="006B4877" w:rsidRPr="00292984">
        <w:rPr>
          <w:rFonts w:eastAsia="Times New Roman"/>
          <w:color w:val="auto"/>
          <w:lang w:val="sr-Cyrl-CS"/>
        </w:rPr>
        <w:t xml:space="preserve"> изврши</w:t>
      </w:r>
      <w:r w:rsidRPr="00292984">
        <w:rPr>
          <w:rFonts w:eastAsia="Times New Roman"/>
          <w:color w:val="auto"/>
          <w:lang w:val="sr-Cyrl-CS"/>
        </w:rPr>
        <w:t>, у свему</w:t>
      </w:r>
      <w:r w:rsidRPr="00292984">
        <w:rPr>
          <w:rFonts w:eastAsia="Times New Roman"/>
          <w:lang w:val="sr-Cyrl-CS"/>
        </w:rPr>
        <w:t xml:space="preserve"> према </w:t>
      </w:r>
      <w:r w:rsidR="00397139" w:rsidRPr="00292984">
        <w:rPr>
          <w:rFonts w:eastAsia="Times New Roman"/>
          <w:lang w:val="sr-Cyrl-CS"/>
        </w:rPr>
        <w:t>Пројектном задатку</w:t>
      </w:r>
      <w:r w:rsidRPr="00292984">
        <w:rPr>
          <w:rFonts w:eastAsia="Times New Roman"/>
          <w:lang w:val="sr-Cyrl-CS"/>
        </w:rPr>
        <w:t xml:space="preserve"> и Понуди, </w:t>
      </w:r>
      <w:r w:rsidRPr="00292984">
        <w:rPr>
          <w:rFonts w:eastAsia="Times New Roman"/>
          <w:bCs/>
          <w:lang w:val="sr-Cyrl-CS"/>
        </w:rPr>
        <w:t>који чине саставни део овог уговора.</w:t>
      </w:r>
    </w:p>
    <w:p w14:paraId="278CF4B4" w14:textId="77777777" w:rsidR="006F4D28" w:rsidRPr="00292984" w:rsidRDefault="006F4D28" w:rsidP="006F4D28">
      <w:pPr>
        <w:keepNext/>
        <w:widowControl w:val="0"/>
        <w:tabs>
          <w:tab w:val="left" w:pos="1440"/>
          <w:tab w:val="right" w:pos="3261"/>
          <w:tab w:val="left" w:pos="4678"/>
          <w:tab w:val="decimal" w:pos="5103"/>
        </w:tabs>
        <w:spacing w:line="240" w:lineRule="auto"/>
        <w:ind w:right="43"/>
        <w:jc w:val="center"/>
        <w:outlineLvl w:val="1"/>
        <w:rPr>
          <w:rFonts w:eastAsia="Malgun Gothic"/>
          <w:b/>
          <w:bCs/>
          <w:lang w:val="sr-Cyrl-CS"/>
        </w:rPr>
      </w:pPr>
    </w:p>
    <w:p w14:paraId="65947222" w14:textId="77777777" w:rsidR="006F4D28" w:rsidRPr="000D438A" w:rsidRDefault="006F4D28" w:rsidP="006F4D28">
      <w:pPr>
        <w:keepNext/>
        <w:widowControl w:val="0"/>
        <w:tabs>
          <w:tab w:val="left" w:pos="1440"/>
          <w:tab w:val="right" w:pos="3261"/>
          <w:tab w:val="left" w:pos="4678"/>
          <w:tab w:val="decimal" w:pos="5103"/>
        </w:tabs>
        <w:spacing w:line="240" w:lineRule="auto"/>
        <w:ind w:right="43"/>
        <w:jc w:val="center"/>
        <w:outlineLvl w:val="1"/>
        <w:rPr>
          <w:rFonts w:eastAsia="Malgun Gothic"/>
          <w:b/>
          <w:bCs/>
          <w:lang w:val="sr-Cyrl-CS"/>
        </w:rPr>
      </w:pPr>
      <w:r w:rsidRPr="000D438A">
        <w:rPr>
          <w:rFonts w:eastAsia="Malgun Gothic"/>
          <w:b/>
          <w:bCs/>
          <w:lang w:val="sr-Cyrl-CS"/>
        </w:rPr>
        <w:t>ВРЕДНОСТ УГОВОРА</w:t>
      </w:r>
    </w:p>
    <w:p w14:paraId="0AEB6CE7" w14:textId="77777777" w:rsidR="006F4D28" w:rsidRPr="004F5228" w:rsidRDefault="006F4D28" w:rsidP="006F4D28">
      <w:pPr>
        <w:widowControl w:val="0"/>
        <w:tabs>
          <w:tab w:val="left" w:pos="1440"/>
          <w:tab w:val="left" w:pos="3168"/>
        </w:tabs>
        <w:spacing w:line="240" w:lineRule="auto"/>
        <w:ind w:right="43"/>
        <w:jc w:val="center"/>
        <w:rPr>
          <w:rFonts w:eastAsia="Malgun Gothic"/>
          <w:b/>
          <w:lang w:val="sr-Cyrl-CS"/>
        </w:rPr>
      </w:pPr>
    </w:p>
    <w:p w14:paraId="04BD98A3" w14:textId="77777777" w:rsidR="006F4D28" w:rsidRPr="004F5228" w:rsidRDefault="006F4D28" w:rsidP="006F4D28">
      <w:pPr>
        <w:widowControl w:val="0"/>
        <w:tabs>
          <w:tab w:val="left" w:pos="1440"/>
          <w:tab w:val="left" w:pos="3168"/>
        </w:tabs>
        <w:spacing w:line="240" w:lineRule="auto"/>
        <w:ind w:right="43"/>
        <w:jc w:val="center"/>
        <w:rPr>
          <w:rFonts w:eastAsia="Malgun Gothic"/>
          <w:b/>
          <w:i/>
          <w:lang w:val="sr-Cyrl-CS"/>
        </w:rPr>
      </w:pPr>
      <w:r w:rsidRPr="004F5228">
        <w:rPr>
          <w:rFonts w:eastAsia="Malgun Gothic"/>
          <w:lang w:val="sr-Cyrl-CS"/>
        </w:rPr>
        <w:t>Члан 2.</w:t>
      </w:r>
    </w:p>
    <w:p w14:paraId="789559F6" w14:textId="498E800C" w:rsidR="006F4D28" w:rsidRPr="004F5228" w:rsidRDefault="006F4D28" w:rsidP="006F4D28">
      <w:pPr>
        <w:widowControl w:val="0"/>
        <w:tabs>
          <w:tab w:val="left" w:pos="0"/>
        </w:tabs>
        <w:spacing w:line="240" w:lineRule="auto"/>
        <w:jc w:val="both"/>
        <w:rPr>
          <w:rFonts w:eastAsia="Malgun Gothic"/>
          <w:lang w:val="sr-Cyrl-CS"/>
        </w:rPr>
      </w:pPr>
      <w:r w:rsidRPr="004F5228">
        <w:rPr>
          <w:rFonts w:eastAsia="Malgun Gothic"/>
          <w:lang w:val="sr-Cyrl-CS"/>
        </w:rPr>
        <w:tab/>
        <w:t xml:space="preserve">Уговорне стране </w:t>
      </w:r>
      <w:r w:rsidRPr="004F5228">
        <w:rPr>
          <w:rFonts w:eastAsia="Malgun Gothic"/>
          <w:color w:val="auto"/>
          <w:lang w:val="sr-Cyrl-CS"/>
        </w:rPr>
        <w:t xml:space="preserve">сагласно утврђују да уговорена вредност (цена) </w:t>
      </w:r>
      <w:r w:rsidR="00B51431" w:rsidRPr="004F5228">
        <w:rPr>
          <w:color w:val="auto"/>
          <w:lang w:val="sr-Cyrl-CS"/>
        </w:rPr>
        <w:t>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w:t>
      </w:r>
      <w:r w:rsidR="00655867" w:rsidRPr="004F5228">
        <w:rPr>
          <w:bCs/>
          <w:iCs/>
          <w:lang w:val="sr-Cyrl-CS"/>
        </w:rPr>
        <w:t xml:space="preserve"> </w:t>
      </w:r>
      <w:r w:rsidRPr="004F5228">
        <w:rPr>
          <w:bCs/>
          <w:iCs/>
          <w:lang w:val="sr-Cyrl-CS"/>
        </w:rPr>
        <w:t>износи укупно _________</w:t>
      </w:r>
      <w:r w:rsidR="009956EE" w:rsidRPr="004F5228">
        <w:rPr>
          <w:bCs/>
          <w:iCs/>
          <w:lang w:val="sr-Cyrl-CS"/>
        </w:rPr>
        <w:t>_____</w:t>
      </w:r>
      <w:r w:rsidRPr="004F5228">
        <w:rPr>
          <w:bCs/>
          <w:iCs/>
          <w:lang w:val="sr-Cyrl-CS"/>
        </w:rPr>
        <w:t xml:space="preserve">______ </w:t>
      </w:r>
      <w:r w:rsidRPr="004F5228">
        <w:rPr>
          <w:rFonts w:eastAsia="Malgun Gothic"/>
          <w:lang w:val="sr-Cyrl-CS"/>
        </w:rPr>
        <w:t xml:space="preserve">(словима: </w:t>
      </w:r>
      <w:r w:rsidR="009956EE" w:rsidRPr="004F5228">
        <w:rPr>
          <w:rFonts w:eastAsia="Malgun Gothic"/>
          <w:lang w:val="sr-Cyrl-CS"/>
        </w:rPr>
        <w:t xml:space="preserve">       </w:t>
      </w:r>
      <w:r w:rsidRPr="004F5228">
        <w:rPr>
          <w:rFonts w:eastAsia="Malgun Gothic"/>
          <w:lang w:val="sr-Cyrl-CS"/>
        </w:rPr>
        <w:t xml:space="preserve">  ) динара без ПДВ</w:t>
      </w:r>
      <w:r w:rsidR="00655867" w:rsidRPr="004F5228">
        <w:rPr>
          <w:rFonts w:eastAsia="Malgun Gothic"/>
          <w:lang w:val="sr-Cyrl-CS"/>
        </w:rPr>
        <w:t>-а</w:t>
      </w:r>
      <w:r w:rsidRPr="004F5228">
        <w:rPr>
          <w:rFonts w:eastAsia="Malgun Gothic"/>
          <w:lang w:val="sr-Cyrl-CS"/>
        </w:rPr>
        <w:t>, односно  ________________________ (словима:             ) динара са ПДВ</w:t>
      </w:r>
      <w:r w:rsidR="00655867" w:rsidRPr="004F5228">
        <w:rPr>
          <w:rFonts w:eastAsia="Malgun Gothic"/>
          <w:lang w:val="sr-Cyrl-CS"/>
        </w:rPr>
        <w:t>-ом</w:t>
      </w:r>
      <w:r w:rsidRPr="004F5228">
        <w:rPr>
          <w:rFonts w:eastAsia="Malgun Gothic"/>
          <w:lang w:val="sr-Cyrl-CS"/>
        </w:rPr>
        <w:t xml:space="preserve">. </w:t>
      </w:r>
    </w:p>
    <w:p w14:paraId="14A92DC7" w14:textId="77777777" w:rsidR="006F4D28" w:rsidRPr="004F5228" w:rsidRDefault="006F4D28" w:rsidP="006F4D28">
      <w:pPr>
        <w:widowControl w:val="0"/>
        <w:tabs>
          <w:tab w:val="left" w:pos="0"/>
        </w:tabs>
        <w:spacing w:line="240" w:lineRule="auto"/>
        <w:jc w:val="both"/>
        <w:rPr>
          <w:rFonts w:eastAsia="Malgun Gothic"/>
          <w:lang w:val="sr-Cyrl-CS"/>
        </w:rPr>
      </w:pPr>
      <w:r w:rsidRPr="004F5228">
        <w:rPr>
          <w:rFonts w:eastAsia="Malgun Gothic"/>
          <w:lang w:val="sr-Cyrl-CS"/>
        </w:rPr>
        <w:tab/>
        <w:t xml:space="preserve">Уговорена вредност из става 1. овог члана, добијена је </w:t>
      </w:r>
      <w:r w:rsidR="00655867" w:rsidRPr="004F5228">
        <w:rPr>
          <w:rFonts w:eastAsia="Malgun Gothic"/>
          <w:lang w:val="sr-Cyrl-CS"/>
        </w:rPr>
        <w:t>у</w:t>
      </w:r>
      <w:r w:rsidRPr="004F5228">
        <w:rPr>
          <w:rFonts w:eastAsia="Malgun Gothic"/>
          <w:lang w:val="sr-Cyrl-CS"/>
        </w:rPr>
        <w:t xml:space="preserve"> Понуд</w:t>
      </w:r>
      <w:r w:rsidR="00655867" w:rsidRPr="004F5228">
        <w:rPr>
          <w:rFonts w:eastAsia="Malgun Gothic"/>
          <w:lang w:val="sr-Cyrl-CS"/>
        </w:rPr>
        <w:t>и број _____________</w:t>
      </w:r>
      <w:r w:rsidRPr="004F5228">
        <w:rPr>
          <w:rFonts w:eastAsia="Malgun Gothic"/>
          <w:lang w:val="sr-Cyrl-CS"/>
        </w:rPr>
        <w:t>.</w:t>
      </w:r>
    </w:p>
    <w:p w14:paraId="394DE510" w14:textId="77777777" w:rsidR="00655867" w:rsidRPr="004F5228" w:rsidRDefault="00655867" w:rsidP="006F4D28">
      <w:pPr>
        <w:widowControl w:val="0"/>
        <w:tabs>
          <w:tab w:val="left" w:pos="0"/>
        </w:tabs>
        <w:spacing w:line="240" w:lineRule="auto"/>
        <w:jc w:val="both"/>
        <w:rPr>
          <w:rFonts w:eastAsia="Malgun Gothic"/>
          <w:lang w:val="sr-Cyrl-CS"/>
        </w:rPr>
      </w:pPr>
      <w:r w:rsidRPr="004F5228">
        <w:rPr>
          <w:rFonts w:eastAsia="Malgun Gothic"/>
          <w:lang w:val="sr-Cyrl-CS"/>
        </w:rPr>
        <w:tab/>
        <w:t>Уговорена вредност из става 1. овог члана је фиксна и не може се мењати услед повећања цена елемената на основу којих је одређена.</w:t>
      </w:r>
    </w:p>
    <w:p w14:paraId="7C59725F" w14:textId="77777777" w:rsidR="006F4D28" w:rsidRPr="004F5228" w:rsidRDefault="006F4D28" w:rsidP="006F4D28">
      <w:pPr>
        <w:widowControl w:val="0"/>
        <w:tabs>
          <w:tab w:val="left" w:pos="0"/>
        </w:tabs>
        <w:spacing w:line="240" w:lineRule="auto"/>
        <w:jc w:val="both"/>
        <w:rPr>
          <w:rFonts w:eastAsia="Malgun Gothic"/>
          <w:spacing w:val="2"/>
          <w:lang w:val="sr-Cyrl-CS"/>
        </w:rPr>
      </w:pPr>
      <w:r w:rsidRPr="004F5228">
        <w:rPr>
          <w:rFonts w:eastAsia="Malgun Gothic"/>
          <w:spacing w:val="2"/>
          <w:lang w:val="sr-Cyrl-CS"/>
        </w:rPr>
        <w:tab/>
        <w:t xml:space="preserve">Обрачун пореза на додату вредност </w:t>
      </w:r>
      <w:r w:rsidR="00655867" w:rsidRPr="004F5228">
        <w:rPr>
          <w:rFonts w:eastAsia="Malgun Gothic"/>
          <w:spacing w:val="2"/>
          <w:lang w:val="sr-Cyrl-CS"/>
        </w:rPr>
        <w:t>извршиће се у складу са важећим</w:t>
      </w:r>
      <w:r w:rsidRPr="004F5228">
        <w:rPr>
          <w:rFonts w:eastAsia="Malgun Gothic"/>
          <w:spacing w:val="2"/>
          <w:lang w:val="sr-Cyrl-CS"/>
        </w:rPr>
        <w:t xml:space="preserve"> прописима.</w:t>
      </w:r>
    </w:p>
    <w:p w14:paraId="354DA1E0" w14:textId="77777777" w:rsidR="00292984" w:rsidRDefault="00292984" w:rsidP="004F439F">
      <w:pPr>
        <w:widowControl w:val="0"/>
        <w:tabs>
          <w:tab w:val="left" w:pos="0"/>
        </w:tabs>
        <w:spacing w:line="240" w:lineRule="auto"/>
        <w:rPr>
          <w:rFonts w:eastAsia="Malgun Gothic"/>
          <w:b/>
          <w:bCs/>
          <w:lang w:val="sr-Cyrl-CS"/>
        </w:rPr>
      </w:pPr>
    </w:p>
    <w:p w14:paraId="22AB5098" w14:textId="77777777" w:rsidR="004F439F" w:rsidRDefault="004F439F" w:rsidP="004F439F">
      <w:pPr>
        <w:widowControl w:val="0"/>
        <w:tabs>
          <w:tab w:val="left" w:pos="0"/>
        </w:tabs>
        <w:spacing w:line="240" w:lineRule="auto"/>
        <w:rPr>
          <w:rFonts w:eastAsia="Malgun Gothic"/>
          <w:b/>
          <w:bCs/>
          <w:lang w:val="sr-Cyrl-CS"/>
        </w:rPr>
      </w:pPr>
    </w:p>
    <w:p w14:paraId="213FA406" w14:textId="77777777" w:rsidR="004F439F" w:rsidRDefault="004F439F" w:rsidP="004F439F">
      <w:pPr>
        <w:widowControl w:val="0"/>
        <w:tabs>
          <w:tab w:val="left" w:pos="0"/>
        </w:tabs>
        <w:spacing w:line="240" w:lineRule="auto"/>
        <w:rPr>
          <w:rFonts w:eastAsia="Malgun Gothic"/>
          <w:b/>
          <w:bCs/>
          <w:lang w:val="sr-Cyrl-CS"/>
        </w:rPr>
      </w:pPr>
    </w:p>
    <w:p w14:paraId="218434A0" w14:textId="77777777" w:rsidR="004F439F" w:rsidRPr="00A031CD" w:rsidRDefault="004F439F" w:rsidP="004F439F">
      <w:pPr>
        <w:widowControl w:val="0"/>
        <w:tabs>
          <w:tab w:val="left" w:pos="0"/>
        </w:tabs>
        <w:spacing w:line="240" w:lineRule="auto"/>
        <w:rPr>
          <w:rFonts w:eastAsia="Malgun Gothic"/>
          <w:b/>
          <w:bCs/>
          <w:highlight w:val="yellow"/>
          <w:lang w:val="sr-Cyrl-CS"/>
        </w:rPr>
      </w:pPr>
    </w:p>
    <w:p w14:paraId="27E236AA" w14:textId="77777777" w:rsidR="006F4D28" w:rsidRPr="004F5228" w:rsidRDefault="006F4D28" w:rsidP="006F4D28">
      <w:pPr>
        <w:widowControl w:val="0"/>
        <w:tabs>
          <w:tab w:val="left" w:pos="0"/>
        </w:tabs>
        <w:spacing w:line="240" w:lineRule="auto"/>
        <w:jc w:val="center"/>
        <w:rPr>
          <w:rFonts w:eastAsia="Malgun Gothic"/>
          <w:b/>
          <w:bCs/>
          <w:lang w:val="sr-Cyrl-CS"/>
        </w:rPr>
      </w:pPr>
      <w:r w:rsidRPr="004F5228">
        <w:rPr>
          <w:rFonts w:eastAsia="Malgun Gothic"/>
          <w:b/>
          <w:bCs/>
          <w:lang w:val="sr-Cyrl-CS"/>
        </w:rPr>
        <w:lastRenderedPageBreak/>
        <w:t>НАЧИН И ДИНАМИКА ПЛАЋАЊА</w:t>
      </w:r>
    </w:p>
    <w:p w14:paraId="2C57D37A" w14:textId="77777777" w:rsidR="006F4D28" w:rsidRPr="004F5228" w:rsidRDefault="006F4D28" w:rsidP="006F4D28">
      <w:pPr>
        <w:widowControl w:val="0"/>
        <w:tabs>
          <w:tab w:val="left" w:pos="1440"/>
        </w:tabs>
        <w:spacing w:line="240" w:lineRule="auto"/>
        <w:ind w:right="43"/>
        <w:jc w:val="center"/>
        <w:rPr>
          <w:rFonts w:eastAsia="Malgun Gothic"/>
          <w:b/>
          <w:bCs/>
          <w:lang w:val="sr-Cyrl-CS"/>
        </w:rPr>
      </w:pPr>
    </w:p>
    <w:p w14:paraId="4058C03E" w14:textId="78C18140" w:rsidR="006F4D28" w:rsidRPr="004F5228" w:rsidRDefault="006F4D28" w:rsidP="006F4D28">
      <w:pPr>
        <w:widowControl w:val="0"/>
        <w:tabs>
          <w:tab w:val="left" w:pos="1440"/>
        </w:tabs>
        <w:spacing w:line="240" w:lineRule="auto"/>
        <w:ind w:right="43"/>
        <w:jc w:val="center"/>
        <w:rPr>
          <w:rFonts w:eastAsia="Malgun Gothic"/>
          <w:b/>
          <w:bCs/>
          <w:lang w:val="sr-Cyrl-CS"/>
        </w:rPr>
      </w:pPr>
      <w:r w:rsidRPr="004F5228">
        <w:rPr>
          <w:rFonts w:eastAsia="Malgun Gothic"/>
          <w:bCs/>
          <w:lang w:val="sr-Cyrl-CS"/>
        </w:rPr>
        <w:t>Члан</w:t>
      </w:r>
      <w:r w:rsidR="00292984" w:rsidRPr="004F5228">
        <w:rPr>
          <w:rFonts w:eastAsia="Malgun Gothic"/>
          <w:bCs/>
          <w:lang w:val="sr-Cyrl-CS"/>
        </w:rPr>
        <w:t xml:space="preserve"> 3</w:t>
      </w:r>
      <w:r w:rsidRPr="004F5228">
        <w:rPr>
          <w:rFonts w:eastAsia="Malgun Gothic"/>
          <w:bCs/>
          <w:lang w:val="sr-Cyrl-CS"/>
        </w:rPr>
        <w:t>.</w:t>
      </w:r>
    </w:p>
    <w:p w14:paraId="00276179" w14:textId="77777777" w:rsidR="00292984" w:rsidRPr="004F5228" w:rsidRDefault="00292984" w:rsidP="00292984">
      <w:pPr>
        <w:spacing w:line="240" w:lineRule="auto"/>
        <w:jc w:val="both"/>
        <w:rPr>
          <w:rFonts w:eastAsia="Malgun Gothic"/>
          <w:lang w:val="sr-Cyrl-CS"/>
        </w:rPr>
      </w:pPr>
      <w:r w:rsidRPr="004F5228">
        <w:rPr>
          <w:rFonts w:eastAsia="Malgun Gothic"/>
          <w:lang w:val="sr-Cyrl-CS"/>
        </w:rPr>
        <w:t xml:space="preserve">Наручилац се обавезује да Пружаоцу услуге  исплати укупну уговорену вредност из члана 2. овог уговора на следећи начин: </w:t>
      </w:r>
    </w:p>
    <w:p w14:paraId="01D30147" w14:textId="2D89FB85" w:rsidR="00292984" w:rsidRPr="004F5228" w:rsidRDefault="00292984" w:rsidP="00292984">
      <w:pPr>
        <w:spacing w:line="240" w:lineRule="auto"/>
        <w:jc w:val="both"/>
        <w:rPr>
          <w:rFonts w:eastAsia="Malgun Gothic"/>
          <w:lang w:val="sr-Cyrl-CS"/>
        </w:rPr>
      </w:pPr>
      <w:r w:rsidRPr="004F5228">
        <w:rPr>
          <w:rFonts w:eastAsia="Malgun Gothic"/>
          <w:lang w:val="sr-Cyrl-CS"/>
        </w:rPr>
        <w:tab/>
        <w:t>-  до 10% од уговорене вредности услуге на име авансног плаћања, што износи ____________ без ПДВ-а, односно __________ са ПДВ-ом (Попуњава Пружалац услуге) од дана када Пружалац услуге достави Наручиоцу:</w:t>
      </w:r>
    </w:p>
    <w:p w14:paraId="2182E25D" w14:textId="77777777" w:rsidR="00292984" w:rsidRPr="004F5228" w:rsidRDefault="00292984" w:rsidP="00292984">
      <w:pPr>
        <w:spacing w:line="240" w:lineRule="auto"/>
        <w:jc w:val="both"/>
        <w:rPr>
          <w:rFonts w:eastAsia="Malgun Gothic"/>
          <w:lang w:val="sr-Cyrl-CS"/>
        </w:rPr>
      </w:pPr>
    </w:p>
    <w:p w14:paraId="16E4BB9E" w14:textId="77777777" w:rsidR="00292984" w:rsidRPr="004F5228" w:rsidRDefault="00292984" w:rsidP="00292984">
      <w:pPr>
        <w:spacing w:line="240" w:lineRule="auto"/>
        <w:jc w:val="both"/>
        <w:rPr>
          <w:rFonts w:eastAsia="Malgun Gothic"/>
          <w:lang w:val="sr-Cyrl-CS"/>
        </w:rPr>
      </w:pPr>
      <w:r w:rsidRPr="004F5228">
        <w:rPr>
          <w:rFonts w:eastAsia="Malgun Gothic"/>
          <w:lang w:val="sr-Cyrl-CS"/>
        </w:rPr>
        <w:t>-</w:t>
      </w:r>
      <w:r w:rsidRPr="004F5228">
        <w:rPr>
          <w:rFonts w:eastAsia="Malgun Gothic"/>
          <w:lang w:val="sr-Cyrl-CS"/>
        </w:rPr>
        <w:tab/>
        <w:t>захтев за уплату аванса у 6 (шест) истоветних примерака;</w:t>
      </w:r>
    </w:p>
    <w:p w14:paraId="5FFE4E70" w14:textId="3856276A" w:rsidR="00292984" w:rsidRPr="004F5228" w:rsidRDefault="00292984" w:rsidP="00292984">
      <w:pPr>
        <w:spacing w:line="240" w:lineRule="auto"/>
        <w:jc w:val="both"/>
        <w:rPr>
          <w:rFonts w:eastAsia="Malgun Gothic"/>
          <w:lang w:val="sr-Cyrl-CS"/>
        </w:rPr>
      </w:pPr>
      <w:r w:rsidRPr="004F5228">
        <w:rPr>
          <w:rFonts w:eastAsia="Malgun Gothic"/>
          <w:lang w:val="sr-Cyrl-CS"/>
        </w:rPr>
        <w:t>-</w:t>
      </w:r>
      <w:r w:rsidRPr="004F5228">
        <w:rPr>
          <w:rFonts w:eastAsia="Malgun Gothic"/>
          <w:lang w:val="sr-Cyrl-CS"/>
        </w:rPr>
        <w:tab/>
        <w:t xml:space="preserve">банкарску гаранцију за повраћај аванса из члана </w:t>
      </w:r>
      <w:r w:rsidR="00D4491D">
        <w:rPr>
          <w:rFonts w:eastAsia="Malgun Gothic"/>
          <w:lang w:val="sr-Cyrl-CS"/>
        </w:rPr>
        <w:t>9</w:t>
      </w:r>
      <w:r w:rsidRPr="004F5228">
        <w:rPr>
          <w:rFonts w:eastAsia="Malgun Gothic"/>
          <w:lang w:val="sr-Cyrl-CS"/>
        </w:rPr>
        <w:t>. овог уговора;</w:t>
      </w:r>
    </w:p>
    <w:p w14:paraId="3A140587" w14:textId="167D106C" w:rsidR="00292984" w:rsidRPr="00292984" w:rsidRDefault="00292984" w:rsidP="00292984">
      <w:pPr>
        <w:spacing w:line="240" w:lineRule="auto"/>
        <w:jc w:val="both"/>
        <w:rPr>
          <w:rFonts w:eastAsia="Malgun Gothic"/>
          <w:lang w:val="sr-Cyrl-CS"/>
        </w:rPr>
      </w:pPr>
      <w:r w:rsidRPr="004F5228">
        <w:rPr>
          <w:rFonts w:eastAsia="Malgun Gothic"/>
          <w:lang w:val="sr-Cyrl-CS"/>
        </w:rPr>
        <w:t>-</w:t>
      </w:r>
      <w:r w:rsidRPr="004F5228">
        <w:rPr>
          <w:rFonts w:eastAsia="Malgun Gothic"/>
          <w:lang w:val="sr-Cyrl-CS"/>
        </w:rPr>
        <w:tab/>
        <w:t xml:space="preserve">банкарску гаранцију за добро изршење посла из члана </w:t>
      </w:r>
      <w:r w:rsidR="00D4491D">
        <w:rPr>
          <w:rFonts w:eastAsia="Malgun Gothic"/>
          <w:lang w:val="sr-Cyrl-CS"/>
        </w:rPr>
        <w:t>9</w:t>
      </w:r>
      <w:r w:rsidRPr="004F5228">
        <w:rPr>
          <w:rFonts w:eastAsia="Malgun Gothic"/>
          <w:lang w:val="sr-Cyrl-CS"/>
        </w:rPr>
        <w:t>. овог уговора</w:t>
      </w:r>
      <w:r w:rsidRPr="00292984">
        <w:rPr>
          <w:rFonts w:eastAsia="Malgun Gothic"/>
          <w:lang w:val="sr-Cyrl-CS"/>
        </w:rPr>
        <w:t xml:space="preserve"> и</w:t>
      </w:r>
    </w:p>
    <w:p w14:paraId="2D24DE51" w14:textId="64E02645" w:rsidR="00292984" w:rsidRPr="00292984" w:rsidRDefault="00292984" w:rsidP="00292984">
      <w:pPr>
        <w:spacing w:line="240" w:lineRule="auto"/>
        <w:jc w:val="both"/>
        <w:rPr>
          <w:rFonts w:eastAsia="Malgun Gothic"/>
          <w:lang w:val="sr-Cyrl-CS"/>
        </w:rPr>
      </w:pPr>
      <w:r w:rsidRPr="00292984">
        <w:rPr>
          <w:rFonts w:eastAsia="Malgun Gothic"/>
          <w:lang w:val="sr-Cyrl-CS"/>
        </w:rPr>
        <w:t>-</w:t>
      </w:r>
      <w:r w:rsidRPr="00292984">
        <w:rPr>
          <w:rFonts w:eastAsia="Malgun Gothic"/>
          <w:lang w:val="sr-Cyrl-CS"/>
        </w:rPr>
        <w:tab/>
        <w:t xml:space="preserve">полисе осигурања из члана </w:t>
      </w:r>
      <w:r w:rsidR="00D4491D">
        <w:rPr>
          <w:rFonts w:eastAsia="Malgun Gothic"/>
          <w:lang w:val="sr-Cyrl-CS"/>
        </w:rPr>
        <w:t>11</w:t>
      </w:r>
      <w:r w:rsidRPr="00292984">
        <w:rPr>
          <w:rFonts w:eastAsia="Malgun Gothic"/>
          <w:lang w:val="sr-Cyrl-CS"/>
        </w:rPr>
        <w:t>. овог уговора.</w:t>
      </w:r>
    </w:p>
    <w:p w14:paraId="7A718DD5" w14:textId="77777777" w:rsidR="00292984" w:rsidRPr="00292984" w:rsidRDefault="00292984" w:rsidP="00292984">
      <w:pPr>
        <w:spacing w:line="240" w:lineRule="auto"/>
        <w:jc w:val="both"/>
        <w:rPr>
          <w:rFonts w:eastAsia="Malgun Gothic"/>
          <w:lang w:val="sr-Cyrl-CS"/>
        </w:rPr>
      </w:pPr>
    </w:p>
    <w:p w14:paraId="715B1E5C" w14:textId="3A3EBBD8" w:rsidR="00292984" w:rsidRPr="00292984" w:rsidRDefault="008B5A42" w:rsidP="00292984">
      <w:pPr>
        <w:spacing w:line="240" w:lineRule="auto"/>
        <w:jc w:val="both"/>
        <w:rPr>
          <w:rFonts w:eastAsia="Malgun Gothic"/>
          <w:lang w:val="sr-Cyrl-CS"/>
        </w:rPr>
      </w:pPr>
      <w:r>
        <w:rPr>
          <w:rFonts w:eastAsia="Malgun Gothic"/>
          <w:lang w:val="sr-Cyrl-CS"/>
        </w:rPr>
        <w:tab/>
        <w:t>- 25</w:t>
      </w:r>
      <w:r w:rsidR="00292984" w:rsidRPr="00292984">
        <w:rPr>
          <w:rFonts w:eastAsia="Malgun Gothic"/>
          <w:lang w:val="sr-Cyrl-CS"/>
        </w:rPr>
        <w:t>% од уговорене вредности услуге након предаје финалне верзије плана детаљне регулације, што износи ____________ без ПДВ-а, односно __________ са ПДВ-ом (Попуњава Пружалац услуге);</w:t>
      </w:r>
    </w:p>
    <w:p w14:paraId="4FA8A489" w14:textId="77777777" w:rsidR="00292984" w:rsidRPr="00292984" w:rsidRDefault="00292984" w:rsidP="00292984">
      <w:pPr>
        <w:spacing w:line="240" w:lineRule="auto"/>
        <w:jc w:val="both"/>
        <w:rPr>
          <w:rFonts w:eastAsia="Malgun Gothic"/>
          <w:lang w:val="sr-Cyrl-CS"/>
        </w:rPr>
      </w:pPr>
    </w:p>
    <w:p w14:paraId="13BCF204" w14:textId="40DB16BC" w:rsidR="00292984" w:rsidRPr="00292984" w:rsidRDefault="008B5A42" w:rsidP="00292984">
      <w:pPr>
        <w:spacing w:line="240" w:lineRule="auto"/>
        <w:jc w:val="both"/>
        <w:rPr>
          <w:rFonts w:eastAsia="Malgun Gothic"/>
          <w:lang w:val="sr-Cyrl-CS"/>
        </w:rPr>
      </w:pPr>
      <w:r>
        <w:rPr>
          <w:rFonts w:eastAsia="Malgun Gothic"/>
          <w:lang w:val="sr-Cyrl-CS"/>
        </w:rPr>
        <w:tab/>
        <w:t>- 45</w:t>
      </w:r>
      <w:r w:rsidR="00292984" w:rsidRPr="00292984">
        <w:rPr>
          <w:rFonts w:eastAsia="Malgun Gothic"/>
          <w:lang w:val="sr-Cyrl-CS"/>
        </w:rPr>
        <w:t xml:space="preserve">% од уговорене вредности услуге –  </w:t>
      </w:r>
      <w:r w:rsidR="00292984">
        <w:rPr>
          <w:rFonts w:eastAsia="Malgun Gothic"/>
          <w:lang w:val="sr-Cyrl-CS"/>
        </w:rPr>
        <w:t xml:space="preserve">након предаје усвојеног </w:t>
      </w:r>
      <w:r w:rsidR="00292984" w:rsidRPr="00292984">
        <w:rPr>
          <w:rFonts w:eastAsia="Malgun Gothic"/>
          <w:lang w:val="sr-Cyrl-CS"/>
        </w:rPr>
        <w:t>Идејног решења, што износи ____________ без ПДВ-а, односно __________ са ПДВ-ом (Попуњава Пружалац услуге);</w:t>
      </w:r>
    </w:p>
    <w:p w14:paraId="529D398D" w14:textId="77777777" w:rsidR="00292984" w:rsidRPr="00292984" w:rsidRDefault="00292984" w:rsidP="00292984">
      <w:pPr>
        <w:spacing w:line="240" w:lineRule="auto"/>
        <w:jc w:val="both"/>
        <w:rPr>
          <w:rFonts w:eastAsia="Malgun Gothic"/>
          <w:lang w:val="sr-Cyrl-CS"/>
        </w:rPr>
      </w:pPr>
    </w:p>
    <w:p w14:paraId="74B5B59A" w14:textId="3E5EA717" w:rsidR="00292984" w:rsidRPr="00292984" w:rsidRDefault="00292984" w:rsidP="00292984">
      <w:pPr>
        <w:spacing w:line="240" w:lineRule="auto"/>
        <w:jc w:val="both"/>
        <w:rPr>
          <w:rFonts w:eastAsia="Malgun Gothic"/>
          <w:lang w:val="sr-Cyrl-CS"/>
        </w:rPr>
      </w:pPr>
      <w:r w:rsidRPr="00292984">
        <w:rPr>
          <w:rFonts w:eastAsia="Malgun Gothic"/>
          <w:lang w:val="sr-Cyrl-CS"/>
        </w:rPr>
        <w:tab/>
        <w:t>- 30% од уговорене вредности услуге – након усвајања Идејног пројекта (од стране Ревизионе комисије), што ____________ без ПДВ-а, односно __________ са ПДВ-ом (Попуњава Пружалац услуге).</w:t>
      </w:r>
    </w:p>
    <w:p w14:paraId="7A04DDE9" w14:textId="77777777" w:rsidR="00292984" w:rsidRPr="00292984" w:rsidRDefault="00292984" w:rsidP="00292984">
      <w:pPr>
        <w:spacing w:line="240" w:lineRule="auto"/>
        <w:jc w:val="both"/>
        <w:rPr>
          <w:rFonts w:eastAsia="Malgun Gothic"/>
          <w:lang w:val="sr-Cyrl-CS"/>
        </w:rPr>
      </w:pPr>
    </w:p>
    <w:p w14:paraId="3886AE80" w14:textId="77777777" w:rsidR="00292984" w:rsidRDefault="00292984" w:rsidP="00292984">
      <w:pPr>
        <w:spacing w:line="240" w:lineRule="auto"/>
        <w:jc w:val="both"/>
        <w:rPr>
          <w:rFonts w:eastAsia="Malgun Gothic"/>
          <w:lang w:val="sr-Cyrl-CS"/>
        </w:rPr>
      </w:pPr>
      <w:r w:rsidRPr="00292984">
        <w:rPr>
          <w:rFonts w:eastAsia="Malgun Gothic"/>
          <w:lang w:val="sr-Cyrl-CS"/>
        </w:rPr>
        <w:t xml:space="preserve">Плаћање по закљученом Уговору ће се вршити на рачун одређен од стране Пружаоца услуге, и то на основу испостављених уредних рачуна (фактура), у складу са условима из Конкурсне документације и позитивним законским прописима. </w:t>
      </w:r>
    </w:p>
    <w:p w14:paraId="3003FBBF" w14:textId="6520AC85" w:rsidR="008B5A42" w:rsidRPr="008B5A42" w:rsidRDefault="008B5A42" w:rsidP="00292984">
      <w:pPr>
        <w:spacing w:line="240" w:lineRule="auto"/>
        <w:jc w:val="both"/>
        <w:rPr>
          <w:rFonts w:eastAsia="Malgun Gothic"/>
          <w:lang w:val="sr-Cyrl-CS"/>
        </w:rPr>
      </w:pPr>
      <w:r>
        <w:rPr>
          <w:rFonts w:eastAsia="Malgun Gothic"/>
        </w:rPr>
        <w:t xml:space="preserve">Уколико Пружалац услуге захтева аванс, исти мора бити оправдан </w:t>
      </w:r>
      <w:r>
        <w:rPr>
          <w:rFonts w:eastAsia="Malgun Gothic"/>
          <w:lang w:val="sr-Cyrl-CS"/>
        </w:rPr>
        <w:t>до последње фактуре</w:t>
      </w:r>
      <w:r>
        <w:rPr>
          <w:rFonts w:eastAsia="Malgun Gothic"/>
        </w:rPr>
        <w:t>.</w:t>
      </w:r>
    </w:p>
    <w:p w14:paraId="55713451" w14:textId="77777777" w:rsidR="00292984" w:rsidRDefault="00292984" w:rsidP="006F4D28">
      <w:pPr>
        <w:widowControl w:val="0"/>
        <w:spacing w:line="240" w:lineRule="auto"/>
        <w:jc w:val="center"/>
        <w:rPr>
          <w:rFonts w:eastAsia="Malgun Gothic"/>
          <w:lang w:val="sr-Cyrl-CS"/>
        </w:rPr>
      </w:pPr>
    </w:p>
    <w:p w14:paraId="06EC108E" w14:textId="0B1792BD" w:rsidR="006F4D28" w:rsidRPr="00292984" w:rsidRDefault="006F4D28" w:rsidP="006F4D28">
      <w:pPr>
        <w:widowControl w:val="0"/>
        <w:spacing w:line="240" w:lineRule="auto"/>
        <w:jc w:val="center"/>
        <w:rPr>
          <w:rFonts w:eastAsia="Malgun Gothic"/>
          <w:b/>
          <w:lang w:val="sr-Cyrl-CS"/>
        </w:rPr>
      </w:pPr>
      <w:r w:rsidRPr="00292984">
        <w:rPr>
          <w:rFonts w:eastAsia="Malgun Gothic"/>
          <w:lang w:val="sr-Cyrl-CS"/>
        </w:rPr>
        <w:t xml:space="preserve">Члан </w:t>
      </w:r>
      <w:r w:rsidR="00BC3958">
        <w:rPr>
          <w:rFonts w:eastAsia="Malgun Gothic"/>
          <w:lang w:val="sr-Cyrl-CS"/>
        </w:rPr>
        <w:t>4</w:t>
      </w:r>
      <w:r w:rsidRPr="00292984">
        <w:rPr>
          <w:rFonts w:eastAsia="Malgun Gothic"/>
          <w:lang w:val="sr-Cyrl-CS"/>
        </w:rPr>
        <w:t>.</w:t>
      </w:r>
    </w:p>
    <w:p w14:paraId="7DD8DF59" w14:textId="1993ECB0" w:rsidR="00292984" w:rsidRPr="00292984" w:rsidRDefault="006F4D28" w:rsidP="00292984">
      <w:pPr>
        <w:spacing w:line="240" w:lineRule="auto"/>
        <w:jc w:val="both"/>
        <w:rPr>
          <w:rFonts w:eastAsia="Malgun Gothic"/>
          <w:lang w:val="sr-Cyrl-CS"/>
        </w:rPr>
      </w:pPr>
      <w:r w:rsidRPr="00292984">
        <w:rPr>
          <w:rFonts w:eastAsia="Malgun Gothic"/>
          <w:lang w:val="sr-Cyrl-CS"/>
        </w:rPr>
        <w:tab/>
      </w:r>
      <w:r w:rsidR="00292984" w:rsidRPr="00292984">
        <w:rPr>
          <w:rFonts w:eastAsia="Malgun Gothic"/>
          <w:lang w:val="sr-Cyrl-CS"/>
        </w:rPr>
        <w:t>Наручилац се обавезује да ће плаћање извршити у року од 45 дана по пријему исправне фактуре Пружаоца услуге</w:t>
      </w:r>
      <w:r w:rsidR="00292984">
        <w:rPr>
          <w:rFonts w:eastAsia="Malgun Gothic"/>
          <w:lang w:val="sr-Cyrl-CS"/>
        </w:rPr>
        <w:t>, на начин предвиђеним чланом 3. овог уговора.</w:t>
      </w:r>
    </w:p>
    <w:p w14:paraId="03FD59D7" w14:textId="77777777" w:rsidR="00292984" w:rsidRPr="00292984" w:rsidRDefault="00292984" w:rsidP="00292984">
      <w:pPr>
        <w:widowControl w:val="0"/>
        <w:spacing w:line="240" w:lineRule="auto"/>
        <w:jc w:val="both"/>
        <w:rPr>
          <w:rFonts w:eastAsia="Malgun Gothic"/>
          <w:b/>
          <w:lang w:val="sr-Cyrl-CS"/>
        </w:rPr>
      </w:pPr>
    </w:p>
    <w:p w14:paraId="3119D486" w14:textId="77777777" w:rsidR="006F4D28" w:rsidRPr="00292984" w:rsidRDefault="006F4D28" w:rsidP="006F4D28">
      <w:pPr>
        <w:widowControl w:val="0"/>
        <w:tabs>
          <w:tab w:val="left" w:pos="1152"/>
          <w:tab w:val="left" w:pos="1440"/>
        </w:tabs>
        <w:spacing w:line="240" w:lineRule="auto"/>
        <w:jc w:val="center"/>
        <w:rPr>
          <w:rFonts w:eastAsia="Malgun Gothic"/>
          <w:b/>
          <w:bCs/>
          <w:color w:val="auto"/>
          <w:lang w:val="sr-Cyrl-CS"/>
        </w:rPr>
      </w:pPr>
      <w:r w:rsidRPr="00292984">
        <w:rPr>
          <w:rFonts w:eastAsia="Malgun Gothic"/>
          <w:b/>
          <w:bCs/>
          <w:color w:val="auto"/>
          <w:lang w:val="sr-Cyrl-CS"/>
        </w:rPr>
        <w:t>РОК ЗА ИЗВРШЕЊЕ УСЛУГЕ</w:t>
      </w:r>
    </w:p>
    <w:p w14:paraId="46FAF2F8" w14:textId="77777777" w:rsidR="006F4D28" w:rsidRPr="00292984" w:rsidRDefault="006F4D28" w:rsidP="006F4D28">
      <w:pPr>
        <w:widowControl w:val="0"/>
        <w:tabs>
          <w:tab w:val="left" w:pos="1008"/>
          <w:tab w:val="left" w:pos="1440"/>
        </w:tabs>
        <w:spacing w:line="240" w:lineRule="auto"/>
        <w:jc w:val="center"/>
        <w:rPr>
          <w:rFonts w:eastAsia="Malgun Gothic"/>
          <w:b/>
          <w:color w:val="auto"/>
          <w:lang w:val="sr-Cyrl-CS"/>
        </w:rPr>
      </w:pPr>
    </w:p>
    <w:p w14:paraId="2447E937" w14:textId="539E5A26" w:rsidR="006F4D28" w:rsidRPr="000B1595" w:rsidRDefault="006F4D28" w:rsidP="006F4D28">
      <w:pPr>
        <w:widowControl w:val="0"/>
        <w:tabs>
          <w:tab w:val="left" w:pos="1008"/>
          <w:tab w:val="left" w:pos="1440"/>
        </w:tabs>
        <w:spacing w:line="240" w:lineRule="auto"/>
        <w:jc w:val="center"/>
        <w:rPr>
          <w:rFonts w:eastAsia="Malgun Gothic"/>
          <w:color w:val="auto"/>
          <w:lang w:val="sr-Cyrl-CS"/>
        </w:rPr>
      </w:pPr>
      <w:r w:rsidRPr="000B1595">
        <w:rPr>
          <w:rFonts w:eastAsia="Malgun Gothic"/>
          <w:color w:val="auto"/>
          <w:lang w:val="sr-Cyrl-CS"/>
        </w:rPr>
        <w:t xml:space="preserve">Члан </w:t>
      </w:r>
      <w:r w:rsidR="00BC3958">
        <w:rPr>
          <w:rFonts w:eastAsia="Malgun Gothic"/>
          <w:color w:val="auto"/>
          <w:lang w:val="sr-Cyrl-CS"/>
        </w:rPr>
        <w:t>5</w:t>
      </w:r>
      <w:r w:rsidRPr="000B1595">
        <w:rPr>
          <w:rFonts w:eastAsia="Malgun Gothic"/>
          <w:color w:val="auto"/>
          <w:lang w:val="sr-Cyrl-CS"/>
        </w:rPr>
        <w:t>.</w:t>
      </w:r>
    </w:p>
    <w:p w14:paraId="69F12297" w14:textId="050A0623" w:rsidR="00CD3F51" w:rsidRDefault="00CD3F51" w:rsidP="00CD3F51">
      <w:pPr>
        <w:ind w:firstLine="284"/>
        <w:jc w:val="both"/>
        <w:rPr>
          <w:color w:val="auto"/>
          <w:lang w:val="sr-Cyrl-CS"/>
        </w:rPr>
      </w:pPr>
      <w:r w:rsidRPr="000B1595">
        <w:rPr>
          <w:bCs/>
          <w:iCs/>
          <w:color w:val="auto"/>
          <w:lang w:val="sr-Cyrl-CS"/>
        </w:rPr>
        <w:t xml:space="preserve">Рокови за пружање услуга </w:t>
      </w:r>
      <w:r w:rsidRPr="000B1595">
        <w:rPr>
          <w:bCs/>
          <w:color w:val="auto"/>
        </w:rPr>
        <w:t xml:space="preserve">израде </w:t>
      </w:r>
      <w:r w:rsidRPr="000B1595">
        <w:rPr>
          <w:color w:val="auto"/>
          <w:lang w:val="sr-Cyrl-CS"/>
        </w:rPr>
        <w:t>пројектно-техничке документације</w:t>
      </w:r>
      <w:r w:rsidRPr="000B1595">
        <w:rPr>
          <w:bCs/>
          <w:color w:val="auto"/>
          <w:lang w:val="sr-Cyrl-RS"/>
        </w:rPr>
        <w:t xml:space="preserve"> које су предмет јавне набавке бр. </w:t>
      </w:r>
      <w:r w:rsidRPr="000B1595">
        <w:rPr>
          <w:bCs/>
          <w:color w:val="auto"/>
        </w:rPr>
        <w:t>3</w:t>
      </w:r>
      <w:r w:rsidRPr="000B1595">
        <w:rPr>
          <w:bCs/>
          <w:color w:val="auto"/>
          <w:lang w:val="sr-Cyrl-CS"/>
        </w:rPr>
        <w:t>4</w:t>
      </w:r>
      <w:r w:rsidRPr="000B1595">
        <w:rPr>
          <w:bCs/>
          <w:color w:val="auto"/>
        </w:rPr>
        <w:t>/2019</w:t>
      </w:r>
      <w:r w:rsidRPr="000B1595">
        <w:rPr>
          <w:bCs/>
          <w:color w:val="auto"/>
          <w:lang w:val="sr-Cyrl-RS"/>
        </w:rPr>
        <w:t xml:space="preserve"> </w:t>
      </w:r>
      <w:r w:rsidRPr="000B1595">
        <w:rPr>
          <w:color w:val="auto"/>
          <w:lang w:val="sr-Cyrl-CS"/>
        </w:rPr>
        <w:t>износе:</w:t>
      </w:r>
    </w:p>
    <w:p w14:paraId="67E3ABAC" w14:textId="77777777" w:rsidR="004F439F" w:rsidRPr="000B1595" w:rsidRDefault="004F439F" w:rsidP="00CD3F51">
      <w:pPr>
        <w:ind w:firstLine="284"/>
        <w:jc w:val="both"/>
        <w:rPr>
          <w:color w:val="auto"/>
          <w:lang w:val="sr-Cyrl-CS"/>
        </w:rPr>
      </w:pPr>
    </w:p>
    <w:p w14:paraId="22780B6B" w14:textId="294EE90D" w:rsidR="00CD3F51" w:rsidRPr="000B1595" w:rsidRDefault="000B1595" w:rsidP="000B1595">
      <w:pPr>
        <w:pStyle w:val="BodyText"/>
        <w:spacing w:after="0" w:line="240" w:lineRule="auto"/>
        <w:ind w:left="360"/>
        <w:jc w:val="both"/>
        <w:rPr>
          <w:b/>
          <w:color w:val="auto"/>
          <w:lang w:val="sr-Cyrl-CS"/>
        </w:rPr>
      </w:pPr>
      <w:r>
        <w:rPr>
          <w:b/>
          <w:color w:val="auto"/>
          <w:lang w:val="sr-Cyrl-CS"/>
        </w:rPr>
        <w:t xml:space="preserve">а) </w:t>
      </w:r>
      <w:r w:rsidR="00CD3F51" w:rsidRPr="000B1595">
        <w:rPr>
          <w:b/>
          <w:color w:val="auto"/>
          <w:lang w:val="sr-Cyrl-CS"/>
        </w:rPr>
        <w:t>рок израде Плана детаљне регулације</w:t>
      </w:r>
    </w:p>
    <w:p w14:paraId="725AD9EA" w14:textId="77777777" w:rsidR="00CD3F51" w:rsidRPr="000B1595" w:rsidRDefault="00CD3F51" w:rsidP="00CD3F51">
      <w:pPr>
        <w:pStyle w:val="BodyText"/>
        <w:numPr>
          <w:ilvl w:val="0"/>
          <w:numId w:val="63"/>
        </w:numPr>
        <w:spacing w:after="0" w:line="240" w:lineRule="auto"/>
        <w:jc w:val="both"/>
        <w:rPr>
          <w:color w:val="auto"/>
          <w:lang w:val="sr-Cyrl-CS"/>
        </w:rPr>
      </w:pPr>
      <w:r w:rsidRPr="000B1595">
        <w:rPr>
          <w:color w:val="auto"/>
          <w:lang w:val="sr-Cyrl-CS"/>
        </w:rPr>
        <w:t xml:space="preserve">рок за предају материјала за рани увид – </w:t>
      </w:r>
      <w:r w:rsidRPr="000B1595">
        <w:rPr>
          <w:b/>
          <w:color w:val="auto"/>
          <w:lang w:val="sr-Cyrl-CS"/>
        </w:rPr>
        <w:t>не дужи од 30 дана од закључња уговора</w:t>
      </w:r>
      <w:r w:rsidRPr="000B1595">
        <w:rPr>
          <w:color w:val="auto"/>
          <w:lang w:val="sr-Cyrl-CS"/>
        </w:rPr>
        <w:t>;</w:t>
      </w:r>
    </w:p>
    <w:p w14:paraId="2266E23E" w14:textId="6C1A4381" w:rsidR="00CD3F51" w:rsidRPr="000B1595" w:rsidRDefault="00CD3F51" w:rsidP="00CD3F51">
      <w:pPr>
        <w:pStyle w:val="BodyText"/>
        <w:numPr>
          <w:ilvl w:val="0"/>
          <w:numId w:val="63"/>
        </w:numPr>
        <w:spacing w:after="0" w:line="240" w:lineRule="auto"/>
        <w:jc w:val="both"/>
        <w:rPr>
          <w:color w:val="auto"/>
          <w:lang w:val="sr-Cyrl-CS"/>
        </w:rPr>
      </w:pPr>
      <w:r w:rsidRPr="000B1595">
        <w:rPr>
          <w:color w:val="auto"/>
          <w:lang w:val="sr-Cyrl-CS"/>
        </w:rPr>
        <w:lastRenderedPageBreak/>
        <w:t xml:space="preserve">рок за предају Нацрта Плана детаљне регулације ради спровођења стручне контроле – </w:t>
      </w:r>
      <w:r w:rsidRPr="000B1595">
        <w:rPr>
          <w:b/>
          <w:color w:val="auto"/>
          <w:lang w:val="sr-Cyrl-CS"/>
        </w:rPr>
        <w:t xml:space="preserve">не дужи од </w:t>
      </w:r>
      <w:r w:rsidR="00292984" w:rsidRPr="000B1595">
        <w:rPr>
          <w:b/>
          <w:color w:val="auto"/>
          <w:lang w:val="sr-Cyrl-CS"/>
        </w:rPr>
        <w:t>60</w:t>
      </w:r>
      <w:r w:rsidRPr="000B1595">
        <w:rPr>
          <w:b/>
          <w:color w:val="auto"/>
          <w:lang w:val="sr-Cyrl-CS"/>
        </w:rPr>
        <w:t xml:space="preserve"> дана од достављања Извештаја о обављеном раном јавном увиду</w:t>
      </w:r>
      <w:r w:rsidRPr="000B1595">
        <w:rPr>
          <w:color w:val="auto"/>
          <w:lang w:val="sr-Cyrl-CS"/>
        </w:rPr>
        <w:t>;</w:t>
      </w:r>
    </w:p>
    <w:p w14:paraId="60021E4B" w14:textId="1FC72C95" w:rsidR="00CD3F51" w:rsidRPr="000B1595" w:rsidRDefault="00CD3F51" w:rsidP="00CD3F51">
      <w:pPr>
        <w:pStyle w:val="BodyText"/>
        <w:numPr>
          <w:ilvl w:val="0"/>
          <w:numId w:val="63"/>
        </w:numPr>
        <w:spacing w:after="0" w:line="240" w:lineRule="auto"/>
        <w:jc w:val="both"/>
        <w:rPr>
          <w:b/>
          <w:lang w:val="sr-Cyrl-CS"/>
        </w:rPr>
      </w:pPr>
      <w:r w:rsidRPr="000B1595">
        <w:rPr>
          <w:lang w:val="sr-Cyrl-CS"/>
        </w:rPr>
        <w:t xml:space="preserve">рок за предају финалне верзије плана детаљне регулације у 4 штампана и 4 електронска примерка – </w:t>
      </w:r>
      <w:r w:rsidRPr="000B1595">
        <w:rPr>
          <w:b/>
          <w:lang w:val="sr-Cyrl-CS"/>
        </w:rPr>
        <w:t xml:space="preserve">не дужи од 30 дана од достављања Извештаја о обављеном јавном увиду у Нацрт Плана детаљне регулације; </w:t>
      </w:r>
    </w:p>
    <w:p w14:paraId="4C50FECF" w14:textId="77777777" w:rsidR="00CD3F51" w:rsidRPr="000B1595" w:rsidRDefault="00CD3F51" w:rsidP="00CD3F51">
      <w:pPr>
        <w:pStyle w:val="BodyText"/>
        <w:spacing w:after="0" w:line="240" w:lineRule="auto"/>
        <w:ind w:firstLine="709"/>
        <w:jc w:val="both"/>
        <w:rPr>
          <w:lang w:val="sr-Cyrl-CS"/>
        </w:rPr>
      </w:pPr>
    </w:p>
    <w:p w14:paraId="5A4C23B0" w14:textId="01689361" w:rsidR="00CD3F51" w:rsidRPr="000B1595" w:rsidRDefault="000B1595" w:rsidP="000B1595">
      <w:pPr>
        <w:pStyle w:val="BodyText"/>
        <w:spacing w:after="0" w:line="240" w:lineRule="auto"/>
        <w:ind w:left="360"/>
        <w:jc w:val="both"/>
        <w:rPr>
          <w:b/>
          <w:lang w:val="sr-Cyrl-CS"/>
        </w:rPr>
      </w:pPr>
      <w:r w:rsidRPr="000B1595">
        <w:rPr>
          <w:b/>
          <w:lang w:val="sr-Cyrl-CS"/>
        </w:rPr>
        <w:t xml:space="preserve">б) </w:t>
      </w:r>
      <w:r w:rsidR="00CD3F51" w:rsidRPr="000B1595">
        <w:rPr>
          <w:b/>
          <w:lang w:val="sr-Cyrl-CS"/>
        </w:rPr>
        <w:t>рок израде Студије оправданости са Идејним пројектом</w:t>
      </w:r>
    </w:p>
    <w:p w14:paraId="360204A2" w14:textId="77777777" w:rsidR="00CD3F51" w:rsidRPr="000B1595" w:rsidRDefault="00CD3F51" w:rsidP="00CD3F51">
      <w:pPr>
        <w:pStyle w:val="BodyText"/>
        <w:numPr>
          <w:ilvl w:val="0"/>
          <w:numId w:val="64"/>
        </w:numPr>
        <w:spacing w:after="0" w:line="240" w:lineRule="auto"/>
        <w:jc w:val="both"/>
        <w:rPr>
          <w:b/>
          <w:lang w:val="sr-Cyrl-CS"/>
        </w:rPr>
      </w:pPr>
      <w:r w:rsidRPr="000B1595">
        <w:rPr>
          <w:lang w:val="sr-Cyrl-CS"/>
        </w:rPr>
        <w:t xml:space="preserve">рок за израду Идејног решења – </w:t>
      </w:r>
      <w:r w:rsidRPr="000B1595">
        <w:rPr>
          <w:b/>
          <w:lang w:val="sr-Cyrl-CS"/>
        </w:rPr>
        <w:t>не дужи од 30 дана од дана усвајања Плана детаљне регулације;</w:t>
      </w:r>
    </w:p>
    <w:p w14:paraId="067891B3" w14:textId="77777777" w:rsidR="00CD3F51" w:rsidRPr="000B1595" w:rsidRDefault="00CD3F51" w:rsidP="00CD3F51">
      <w:pPr>
        <w:pStyle w:val="BodyText"/>
        <w:numPr>
          <w:ilvl w:val="0"/>
          <w:numId w:val="64"/>
        </w:numPr>
        <w:spacing w:after="0" w:line="240" w:lineRule="auto"/>
        <w:jc w:val="both"/>
        <w:rPr>
          <w:lang w:val="sr-Cyrl-CS"/>
        </w:rPr>
      </w:pPr>
      <w:r w:rsidRPr="000B1595">
        <w:rPr>
          <w:lang w:val="sr-Cyrl-CS"/>
        </w:rPr>
        <w:t xml:space="preserve">рок за израду Идејног пројекта – </w:t>
      </w:r>
      <w:r w:rsidRPr="000B1595">
        <w:rPr>
          <w:b/>
          <w:lang w:val="sr-Cyrl-CS"/>
        </w:rPr>
        <w:t>не дужи од 45 дана од дана добијања локацијских услова</w:t>
      </w:r>
      <w:r w:rsidRPr="000B1595">
        <w:rPr>
          <w:lang w:val="sr-Cyrl-CS"/>
        </w:rPr>
        <w:t>;</w:t>
      </w:r>
    </w:p>
    <w:p w14:paraId="5A7A2125" w14:textId="4D4312C0" w:rsidR="00CD3F51" w:rsidRPr="000B1595" w:rsidRDefault="00CD3F51" w:rsidP="00CD3F51">
      <w:pPr>
        <w:pStyle w:val="BodyText"/>
        <w:numPr>
          <w:ilvl w:val="0"/>
          <w:numId w:val="64"/>
        </w:numPr>
        <w:spacing w:after="0" w:line="240" w:lineRule="auto"/>
        <w:jc w:val="both"/>
        <w:rPr>
          <w:b/>
          <w:lang w:val="sr-Cyrl-CS"/>
        </w:rPr>
      </w:pPr>
      <w:r w:rsidRPr="000B1595">
        <w:rPr>
          <w:lang w:val="sr-Cyrl-CS"/>
        </w:rPr>
        <w:t xml:space="preserve">рок за поступање по извештају Ревизионе комисије и коначну предају Идејног пројекта – </w:t>
      </w:r>
      <w:r w:rsidRPr="000B1595">
        <w:rPr>
          <w:b/>
          <w:lang w:val="sr-Cyrl-CS"/>
        </w:rPr>
        <w:t>не дужи од 10 дана добијања Прелиминарног извештаја Ревизионе комисије</w:t>
      </w:r>
      <w:r w:rsidRPr="000B1595">
        <w:rPr>
          <w:lang w:val="sr-Cyrl-CS"/>
        </w:rPr>
        <w:t>;</w:t>
      </w:r>
    </w:p>
    <w:p w14:paraId="1A566D39" w14:textId="77777777" w:rsidR="00CD3F51" w:rsidRPr="00A0675E" w:rsidRDefault="00CD3F51" w:rsidP="00CD3F51">
      <w:pPr>
        <w:pStyle w:val="BodyText"/>
        <w:tabs>
          <w:tab w:val="left" w:pos="720"/>
          <w:tab w:val="left" w:pos="1260"/>
        </w:tabs>
        <w:spacing w:after="0" w:line="240" w:lineRule="auto"/>
        <w:jc w:val="both"/>
        <w:rPr>
          <w:color w:val="auto"/>
          <w:lang w:val="sr-Cyrl-CS"/>
        </w:rPr>
      </w:pPr>
    </w:p>
    <w:p w14:paraId="3C980231" w14:textId="77777777" w:rsidR="00A0675E" w:rsidRPr="00A0675E" w:rsidRDefault="00CD3F51" w:rsidP="004D5C7B">
      <w:pPr>
        <w:spacing w:line="240" w:lineRule="auto"/>
        <w:jc w:val="both"/>
        <w:rPr>
          <w:color w:val="auto"/>
          <w:lang w:val="sr-Cyrl-CS"/>
        </w:rPr>
      </w:pPr>
      <w:r w:rsidRPr="00A0675E">
        <w:rPr>
          <w:color w:val="auto"/>
          <w:lang w:val="sr-Cyrl-CS"/>
        </w:rPr>
        <w:t xml:space="preserve">Пружалац услуге </w:t>
      </w:r>
      <w:r w:rsidRPr="00A0675E">
        <w:rPr>
          <w:color w:val="auto"/>
          <w:lang w:val="it-IT"/>
        </w:rPr>
        <w:t xml:space="preserve">је дужан да </w:t>
      </w:r>
      <w:r w:rsidRPr="00A0675E">
        <w:rPr>
          <w:color w:val="auto"/>
          <w:lang w:val="sr-Cyrl-CS"/>
        </w:rPr>
        <w:t>предметне услуге</w:t>
      </w:r>
      <w:r w:rsidRPr="00A0675E">
        <w:rPr>
          <w:color w:val="auto"/>
          <w:lang w:val="it-IT"/>
        </w:rPr>
        <w:t xml:space="preserve"> из</w:t>
      </w:r>
      <w:r w:rsidRPr="00A0675E">
        <w:rPr>
          <w:color w:val="auto"/>
          <w:lang w:val="sr-Cyrl-CS"/>
        </w:rPr>
        <w:t>врши</w:t>
      </w:r>
      <w:r w:rsidRPr="00A0675E">
        <w:rPr>
          <w:color w:val="auto"/>
          <w:lang w:val="it-IT"/>
        </w:rPr>
        <w:t xml:space="preserve"> у уговореном року. </w:t>
      </w:r>
      <w:r w:rsidRPr="00A0675E">
        <w:rPr>
          <w:color w:val="auto"/>
          <w:lang w:val="sr-Cyrl-CS"/>
        </w:rPr>
        <w:t>З</w:t>
      </w:r>
      <w:r w:rsidRPr="00A0675E">
        <w:rPr>
          <w:color w:val="auto"/>
        </w:rPr>
        <w:t>авршетак реализације</w:t>
      </w:r>
      <w:r w:rsidRPr="00A0675E">
        <w:rPr>
          <w:color w:val="auto"/>
          <w:lang w:val="sr-Cyrl-CS"/>
        </w:rPr>
        <w:t xml:space="preserve"> </w:t>
      </w:r>
      <w:r w:rsidRPr="00A0675E">
        <w:rPr>
          <w:color w:val="auto"/>
        </w:rPr>
        <w:t>предметне услуге</w:t>
      </w:r>
      <w:r w:rsidRPr="00A0675E">
        <w:rPr>
          <w:color w:val="auto"/>
          <w:lang w:val="sr-Cyrl-CS"/>
        </w:rPr>
        <w:t xml:space="preserve"> </w:t>
      </w:r>
      <w:r w:rsidRPr="00A0675E">
        <w:rPr>
          <w:color w:val="auto"/>
        </w:rPr>
        <w:t>је дан достављања</w:t>
      </w:r>
      <w:r w:rsidRPr="00A0675E">
        <w:rPr>
          <w:color w:val="auto"/>
          <w:lang w:val="sr-Cyrl-CS"/>
        </w:rPr>
        <w:t xml:space="preserve"> </w:t>
      </w:r>
      <w:r w:rsidRPr="00A0675E">
        <w:rPr>
          <w:color w:val="auto"/>
        </w:rPr>
        <w:t>Наручиоцу</w:t>
      </w:r>
      <w:r w:rsidRPr="00A0675E">
        <w:rPr>
          <w:color w:val="auto"/>
          <w:lang w:val="sr-Cyrl-CS"/>
        </w:rPr>
        <w:t xml:space="preserve"> пројектне документације</w:t>
      </w:r>
      <w:r w:rsidRPr="00A0675E">
        <w:rPr>
          <w:bCs/>
          <w:color w:val="auto"/>
          <w:lang w:val="sr-Cyrl-RS"/>
        </w:rPr>
        <w:t xml:space="preserve"> у форми и на начин дефинисан Пројектним задатком, садржаним у делу </w:t>
      </w:r>
      <w:r w:rsidR="004D5C7B" w:rsidRPr="00A0675E">
        <w:rPr>
          <w:bCs/>
          <w:color w:val="auto"/>
        </w:rPr>
        <w:t>III</w:t>
      </w:r>
      <w:r w:rsidRPr="00A0675E">
        <w:rPr>
          <w:bCs/>
          <w:color w:val="auto"/>
        </w:rPr>
        <w:t xml:space="preserve"> Конкурсне документације за јавну набавку бр. </w:t>
      </w:r>
      <w:r w:rsidRPr="00A0675E">
        <w:rPr>
          <w:bCs/>
          <w:color w:val="auto"/>
          <w:lang w:val="sr-Cyrl-CS"/>
        </w:rPr>
        <w:t>3</w:t>
      </w:r>
      <w:r w:rsidR="00493E3C" w:rsidRPr="00A0675E">
        <w:rPr>
          <w:bCs/>
          <w:color w:val="auto"/>
          <w:lang w:val="sr-Cyrl-CS"/>
        </w:rPr>
        <w:t>4</w:t>
      </w:r>
      <w:r w:rsidRPr="00A0675E">
        <w:rPr>
          <w:bCs/>
          <w:color w:val="auto"/>
          <w:lang w:val="sr-Cyrl-CS"/>
        </w:rPr>
        <w:t>/2019</w:t>
      </w:r>
      <w:r w:rsidRPr="00A0675E">
        <w:rPr>
          <w:color w:val="auto"/>
        </w:rPr>
        <w:t>.</w:t>
      </w:r>
      <w:r w:rsidRPr="00A0675E">
        <w:rPr>
          <w:color w:val="auto"/>
          <w:lang w:val="sr-Cyrl-CS"/>
        </w:rPr>
        <w:t xml:space="preserve"> </w:t>
      </w:r>
    </w:p>
    <w:p w14:paraId="2E696180" w14:textId="5035D778" w:rsidR="00CD3F51" w:rsidRPr="00A0675E" w:rsidRDefault="00CD3F51" w:rsidP="004D5C7B">
      <w:pPr>
        <w:spacing w:line="240" w:lineRule="auto"/>
        <w:jc w:val="both"/>
        <w:rPr>
          <w:color w:val="auto"/>
          <w:lang w:val="sr-Cyrl-CS"/>
        </w:rPr>
      </w:pPr>
      <w:r w:rsidRPr="00A0675E">
        <w:rPr>
          <w:color w:val="auto"/>
          <w:lang w:val="sr-Cyrl-CS"/>
        </w:rPr>
        <w:t>Неизвршење услуга у уговореном року представља основ за наплату уговорне казне, али и разлог за раскид уговора и наплату средства обезбеђења, а Наручилац има право и на накнаду штете.</w:t>
      </w:r>
    </w:p>
    <w:p w14:paraId="1BCE26EC" w14:textId="646AC8C6" w:rsidR="00CD3F51" w:rsidRPr="00A0675E" w:rsidRDefault="00CD3F51" w:rsidP="00A0675E">
      <w:pPr>
        <w:suppressAutoHyphens w:val="0"/>
        <w:autoSpaceDE w:val="0"/>
        <w:autoSpaceDN w:val="0"/>
        <w:adjustRightInd w:val="0"/>
        <w:spacing w:line="240" w:lineRule="auto"/>
        <w:jc w:val="both"/>
        <w:rPr>
          <w:rFonts w:eastAsia="Times New Roman"/>
          <w:color w:val="auto"/>
          <w:kern w:val="0"/>
          <w:lang w:val="sr-Cyrl-CS"/>
        </w:rPr>
      </w:pPr>
      <w:r w:rsidRPr="00A0675E">
        <w:rPr>
          <w:color w:val="auto"/>
          <w:lang w:val="sr-Cyrl-CS"/>
        </w:rPr>
        <w:t>Уговорне стране могу приступити изменама уговора о јавној набавци бр. 3</w:t>
      </w:r>
      <w:r w:rsidR="00493E3C" w:rsidRPr="00A0675E">
        <w:rPr>
          <w:color w:val="auto"/>
          <w:lang w:val="sr-Cyrl-CS"/>
        </w:rPr>
        <w:t>4</w:t>
      </w:r>
      <w:r w:rsidRPr="00A0675E">
        <w:rPr>
          <w:color w:val="auto"/>
          <w:lang w:val="sr-Cyrl-CS"/>
        </w:rPr>
        <w:t xml:space="preserve">/2019 у погледу рокова за пружање уговорених услуга само на основу писаног споразума у форми анекса уговора, у случају изузетно неповољних временских прилика које онемогућавају пружаоца услуге у испуњењу уговорних обавеза – за време трајања таквих временских прилика, и из других </w:t>
      </w:r>
      <w:r w:rsidRPr="00A0675E">
        <w:rPr>
          <w:rFonts w:eastAsia="Times New Roman"/>
          <w:color w:val="auto"/>
          <w:kern w:val="0"/>
          <w:lang w:val="ru-RU"/>
        </w:rPr>
        <w:t xml:space="preserve"> објективних разлога који се нису могли предвидети у тренутку објављивања позива за подношење понуда за јавну набавку бр. 3</w:t>
      </w:r>
      <w:r w:rsidR="00493E3C" w:rsidRPr="00A0675E">
        <w:rPr>
          <w:rFonts w:eastAsia="Times New Roman"/>
          <w:color w:val="auto"/>
          <w:kern w:val="0"/>
          <w:lang w:val="ru-RU"/>
        </w:rPr>
        <w:t>4</w:t>
      </w:r>
      <w:r w:rsidRPr="00A0675E">
        <w:rPr>
          <w:rFonts w:eastAsia="Times New Roman"/>
          <w:color w:val="auto"/>
          <w:kern w:val="0"/>
          <w:lang w:val="ru-RU"/>
        </w:rPr>
        <w:t>/2019, односно</w:t>
      </w:r>
      <w:r w:rsidRPr="00A0675E">
        <w:rPr>
          <w:color w:val="auto"/>
          <w:lang w:val="sr-Cyrl-CS"/>
        </w:rPr>
        <w:t xml:space="preserve"> из објективних разлога који су јасно и прецизно одређени у конкурсној документацији и овом уговору, односно који су предвиђени посебним прописима, и то </w:t>
      </w:r>
      <w:r w:rsidRPr="00A0675E">
        <w:rPr>
          <w:rFonts w:eastAsia="Times New Roman"/>
          <w:color w:val="auto"/>
          <w:kern w:val="0"/>
          <w:lang w:val="sr-Cyrl-RS"/>
        </w:rPr>
        <w:t xml:space="preserve">како по захтеву Наручиоца, тако и по захтеву Пружаоца услуге, уз поштовање одредби члана 115. важећег Закона о јавним набавкама. Ти разлози могу бити повезани са </w:t>
      </w:r>
      <w:r w:rsidRPr="00A0675E">
        <w:rPr>
          <w:color w:val="auto"/>
          <w:lang w:val="ru-RU"/>
        </w:rPr>
        <w:t>изменама прописа, неочекиваним догађајима, мерама државне власти, потребом за отклањањем ризика од наступања штете, вишом силом, ванредним околностима</w:t>
      </w:r>
      <w:r w:rsidRPr="00A0675E">
        <w:rPr>
          <w:color w:val="auto"/>
        </w:rPr>
        <w:t xml:space="preserve">, </w:t>
      </w:r>
      <w:r w:rsidRPr="00A0675E">
        <w:rPr>
          <w:color w:val="auto"/>
          <w:lang w:val="sr-Cyrl-RS"/>
        </w:rPr>
        <w:t>околностима које онемогућавају испуњење уговорних обавеза, а за које није одговорна страна која захтева продужетак уговореног рока,</w:t>
      </w:r>
      <w:r w:rsidRPr="00A0675E">
        <w:rPr>
          <w:color w:val="auto"/>
          <w:lang w:val="ru-RU"/>
        </w:rPr>
        <w:t xml:space="preserve"> или другим објективним разлозима на које уговорне стране нису могле да утичу.  </w:t>
      </w:r>
    </w:p>
    <w:p w14:paraId="42E22393" w14:textId="2429068A" w:rsidR="004C358C" w:rsidRPr="00A0675E" w:rsidRDefault="004C358C" w:rsidP="004C358C">
      <w:pPr>
        <w:widowControl w:val="0"/>
        <w:tabs>
          <w:tab w:val="left" w:pos="1008"/>
          <w:tab w:val="left" w:pos="1440"/>
        </w:tabs>
        <w:spacing w:line="240" w:lineRule="auto"/>
        <w:jc w:val="both"/>
        <w:rPr>
          <w:rFonts w:eastAsia="Malgun Gothic"/>
          <w:b/>
          <w:color w:val="auto"/>
          <w:lang w:val="sr-Cyrl-CS"/>
        </w:rPr>
      </w:pPr>
      <w:r w:rsidRPr="00A0675E">
        <w:rPr>
          <w:rFonts w:eastAsia="Malgun Gothic"/>
          <w:color w:val="auto"/>
          <w:lang w:val="sr-Cyrl-CS"/>
        </w:rPr>
        <w:t xml:space="preserve"> Овај уговор се закључује на период од </w:t>
      </w:r>
      <w:r w:rsidR="00A0675E" w:rsidRPr="00A0675E">
        <w:rPr>
          <w:rFonts w:eastAsia="Malgun Gothic"/>
          <w:color w:val="auto"/>
        </w:rPr>
        <w:t>12</w:t>
      </w:r>
      <w:r w:rsidRPr="00A0675E">
        <w:rPr>
          <w:rFonts w:eastAsia="Malgun Gothic"/>
          <w:color w:val="auto"/>
          <w:lang w:val="sr-Cyrl-CS"/>
        </w:rPr>
        <w:t xml:space="preserve"> (два</w:t>
      </w:r>
      <w:r w:rsidR="00A0675E" w:rsidRPr="00A0675E">
        <w:rPr>
          <w:rFonts w:eastAsia="Malgun Gothic"/>
          <w:color w:val="auto"/>
          <w:lang w:val="sr-Cyrl-CS"/>
        </w:rPr>
        <w:t>наест</w:t>
      </w:r>
      <w:r w:rsidRPr="00A0675E">
        <w:rPr>
          <w:rFonts w:eastAsia="Malgun Gothic"/>
          <w:color w:val="auto"/>
          <w:lang w:val="sr-Cyrl-CS"/>
        </w:rPr>
        <w:t>) месец</w:t>
      </w:r>
      <w:r w:rsidR="00A0675E" w:rsidRPr="00A0675E">
        <w:rPr>
          <w:rFonts w:eastAsia="Malgun Gothic"/>
          <w:color w:val="auto"/>
          <w:lang w:val="sr-Cyrl-CS"/>
        </w:rPr>
        <w:t>и</w:t>
      </w:r>
      <w:r w:rsidRPr="00A0675E">
        <w:rPr>
          <w:rFonts w:eastAsia="Malgun Gothic"/>
          <w:color w:val="auto"/>
          <w:lang w:val="sr-Cyrl-CS"/>
        </w:rPr>
        <w:t>, рачунајући од дана потписивања уговора.</w:t>
      </w:r>
    </w:p>
    <w:p w14:paraId="79F4C169" w14:textId="214E9C64" w:rsidR="006F4D28" w:rsidRPr="00A0675E" w:rsidRDefault="006F4D28" w:rsidP="00493E3C">
      <w:pPr>
        <w:widowControl w:val="0"/>
        <w:tabs>
          <w:tab w:val="left" w:pos="0"/>
        </w:tabs>
        <w:spacing w:line="240" w:lineRule="auto"/>
        <w:jc w:val="both"/>
        <w:rPr>
          <w:rFonts w:eastAsia="Malgun Gothic"/>
          <w:strike/>
          <w:color w:val="auto"/>
          <w:lang w:val="sr-Cyrl-CS"/>
        </w:rPr>
      </w:pPr>
      <w:r w:rsidRPr="00A0675E">
        <w:rPr>
          <w:rFonts w:eastAsia="Malgun Gothic"/>
          <w:color w:val="auto"/>
          <w:lang w:val="sr-Cyrl-CS"/>
        </w:rPr>
        <w:tab/>
      </w:r>
    </w:p>
    <w:p w14:paraId="2B997764" w14:textId="77777777" w:rsidR="006F4D28" w:rsidRPr="00A0675E" w:rsidRDefault="006F4D28" w:rsidP="006F4D28">
      <w:pPr>
        <w:widowControl w:val="0"/>
        <w:tabs>
          <w:tab w:val="left" w:pos="1152"/>
          <w:tab w:val="left" w:pos="1440"/>
        </w:tabs>
        <w:spacing w:line="240" w:lineRule="auto"/>
        <w:jc w:val="center"/>
        <w:rPr>
          <w:rFonts w:eastAsia="Malgun Gothic"/>
          <w:lang w:val="sr-Cyrl-CS"/>
        </w:rPr>
      </w:pPr>
      <w:r w:rsidRPr="00A0675E">
        <w:rPr>
          <w:rFonts w:eastAsia="Malgun Gothic"/>
          <w:b/>
          <w:lang w:val="sr-Cyrl-CS"/>
        </w:rPr>
        <w:t>ОБАВЕЗЕ НАРУЧИОЦА</w:t>
      </w:r>
    </w:p>
    <w:p w14:paraId="3985FBD0" w14:textId="77777777" w:rsidR="006F4D28" w:rsidRPr="00A0675E" w:rsidRDefault="006F4D28" w:rsidP="006F4D28">
      <w:pPr>
        <w:widowControl w:val="0"/>
        <w:tabs>
          <w:tab w:val="left" w:pos="1440"/>
          <w:tab w:val="left" w:pos="3168"/>
        </w:tabs>
        <w:spacing w:line="240" w:lineRule="auto"/>
        <w:jc w:val="center"/>
        <w:rPr>
          <w:rFonts w:eastAsia="Malgun Gothic"/>
          <w:b/>
          <w:lang w:val="sr-Cyrl-CS"/>
        </w:rPr>
      </w:pPr>
    </w:p>
    <w:p w14:paraId="641A3526" w14:textId="3B261AD0" w:rsidR="006F4D28" w:rsidRPr="00A0675E" w:rsidRDefault="006F4D28" w:rsidP="006F4D28">
      <w:pPr>
        <w:widowControl w:val="0"/>
        <w:tabs>
          <w:tab w:val="left" w:pos="1440"/>
          <w:tab w:val="left" w:pos="3168"/>
        </w:tabs>
        <w:spacing w:line="240" w:lineRule="auto"/>
        <w:jc w:val="center"/>
        <w:rPr>
          <w:rFonts w:eastAsia="Malgun Gothic"/>
          <w:spacing w:val="-6"/>
          <w:lang w:val="sr-Cyrl-CS"/>
        </w:rPr>
      </w:pPr>
      <w:r w:rsidRPr="00A0675E">
        <w:rPr>
          <w:rFonts w:eastAsia="Malgun Gothic"/>
          <w:lang w:val="sr-Cyrl-CS"/>
        </w:rPr>
        <w:t xml:space="preserve">Члан </w:t>
      </w:r>
      <w:r w:rsidR="00BC3958">
        <w:rPr>
          <w:rFonts w:eastAsia="Malgun Gothic"/>
          <w:lang w:val="sr-Cyrl-CS"/>
        </w:rPr>
        <w:t>6</w:t>
      </w:r>
      <w:r w:rsidRPr="00A0675E">
        <w:rPr>
          <w:rFonts w:eastAsia="Malgun Gothic"/>
          <w:lang w:val="sr-Cyrl-CS"/>
        </w:rPr>
        <w:t>.</w:t>
      </w:r>
    </w:p>
    <w:p w14:paraId="5C75E3CC" w14:textId="77777777" w:rsidR="006F4D28" w:rsidRPr="00A0675E" w:rsidRDefault="006F4D28" w:rsidP="006F4D28">
      <w:pPr>
        <w:spacing w:line="240" w:lineRule="atLeast"/>
        <w:ind w:firstLine="720"/>
        <w:jc w:val="both"/>
        <w:rPr>
          <w:bCs/>
          <w:iCs/>
          <w:lang w:val="sr-Cyrl-CS"/>
        </w:rPr>
      </w:pPr>
      <w:r w:rsidRPr="00A0675E">
        <w:rPr>
          <w:bCs/>
          <w:iCs/>
          <w:lang w:val="sr-Cyrl-CS"/>
        </w:rPr>
        <w:t>Осим обавеза, које су утврђене другим одредбама овог уговора, Наручилац има обавезу да:</w:t>
      </w:r>
    </w:p>
    <w:p w14:paraId="31B0DFA7" w14:textId="7209288C" w:rsidR="0020002E" w:rsidRPr="00A0675E" w:rsidRDefault="006F4D28" w:rsidP="006F4D28">
      <w:pPr>
        <w:widowControl w:val="0"/>
        <w:tabs>
          <w:tab w:val="left" w:pos="0"/>
        </w:tabs>
        <w:spacing w:line="240" w:lineRule="auto"/>
        <w:jc w:val="both"/>
        <w:rPr>
          <w:rFonts w:eastAsia="Malgun Gothic"/>
          <w:color w:val="auto"/>
          <w:spacing w:val="-6"/>
          <w:lang w:val="sr-Cyrl-CS"/>
        </w:rPr>
      </w:pPr>
      <w:r w:rsidRPr="00A0675E">
        <w:rPr>
          <w:rFonts w:eastAsia="Malgun Gothic"/>
          <w:color w:val="auto"/>
          <w:spacing w:val="-6"/>
          <w:lang w:val="sr-Cyrl-CS"/>
        </w:rPr>
        <w:tab/>
        <w:t xml:space="preserve">- </w:t>
      </w:r>
      <w:r w:rsidR="0020002E" w:rsidRPr="00A0675E">
        <w:rPr>
          <w:rFonts w:eastAsia="Malgun Gothic"/>
          <w:color w:val="auto"/>
          <w:spacing w:val="-6"/>
          <w:lang w:val="sr-Cyrl-CS"/>
        </w:rPr>
        <w:t xml:space="preserve">именује овлашћено лице за праћење реализације овог уговора и у року од 5 дана од дана </w:t>
      </w:r>
      <w:r w:rsidR="0020002E" w:rsidRPr="00A0675E">
        <w:rPr>
          <w:rFonts w:eastAsia="Malgun Gothic"/>
          <w:color w:val="auto"/>
          <w:spacing w:val="-6"/>
          <w:lang w:val="sr-Cyrl-CS"/>
        </w:rPr>
        <w:lastRenderedPageBreak/>
        <w:t>закључења Уговора о томе, у писаној форми, обавести Инвеститора и Извршиоца;</w:t>
      </w:r>
    </w:p>
    <w:p w14:paraId="4FCFE096" w14:textId="21229652" w:rsidR="00CA7A62" w:rsidRPr="00D23C4A" w:rsidRDefault="00CA7A62" w:rsidP="00CA7A62">
      <w:pPr>
        <w:spacing w:line="240" w:lineRule="auto"/>
        <w:ind w:left="709"/>
        <w:jc w:val="both"/>
        <w:rPr>
          <w:color w:val="auto"/>
          <w:lang w:val="sr-Cyrl-CS"/>
        </w:rPr>
      </w:pPr>
      <w:r w:rsidRPr="00A0675E">
        <w:rPr>
          <w:rFonts w:eastAsia="Malgun Gothic"/>
          <w:color w:val="auto"/>
          <w:spacing w:val="-6"/>
          <w:lang w:val="sr-Cyrl-CS"/>
        </w:rPr>
        <w:t xml:space="preserve">- преда </w:t>
      </w:r>
      <w:r w:rsidR="00A0675E" w:rsidRPr="00A0675E">
        <w:rPr>
          <w:rFonts w:eastAsia="Malgun Gothic"/>
          <w:color w:val="auto"/>
          <w:spacing w:val="-6"/>
          <w:lang w:val="sr-Cyrl-CS"/>
        </w:rPr>
        <w:t>Пружаоцу</w:t>
      </w:r>
      <w:r w:rsidRPr="00A0675E">
        <w:rPr>
          <w:rFonts w:eastAsia="Malgun Gothic"/>
          <w:color w:val="auto"/>
          <w:spacing w:val="-6"/>
          <w:lang w:val="sr-Cyrl-CS"/>
        </w:rPr>
        <w:t xml:space="preserve"> услуге </w:t>
      </w:r>
      <w:r w:rsidR="00E237BF">
        <w:rPr>
          <w:rFonts w:eastAsia="Malgun Gothic"/>
          <w:color w:val="auto"/>
          <w:spacing w:val="-6"/>
          <w:lang w:val="sr-Cyrl-CS"/>
        </w:rPr>
        <w:t>п</w:t>
      </w:r>
      <w:r w:rsidR="00715790">
        <w:rPr>
          <w:rFonts w:eastAsia="Malgun Gothic"/>
          <w:color w:val="auto"/>
          <w:spacing w:val="-6"/>
          <w:lang w:val="sr-Cyrl-CS"/>
        </w:rPr>
        <w:t xml:space="preserve">римерак </w:t>
      </w:r>
      <w:r w:rsidRPr="00A0675E">
        <w:rPr>
          <w:rFonts w:eastAsia="Malgun Gothic"/>
          <w:color w:val="auto"/>
          <w:spacing w:val="-6"/>
          <w:lang w:val="sr-Cyrl-CS"/>
        </w:rPr>
        <w:t>Уговора</w:t>
      </w:r>
      <w:r w:rsidRPr="00A0675E">
        <w:rPr>
          <w:rFonts w:eastAsia="Malgun Gothic"/>
          <w:color w:val="auto"/>
          <w:lang w:val="sr-Cyrl-CS"/>
        </w:rPr>
        <w:t xml:space="preserve">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w:t>
      </w:r>
    </w:p>
    <w:p w14:paraId="7E52CC6C" w14:textId="33B01134" w:rsidR="00CD3441" w:rsidRPr="00D23C4A" w:rsidRDefault="00CD3441" w:rsidP="00CD3441">
      <w:pPr>
        <w:numPr>
          <w:ilvl w:val="0"/>
          <w:numId w:val="68"/>
        </w:numPr>
        <w:spacing w:line="240" w:lineRule="auto"/>
        <w:jc w:val="both"/>
        <w:rPr>
          <w:color w:val="auto"/>
          <w:lang w:val="sr-Cyrl-CS"/>
        </w:rPr>
      </w:pPr>
      <w:r w:rsidRPr="00D23C4A">
        <w:rPr>
          <w:rFonts w:eastAsia="TimesNewRomanPSMT"/>
          <w:bCs/>
          <w:iCs/>
          <w:color w:val="auto"/>
          <w:lang w:val="sr-Cyrl-CS"/>
        </w:rPr>
        <w:t xml:space="preserve">да благовремено и уредно предузима акте и радње предвиђене овим Уговором </w:t>
      </w:r>
      <w:r w:rsidRPr="00D23C4A">
        <w:rPr>
          <w:color w:val="auto"/>
          <w:lang w:val="sr-Cyrl-CS"/>
        </w:rPr>
        <w:t xml:space="preserve">и да комуникацију са </w:t>
      </w:r>
      <w:r>
        <w:rPr>
          <w:color w:val="auto"/>
          <w:lang w:val="sr-Cyrl-CS"/>
        </w:rPr>
        <w:t xml:space="preserve">Пружаоцем услуге </w:t>
      </w:r>
      <w:r w:rsidRPr="00D23C4A">
        <w:rPr>
          <w:color w:val="auto"/>
          <w:lang w:val="sr-Cyrl-CS"/>
        </w:rPr>
        <w:t>организује и врши на начин којим се обезбеђује што ефикасније и сврсисходније извршење уговорних обавеза</w:t>
      </w:r>
      <w:r w:rsidR="00CA7A62">
        <w:rPr>
          <w:color w:val="auto"/>
          <w:lang w:val="sr-Cyrl-CS"/>
        </w:rPr>
        <w:t>;</w:t>
      </w:r>
    </w:p>
    <w:p w14:paraId="1D4A4823" w14:textId="337F92DD" w:rsidR="00CD3441" w:rsidRPr="00D23C4A" w:rsidRDefault="00CD3441" w:rsidP="00CD3441">
      <w:pPr>
        <w:numPr>
          <w:ilvl w:val="0"/>
          <w:numId w:val="68"/>
        </w:numPr>
        <w:spacing w:line="240" w:lineRule="auto"/>
        <w:jc w:val="both"/>
        <w:rPr>
          <w:color w:val="auto"/>
          <w:lang w:val="sr-Cyrl-CS"/>
        </w:rPr>
      </w:pPr>
      <w:r w:rsidRPr="00D23C4A">
        <w:rPr>
          <w:color w:val="auto"/>
          <w:lang w:val="sr-Cyrl-CS"/>
        </w:rPr>
        <w:t xml:space="preserve">да уредно изврши плаћање, под условима и на начин предвиђен чланом </w:t>
      </w:r>
      <w:r w:rsidR="00A0675E">
        <w:rPr>
          <w:color w:val="auto"/>
          <w:lang w:val="sr-Cyrl-CS"/>
        </w:rPr>
        <w:t>3</w:t>
      </w:r>
      <w:r w:rsidRPr="00D23C4A">
        <w:rPr>
          <w:color w:val="auto"/>
          <w:lang w:val="sr-Cyrl-CS"/>
        </w:rPr>
        <w:t>. овог уговора;</w:t>
      </w:r>
    </w:p>
    <w:p w14:paraId="45BE2A3A" w14:textId="0D85A35A" w:rsidR="00CD3441" w:rsidRPr="00D23C4A" w:rsidRDefault="00CD3441" w:rsidP="00CD3441">
      <w:pPr>
        <w:numPr>
          <w:ilvl w:val="0"/>
          <w:numId w:val="68"/>
        </w:numPr>
        <w:spacing w:line="240" w:lineRule="auto"/>
        <w:jc w:val="both"/>
        <w:rPr>
          <w:color w:val="auto"/>
          <w:lang w:val="sr-Cyrl-CS"/>
        </w:rPr>
      </w:pPr>
      <w:r w:rsidRPr="00D23C4A">
        <w:rPr>
          <w:color w:val="auto"/>
          <w:lang w:val="sr-Cyrl-CS"/>
        </w:rPr>
        <w:t xml:space="preserve">да, по окончању уговора, на захтев </w:t>
      </w:r>
      <w:r>
        <w:rPr>
          <w:color w:val="auto"/>
          <w:lang w:val="sr-Cyrl-CS"/>
        </w:rPr>
        <w:t xml:space="preserve">Пружаоца услуге </w:t>
      </w:r>
      <w:r w:rsidRPr="00D23C4A">
        <w:rPr>
          <w:color w:val="auto"/>
          <w:lang w:val="sr-Cyrl-CS"/>
        </w:rPr>
        <w:t xml:space="preserve">изврши повраћај нереализованих средстава обезбеђења у року од </w:t>
      </w:r>
      <w:r w:rsidR="00CA7A62">
        <w:rPr>
          <w:color w:val="auto"/>
          <w:lang w:val="sr-Cyrl-CS"/>
        </w:rPr>
        <w:t>5</w:t>
      </w:r>
      <w:r w:rsidRPr="00D23C4A">
        <w:rPr>
          <w:color w:val="auto"/>
          <w:lang w:val="sr-Cyrl-CS"/>
        </w:rPr>
        <w:t xml:space="preserve"> дана од дана достављеног захтева.</w:t>
      </w:r>
    </w:p>
    <w:p w14:paraId="611AB96C" w14:textId="48D5E43F" w:rsidR="006F4D28" w:rsidRPr="00A031CD" w:rsidRDefault="006F4D28" w:rsidP="00391C53">
      <w:pPr>
        <w:widowControl w:val="0"/>
        <w:tabs>
          <w:tab w:val="left" w:pos="0"/>
        </w:tabs>
        <w:spacing w:line="240" w:lineRule="auto"/>
        <w:jc w:val="both"/>
        <w:rPr>
          <w:rFonts w:eastAsia="Malgun Gothic"/>
          <w:color w:val="auto"/>
          <w:spacing w:val="-6"/>
          <w:highlight w:val="yellow"/>
          <w:lang w:val="sr-Cyrl-CS"/>
        </w:rPr>
      </w:pPr>
    </w:p>
    <w:p w14:paraId="114A0826" w14:textId="77777777" w:rsidR="00137769" w:rsidRPr="00A031CD" w:rsidRDefault="00137769" w:rsidP="006F4D28">
      <w:pPr>
        <w:widowControl w:val="0"/>
        <w:suppressAutoHyphens w:val="0"/>
        <w:spacing w:line="240" w:lineRule="auto"/>
        <w:ind w:firstLine="720"/>
        <w:jc w:val="both"/>
        <w:rPr>
          <w:rFonts w:eastAsia="Malgun Gothic"/>
          <w:color w:val="auto"/>
          <w:highlight w:val="yellow"/>
          <w:lang w:val="sr-Cyrl-CS"/>
        </w:rPr>
      </w:pPr>
    </w:p>
    <w:p w14:paraId="60274869" w14:textId="77777777" w:rsidR="00137769" w:rsidRPr="00A0675E" w:rsidRDefault="00137769" w:rsidP="00137769">
      <w:pPr>
        <w:widowControl w:val="0"/>
        <w:tabs>
          <w:tab w:val="left" w:pos="1152"/>
          <w:tab w:val="left" w:pos="1440"/>
        </w:tabs>
        <w:spacing w:line="240" w:lineRule="auto"/>
        <w:jc w:val="center"/>
        <w:rPr>
          <w:rFonts w:eastAsia="Malgun Gothic"/>
          <w:lang w:val="sr-Cyrl-CS"/>
        </w:rPr>
      </w:pPr>
      <w:r w:rsidRPr="00A0675E">
        <w:rPr>
          <w:rFonts w:eastAsia="Malgun Gothic"/>
          <w:b/>
          <w:lang w:val="sr-Cyrl-CS"/>
        </w:rPr>
        <w:t>ОБАВЕЗЕ ИНВЕСТИТОРА</w:t>
      </w:r>
    </w:p>
    <w:p w14:paraId="5E11C8BC" w14:textId="77777777" w:rsidR="00137769" w:rsidRPr="00A0675E" w:rsidRDefault="00137769" w:rsidP="00137769">
      <w:pPr>
        <w:widowControl w:val="0"/>
        <w:tabs>
          <w:tab w:val="left" w:pos="1440"/>
          <w:tab w:val="left" w:pos="3168"/>
        </w:tabs>
        <w:spacing w:line="240" w:lineRule="auto"/>
        <w:jc w:val="center"/>
        <w:rPr>
          <w:rFonts w:eastAsia="Malgun Gothic"/>
          <w:b/>
          <w:lang w:val="sr-Cyrl-CS"/>
        </w:rPr>
      </w:pPr>
    </w:p>
    <w:p w14:paraId="6B4EBBB2" w14:textId="12F68B22" w:rsidR="00137769" w:rsidRPr="00A0675E" w:rsidRDefault="00137769" w:rsidP="00137769">
      <w:pPr>
        <w:widowControl w:val="0"/>
        <w:tabs>
          <w:tab w:val="left" w:pos="1440"/>
          <w:tab w:val="left" w:pos="3168"/>
        </w:tabs>
        <w:spacing w:line="240" w:lineRule="auto"/>
        <w:jc w:val="center"/>
        <w:rPr>
          <w:rFonts w:eastAsia="Malgun Gothic"/>
          <w:spacing w:val="-6"/>
          <w:lang w:val="sr-Cyrl-CS"/>
        </w:rPr>
      </w:pPr>
      <w:r w:rsidRPr="00A0675E">
        <w:rPr>
          <w:rFonts w:eastAsia="Malgun Gothic"/>
          <w:lang w:val="sr-Cyrl-CS"/>
        </w:rPr>
        <w:t xml:space="preserve">Члан </w:t>
      </w:r>
      <w:r w:rsidR="00BC3958">
        <w:rPr>
          <w:rFonts w:eastAsia="Malgun Gothic"/>
          <w:lang w:val="sr-Cyrl-CS"/>
        </w:rPr>
        <w:t>7</w:t>
      </w:r>
      <w:r w:rsidRPr="00A0675E">
        <w:rPr>
          <w:rFonts w:eastAsia="Malgun Gothic"/>
          <w:lang w:val="sr-Cyrl-CS"/>
        </w:rPr>
        <w:t>.</w:t>
      </w:r>
    </w:p>
    <w:p w14:paraId="46838EFB" w14:textId="77777777" w:rsidR="00137769" w:rsidRPr="00A0675E" w:rsidRDefault="00137769" w:rsidP="00137769">
      <w:pPr>
        <w:spacing w:line="240" w:lineRule="atLeast"/>
        <w:ind w:firstLine="720"/>
        <w:jc w:val="both"/>
        <w:rPr>
          <w:bCs/>
          <w:iCs/>
          <w:lang w:val="sr-Cyrl-CS"/>
        </w:rPr>
      </w:pPr>
      <w:r w:rsidRPr="00A0675E">
        <w:rPr>
          <w:bCs/>
          <w:iCs/>
          <w:lang w:val="sr-Cyrl-CS"/>
        </w:rPr>
        <w:t xml:space="preserve">Осим обавеза, које су утврђене другим одредбама овог уговора, </w:t>
      </w:r>
      <w:r w:rsidR="0020002E" w:rsidRPr="00A0675E">
        <w:rPr>
          <w:bCs/>
          <w:iCs/>
          <w:lang w:val="sr-Cyrl-CS"/>
        </w:rPr>
        <w:t>Инвеститор</w:t>
      </w:r>
      <w:r w:rsidRPr="00A0675E">
        <w:rPr>
          <w:bCs/>
          <w:iCs/>
          <w:lang w:val="sr-Cyrl-CS"/>
        </w:rPr>
        <w:t xml:space="preserve"> има обавезу да:</w:t>
      </w:r>
    </w:p>
    <w:p w14:paraId="4010FBA4" w14:textId="730E090C" w:rsidR="0020002E" w:rsidRPr="00A0675E" w:rsidRDefault="00137769" w:rsidP="00137769">
      <w:pPr>
        <w:widowControl w:val="0"/>
        <w:tabs>
          <w:tab w:val="left" w:pos="0"/>
        </w:tabs>
        <w:spacing w:line="240" w:lineRule="auto"/>
        <w:jc w:val="both"/>
        <w:rPr>
          <w:rFonts w:eastAsia="Malgun Gothic"/>
          <w:color w:val="auto"/>
          <w:spacing w:val="-6"/>
          <w:lang w:val="sr-Cyrl-CS"/>
        </w:rPr>
      </w:pPr>
      <w:r w:rsidRPr="00A0675E">
        <w:rPr>
          <w:rFonts w:eastAsia="Malgun Gothic"/>
          <w:color w:val="auto"/>
          <w:spacing w:val="-6"/>
          <w:lang w:val="sr-Cyrl-CS"/>
        </w:rPr>
        <w:tab/>
        <w:t xml:space="preserve">- </w:t>
      </w:r>
      <w:r w:rsidR="0020002E" w:rsidRPr="00A0675E">
        <w:rPr>
          <w:rFonts w:eastAsia="Malgun Gothic"/>
          <w:color w:val="auto"/>
          <w:spacing w:val="-6"/>
          <w:lang w:val="sr-Cyrl-CS"/>
        </w:rPr>
        <w:t>именује овлашћено лице за праћење реализације овог уговора и у року од 5 дана од дана закључења Уговора о томе, у писаној форми, обавести Наручиоца и Извршиоца;</w:t>
      </w:r>
    </w:p>
    <w:p w14:paraId="569AFCB7" w14:textId="77777777" w:rsidR="00A0675E" w:rsidRPr="00A0675E" w:rsidRDefault="00A0675E" w:rsidP="00A0675E">
      <w:pPr>
        <w:numPr>
          <w:ilvl w:val="0"/>
          <w:numId w:val="68"/>
        </w:numPr>
        <w:spacing w:line="240" w:lineRule="auto"/>
        <w:jc w:val="both"/>
        <w:rPr>
          <w:color w:val="auto"/>
          <w:lang w:val="sr-Cyrl-CS"/>
        </w:rPr>
      </w:pPr>
      <w:r w:rsidRPr="00A0675E">
        <w:rPr>
          <w:color w:val="auto"/>
          <w:lang w:val="sr-Cyrl-CS"/>
        </w:rPr>
        <w:t>да омогући Пружаоцу услуге вршење предметних услуга уредним достављањем расположиве документације која је потребна за извршење уговорених услуга и предузимањем других потребних мера у складу са законом, другим релевантним прописима и уговорним обавезама;</w:t>
      </w:r>
    </w:p>
    <w:p w14:paraId="1F4AE199" w14:textId="77777777" w:rsidR="00CA7A62" w:rsidRPr="00A0675E" w:rsidRDefault="00493E3C" w:rsidP="00493E3C">
      <w:pPr>
        <w:numPr>
          <w:ilvl w:val="0"/>
          <w:numId w:val="68"/>
        </w:numPr>
        <w:spacing w:line="240" w:lineRule="auto"/>
        <w:jc w:val="both"/>
        <w:rPr>
          <w:color w:val="auto"/>
          <w:lang w:val="sr-Cyrl-CS"/>
        </w:rPr>
      </w:pPr>
      <w:r w:rsidRPr="00A0675E">
        <w:rPr>
          <w:rFonts w:eastAsia="TimesNewRomanPSMT"/>
          <w:bCs/>
          <w:iCs/>
          <w:color w:val="auto"/>
          <w:lang w:val="sr-Cyrl-CS"/>
        </w:rPr>
        <w:t xml:space="preserve">да благовремено и уредно предузима акте и радње предвиђене овим Уговором </w:t>
      </w:r>
      <w:r w:rsidRPr="00A0675E">
        <w:rPr>
          <w:color w:val="auto"/>
          <w:lang w:val="sr-Cyrl-CS"/>
        </w:rPr>
        <w:t>и да комуникацију са Пружаоцем услуге организује и врши на начин којим се обезбеђује што ефикасније и сврсисходније извршење уговорних обавеза</w:t>
      </w:r>
      <w:r w:rsidR="00CA7A62" w:rsidRPr="00A0675E">
        <w:rPr>
          <w:color w:val="auto"/>
          <w:lang w:val="sr-Cyrl-CS"/>
        </w:rPr>
        <w:t>;</w:t>
      </w:r>
    </w:p>
    <w:p w14:paraId="20F9B7DF" w14:textId="402B8305" w:rsidR="00493E3C" w:rsidRPr="00A0675E" w:rsidRDefault="00493E3C" w:rsidP="00493E3C">
      <w:pPr>
        <w:numPr>
          <w:ilvl w:val="0"/>
          <w:numId w:val="68"/>
        </w:numPr>
        <w:spacing w:line="240" w:lineRule="auto"/>
        <w:jc w:val="both"/>
        <w:rPr>
          <w:color w:val="auto"/>
          <w:lang w:val="sr-Cyrl-CS"/>
        </w:rPr>
      </w:pPr>
      <w:r w:rsidRPr="00A0675E">
        <w:rPr>
          <w:color w:val="auto"/>
          <w:lang w:val="sr-Cyrl-CS"/>
        </w:rPr>
        <w:t>да</w:t>
      </w:r>
      <w:r w:rsidRPr="00A0675E">
        <w:rPr>
          <w:color w:val="auto"/>
        </w:rPr>
        <w:t xml:space="preserve"> у примереном року</w:t>
      </w:r>
      <w:r w:rsidRPr="00A0675E">
        <w:rPr>
          <w:color w:val="auto"/>
          <w:lang w:val="sr-Cyrl-RS"/>
        </w:rPr>
        <w:t xml:space="preserve">, Пружаоцу услуге </w:t>
      </w:r>
      <w:r w:rsidRPr="00A0675E">
        <w:rPr>
          <w:color w:val="auto"/>
        </w:rPr>
        <w:t xml:space="preserve">у писменој форми пружи </w:t>
      </w:r>
      <w:r w:rsidRPr="00A0675E">
        <w:rPr>
          <w:color w:val="auto"/>
          <w:lang w:val="sr-Cyrl-RS"/>
        </w:rPr>
        <w:t>о</w:t>
      </w:r>
      <w:r w:rsidRPr="00A0675E">
        <w:rPr>
          <w:color w:val="auto"/>
        </w:rPr>
        <w:t xml:space="preserve">бјашњење о </w:t>
      </w:r>
      <w:r w:rsidRPr="00A0675E">
        <w:rPr>
          <w:color w:val="auto"/>
          <w:lang w:val="sr-Cyrl-RS"/>
        </w:rPr>
        <w:t>П</w:t>
      </w:r>
      <w:r w:rsidRPr="00A0675E">
        <w:rPr>
          <w:color w:val="auto"/>
        </w:rPr>
        <w:t>ројектн</w:t>
      </w:r>
      <w:r w:rsidRPr="00A0675E">
        <w:rPr>
          <w:color w:val="auto"/>
          <w:lang w:val="sr-Cyrl-CS"/>
        </w:rPr>
        <w:t>ом</w:t>
      </w:r>
      <w:r w:rsidRPr="00A0675E">
        <w:rPr>
          <w:color w:val="auto"/>
        </w:rPr>
        <w:t xml:space="preserve"> зада</w:t>
      </w:r>
      <w:r w:rsidRPr="00A0675E">
        <w:rPr>
          <w:color w:val="auto"/>
          <w:lang w:val="sr-Cyrl-CS"/>
        </w:rPr>
        <w:t>тку</w:t>
      </w:r>
      <w:r w:rsidRPr="00A0675E">
        <w:rPr>
          <w:color w:val="auto"/>
          <w:lang w:val="sr-Cyrl-RS"/>
        </w:rPr>
        <w:t xml:space="preserve">, када Пружалац услуге то затражи, и да Пружаоцу услуге омогући увид документацију потребну за извршење обавеза по овом уговор, сходно одредбама овог Уговора и техничким спецификацијама за јавну набавку бр. </w:t>
      </w:r>
      <w:r w:rsidRPr="00A0675E">
        <w:rPr>
          <w:rFonts w:eastAsia="Times New Roman"/>
          <w:color w:val="auto"/>
          <w:kern w:val="0"/>
          <w:lang w:val="ru-RU"/>
        </w:rPr>
        <w:t>3</w:t>
      </w:r>
      <w:r w:rsidR="00CA7A62" w:rsidRPr="00A0675E">
        <w:rPr>
          <w:rFonts w:eastAsia="Times New Roman"/>
          <w:color w:val="auto"/>
          <w:kern w:val="0"/>
          <w:lang w:val="ru-RU"/>
        </w:rPr>
        <w:t>4</w:t>
      </w:r>
      <w:r w:rsidRPr="00A0675E">
        <w:rPr>
          <w:rFonts w:eastAsia="Times New Roman"/>
          <w:color w:val="auto"/>
          <w:kern w:val="0"/>
          <w:lang w:val="ru-RU"/>
        </w:rPr>
        <w:t>/2019</w:t>
      </w:r>
      <w:r w:rsidR="00A0675E" w:rsidRPr="00A0675E">
        <w:rPr>
          <w:rFonts w:eastAsia="Times New Roman"/>
          <w:color w:val="auto"/>
          <w:kern w:val="0"/>
          <w:lang w:val="ru-RU"/>
        </w:rPr>
        <w:t>;</w:t>
      </w:r>
      <w:r w:rsidRPr="00A0675E">
        <w:rPr>
          <w:rFonts w:eastAsia="Times New Roman"/>
          <w:color w:val="auto"/>
          <w:kern w:val="0"/>
          <w:lang w:val="ru-RU"/>
        </w:rPr>
        <w:t xml:space="preserve"> </w:t>
      </w:r>
    </w:p>
    <w:p w14:paraId="2F944433" w14:textId="77777777" w:rsidR="00493E3C" w:rsidRPr="00A0675E" w:rsidRDefault="00493E3C" w:rsidP="00493E3C">
      <w:pPr>
        <w:numPr>
          <w:ilvl w:val="0"/>
          <w:numId w:val="68"/>
        </w:numPr>
        <w:spacing w:line="240" w:lineRule="auto"/>
        <w:jc w:val="both"/>
        <w:rPr>
          <w:color w:val="auto"/>
          <w:lang w:val="sr-Cyrl-CS"/>
        </w:rPr>
      </w:pPr>
      <w:r w:rsidRPr="00A0675E">
        <w:rPr>
          <w:color w:val="auto"/>
          <w:lang w:val="sr-Cyrl-CS"/>
        </w:rPr>
        <w:t>да Пружаоцу услуге уредно и благовремено обавештава о свим околностима које би могле бити од значаја и од утицаја на испуњење обавеза Пружаоца услуге;</w:t>
      </w:r>
    </w:p>
    <w:p w14:paraId="7C7A2CFC" w14:textId="0AFD6CFC" w:rsidR="006F4D28" w:rsidRPr="00A0675E" w:rsidRDefault="00904AC5" w:rsidP="00C7197B">
      <w:pPr>
        <w:widowControl w:val="0"/>
        <w:suppressAutoHyphens w:val="0"/>
        <w:spacing w:line="240" w:lineRule="auto"/>
        <w:ind w:firstLine="720"/>
        <w:jc w:val="both"/>
        <w:rPr>
          <w:rFonts w:eastAsia="Malgun Gothic"/>
          <w:color w:val="auto"/>
          <w:lang w:val="sr-Cyrl-CS"/>
        </w:rPr>
      </w:pPr>
      <w:r w:rsidRPr="00A0675E">
        <w:rPr>
          <w:rFonts w:eastAsia="Malgun Gothic"/>
          <w:lang w:val="sr-Cyrl-CS"/>
        </w:rPr>
        <w:t xml:space="preserve">- оверава испостављене </w:t>
      </w:r>
      <w:r w:rsidR="00E237BF" w:rsidRPr="00E237BF">
        <w:rPr>
          <w:rFonts w:eastAsia="Malgun Gothic"/>
          <w:lang w:val="sr-Cyrl-CS"/>
        </w:rPr>
        <w:t>рачун</w:t>
      </w:r>
      <w:r w:rsidR="00E237BF">
        <w:rPr>
          <w:rFonts w:eastAsia="Malgun Gothic"/>
          <w:lang w:val="sr-Cyrl-CS"/>
        </w:rPr>
        <w:t>е</w:t>
      </w:r>
      <w:r w:rsidR="00E237BF" w:rsidRPr="00E237BF">
        <w:rPr>
          <w:rFonts w:eastAsia="Malgun Gothic"/>
          <w:lang w:val="sr-Cyrl-CS"/>
        </w:rPr>
        <w:t xml:space="preserve"> (</w:t>
      </w:r>
      <w:r w:rsidR="00E237BF">
        <w:rPr>
          <w:rFonts w:eastAsia="Malgun Gothic"/>
          <w:lang w:val="sr-Cyrl-CS"/>
        </w:rPr>
        <w:t xml:space="preserve">фактуре) </w:t>
      </w:r>
      <w:r w:rsidRPr="00A0675E">
        <w:rPr>
          <w:rFonts w:eastAsia="Malgun Gothic"/>
          <w:lang w:val="sr-Cyrl-CS"/>
        </w:rPr>
        <w:t>и дос</w:t>
      </w:r>
      <w:r w:rsidR="00C7197B" w:rsidRPr="00A0675E">
        <w:rPr>
          <w:rFonts w:eastAsia="Malgun Gothic"/>
          <w:lang w:val="sr-Cyrl-CS"/>
        </w:rPr>
        <w:t>тавља их Наручиоцу ради плаћања.</w:t>
      </w:r>
      <w:r w:rsidR="006F4D28" w:rsidRPr="00A0675E">
        <w:rPr>
          <w:rFonts w:eastAsia="Malgun Gothic"/>
          <w:spacing w:val="-6"/>
          <w:lang w:val="sr-Cyrl-CS"/>
        </w:rPr>
        <w:t xml:space="preserve"> </w:t>
      </w:r>
      <w:r w:rsidR="006F4D28" w:rsidRPr="00A0675E">
        <w:rPr>
          <w:rFonts w:eastAsia="Malgun Gothic"/>
          <w:lang w:val="sr-Cyrl-CS"/>
        </w:rPr>
        <w:t xml:space="preserve"> </w:t>
      </w:r>
    </w:p>
    <w:p w14:paraId="761CC956" w14:textId="77777777" w:rsidR="00C7197B" w:rsidRPr="00DF0CBA" w:rsidRDefault="00C7197B" w:rsidP="006F4D28">
      <w:pPr>
        <w:widowControl w:val="0"/>
        <w:tabs>
          <w:tab w:val="left" w:pos="1152"/>
          <w:tab w:val="left" w:pos="1440"/>
        </w:tabs>
        <w:spacing w:line="240" w:lineRule="auto"/>
        <w:jc w:val="center"/>
        <w:rPr>
          <w:rFonts w:eastAsia="Malgun Gothic"/>
          <w:b/>
          <w:bCs/>
          <w:lang w:val="sr-Cyrl-CS"/>
        </w:rPr>
      </w:pPr>
    </w:p>
    <w:p w14:paraId="4964E9F1" w14:textId="77777777" w:rsidR="006F4D28" w:rsidRPr="00DF0CBA" w:rsidRDefault="006F4D28" w:rsidP="006F4D28">
      <w:pPr>
        <w:widowControl w:val="0"/>
        <w:tabs>
          <w:tab w:val="left" w:pos="1152"/>
          <w:tab w:val="left" w:pos="1440"/>
        </w:tabs>
        <w:spacing w:line="240" w:lineRule="auto"/>
        <w:jc w:val="center"/>
        <w:rPr>
          <w:rFonts w:eastAsia="Malgun Gothic"/>
          <w:b/>
          <w:bCs/>
          <w:lang w:val="sr-Cyrl-CS"/>
        </w:rPr>
      </w:pPr>
      <w:r w:rsidRPr="00DF0CBA">
        <w:rPr>
          <w:rFonts w:eastAsia="Malgun Gothic"/>
          <w:b/>
          <w:bCs/>
          <w:lang w:val="sr-Cyrl-CS"/>
        </w:rPr>
        <w:t>ОБАВЕЗЕ ИЗВРШИОЦА</w:t>
      </w:r>
    </w:p>
    <w:p w14:paraId="3F6FAC93" w14:textId="77777777" w:rsidR="006F4D28" w:rsidRPr="00DF0CBA" w:rsidRDefault="006F4D28" w:rsidP="006F4D28">
      <w:pPr>
        <w:widowControl w:val="0"/>
        <w:tabs>
          <w:tab w:val="left" w:pos="0"/>
          <w:tab w:val="left" w:pos="1440"/>
        </w:tabs>
        <w:spacing w:line="240" w:lineRule="auto"/>
        <w:jc w:val="center"/>
        <w:rPr>
          <w:rFonts w:eastAsia="Malgun Gothic"/>
          <w:b/>
          <w:lang w:val="sr-Cyrl-CS"/>
        </w:rPr>
      </w:pPr>
    </w:p>
    <w:p w14:paraId="3A3C5E11" w14:textId="2E960AD5" w:rsidR="006F4D28" w:rsidRPr="00DF0CBA" w:rsidRDefault="006F4D28" w:rsidP="006F4D28">
      <w:pPr>
        <w:widowControl w:val="0"/>
        <w:tabs>
          <w:tab w:val="left" w:pos="0"/>
          <w:tab w:val="left" w:pos="1440"/>
        </w:tabs>
        <w:spacing w:line="240" w:lineRule="auto"/>
        <w:jc w:val="center"/>
        <w:rPr>
          <w:rFonts w:eastAsia="Malgun Gothic"/>
          <w:b/>
          <w:lang w:val="sr-Cyrl-CS"/>
        </w:rPr>
      </w:pPr>
      <w:r w:rsidRPr="00DF0CBA">
        <w:rPr>
          <w:rFonts w:eastAsia="Malgun Gothic"/>
          <w:lang w:val="sr-Cyrl-CS"/>
        </w:rPr>
        <w:t xml:space="preserve">Члан </w:t>
      </w:r>
      <w:r w:rsidR="00BC3958">
        <w:rPr>
          <w:rFonts w:eastAsia="Malgun Gothic"/>
          <w:lang w:val="sr-Cyrl-CS"/>
        </w:rPr>
        <w:t>8</w:t>
      </w:r>
      <w:r w:rsidRPr="00DF0CBA">
        <w:rPr>
          <w:rFonts w:eastAsia="Malgun Gothic"/>
          <w:lang w:val="sr-Cyrl-CS"/>
        </w:rPr>
        <w:t>.</w:t>
      </w:r>
    </w:p>
    <w:p w14:paraId="3EDE5DAD" w14:textId="38DF01A7" w:rsidR="00CD3441" w:rsidRPr="00DF0CBA" w:rsidRDefault="006F4D28" w:rsidP="00CD3441">
      <w:pPr>
        <w:spacing w:line="240" w:lineRule="auto"/>
        <w:ind w:firstLine="709"/>
        <w:jc w:val="both"/>
        <w:rPr>
          <w:color w:val="auto"/>
          <w:lang w:val="sr-Cyrl-CS"/>
        </w:rPr>
      </w:pPr>
      <w:r w:rsidRPr="00DF0CBA">
        <w:rPr>
          <w:rFonts w:eastAsia="Malgun Gothic"/>
          <w:lang w:val="sr-Cyrl-CS"/>
        </w:rPr>
        <w:tab/>
      </w:r>
      <w:r w:rsidR="00A0675E" w:rsidRPr="00DF0CBA">
        <w:rPr>
          <w:color w:val="auto"/>
          <w:lang w:val="sr-Cyrl-CS"/>
        </w:rPr>
        <w:t>Пружалац услуге</w:t>
      </w:r>
      <w:r w:rsidR="00CD3441" w:rsidRPr="00DF0CBA">
        <w:rPr>
          <w:color w:val="auto"/>
          <w:lang w:val="sr-Cyrl-CS"/>
        </w:rPr>
        <w:t xml:space="preserve"> се обавезује:</w:t>
      </w:r>
    </w:p>
    <w:p w14:paraId="73BC8BF1" w14:textId="77777777" w:rsidR="00CD3441" w:rsidRPr="00DF0CBA" w:rsidRDefault="00CD3441" w:rsidP="00CD3441">
      <w:pPr>
        <w:numPr>
          <w:ilvl w:val="0"/>
          <w:numId w:val="68"/>
        </w:numPr>
        <w:spacing w:line="240" w:lineRule="auto"/>
        <w:jc w:val="both"/>
        <w:rPr>
          <w:color w:val="auto"/>
          <w:lang w:val="sr-Cyrl-CS"/>
        </w:rPr>
      </w:pPr>
      <w:r w:rsidRPr="00DF0CBA">
        <w:rPr>
          <w:rFonts w:eastAsia="TimesNewRomanPSMT"/>
          <w:bCs/>
          <w:iCs/>
          <w:color w:val="auto"/>
          <w:lang w:val="sr-Cyrl-CS"/>
        </w:rPr>
        <w:t xml:space="preserve">да у року од 15 дана од дана закључења овог Уговора </w:t>
      </w:r>
      <w:r w:rsidRPr="00DF0CBA">
        <w:rPr>
          <w:rFonts w:eastAsia="TimesNewRomanPSMT"/>
          <w:bCs/>
          <w:iCs/>
          <w:color w:val="auto"/>
        </w:rPr>
        <w:t>преда Наручиоцу</w:t>
      </w:r>
      <w:r w:rsidRPr="00DF0CBA">
        <w:rPr>
          <w:rFonts w:eastAsia="TimesNewRomanPSMT"/>
          <w:bCs/>
          <w:iCs/>
          <w:color w:val="auto"/>
          <w:lang w:val="sr-Cyrl-CS"/>
        </w:rPr>
        <w:t xml:space="preserve"> средство обезбеђења за добро извршење посла и за повраћај авансног плаћања, у складу са условима из конкурсне документације за јавну набавку бр. </w:t>
      </w:r>
      <w:r w:rsidRPr="00DF0CBA">
        <w:rPr>
          <w:rFonts w:eastAsia="Times New Roman"/>
          <w:color w:val="auto"/>
          <w:kern w:val="0"/>
          <w:lang w:val="ru-RU"/>
        </w:rPr>
        <w:t xml:space="preserve">31/2019 </w:t>
      </w:r>
      <w:r w:rsidRPr="00DF0CBA">
        <w:rPr>
          <w:rFonts w:eastAsia="TimesNewRomanPSMT"/>
          <w:bCs/>
          <w:iCs/>
          <w:color w:val="auto"/>
          <w:lang w:val="sr-Cyrl-CS"/>
        </w:rPr>
        <w:t>и овог Уговора;</w:t>
      </w:r>
    </w:p>
    <w:p w14:paraId="23518215" w14:textId="378A8C39" w:rsidR="00CD3441" w:rsidRPr="00225812" w:rsidRDefault="00CD3441" w:rsidP="00CD3441">
      <w:pPr>
        <w:numPr>
          <w:ilvl w:val="0"/>
          <w:numId w:val="68"/>
        </w:numPr>
        <w:spacing w:line="240" w:lineRule="auto"/>
        <w:jc w:val="both"/>
        <w:rPr>
          <w:color w:val="auto"/>
          <w:lang w:val="sr-Cyrl-CS"/>
        </w:rPr>
      </w:pPr>
      <w:r w:rsidRPr="00DF0CBA">
        <w:rPr>
          <w:color w:val="auto"/>
        </w:rPr>
        <w:t xml:space="preserve">да благовремено и детаљно проучи </w:t>
      </w:r>
      <w:r w:rsidRPr="00DF0CBA">
        <w:rPr>
          <w:color w:val="auto"/>
          <w:lang w:val="sr-Cyrl-RS"/>
        </w:rPr>
        <w:t>П</w:t>
      </w:r>
      <w:r w:rsidRPr="00DF0CBA">
        <w:rPr>
          <w:color w:val="auto"/>
        </w:rPr>
        <w:t>ројектн</w:t>
      </w:r>
      <w:r w:rsidRPr="00DF0CBA">
        <w:rPr>
          <w:color w:val="auto"/>
          <w:lang w:val="sr-Cyrl-CS"/>
        </w:rPr>
        <w:t>и</w:t>
      </w:r>
      <w:r w:rsidRPr="00DF0CBA">
        <w:rPr>
          <w:color w:val="auto"/>
        </w:rPr>
        <w:t xml:space="preserve"> задат</w:t>
      </w:r>
      <w:r w:rsidRPr="00DF0CBA">
        <w:rPr>
          <w:color w:val="auto"/>
          <w:lang w:val="sr-Cyrl-CS"/>
        </w:rPr>
        <w:t>ак</w:t>
      </w:r>
      <w:r w:rsidRPr="00DF0CBA">
        <w:rPr>
          <w:color w:val="auto"/>
        </w:rPr>
        <w:t xml:space="preserve"> на основу кој</w:t>
      </w:r>
      <w:r w:rsidRPr="00DF0CBA">
        <w:rPr>
          <w:color w:val="auto"/>
          <w:lang w:val="sr-Cyrl-CS"/>
        </w:rPr>
        <w:t xml:space="preserve">ег </w:t>
      </w:r>
      <w:r w:rsidRPr="00DF0CBA">
        <w:rPr>
          <w:color w:val="auto"/>
        </w:rPr>
        <w:t xml:space="preserve">се израђује </w:t>
      </w:r>
      <w:r w:rsidRPr="00DF0CBA">
        <w:rPr>
          <w:color w:val="auto"/>
          <w:lang w:val="sr-Cyrl-RS"/>
        </w:rPr>
        <w:t xml:space="preserve">пројектна документација чија израда је предмет </w:t>
      </w:r>
      <w:r w:rsidRPr="00DF0CBA">
        <w:rPr>
          <w:color w:val="auto"/>
        </w:rPr>
        <w:t>ово</w:t>
      </w:r>
      <w:r w:rsidRPr="00DF0CBA">
        <w:rPr>
          <w:color w:val="auto"/>
          <w:lang w:val="sr-Cyrl-CS"/>
        </w:rPr>
        <w:t>г</w:t>
      </w:r>
      <w:r w:rsidRPr="00DF0CBA">
        <w:rPr>
          <w:color w:val="auto"/>
        </w:rPr>
        <w:t xml:space="preserve"> </w:t>
      </w:r>
      <w:r w:rsidRPr="00DF0CBA">
        <w:rPr>
          <w:color w:val="auto"/>
          <w:lang w:val="sr-Cyrl-CS"/>
        </w:rPr>
        <w:t>У</w:t>
      </w:r>
      <w:r w:rsidRPr="00DF0CBA">
        <w:rPr>
          <w:color w:val="auto"/>
        </w:rPr>
        <w:t>говор</w:t>
      </w:r>
      <w:r w:rsidRPr="00DF0CBA">
        <w:rPr>
          <w:color w:val="auto"/>
          <w:lang w:val="sr-Cyrl-CS"/>
        </w:rPr>
        <w:t>а</w:t>
      </w:r>
      <w:r w:rsidRPr="00DF0CBA">
        <w:rPr>
          <w:color w:val="auto"/>
        </w:rPr>
        <w:t>, као и да од Наручиоца</w:t>
      </w:r>
      <w:r w:rsidRPr="00DF0CBA">
        <w:rPr>
          <w:color w:val="auto"/>
          <w:lang w:val="sr-Cyrl-CS"/>
        </w:rPr>
        <w:t xml:space="preserve"> и Инвеститора</w:t>
      </w:r>
      <w:r w:rsidRPr="00DF0CBA">
        <w:rPr>
          <w:color w:val="auto"/>
        </w:rPr>
        <w:t xml:space="preserve"> благовремено, писмено, затражи објашњење у вези са недовољно</w:t>
      </w:r>
      <w:r w:rsidRPr="00225812">
        <w:rPr>
          <w:color w:val="auto"/>
        </w:rPr>
        <w:t xml:space="preserve"> </w:t>
      </w:r>
      <w:r w:rsidRPr="00225812">
        <w:rPr>
          <w:color w:val="auto"/>
        </w:rPr>
        <w:lastRenderedPageBreak/>
        <w:t xml:space="preserve">јасним детаљима, у складу са </w:t>
      </w:r>
      <w:r>
        <w:rPr>
          <w:color w:val="auto"/>
          <w:lang w:val="sr-Cyrl-CS"/>
        </w:rPr>
        <w:t>којим су</w:t>
      </w:r>
      <w:r w:rsidRPr="00225812">
        <w:rPr>
          <w:color w:val="auto"/>
        </w:rPr>
        <w:t xml:space="preserve"> Наручилац </w:t>
      </w:r>
      <w:r>
        <w:rPr>
          <w:color w:val="auto"/>
          <w:lang w:val="sr-Cyrl-CS"/>
        </w:rPr>
        <w:t xml:space="preserve">и Инвеститор </w:t>
      </w:r>
      <w:r w:rsidRPr="00225812">
        <w:rPr>
          <w:color w:val="auto"/>
        </w:rPr>
        <w:t>дужан</w:t>
      </w:r>
      <w:r>
        <w:rPr>
          <w:color w:val="auto"/>
          <w:lang w:val="sr-Cyrl-CS"/>
        </w:rPr>
        <w:t>и</w:t>
      </w:r>
      <w:r w:rsidRPr="00225812">
        <w:rPr>
          <w:color w:val="auto"/>
        </w:rPr>
        <w:t xml:space="preserve"> да поступ</w:t>
      </w:r>
      <w:r>
        <w:rPr>
          <w:color w:val="auto"/>
          <w:lang w:val="sr-Cyrl-CS"/>
        </w:rPr>
        <w:t>е</w:t>
      </w:r>
      <w:r w:rsidRPr="00225812">
        <w:rPr>
          <w:color w:val="auto"/>
        </w:rPr>
        <w:t xml:space="preserve"> и да у примереном року</w:t>
      </w:r>
      <w:r w:rsidRPr="00225812">
        <w:rPr>
          <w:color w:val="auto"/>
          <w:lang w:val="sr-Cyrl-RS"/>
        </w:rPr>
        <w:t xml:space="preserve"> </w:t>
      </w:r>
      <w:r w:rsidR="00A0675E">
        <w:rPr>
          <w:color w:val="auto"/>
          <w:lang w:val="sr-Cyrl-RS"/>
        </w:rPr>
        <w:t>Пружаоцу услуге</w:t>
      </w:r>
      <w:r w:rsidRPr="00225812">
        <w:rPr>
          <w:color w:val="auto"/>
        </w:rPr>
        <w:t>, у писменој форми, пруж</w:t>
      </w:r>
      <w:r>
        <w:rPr>
          <w:color w:val="auto"/>
          <w:lang w:val="sr-Cyrl-CS"/>
        </w:rPr>
        <w:t>е</w:t>
      </w:r>
      <w:r w:rsidRPr="00225812">
        <w:rPr>
          <w:color w:val="auto"/>
        </w:rPr>
        <w:t xml:space="preserve"> тражено објашњење о </w:t>
      </w:r>
      <w:r w:rsidRPr="00225812">
        <w:rPr>
          <w:color w:val="auto"/>
          <w:lang w:val="sr-Cyrl-RS"/>
        </w:rPr>
        <w:t>П</w:t>
      </w:r>
      <w:r w:rsidRPr="00225812">
        <w:rPr>
          <w:color w:val="auto"/>
        </w:rPr>
        <w:t>ројектном задатку</w:t>
      </w:r>
      <w:r w:rsidRPr="00225812">
        <w:rPr>
          <w:color w:val="auto"/>
          <w:lang w:val="sr-Cyrl-RS"/>
        </w:rPr>
        <w:t>;</w:t>
      </w:r>
    </w:p>
    <w:p w14:paraId="30B9BC34" w14:textId="77777777" w:rsidR="00CD3441" w:rsidRPr="00225812" w:rsidRDefault="00CD3441" w:rsidP="00CD3441">
      <w:pPr>
        <w:numPr>
          <w:ilvl w:val="0"/>
          <w:numId w:val="68"/>
        </w:numPr>
        <w:suppressAutoHyphens w:val="0"/>
        <w:spacing w:line="240" w:lineRule="auto"/>
        <w:jc w:val="both"/>
        <w:rPr>
          <w:color w:val="auto"/>
          <w:lang w:val="sr-Cyrl-CS"/>
        </w:rPr>
      </w:pPr>
      <w:r w:rsidRPr="00225812">
        <w:rPr>
          <w:rFonts w:eastAsia="Times New Roman"/>
          <w:color w:val="auto"/>
          <w:kern w:val="0"/>
          <w:lang w:eastAsia="en-US"/>
        </w:rPr>
        <w:t>да</w:t>
      </w:r>
      <w:r w:rsidRPr="00225812">
        <w:rPr>
          <w:rFonts w:eastAsia="Times New Roman"/>
          <w:color w:val="auto"/>
          <w:kern w:val="0"/>
          <w:lang w:val="sr-Cyrl-CS" w:eastAsia="en-US"/>
        </w:rPr>
        <w:t>, сходно врсти пројектне документације чија израда је предмет овог Уговора,</w:t>
      </w:r>
      <w:r w:rsidRPr="00225812">
        <w:rPr>
          <w:rFonts w:eastAsia="Times New Roman"/>
          <w:color w:val="auto"/>
          <w:kern w:val="0"/>
          <w:lang w:eastAsia="en-US"/>
        </w:rPr>
        <w:t xml:space="preserve"> достави решење о одговорним пројектантима по областима наведеним у </w:t>
      </w:r>
      <w:r w:rsidRPr="00225812">
        <w:rPr>
          <w:rFonts w:eastAsia="Times New Roman"/>
          <w:color w:val="auto"/>
          <w:kern w:val="0"/>
          <w:lang w:val="sr-Cyrl-RS" w:eastAsia="en-US"/>
        </w:rPr>
        <w:t xml:space="preserve">техничким спецификацијама за јавну набавку бр. </w:t>
      </w:r>
      <w:r w:rsidRPr="00225812">
        <w:rPr>
          <w:rFonts w:eastAsia="Times New Roman"/>
          <w:color w:val="auto"/>
          <w:kern w:val="0"/>
          <w:lang w:val="ru-RU"/>
        </w:rPr>
        <w:t>31/2019</w:t>
      </w:r>
      <w:r w:rsidRPr="00225812">
        <w:rPr>
          <w:rFonts w:eastAsia="Times New Roman"/>
          <w:color w:val="auto"/>
          <w:kern w:val="0"/>
          <w:lang w:val="sr-Cyrl-RS" w:eastAsia="en-US"/>
        </w:rPr>
        <w:t xml:space="preserve"> (</w:t>
      </w:r>
      <w:r w:rsidRPr="00225812">
        <w:rPr>
          <w:rFonts w:eastAsia="Times New Roman"/>
          <w:color w:val="auto"/>
          <w:kern w:val="0"/>
          <w:lang w:val="sr-Cyrl-CS" w:eastAsia="en-US"/>
        </w:rPr>
        <w:t>П</w:t>
      </w:r>
      <w:r w:rsidRPr="00225812">
        <w:rPr>
          <w:rFonts w:eastAsia="Times New Roman"/>
          <w:color w:val="auto"/>
          <w:kern w:val="0"/>
          <w:lang w:eastAsia="en-US"/>
        </w:rPr>
        <w:t>ројектн</w:t>
      </w:r>
      <w:r w:rsidRPr="00225812">
        <w:rPr>
          <w:rFonts w:eastAsia="Times New Roman"/>
          <w:color w:val="auto"/>
          <w:kern w:val="0"/>
          <w:lang w:val="sr-Cyrl-CS" w:eastAsia="en-US"/>
        </w:rPr>
        <w:t>о</w:t>
      </w:r>
      <w:r w:rsidRPr="00225812">
        <w:rPr>
          <w:rFonts w:eastAsia="Times New Roman"/>
          <w:color w:val="auto"/>
          <w:kern w:val="0"/>
          <w:lang w:eastAsia="en-US"/>
        </w:rPr>
        <w:t>м зада</w:t>
      </w:r>
      <w:r w:rsidRPr="00225812">
        <w:rPr>
          <w:rFonts w:eastAsia="Times New Roman"/>
          <w:color w:val="auto"/>
          <w:kern w:val="0"/>
          <w:lang w:val="sr-Cyrl-CS" w:eastAsia="en-US"/>
        </w:rPr>
        <w:t>тку</w:t>
      </w:r>
      <w:r w:rsidRPr="00225812">
        <w:rPr>
          <w:rFonts w:eastAsia="Times New Roman"/>
          <w:color w:val="auto"/>
          <w:kern w:val="0"/>
          <w:lang w:eastAsia="en-US"/>
        </w:rPr>
        <w:t>)</w:t>
      </w:r>
      <w:r w:rsidRPr="00225812">
        <w:rPr>
          <w:rFonts w:eastAsia="Times New Roman"/>
          <w:color w:val="auto"/>
          <w:kern w:val="0"/>
          <w:lang w:val="sr-Cyrl-CS" w:eastAsia="en-US"/>
        </w:rPr>
        <w:t>, у складу са прописима и достављеном Понудом</w:t>
      </w:r>
      <w:r w:rsidRPr="00225812">
        <w:rPr>
          <w:rFonts w:eastAsia="Times New Roman"/>
          <w:color w:val="auto"/>
          <w:kern w:val="0"/>
          <w:lang w:val="sr-Cyrl-RS" w:eastAsia="en-US"/>
        </w:rPr>
        <w:t>;</w:t>
      </w:r>
    </w:p>
    <w:p w14:paraId="0D5BE5A4" w14:textId="22F6C215" w:rsidR="00436D7F" w:rsidRPr="00436D7F" w:rsidRDefault="00436D7F" w:rsidP="00436D7F">
      <w:pPr>
        <w:numPr>
          <w:ilvl w:val="0"/>
          <w:numId w:val="68"/>
        </w:numPr>
        <w:spacing w:line="240" w:lineRule="auto"/>
        <w:jc w:val="both"/>
        <w:rPr>
          <w:color w:val="auto"/>
          <w:lang w:val="sr-Cyrl-CS"/>
        </w:rPr>
      </w:pPr>
      <w:r w:rsidRPr="00436D7F">
        <w:rPr>
          <w:color w:val="auto"/>
          <w:lang w:val="sr-Cyrl-CS"/>
        </w:rPr>
        <w:t>да, у року од 15 дана од дана закључења овог уговора, достави Наручиоцу оригинал или оверену копију полисе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са важношћу до истека рока за извршење услуге</w:t>
      </w:r>
      <w:r>
        <w:rPr>
          <w:color w:val="auto"/>
          <w:lang w:val="sr-Cyrl-CS"/>
        </w:rPr>
        <w:t>;</w:t>
      </w:r>
    </w:p>
    <w:p w14:paraId="2847C01B" w14:textId="280BF756" w:rsidR="00CD3441" w:rsidRPr="00225812" w:rsidRDefault="00CD3441" w:rsidP="00CD3441">
      <w:pPr>
        <w:numPr>
          <w:ilvl w:val="0"/>
          <w:numId w:val="68"/>
        </w:numPr>
        <w:spacing w:line="240" w:lineRule="auto"/>
        <w:jc w:val="both"/>
        <w:rPr>
          <w:color w:val="auto"/>
          <w:lang w:val="sr-Cyrl-CS"/>
        </w:rPr>
      </w:pPr>
      <w:r w:rsidRPr="00225812">
        <w:rPr>
          <w:color w:val="auto"/>
          <w:lang w:val="it-IT"/>
        </w:rPr>
        <w:t xml:space="preserve">да </w:t>
      </w:r>
      <w:r w:rsidRPr="00225812">
        <w:rPr>
          <w:color w:val="auto"/>
          <w:lang w:val="sr-Cyrl-RS"/>
        </w:rPr>
        <w:t xml:space="preserve">Наручиоцу </w:t>
      </w:r>
      <w:r w:rsidRPr="00225812">
        <w:rPr>
          <w:color w:val="auto"/>
        </w:rPr>
        <w:t xml:space="preserve">достави </w:t>
      </w:r>
      <w:r w:rsidRPr="00225812">
        <w:rPr>
          <w:color w:val="auto"/>
          <w:lang w:val="sr-Cyrl-CS"/>
        </w:rPr>
        <w:t xml:space="preserve">пројектну документацију чија израда је предмет овог Уговора, у уговореним роковима, </w:t>
      </w:r>
      <w:r w:rsidRPr="00225812">
        <w:rPr>
          <w:color w:val="auto"/>
          <w:lang w:val="sr-Cyrl-RS"/>
        </w:rPr>
        <w:t xml:space="preserve">у свему под условима и на начин дефинисан Пројектним задатком који је садржан у конкурсној документацији за јавну набавку бр. </w:t>
      </w:r>
      <w:r w:rsidRPr="00225812">
        <w:rPr>
          <w:rFonts w:eastAsia="Times New Roman"/>
          <w:color w:val="auto"/>
          <w:kern w:val="0"/>
          <w:lang w:val="ru-RU"/>
        </w:rPr>
        <w:t>3</w:t>
      </w:r>
      <w:r>
        <w:rPr>
          <w:rFonts w:eastAsia="Times New Roman"/>
          <w:color w:val="auto"/>
          <w:kern w:val="0"/>
          <w:lang w:val="ru-RU"/>
        </w:rPr>
        <w:t>4</w:t>
      </w:r>
      <w:r w:rsidRPr="00225812">
        <w:rPr>
          <w:rFonts w:eastAsia="Times New Roman"/>
          <w:color w:val="auto"/>
          <w:kern w:val="0"/>
          <w:lang w:val="ru-RU"/>
        </w:rPr>
        <w:t>/2019</w:t>
      </w:r>
      <w:r w:rsidRPr="00225812">
        <w:rPr>
          <w:color w:val="auto"/>
        </w:rPr>
        <w:t>;</w:t>
      </w:r>
    </w:p>
    <w:p w14:paraId="63A19C5B" w14:textId="77777777" w:rsidR="00CD3441" w:rsidRPr="00225812" w:rsidRDefault="00CD3441" w:rsidP="00CD3441">
      <w:pPr>
        <w:numPr>
          <w:ilvl w:val="0"/>
          <w:numId w:val="68"/>
        </w:numPr>
        <w:spacing w:line="240" w:lineRule="auto"/>
        <w:jc w:val="both"/>
        <w:rPr>
          <w:color w:val="auto"/>
          <w:lang w:val="sr-Cyrl-CS"/>
        </w:rPr>
      </w:pPr>
      <w:r w:rsidRPr="00225812">
        <w:rPr>
          <w:color w:val="auto"/>
        </w:rPr>
        <w:t xml:space="preserve">да </w:t>
      </w:r>
      <w:r w:rsidRPr="00225812">
        <w:rPr>
          <w:color w:val="auto"/>
          <w:lang w:val="sr-Cyrl-RS"/>
        </w:rPr>
        <w:t xml:space="preserve">преузме обавезу и одговорност да ће у року од </w:t>
      </w:r>
      <w:r w:rsidRPr="00DF0CBA">
        <w:rPr>
          <w:color w:val="auto"/>
          <w:lang w:val="sr-Cyrl-RS"/>
        </w:rPr>
        <w:t>највише 10 дана</w:t>
      </w:r>
      <w:r w:rsidRPr="00225812">
        <w:rPr>
          <w:color w:val="auto"/>
          <w:lang w:val="sr-Cyrl-RS"/>
        </w:rPr>
        <w:t xml:space="preserve"> поступити по примедбама ревизионе комисије (стручне контроле), у складу са одредбама овог Уговора;</w:t>
      </w:r>
    </w:p>
    <w:p w14:paraId="49F83303" w14:textId="6898D9D3" w:rsidR="00CD3441" w:rsidRPr="00225812" w:rsidRDefault="00CD3441" w:rsidP="00CD3441">
      <w:pPr>
        <w:numPr>
          <w:ilvl w:val="0"/>
          <w:numId w:val="68"/>
        </w:numPr>
        <w:spacing w:line="240" w:lineRule="auto"/>
        <w:jc w:val="both"/>
        <w:rPr>
          <w:color w:val="auto"/>
          <w:lang w:val="sr-Cyrl-CS"/>
        </w:rPr>
      </w:pPr>
      <w:r w:rsidRPr="00225812">
        <w:rPr>
          <w:color w:val="auto"/>
          <w:lang w:val="sr-Cyrl-CS"/>
        </w:rPr>
        <w:t>да предметне услуге</w:t>
      </w:r>
      <w:r w:rsidRPr="00225812">
        <w:rPr>
          <w:bCs/>
          <w:color w:val="auto"/>
        </w:rPr>
        <w:t xml:space="preserve"> </w:t>
      </w:r>
      <w:r w:rsidRPr="00225812">
        <w:rPr>
          <w:color w:val="auto"/>
          <w:lang w:val="sr-Cyrl-CS"/>
        </w:rPr>
        <w:t xml:space="preserve">пружа у свему према условима овог Уговора и конкурсне документације за јавну набавку бр. </w:t>
      </w:r>
      <w:r w:rsidRPr="00225812">
        <w:rPr>
          <w:rFonts w:eastAsia="Times New Roman"/>
          <w:color w:val="auto"/>
          <w:kern w:val="0"/>
          <w:lang w:val="ru-RU"/>
        </w:rPr>
        <w:t>3</w:t>
      </w:r>
      <w:r>
        <w:rPr>
          <w:rFonts w:eastAsia="Times New Roman"/>
          <w:color w:val="auto"/>
          <w:kern w:val="0"/>
          <w:lang w:val="ru-RU"/>
        </w:rPr>
        <w:t>4</w:t>
      </w:r>
      <w:r w:rsidRPr="00225812">
        <w:rPr>
          <w:rFonts w:eastAsia="Times New Roman"/>
          <w:color w:val="auto"/>
          <w:kern w:val="0"/>
          <w:lang w:val="ru-RU"/>
        </w:rPr>
        <w:t>/2019</w:t>
      </w:r>
      <w:r w:rsidRPr="00225812">
        <w:rPr>
          <w:color w:val="auto"/>
          <w:lang w:val="sr-Cyrl-CS"/>
        </w:rPr>
        <w:t>, према правилима струке, техничким нормативима и стандардима, са одговарајућим степеном пажње доброг привредника и доброг стручњака, у складу са законом, подзаконским актима и другим прописима који уређују предметну област;</w:t>
      </w:r>
    </w:p>
    <w:p w14:paraId="51C9DFC4" w14:textId="77777777" w:rsidR="00CD3441" w:rsidRPr="00225812" w:rsidRDefault="00CD3441" w:rsidP="00CD3441">
      <w:pPr>
        <w:numPr>
          <w:ilvl w:val="0"/>
          <w:numId w:val="68"/>
        </w:numPr>
        <w:spacing w:line="240" w:lineRule="auto"/>
        <w:jc w:val="both"/>
        <w:rPr>
          <w:color w:val="auto"/>
          <w:lang w:val="sr-Cyrl-CS"/>
        </w:rPr>
      </w:pPr>
      <w:r w:rsidRPr="00225812">
        <w:rPr>
          <w:lang w:val="sr-Cyrl-RS"/>
        </w:rPr>
        <w:t>да Наручиоцу пружи одговарајућу консултативну помоћ за потребе спровођења поступака набавки за извођење радова по пројектној документацији чија израда је предмет овог Уговора;</w:t>
      </w:r>
    </w:p>
    <w:p w14:paraId="489A4EB3" w14:textId="77777777" w:rsidR="00CD3441" w:rsidRPr="00225812" w:rsidRDefault="00CD3441" w:rsidP="00CD3441">
      <w:pPr>
        <w:numPr>
          <w:ilvl w:val="0"/>
          <w:numId w:val="68"/>
        </w:numPr>
        <w:spacing w:line="240" w:lineRule="auto"/>
        <w:jc w:val="both"/>
        <w:rPr>
          <w:color w:val="auto"/>
          <w:lang w:val="sr-Cyrl-CS"/>
        </w:rPr>
      </w:pPr>
      <w:r w:rsidRPr="00225812">
        <w:rPr>
          <w:color w:val="auto"/>
        </w:rPr>
        <w:t xml:space="preserve">да, без писане сагласности Наручиоца, током </w:t>
      </w:r>
      <w:r w:rsidRPr="00225812">
        <w:rPr>
          <w:color w:val="auto"/>
          <w:lang w:val="sr-Cyrl-CS"/>
        </w:rPr>
        <w:t>пружања услуга не објављује,</w:t>
      </w:r>
      <w:r w:rsidRPr="00225812">
        <w:rPr>
          <w:color w:val="auto"/>
        </w:rPr>
        <w:t xml:space="preserve"> нити чини доступним трећим лицима документацију и податке </w:t>
      </w:r>
      <w:r w:rsidRPr="00225812">
        <w:rPr>
          <w:color w:val="auto"/>
          <w:lang w:val="sr-Cyrl-CS"/>
        </w:rPr>
        <w:t>које је добио од Наручиоца ради пружања предметних услуга</w:t>
      </w:r>
      <w:r w:rsidRPr="00225812">
        <w:rPr>
          <w:color w:val="auto"/>
        </w:rPr>
        <w:t>, било у целини, било у деловима</w:t>
      </w:r>
      <w:r w:rsidRPr="00225812">
        <w:rPr>
          <w:color w:val="auto"/>
          <w:lang w:val="sr-Cyrl-CS"/>
        </w:rPr>
        <w:t xml:space="preserve">, и да </w:t>
      </w:r>
      <w:r w:rsidRPr="00225812">
        <w:rPr>
          <w:color w:val="auto"/>
        </w:rPr>
        <w:t xml:space="preserve">третира као поверљиве све техничке и друге податке везане за </w:t>
      </w:r>
      <w:r w:rsidRPr="00225812">
        <w:rPr>
          <w:color w:val="auto"/>
          <w:lang w:val="sr-Cyrl-CS"/>
        </w:rPr>
        <w:t>У</w:t>
      </w:r>
      <w:r w:rsidRPr="00225812">
        <w:rPr>
          <w:color w:val="auto"/>
        </w:rPr>
        <w:t xml:space="preserve">говор. Сви документи, нацрти и друге информације у вези са уговором </w:t>
      </w:r>
      <w:r w:rsidRPr="00225812">
        <w:rPr>
          <w:color w:val="auto"/>
          <w:lang w:val="sr-Cyrl-CS"/>
        </w:rPr>
        <w:t>Пружалац услуге је дужан да користи</w:t>
      </w:r>
      <w:r w:rsidRPr="00225812">
        <w:rPr>
          <w:color w:val="auto"/>
        </w:rPr>
        <w:t xml:space="preserve"> искључиво за извршење уговорних обавеза</w:t>
      </w:r>
      <w:r w:rsidRPr="00225812">
        <w:rPr>
          <w:color w:val="auto"/>
          <w:lang w:val="sr-Cyrl-CS"/>
        </w:rPr>
        <w:t>;</w:t>
      </w:r>
    </w:p>
    <w:p w14:paraId="62CA0377" w14:textId="77777777" w:rsidR="00CD3441" w:rsidRPr="00CD3441" w:rsidRDefault="00CD3441" w:rsidP="00CD3441">
      <w:pPr>
        <w:numPr>
          <w:ilvl w:val="0"/>
          <w:numId w:val="68"/>
        </w:numPr>
        <w:spacing w:line="240" w:lineRule="auto"/>
        <w:jc w:val="both"/>
        <w:rPr>
          <w:color w:val="auto"/>
          <w:lang w:val="sr-Cyrl-CS"/>
        </w:rPr>
      </w:pPr>
      <w:r w:rsidRPr="00225812">
        <w:rPr>
          <w:color w:val="auto"/>
          <w:lang w:val="sr-Cyrl-CS"/>
        </w:rPr>
        <w:t xml:space="preserve">да преузме потпуну одговорност за извршење уговорних обавеза и квалитет извршене услуге, као и да током реализације уговора поступи по евентуалним примедбама Наручиоца на начин и у примереном року који одреди Наручилац евентуалне недостатке </w:t>
      </w:r>
      <w:r w:rsidRPr="00CD3441">
        <w:rPr>
          <w:color w:val="auto"/>
          <w:lang w:val="sr-Cyrl-CS"/>
        </w:rPr>
        <w:t>отклони;</w:t>
      </w:r>
    </w:p>
    <w:p w14:paraId="7AF3CF48" w14:textId="77777777" w:rsidR="00CD3441" w:rsidRPr="00CD3441" w:rsidRDefault="00CD3441" w:rsidP="00CD3441">
      <w:pPr>
        <w:numPr>
          <w:ilvl w:val="0"/>
          <w:numId w:val="68"/>
        </w:numPr>
        <w:spacing w:line="240" w:lineRule="auto"/>
        <w:jc w:val="both"/>
        <w:rPr>
          <w:color w:val="auto"/>
          <w:lang w:val="sr-Cyrl-CS"/>
        </w:rPr>
      </w:pPr>
      <w:r w:rsidRPr="00CD3441">
        <w:rPr>
          <w:color w:val="auto"/>
          <w:lang w:val="sr-Cyrl-CS"/>
        </w:rPr>
        <w:t>да се приликом реализације Уговора у свему придржава уговорних одредби.</w:t>
      </w:r>
    </w:p>
    <w:p w14:paraId="0894F00C" w14:textId="0A4D6F35" w:rsidR="006F4D28" w:rsidRPr="00CD3441" w:rsidRDefault="00CD3441" w:rsidP="00CD3441">
      <w:pPr>
        <w:pStyle w:val="ListParagraph"/>
        <w:widowControl w:val="0"/>
        <w:numPr>
          <w:ilvl w:val="0"/>
          <w:numId w:val="68"/>
        </w:numPr>
        <w:spacing w:line="240" w:lineRule="auto"/>
        <w:jc w:val="both"/>
        <w:rPr>
          <w:rFonts w:eastAsia="Malgun Gothic"/>
          <w:lang w:val="sr-Cyrl-CS"/>
        </w:rPr>
      </w:pPr>
      <w:r w:rsidRPr="00CD3441">
        <w:rPr>
          <w:rFonts w:eastAsia="Malgun Gothic"/>
          <w:lang w:val="sr-Cyrl-CS"/>
        </w:rPr>
        <w:t>да п</w:t>
      </w:r>
      <w:r w:rsidR="006F4D28" w:rsidRPr="00CD3441">
        <w:rPr>
          <w:rFonts w:eastAsia="Malgun Gothic"/>
          <w:lang w:val="sr-Cyrl-CS"/>
        </w:rPr>
        <w:t xml:space="preserve">оверљиве информације до којих је дошао током пружања услуге која је предмет овог уговора, Извршилац </w:t>
      </w:r>
      <w:r w:rsidR="006F4D28" w:rsidRPr="00CD3441">
        <w:rPr>
          <w:lang w:val="sr-Cyrl-CS"/>
        </w:rPr>
        <w:t xml:space="preserve">стручног надзора </w:t>
      </w:r>
      <w:r w:rsidR="006F4D28" w:rsidRPr="00CD3441">
        <w:rPr>
          <w:rFonts w:eastAsia="Malgun Gothic"/>
          <w:lang w:val="sr-Cyrl-CS"/>
        </w:rPr>
        <w:t>не сме да учини доступним било ком правном и/или физичком лицу, осим уз претходну писану сагласност Наручиоца</w:t>
      </w:r>
      <w:r w:rsidR="0099677F" w:rsidRPr="00CD3441">
        <w:rPr>
          <w:rFonts w:eastAsia="Malgun Gothic"/>
          <w:lang w:val="sr-Cyrl-CS"/>
        </w:rPr>
        <w:t xml:space="preserve"> и Инвеститора</w:t>
      </w:r>
      <w:r w:rsidR="006F4D28" w:rsidRPr="00CD3441">
        <w:rPr>
          <w:rFonts w:eastAsia="Malgun Gothic"/>
          <w:lang w:val="sr-Cyrl-CS"/>
        </w:rPr>
        <w:t>.</w:t>
      </w:r>
    </w:p>
    <w:p w14:paraId="54C9A15F" w14:textId="0BF0E37C" w:rsidR="006F4D28" w:rsidRPr="00CD3441" w:rsidRDefault="00CD3441" w:rsidP="00CD3441">
      <w:pPr>
        <w:pStyle w:val="ListParagraph"/>
        <w:widowControl w:val="0"/>
        <w:numPr>
          <w:ilvl w:val="0"/>
          <w:numId w:val="68"/>
        </w:numPr>
        <w:tabs>
          <w:tab w:val="left" w:pos="0"/>
        </w:tabs>
        <w:spacing w:line="240" w:lineRule="auto"/>
        <w:jc w:val="both"/>
        <w:rPr>
          <w:rFonts w:eastAsia="Malgun Gothic"/>
          <w:lang w:val="sr-Cyrl-CS"/>
        </w:rPr>
      </w:pPr>
      <w:r w:rsidRPr="00CD3441">
        <w:rPr>
          <w:rFonts w:eastAsia="Malgun Gothic"/>
          <w:lang w:val="sr-Cyrl-CS"/>
        </w:rPr>
        <w:t>с</w:t>
      </w:r>
      <w:r w:rsidR="006F4D28" w:rsidRPr="00CD3441">
        <w:rPr>
          <w:rFonts w:eastAsia="Malgun Gothic"/>
          <w:lang w:val="sr-Cyrl-CS"/>
        </w:rPr>
        <w:t xml:space="preserve">ви планови, цртежи, спецификације, нацрти, извештаји и остали документи  које Извршилац </w:t>
      </w:r>
      <w:r w:rsidR="006F4D28" w:rsidRPr="00CD3441">
        <w:rPr>
          <w:lang w:val="sr-Cyrl-CS"/>
        </w:rPr>
        <w:t xml:space="preserve">стручног надзора </w:t>
      </w:r>
      <w:r w:rsidR="006F4D28" w:rsidRPr="00CD3441">
        <w:rPr>
          <w:rFonts w:eastAsia="Malgun Gothic"/>
          <w:lang w:val="sr-Cyrl-CS"/>
        </w:rPr>
        <w:t xml:space="preserve">припрема у складу са овим уговором власништво су Наручиоца. </w:t>
      </w:r>
    </w:p>
    <w:p w14:paraId="10B6CF78" w14:textId="77777777" w:rsidR="00DF0CBA" w:rsidRPr="00DF0CBA" w:rsidRDefault="00DF0CBA" w:rsidP="006F4D28">
      <w:pPr>
        <w:widowControl w:val="0"/>
        <w:tabs>
          <w:tab w:val="left" w:pos="1440"/>
        </w:tabs>
        <w:spacing w:line="240" w:lineRule="auto"/>
        <w:jc w:val="center"/>
        <w:rPr>
          <w:rFonts w:eastAsia="Malgun Gothic"/>
          <w:b/>
          <w:color w:val="auto"/>
          <w:highlight w:val="green"/>
          <w:lang w:val="sr-Cyrl-CS"/>
        </w:rPr>
      </w:pPr>
    </w:p>
    <w:p w14:paraId="20AB484E" w14:textId="4FFF5042" w:rsidR="006F4D28" w:rsidRPr="00DF0CBA" w:rsidRDefault="006F4D28" w:rsidP="006F4D28">
      <w:pPr>
        <w:widowControl w:val="0"/>
        <w:tabs>
          <w:tab w:val="left" w:pos="1440"/>
        </w:tabs>
        <w:spacing w:line="240" w:lineRule="auto"/>
        <w:jc w:val="center"/>
        <w:rPr>
          <w:rFonts w:eastAsia="Malgun Gothic"/>
          <w:b/>
          <w:color w:val="auto"/>
          <w:lang w:val="sr-Cyrl-CS"/>
        </w:rPr>
      </w:pPr>
      <w:r w:rsidRPr="00AB38F1">
        <w:rPr>
          <w:rFonts w:eastAsia="Malgun Gothic"/>
          <w:b/>
          <w:color w:val="auto"/>
          <w:lang w:val="sr-Cyrl-CS"/>
        </w:rPr>
        <w:t>СРЕДСТВА ФИНАНСИЈСКОГ ОБЕЗБЕЂЕЊА</w:t>
      </w:r>
    </w:p>
    <w:p w14:paraId="66018F2E" w14:textId="77777777" w:rsidR="006F4D28" w:rsidRPr="00A031CD" w:rsidRDefault="006F4D28" w:rsidP="006F4D28">
      <w:pPr>
        <w:widowControl w:val="0"/>
        <w:tabs>
          <w:tab w:val="left" w:pos="1440"/>
        </w:tabs>
        <w:spacing w:line="240" w:lineRule="auto"/>
        <w:jc w:val="center"/>
        <w:rPr>
          <w:rFonts w:eastAsia="Malgun Gothic"/>
          <w:b/>
          <w:color w:val="auto"/>
          <w:highlight w:val="yellow"/>
          <w:lang w:val="sr-Cyrl-CS"/>
        </w:rPr>
      </w:pPr>
    </w:p>
    <w:p w14:paraId="7BA20B88" w14:textId="159AB3DE" w:rsidR="00024631" w:rsidRDefault="00024631" w:rsidP="00024631">
      <w:pPr>
        <w:autoSpaceDE w:val="0"/>
        <w:autoSpaceDN w:val="0"/>
        <w:adjustRightInd w:val="0"/>
        <w:spacing w:line="240" w:lineRule="auto"/>
        <w:jc w:val="center"/>
        <w:rPr>
          <w:rFonts w:eastAsia="Times New Roman"/>
          <w:b/>
          <w:color w:val="auto"/>
        </w:rPr>
      </w:pPr>
      <w:r w:rsidRPr="00D23C4A">
        <w:rPr>
          <w:rFonts w:eastAsia="Times New Roman"/>
          <w:b/>
          <w:color w:val="auto"/>
        </w:rPr>
        <w:t xml:space="preserve">Члан </w:t>
      </w:r>
      <w:r w:rsidR="00BC3958">
        <w:rPr>
          <w:rFonts w:eastAsia="Times New Roman"/>
          <w:b/>
          <w:color w:val="auto"/>
          <w:lang w:val="sr-Cyrl-CS"/>
        </w:rPr>
        <w:t>9</w:t>
      </w:r>
      <w:r w:rsidRPr="00D23C4A">
        <w:rPr>
          <w:rFonts w:eastAsia="Times New Roman"/>
          <w:b/>
          <w:color w:val="auto"/>
        </w:rPr>
        <w:t>.</w:t>
      </w:r>
    </w:p>
    <w:p w14:paraId="510A54C4" w14:textId="77777777" w:rsidR="00024631" w:rsidRPr="00B14C4F" w:rsidRDefault="00024631" w:rsidP="00024631">
      <w:pPr>
        <w:spacing w:line="240" w:lineRule="auto"/>
        <w:ind w:firstLine="709"/>
        <w:jc w:val="both"/>
        <w:rPr>
          <w:rFonts w:eastAsia="TimesNewRomanPSMT"/>
          <w:bCs/>
          <w:iCs/>
          <w:lang w:val="sr-Cyrl-CS"/>
        </w:rPr>
      </w:pPr>
      <w:r w:rsidRPr="00B14C4F">
        <w:rPr>
          <w:rFonts w:eastAsia="TimesNewRomanPSMT"/>
          <w:bCs/>
          <w:iCs/>
          <w:lang w:val="ru-RU"/>
        </w:rPr>
        <w:t xml:space="preserve">Пружалац услуге се обавезује да у року од </w:t>
      </w:r>
      <w:r w:rsidRPr="00B14C4F">
        <w:rPr>
          <w:rFonts w:eastAsia="TimesNewRomanPSMT"/>
          <w:bCs/>
          <w:iCs/>
          <w:lang w:val="sr-Cyrl-CS"/>
        </w:rPr>
        <w:t>15</w:t>
      </w:r>
      <w:r w:rsidRPr="00B14C4F">
        <w:rPr>
          <w:rFonts w:eastAsia="TimesNewRomanPSMT"/>
          <w:bCs/>
          <w:iCs/>
          <w:lang w:val="ru-RU"/>
        </w:rPr>
        <w:t xml:space="preserve"> дана од дана закључења уговора, преда Наручиоцу (</w:t>
      </w:r>
      <w:r w:rsidRPr="00B14C4F">
        <w:rPr>
          <w:rFonts w:eastAsia="Arial"/>
          <w:lang w:val="ru-RU"/>
        </w:rPr>
        <w:t>Министарству грађевинарства, саобраћаја и инфраструктуре Републике Србије</w:t>
      </w:r>
      <w:r w:rsidRPr="00B14C4F">
        <w:rPr>
          <w:rFonts w:eastAsia="TimesNewRomanPSMT"/>
          <w:bCs/>
          <w:iCs/>
          <w:lang w:val="ru-RU"/>
        </w:rPr>
        <w:t>)</w:t>
      </w:r>
      <w:r w:rsidRPr="00B14C4F">
        <w:rPr>
          <w:rFonts w:eastAsia="TimesNewRomanPSMT"/>
          <w:bCs/>
          <w:iCs/>
          <w:lang w:val="sr-Cyrl-CS"/>
        </w:rPr>
        <w:t>:</w:t>
      </w:r>
    </w:p>
    <w:p w14:paraId="1462B614" w14:textId="77777777" w:rsidR="00024631" w:rsidRPr="00D23C4A" w:rsidRDefault="00024631" w:rsidP="00024631">
      <w:pPr>
        <w:autoSpaceDE w:val="0"/>
        <w:autoSpaceDN w:val="0"/>
        <w:adjustRightInd w:val="0"/>
        <w:spacing w:line="240" w:lineRule="auto"/>
        <w:jc w:val="center"/>
        <w:rPr>
          <w:rFonts w:eastAsia="Times New Roman"/>
          <w:b/>
          <w:color w:val="auto"/>
          <w:lang w:val="sr-Cyrl-RS"/>
        </w:rPr>
      </w:pPr>
    </w:p>
    <w:p w14:paraId="29EFCCB2" w14:textId="7AB033CF" w:rsidR="00024631" w:rsidRPr="00B14C4F" w:rsidRDefault="00024631" w:rsidP="00024631">
      <w:pPr>
        <w:ind w:firstLine="720"/>
        <w:jc w:val="both"/>
      </w:pPr>
      <w:r w:rsidRPr="00B14C4F">
        <w:rPr>
          <w:lang w:val="sr-Cyrl-CS"/>
        </w:rPr>
        <w:t xml:space="preserve">- </w:t>
      </w:r>
      <w:r w:rsidRPr="00B14C4F">
        <w:rPr>
          <w:b/>
        </w:rPr>
        <w:t xml:space="preserve">банкарску гаранцију за повраћај аванса </w:t>
      </w:r>
      <w:r w:rsidRPr="00B14C4F">
        <w:rPr>
          <w:lang w:val="sr-Cyrl-RS"/>
        </w:rPr>
        <w:t xml:space="preserve">у висини </w:t>
      </w:r>
      <w:r w:rsidR="00212287">
        <w:rPr>
          <w:lang w:val="sr-Cyrl-RS"/>
        </w:rPr>
        <w:t>траженог</w:t>
      </w:r>
      <w:r w:rsidR="000A043D">
        <w:rPr>
          <w:lang w:val="sr-Cyrl-RS"/>
        </w:rPr>
        <w:t xml:space="preserve"> </w:t>
      </w:r>
      <w:r w:rsidRPr="00B14C4F">
        <w:rPr>
          <w:lang w:val="sr-Cyrl-RS"/>
        </w:rPr>
        <w:t>аванса</w:t>
      </w:r>
      <w:r w:rsidRPr="00B14C4F">
        <w:t xml:space="preserve"> са ПДВ-ом</w:t>
      </w:r>
      <w:r w:rsidRPr="00B14C4F">
        <w:rPr>
          <w:b/>
        </w:rPr>
        <w:t>,</w:t>
      </w:r>
      <w:r w:rsidRPr="00B14C4F">
        <w:t xml:space="preserve"> са роком важења до краја </w:t>
      </w:r>
      <w:r w:rsidR="00DF0CBA">
        <w:rPr>
          <w:lang w:val="sr-Cyrl-CS"/>
        </w:rPr>
        <w:t>извршења услуге</w:t>
      </w:r>
      <w:r w:rsidRPr="00B14C4F">
        <w:t>, која мора бити безусловна, неопозива, без права на приговор и платива на први позив, а у корист Наручиоца</w:t>
      </w:r>
      <w:r w:rsidRPr="00B14C4F">
        <w:rPr>
          <w:lang w:val="sr-Cyrl-CS"/>
        </w:rPr>
        <w:t>, сходно члану 1087. Закона о облигационим односима</w:t>
      </w:r>
      <w:r>
        <w:t>;</w:t>
      </w:r>
    </w:p>
    <w:p w14:paraId="6F8CA1AD" w14:textId="3737CA2E" w:rsidR="00024631" w:rsidRPr="00B14C4F" w:rsidRDefault="00024631" w:rsidP="00024631">
      <w:pPr>
        <w:ind w:firstLine="720"/>
        <w:jc w:val="both"/>
        <w:rPr>
          <w:bCs/>
        </w:rPr>
      </w:pPr>
      <w:r w:rsidRPr="00B14C4F">
        <w:rPr>
          <w:bCs/>
        </w:rPr>
        <w:t xml:space="preserve">- </w:t>
      </w:r>
      <w:r w:rsidRPr="00B14C4F">
        <w:rPr>
          <w:b/>
        </w:rPr>
        <w:t>банкарску гаранцију за добро извршење посла</w:t>
      </w:r>
      <w:r w:rsidRPr="00B14C4F">
        <w:t xml:space="preserve"> у износу од 10% од вредности појединачног уговора без ПДВ</w:t>
      </w:r>
      <w:r w:rsidRPr="00B14C4F">
        <w:rPr>
          <w:lang w:val="sr-Cyrl-CS"/>
        </w:rPr>
        <w:t>-а</w:t>
      </w:r>
      <w:r w:rsidRPr="00B14C4F">
        <w:t xml:space="preserve"> и са роком важења најмање 60 (шездесет) дана дужим од рока </w:t>
      </w:r>
      <w:r w:rsidR="00DF0CBA">
        <w:rPr>
          <w:lang w:val="sr-Cyrl-CS"/>
        </w:rPr>
        <w:t>трајања уговора</w:t>
      </w:r>
      <w:r>
        <w:t xml:space="preserve">, </w:t>
      </w:r>
      <w:r w:rsidRPr="00B14C4F">
        <w:rPr>
          <w:bCs/>
        </w:rPr>
        <w:t>која мора бити безусловна, неопозива, без права на приговор и платива на први позив, а у корист Наручиоца</w:t>
      </w:r>
      <w:r w:rsidRPr="00B14C4F">
        <w:rPr>
          <w:lang w:val="sr-Cyrl-CS"/>
        </w:rPr>
        <w:t>, сходно члану 1087. Закона о облигационим односима</w:t>
      </w:r>
      <w:r w:rsidRPr="00B14C4F">
        <w:rPr>
          <w:bCs/>
        </w:rPr>
        <w:t xml:space="preserve">. </w:t>
      </w:r>
    </w:p>
    <w:p w14:paraId="4571D470" w14:textId="77777777" w:rsidR="00024631" w:rsidRPr="00B14C4F" w:rsidRDefault="00024631" w:rsidP="00024631">
      <w:pPr>
        <w:ind w:firstLine="720"/>
        <w:jc w:val="both"/>
        <w:rPr>
          <w:bCs/>
          <w:lang w:val="ru-RU"/>
        </w:rPr>
      </w:pPr>
      <w:r w:rsidRPr="00B14C4F">
        <w:rPr>
          <w:lang w:val="ru-RU"/>
        </w:rPr>
        <w:t>У случају продужења рока важења банкарске гаранције за добро извршење посла, износ те гаранције се не може смањити.</w:t>
      </w:r>
      <w:r w:rsidRPr="00B14C4F">
        <w:rPr>
          <w:bCs/>
          <w:lang w:val="ru-RU"/>
        </w:rPr>
        <w:t xml:space="preserve"> </w:t>
      </w:r>
    </w:p>
    <w:p w14:paraId="3AEF9DC3" w14:textId="77777777" w:rsidR="00024631" w:rsidRPr="00B14C4F" w:rsidRDefault="00024631" w:rsidP="00024631">
      <w:pPr>
        <w:ind w:firstLine="720"/>
        <w:jc w:val="both"/>
      </w:pPr>
      <w:r w:rsidRPr="00B14C4F">
        <w:rPr>
          <w:lang w:val="ru-RU"/>
        </w:rPr>
        <w:t xml:space="preserve">Ако </w:t>
      </w:r>
      <w:r w:rsidRPr="00B14C4F">
        <w:rPr>
          <w:bCs/>
        </w:rPr>
        <w:t>Пружалац услуге</w:t>
      </w:r>
      <w:r w:rsidRPr="00B14C4F">
        <w:rPr>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B14C4F">
        <w:t xml:space="preserve">пословној банци </w:t>
      </w:r>
      <w:r w:rsidRPr="00B14C4F">
        <w:rPr>
          <w:bCs/>
        </w:rPr>
        <w:t>Пружаоца услуге</w:t>
      </w:r>
      <w:r w:rsidRPr="00B14C4F">
        <w:rPr>
          <w:lang w:val="ru-RU"/>
        </w:rPr>
        <w:t>.</w:t>
      </w:r>
    </w:p>
    <w:p w14:paraId="15841550" w14:textId="77777777" w:rsidR="00024631" w:rsidRPr="00B14C4F" w:rsidRDefault="00024631" w:rsidP="00024631">
      <w:pPr>
        <w:ind w:firstLine="720"/>
        <w:jc w:val="both"/>
        <w:rPr>
          <w:b/>
          <w:bCs/>
        </w:rPr>
      </w:pPr>
      <w:r w:rsidRPr="00B14C4F">
        <w:rPr>
          <w:b/>
        </w:rPr>
        <w:t>Све банкарске гаранције из овог члана морају имати клаузулу да је гаранција неопозива, безусловна и наплатива на први позив без приговора.</w:t>
      </w:r>
      <w:r w:rsidRPr="00B14C4F">
        <w:rPr>
          <w:b/>
          <w:bCs/>
        </w:rPr>
        <w:t xml:space="preserve">    </w:t>
      </w:r>
    </w:p>
    <w:p w14:paraId="47DB7D6F" w14:textId="77777777" w:rsidR="00DF0CBA" w:rsidRDefault="00DF0CBA" w:rsidP="00863131">
      <w:pPr>
        <w:autoSpaceDE w:val="0"/>
        <w:autoSpaceDN w:val="0"/>
        <w:adjustRightInd w:val="0"/>
        <w:spacing w:line="240" w:lineRule="auto"/>
        <w:jc w:val="center"/>
        <w:rPr>
          <w:rFonts w:eastAsia="Times New Roman"/>
          <w:b/>
          <w:color w:val="auto"/>
        </w:rPr>
      </w:pPr>
    </w:p>
    <w:p w14:paraId="78882177" w14:textId="74C72B7E" w:rsidR="00863131" w:rsidRPr="00212287" w:rsidRDefault="00863131" w:rsidP="00863131">
      <w:pPr>
        <w:autoSpaceDE w:val="0"/>
        <w:autoSpaceDN w:val="0"/>
        <w:adjustRightInd w:val="0"/>
        <w:spacing w:line="240" w:lineRule="auto"/>
        <w:jc w:val="center"/>
        <w:rPr>
          <w:rFonts w:eastAsia="Times New Roman"/>
          <w:b/>
          <w:color w:val="auto"/>
        </w:rPr>
      </w:pPr>
      <w:r w:rsidRPr="00212287">
        <w:rPr>
          <w:rFonts w:eastAsia="Times New Roman"/>
          <w:b/>
          <w:color w:val="auto"/>
        </w:rPr>
        <w:t>Члан 1</w:t>
      </w:r>
      <w:r w:rsidR="00BC3958" w:rsidRPr="00212287">
        <w:rPr>
          <w:rFonts w:eastAsia="Times New Roman"/>
          <w:b/>
          <w:color w:val="auto"/>
          <w:lang w:val="sr-Cyrl-CS"/>
        </w:rPr>
        <w:t>0</w:t>
      </w:r>
      <w:r w:rsidRPr="00212287">
        <w:rPr>
          <w:rFonts w:eastAsia="Times New Roman"/>
          <w:b/>
          <w:color w:val="auto"/>
        </w:rPr>
        <w:t>.</w:t>
      </w:r>
    </w:p>
    <w:p w14:paraId="06C30CC3" w14:textId="77777777" w:rsidR="00212287" w:rsidRPr="00212287" w:rsidRDefault="00212287" w:rsidP="00212287">
      <w:pPr>
        <w:ind w:firstLine="720"/>
        <w:jc w:val="both"/>
        <w:rPr>
          <w:rFonts w:eastAsia="Calibri"/>
          <w:color w:val="auto"/>
          <w:kern w:val="0"/>
          <w:sz w:val="22"/>
          <w:szCs w:val="22"/>
          <w:lang w:val="sr-Cyrl-RS" w:eastAsia="en-US"/>
        </w:rPr>
      </w:pPr>
      <w:r w:rsidRPr="00212287">
        <w:rPr>
          <w:lang w:val="sr-Cyrl-RS"/>
        </w:rPr>
        <w:t>Након закључења уговора Пружалац услуге електронски доставља овлашћеној особи Наручиоца текст банкарске гаранције на усаглашавање. Овлашћена особа Наручиоца обавештава Пружаоца услуге да је сагласна са текстом банкарске гаранције, или обавештава да није сагласна са текстом банкарске гаранције уз навођење потребних корекција у тексту гаранције да би иста била прихватљива за Наручиоца. Поступак се понавља док се Наручилац не сагласи са текстовима банкарских гаранција.</w:t>
      </w:r>
    </w:p>
    <w:p w14:paraId="03CD43D3" w14:textId="77777777" w:rsidR="00212287" w:rsidRDefault="00212287" w:rsidP="00212287">
      <w:pPr>
        <w:ind w:firstLine="720"/>
        <w:jc w:val="both"/>
        <w:rPr>
          <w:lang w:val="sr-Cyrl-RS"/>
        </w:rPr>
      </w:pPr>
      <w:r w:rsidRPr="00212287">
        <w:rPr>
          <w:lang w:val="sr-Cyrl-RS"/>
        </w:rPr>
        <w:t>Након сагласности Наручиоца на текстове гаранција Пружалац услуге може доставити банкарску гаранцију на један од следећих начина:</w:t>
      </w:r>
    </w:p>
    <w:p w14:paraId="41AA6763" w14:textId="77777777" w:rsidR="00024631" w:rsidRPr="006B2802" w:rsidRDefault="00024631" w:rsidP="00024631">
      <w:pPr>
        <w:suppressAutoHyphens w:val="0"/>
        <w:spacing w:line="240" w:lineRule="auto"/>
        <w:ind w:firstLine="709"/>
        <w:jc w:val="both"/>
        <w:rPr>
          <w:color w:val="auto"/>
          <w:lang w:val="sr-Cyrl-RS"/>
        </w:rPr>
      </w:pPr>
      <w:r>
        <w:rPr>
          <w:color w:val="auto"/>
          <w:lang w:val="sr-Cyrl-RS"/>
        </w:rPr>
        <w:t xml:space="preserve">1. </w:t>
      </w:r>
      <w:r w:rsidRPr="006B2802">
        <w:rPr>
          <w:color w:val="auto"/>
          <w:lang w:val="sr-Cyrl-RS"/>
        </w:rPr>
        <w:t xml:space="preserve">преко Народне банке Србије, уколико се за банкарску гаранцију доставља </w:t>
      </w:r>
      <w:r w:rsidRPr="006B2802">
        <w:rPr>
          <w:color w:val="auto"/>
        </w:rPr>
        <w:t xml:space="preserve">SWIFT </w:t>
      </w:r>
      <w:r w:rsidRPr="006B2802">
        <w:rPr>
          <w:color w:val="auto"/>
          <w:lang w:val="sr-Cyrl-RS"/>
        </w:rPr>
        <w:t>порука којим се издаје банкарска гаранција (уколико је пружалац услуге страно правно лице); или</w:t>
      </w:r>
    </w:p>
    <w:p w14:paraId="414D260B" w14:textId="77777777" w:rsidR="00024631" w:rsidRPr="006B2802" w:rsidRDefault="00024631" w:rsidP="00024631">
      <w:pPr>
        <w:suppressAutoHyphens w:val="0"/>
        <w:spacing w:line="240" w:lineRule="auto"/>
        <w:ind w:firstLine="709"/>
        <w:jc w:val="both"/>
        <w:rPr>
          <w:color w:val="auto"/>
          <w:lang w:val="sr-Cyrl-RS"/>
        </w:rPr>
      </w:pPr>
      <w:r>
        <w:rPr>
          <w:color w:val="auto"/>
          <w:lang w:val="sr-Cyrl-RS"/>
        </w:rPr>
        <w:t xml:space="preserve">2. </w:t>
      </w:r>
      <w:r w:rsidRPr="006B2802">
        <w:rPr>
          <w:color w:val="auto"/>
          <w:lang w:val="sr-Cyrl-RS"/>
        </w:rPr>
        <w:t>личном доставом оригиналног примерка банкарске гаранције, заједно са пропратним актом за достављање банкарске гаранције (Немањина 22-26, 11000 Београд, Република Србија).</w:t>
      </w:r>
    </w:p>
    <w:p w14:paraId="47B94F1C" w14:textId="77777777" w:rsidR="00024631" w:rsidRDefault="00024631" w:rsidP="00024631">
      <w:pPr>
        <w:ind w:firstLine="720"/>
        <w:jc w:val="both"/>
        <w:rPr>
          <w:lang w:val="sr-Cyrl-RS"/>
        </w:rPr>
      </w:pPr>
      <w:r>
        <w:rPr>
          <w:lang w:val="sr-Cyrl-RS"/>
        </w:rPr>
        <w:t>Министарство грађевинараства, саобраћаја и инфраструктуре може одбити да прими банкарску гаранцију уколико:</w:t>
      </w:r>
    </w:p>
    <w:p w14:paraId="2B1CBA38" w14:textId="77777777" w:rsidR="00024631" w:rsidRDefault="00024631" w:rsidP="00024631">
      <w:pPr>
        <w:pStyle w:val="ListParagraph"/>
        <w:numPr>
          <w:ilvl w:val="0"/>
          <w:numId w:val="72"/>
        </w:numPr>
        <w:suppressAutoHyphens w:val="0"/>
        <w:spacing w:line="240" w:lineRule="auto"/>
        <w:jc w:val="both"/>
        <w:rPr>
          <w:color w:val="auto"/>
          <w:lang w:val="sr-Cyrl-RS"/>
        </w:rPr>
      </w:pPr>
      <w:r w:rsidRPr="009E07F3">
        <w:rPr>
          <w:color w:val="auto"/>
          <w:lang w:val="sr-Cyrl-RS"/>
        </w:rPr>
        <w:t>текст банкарске гаранције није усаглашен пре достављања;</w:t>
      </w:r>
    </w:p>
    <w:p w14:paraId="0820B00B" w14:textId="77777777" w:rsidR="00024631" w:rsidRDefault="00024631" w:rsidP="00024631">
      <w:pPr>
        <w:pStyle w:val="ListParagraph"/>
        <w:numPr>
          <w:ilvl w:val="0"/>
          <w:numId w:val="72"/>
        </w:numPr>
        <w:suppressAutoHyphens w:val="0"/>
        <w:spacing w:line="240" w:lineRule="auto"/>
        <w:jc w:val="both"/>
        <w:rPr>
          <w:color w:val="auto"/>
          <w:lang w:val="sr-Cyrl-RS"/>
        </w:rPr>
      </w:pPr>
      <w:r w:rsidRPr="009E07F3">
        <w:rPr>
          <w:lang w:val="sr-Cyrl-RS"/>
        </w:rPr>
        <w:t>банкарска гаранција није достављена на један од претходно описаних начина</w:t>
      </w:r>
      <w:r>
        <w:rPr>
          <w:color w:val="auto"/>
          <w:lang w:val="sr-Cyrl-RS"/>
        </w:rPr>
        <w:t>.</w:t>
      </w:r>
    </w:p>
    <w:p w14:paraId="535E0E48" w14:textId="77777777" w:rsidR="006F4D28" w:rsidRPr="00A031CD" w:rsidRDefault="006F4D28" w:rsidP="006F4D28">
      <w:pPr>
        <w:widowControl w:val="0"/>
        <w:tabs>
          <w:tab w:val="left" w:pos="1440"/>
        </w:tabs>
        <w:spacing w:line="240" w:lineRule="auto"/>
        <w:jc w:val="center"/>
        <w:rPr>
          <w:rFonts w:eastAsia="Malgun Gothic"/>
          <w:b/>
          <w:highlight w:val="yellow"/>
          <w:lang w:val="sr-Cyrl-CS"/>
        </w:rPr>
      </w:pPr>
    </w:p>
    <w:p w14:paraId="5A56B9EB" w14:textId="77777777" w:rsidR="006F4D28" w:rsidRPr="00863131" w:rsidRDefault="006F4D28" w:rsidP="006F4D28">
      <w:pPr>
        <w:widowControl w:val="0"/>
        <w:tabs>
          <w:tab w:val="left" w:pos="1440"/>
        </w:tabs>
        <w:spacing w:line="240" w:lineRule="auto"/>
        <w:jc w:val="center"/>
        <w:rPr>
          <w:rFonts w:eastAsia="Malgun Gothic"/>
          <w:b/>
          <w:bCs/>
          <w:lang w:val="sr-Cyrl-CS"/>
        </w:rPr>
      </w:pPr>
      <w:r w:rsidRPr="00863131">
        <w:rPr>
          <w:rFonts w:eastAsia="Malgun Gothic"/>
          <w:b/>
          <w:bCs/>
          <w:lang w:val="sr-Cyrl-CS"/>
        </w:rPr>
        <w:t>ОСИГУРАЊЕ</w:t>
      </w:r>
    </w:p>
    <w:p w14:paraId="4C275D70" w14:textId="77777777" w:rsidR="006F4D28" w:rsidRPr="00863131" w:rsidRDefault="006F4D28" w:rsidP="006F4D28">
      <w:pPr>
        <w:widowControl w:val="0"/>
        <w:tabs>
          <w:tab w:val="left" w:pos="1440"/>
        </w:tabs>
        <w:spacing w:line="240" w:lineRule="auto"/>
        <w:jc w:val="center"/>
        <w:rPr>
          <w:rFonts w:eastAsia="Malgun Gothic"/>
          <w:bCs/>
          <w:lang w:val="sr-Cyrl-CS"/>
        </w:rPr>
      </w:pPr>
    </w:p>
    <w:p w14:paraId="11E37367" w14:textId="3A1D742D" w:rsidR="006F4D28" w:rsidRPr="00863131" w:rsidRDefault="006F4D28" w:rsidP="006F4D28">
      <w:pPr>
        <w:widowControl w:val="0"/>
        <w:tabs>
          <w:tab w:val="left" w:pos="1440"/>
        </w:tabs>
        <w:spacing w:line="240" w:lineRule="auto"/>
        <w:jc w:val="center"/>
        <w:rPr>
          <w:rFonts w:eastAsia="Malgun Gothic"/>
          <w:b/>
          <w:bCs/>
          <w:lang w:val="sr-Cyrl-CS"/>
        </w:rPr>
      </w:pPr>
      <w:r w:rsidRPr="00863131">
        <w:rPr>
          <w:rFonts w:eastAsia="Malgun Gothic"/>
          <w:bCs/>
          <w:lang w:val="sr-Cyrl-CS"/>
        </w:rPr>
        <w:t xml:space="preserve">Члан </w:t>
      </w:r>
      <w:r w:rsidR="00DF0CBA">
        <w:rPr>
          <w:rFonts w:eastAsia="Malgun Gothic"/>
          <w:bCs/>
          <w:lang w:val="sr-Cyrl-CS"/>
        </w:rPr>
        <w:t>1</w:t>
      </w:r>
      <w:r w:rsidR="00BC3958">
        <w:rPr>
          <w:rFonts w:eastAsia="Malgun Gothic"/>
          <w:bCs/>
          <w:lang w:val="sr-Cyrl-CS"/>
        </w:rPr>
        <w:t>1</w:t>
      </w:r>
      <w:r w:rsidR="006B4877" w:rsidRPr="00863131">
        <w:rPr>
          <w:rFonts w:eastAsia="Malgun Gothic"/>
          <w:bCs/>
          <w:lang w:val="sr-Cyrl-CS"/>
        </w:rPr>
        <w:t>.</w:t>
      </w:r>
    </w:p>
    <w:p w14:paraId="5DCEFFFF" w14:textId="11E6D17C" w:rsidR="006F4D28" w:rsidRDefault="00863131" w:rsidP="006F4D28">
      <w:pPr>
        <w:spacing w:line="240" w:lineRule="auto"/>
        <w:ind w:firstLine="720"/>
        <w:jc w:val="both"/>
        <w:rPr>
          <w:lang w:val="sr-Cyrl-CS"/>
        </w:rPr>
      </w:pPr>
      <w:r w:rsidRPr="00863131">
        <w:rPr>
          <w:rFonts w:eastAsia="Malgun Gothic"/>
          <w:bCs/>
          <w:lang w:val="sr-Cyrl-CS"/>
        </w:rPr>
        <w:lastRenderedPageBreak/>
        <w:t>Пружалац</w:t>
      </w:r>
      <w:r w:rsidR="006F4D28" w:rsidRPr="00863131">
        <w:rPr>
          <w:lang w:val="sr-Cyrl-CS"/>
        </w:rPr>
        <w:t xml:space="preserve"> </w:t>
      </w:r>
      <w:r w:rsidRPr="00863131">
        <w:rPr>
          <w:lang w:val="sr-Cyrl-CS"/>
        </w:rPr>
        <w:t>услуге</w:t>
      </w:r>
      <w:r w:rsidR="006F4D28" w:rsidRPr="00863131">
        <w:rPr>
          <w:rFonts w:eastAsia="Malgun Gothic"/>
          <w:bCs/>
          <w:lang w:val="sr-Cyrl-CS"/>
        </w:rPr>
        <w:t xml:space="preserve"> је дужан да, у року од </w:t>
      </w:r>
      <w:r w:rsidR="00FB76D8" w:rsidRPr="00863131">
        <w:rPr>
          <w:rFonts w:eastAsia="Malgun Gothic"/>
          <w:bCs/>
          <w:lang w:val="sr-Cyrl-CS"/>
        </w:rPr>
        <w:t>15</w:t>
      </w:r>
      <w:r w:rsidR="006F4D28" w:rsidRPr="00863131">
        <w:rPr>
          <w:rFonts w:eastAsia="Malgun Gothic"/>
          <w:bCs/>
          <w:lang w:val="sr-Cyrl-CS"/>
        </w:rPr>
        <w:t xml:space="preserve"> дана од дана закључења овог уговора, достави Наручиоцу оригинал или оверену копију полисе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w:t>
      </w:r>
      <w:r w:rsidR="006F4D28" w:rsidRPr="00863131">
        <w:rPr>
          <w:lang w:val="sr-Cyrl-CS"/>
        </w:rPr>
        <w:t>”,</w:t>
      </w:r>
      <w:r w:rsidR="006F4D28" w:rsidRPr="00863131">
        <w:rPr>
          <w:rFonts w:eastAsia="Malgun Gothic"/>
          <w:bCs/>
          <w:lang w:val="sr-Cyrl-CS"/>
        </w:rPr>
        <w:t xml:space="preserve"> број 40/15), са важношћу до истека рока </w:t>
      </w:r>
      <w:r w:rsidR="006F4D28" w:rsidRPr="00863131">
        <w:rPr>
          <w:lang w:val="sr-Cyrl-CS"/>
        </w:rPr>
        <w:t xml:space="preserve">за извршење услуге из члана </w:t>
      </w:r>
      <w:r w:rsidR="00715790">
        <w:rPr>
          <w:lang w:val="sr-Cyrl-CS"/>
        </w:rPr>
        <w:t>5</w:t>
      </w:r>
      <w:r w:rsidR="006F4D28" w:rsidRPr="00863131">
        <w:rPr>
          <w:lang w:val="sr-Cyrl-CS"/>
        </w:rPr>
        <w:t>. овог уговора.</w:t>
      </w:r>
    </w:p>
    <w:p w14:paraId="5EEF7BDD" w14:textId="77777777" w:rsidR="00530A5D" w:rsidRDefault="00530A5D" w:rsidP="006F4D28">
      <w:pPr>
        <w:spacing w:line="240" w:lineRule="auto"/>
        <w:ind w:firstLine="720"/>
        <w:jc w:val="both"/>
        <w:rPr>
          <w:lang w:val="sr-Cyrl-CS"/>
        </w:rPr>
      </w:pPr>
    </w:p>
    <w:p w14:paraId="57F6FBC8" w14:textId="77777777" w:rsidR="00530A5D" w:rsidRDefault="00530A5D" w:rsidP="00530A5D">
      <w:pPr>
        <w:spacing w:line="240" w:lineRule="auto"/>
        <w:jc w:val="center"/>
        <w:rPr>
          <w:b/>
          <w:bCs/>
          <w:lang w:val="sr-Cyrl-BA"/>
        </w:rPr>
      </w:pPr>
      <w:r w:rsidRPr="001B05A8">
        <w:rPr>
          <w:b/>
          <w:bCs/>
          <w:lang w:val="sr-Cyrl-BA"/>
        </w:rPr>
        <w:t>ПОДИЗВОЂАЧИ</w:t>
      </w:r>
    </w:p>
    <w:p w14:paraId="3926107B" w14:textId="77777777" w:rsidR="00530A5D" w:rsidRPr="005D3FA0" w:rsidRDefault="00530A5D" w:rsidP="00530A5D">
      <w:pPr>
        <w:spacing w:line="240" w:lineRule="auto"/>
        <w:jc w:val="center"/>
        <w:rPr>
          <w:b/>
          <w:bCs/>
          <w:lang w:val="sr-Cyrl-BA"/>
        </w:rPr>
      </w:pPr>
    </w:p>
    <w:p w14:paraId="04531CF3" w14:textId="6BA1BA54" w:rsidR="00530A5D" w:rsidRPr="00530A5D" w:rsidRDefault="00530A5D" w:rsidP="00530A5D">
      <w:pPr>
        <w:spacing w:line="240" w:lineRule="auto"/>
        <w:jc w:val="center"/>
        <w:rPr>
          <w:bCs/>
        </w:rPr>
      </w:pPr>
      <w:r w:rsidRPr="00530A5D">
        <w:rPr>
          <w:bCs/>
        </w:rPr>
        <w:t>Члан 12.</w:t>
      </w:r>
    </w:p>
    <w:p w14:paraId="038A36BA" w14:textId="6EBE848D" w:rsidR="00530A5D" w:rsidRPr="004F5BF2" w:rsidRDefault="00530A5D" w:rsidP="00530A5D">
      <w:pPr>
        <w:spacing w:line="240" w:lineRule="auto"/>
        <w:jc w:val="both"/>
        <w:rPr>
          <w:bCs/>
          <w:lang w:val="sr-Cyrl-CS"/>
        </w:rPr>
      </w:pPr>
      <w:r w:rsidRPr="004F5BF2">
        <w:rPr>
          <w:bCs/>
        </w:rPr>
        <w:tab/>
      </w:r>
      <w:r w:rsidRPr="004F5BF2">
        <w:rPr>
          <w:bCs/>
          <w:lang w:val="sr-Cyrl-CS"/>
        </w:rPr>
        <w:t xml:space="preserve">Уговорне стране су сагласне да </w:t>
      </w:r>
      <w:r w:rsidR="00756A7D">
        <w:rPr>
          <w:bCs/>
        </w:rPr>
        <w:t>Пружалац услуге</w:t>
      </w:r>
      <w:r w:rsidRPr="004F5BF2">
        <w:rPr>
          <w:bCs/>
        </w:rPr>
        <w:t xml:space="preserve"> део </w:t>
      </w:r>
      <w:r w:rsidR="00756A7D">
        <w:rPr>
          <w:bCs/>
          <w:lang w:val="sr-Cyrl-CS"/>
        </w:rPr>
        <w:t>услуге</w:t>
      </w:r>
      <w:r w:rsidRPr="004F5BF2">
        <w:rPr>
          <w:bCs/>
          <w:lang w:val="sr-Cyrl-CS"/>
        </w:rPr>
        <w:t>,</w:t>
      </w:r>
      <w:r w:rsidR="00756A7D">
        <w:rPr>
          <w:bCs/>
        </w:rPr>
        <w:t xml:space="preserve"> које</w:t>
      </w:r>
      <w:r w:rsidRPr="004F5BF2">
        <w:rPr>
          <w:bCs/>
        </w:rPr>
        <w:t xml:space="preserve"> су предмет овог </w:t>
      </w:r>
      <w:r w:rsidRPr="004F5BF2">
        <w:rPr>
          <w:bCs/>
          <w:lang w:val="sr-Cyrl-CS"/>
        </w:rPr>
        <w:t>у</w:t>
      </w:r>
      <w:r w:rsidRPr="004F5BF2">
        <w:rPr>
          <w:bCs/>
        </w:rPr>
        <w:t>говора</w:t>
      </w:r>
      <w:r w:rsidRPr="004F5BF2">
        <w:rPr>
          <w:bCs/>
          <w:lang w:val="sr-Cyrl-CS"/>
        </w:rPr>
        <w:t>,</w:t>
      </w:r>
      <w:r w:rsidRPr="004F5BF2">
        <w:rPr>
          <w:bCs/>
        </w:rPr>
        <w:t xml:space="preserve"> изврши преко подизвођач</w:t>
      </w:r>
      <w:r w:rsidRPr="004F5BF2">
        <w:rPr>
          <w:bCs/>
          <w:lang w:val="sr-Cyrl-CS"/>
        </w:rPr>
        <w:t xml:space="preserve">а </w:t>
      </w:r>
      <w:r w:rsidRPr="004F5BF2">
        <w:t>________________</w:t>
      </w:r>
      <w:r w:rsidRPr="004F5BF2">
        <w:rPr>
          <w:lang w:val="sr-Cyrl-CS"/>
        </w:rPr>
        <w:t>_______</w:t>
      </w:r>
      <w:r w:rsidRPr="004F5BF2">
        <w:t xml:space="preserve">, </w:t>
      </w:r>
      <w:r w:rsidRPr="004F5BF2">
        <w:rPr>
          <w:lang w:val="sr-Cyrl-CS"/>
        </w:rPr>
        <w:t>ул.</w:t>
      </w:r>
      <w:r w:rsidRPr="004F5BF2">
        <w:t xml:space="preserve"> _____</w:t>
      </w:r>
      <w:r w:rsidRPr="004F5BF2">
        <w:rPr>
          <w:lang w:val="sr-Cyrl-CS"/>
        </w:rPr>
        <w:t>_______________________ бр. ____</w:t>
      </w:r>
      <w:r w:rsidRPr="004F5BF2">
        <w:t>, ПИБ ___</w:t>
      </w:r>
      <w:r w:rsidRPr="004F5BF2">
        <w:rPr>
          <w:lang w:val="sr-Cyrl-CS"/>
        </w:rPr>
        <w:t>________</w:t>
      </w:r>
      <w:r w:rsidRPr="004F5BF2">
        <w:t>_____</w:t>
      </w:r>
      <w:r w:rsidRPr="004F5BF2">
        <w:rPr>
          <w:lang w:val="sr-Cyrl-CS"/>
        </w:rPr>
        <w:t>_______</w:t>
      </w:r>
      <w:r w:rsidRPr="004F5BF2">
        <w:t>, матични број __________</w:t>
      </w:r>
      <w:r w:rsidRPr="004F5BF2">
        <w:rPr>
          <w:lang w:val="sr-Cyrl-CS"/>
        </w:rPr>
        <w:t>________, у свему у складу са Понудом.</w:t>
      </w:r>
    </w:p>
    <w:p w14:paraId="686223A2" w14:textId="65A1A803" w:rsidR="00530A5D" w:rsidRPr="004F5BF2" w:rsidRDefault="00530A5D" w:rsidP="00530A5D">
      <w:pPr>
        <w:spacing w:line="240" w:lineRule="auto"/>
        <w:jc w:val="both"/>
        <w:rPr>
          <w:bCs/>
          <w:lang w:val="sr-Cyrl-CS"/>
        </w:rPr>
      </w:pPr>
      <w:r w:rsidRPr="004F5BF2">
        <w:rPr>
          <w:bCs/>
        </w:rPr>
        <w:tab/>
      </w:r>
      <w:r w:rsidR="00756A7D">
        <w:rPr>
          <w:bCs/>
        </w:rPr>
        <w:t>Пружалац услуге</w:t>
      </w:r>
      <w:r w:rsidRPr="004F5BF2">
        <w:rPr>
          <w:bCs/>
        </w:rPr>
        <w:t xml:space="preserve"> </w:t>
      </w:r>
      <w:r w:rsidRPr="004F5BF2">
        <w:rPr>
          <w:bCs/>
          <w:lang w:val="sr-Cyrl-CS"/>
        </w:rPr>
        <w:t xml:space="preserve">сноси пуну одговорност за извршење свих уговорених обавеза, као и за </w:t>
      </w:r>
      <w:r w:rsidR="00756A7D">
        <w:rPr>
          <w:bCs/>
          <w:lang w:val="sr-Cyrl-CS"/>
        </w:rPr>
        <w:t>пружање дела услуге</w:t>
      </w:r>
      <w:r w:rsidRPr="004F5BF2">
        <w:rPr>
          <w:bCs/>
          <w:lang w:val="sr-Cyrl-CS"/>
        </w:rPr>
        <w:t xml:space="preserve"> од стране подизвођача, као да их је сам </w:t>
      </w:r>
      <w:r w:rsidR="00756A7D">
        <w:rPr>
          <w:bCs/>
          <w:lang w:val="sr-Cyrl-CS"/>
        </w:rPr>
        <w:t>извршио</w:t>
      </w:r>
      <w:r w:rsidRPr="004F5BF2">
        <w:rPr>
          <w:bCs/>
          <w:lang w:val="sr-Cyrl-CS"/>
        </w:rPr>
        <w:t>.</w:t>
      </w:r>
    </w:p>
    <w:p w14:paraId="17FDE22F" w14:textId="6AE4FF35" w:rsidR="00530A5D" w:rsidRPr="004F5BF2" w:rsidRDefault="00756A7D" w:rsidP="00530A5D">
      <w:pPr>
        <w:spacing w:line="240" w:lineRule="auto"/>
        <w:ind w:firstLine="720"/>
        <w:jc w:val="both"/>
        <w:rPr>
          <w:bCs/>
          <w:lang w:val="sr-Cyrl-CS"/>
        </w:rPr>
      </w:pPr>
      <w:r>
        <w:rPr>
          <w:bCs/>
        </w:rPr>
        <w:t>Пружалац услуге</w:t>
      </w:r>
      <w:r w:rsidR="00530A5D" w:rsidRPr="004F5BF2">
        <w:rPr>
          <w:bCs/>
          <w:lang w:val="sr-Cyrl-CS"/>
        </w:rPr>
        <w:t xml:space="preserve"> нема право да ангажује другог подизвођача, уместо подизвођача из става 1. овог члана, односно другог подизвођача уместо оног кога је навео у Понуди.</w:t>
      </w:r>
    </w:p>
    <w:p w14:paraId="01DAE0DF" w14:textId="4CEB1A1D" w:rsidR="00530A5D" w:rsidRPr="004F5BF2" w:rsidRDefault="00530A5D" w:rsidP="00530A5D">
      <w:pPr>
        <w:spacing w:line="240" w:lineRule="auto"/>
        <w:ind w:firstLine="720"/>
        <w:jc w:val="both"/>
        <w:rPr>
          <w:bCs/>
          <w:lang w:val="sr-Cyrl-CS"/>
        </w:rPr>
      </w:pPr>
      <w:r w:rsidRPr="004F5BF2">
        <w:rPr>
          <w:bCs/>
          <w:lang w:val="sr-Cyrl-CS"/>
        </w:rPr>
        <w:t xml:space="preserve">Ако </w:t>
      </w:r>
      <w:r w:rsidR="00756A7D">
        <w:rPr>
          <w:bCs/>
        </w:rPr>
        <w:t>Пружалац услуге</w:t>
      </w:r>
      <w:r w:rsidRPr="004F5BF2">
        <w:rPr>
          <w:bCs/>
          <w:lang w:val="sr-Cyrl-CS"/>
        </w:rPr>
        <w:t xml:space="preserve"> поступи супротно забрани из става 2. овог члана, Наручилац стиче право да активира, односно наплати бакарску гаранцију за добро извршење посла, а може и да једнострано раскине овај уговор.</w:t>
      </w:r>
    </w:p>
    <w:p w14:paraId="44F17C8A" w14:textId="5908DA22" w:rsidR="00530A5D" w:rsidRPr="004F5BF2" w:rsidRDefault="00530A5D" w:rsidP="00530A5D">
      <w:pPr>
        <w:spacing w:line="240" w:lineRule="auto"/>
        <w:ind w:firstLine="720"/>
        <w:jc w:val="both"/>
        <w:rPr>
          <w:bCs/>
          <w:lang w:val="sr-Cyrl-CS"/>
        </w:rPr>
      </w:pPr>
      <w:r w:rsidRPr="004F5BF2">
        <w:rPr>
          <w:bCs/>
          <w:lang w:val="sr-Cyrl-CS"/>
        </w:rPr>
        <w:t xml:space="preserve">Изузетно, уз претходно писано обавештење Наручиоцу, </w:t>
      </w:r>
      <w:r w:rsidR="00756A7D">
        <w:rPr>
          <w:bCs/>
        </w:rPr>
        <w:t>Пружалац услуге</w:t>
      </w:r>
      <w:r w:rsidRPr="004F5BF2">
        <w:rPr>
          <w:bCs/>
          <w:lang w:val="sr-Cyrl-CS"/>
        </w:rPr>
        <w:t xml:space="preserve"> може ангажовати другог подизвођача уместо по</w:t>
      </w:r>
      <w:bookmarkStart w:id="58" w:name="_GoBack"/>
      <w:bookmarkEnd w:id="58"/>
      <w:r w:rsidRPr="004F5BF2">
        <w:rPr>
          <w:bCs/>
          <w:lang w:val="sr-Cyrl-CS"/>
        </w:rPr>
        <w:t>дизвођача из става 1. овог члана, односно уместо подизвођача кога је навео у Понуди, само у случају да је подизвођач из става 1. овог члана, односно подизвођач из Понуде постао трајно неспособан за плаћање.</w:t>
      </w:r>
    </w:p>
    <w:p w14:paraId="7F439671" w14:textId="77777777" w:rsidR="00530A5D" w:rsidRDefault="00530A5D" w:rsidP="00530A5D">
      <w:pPr>
        <w:spacing w:line="240" w:lineRule="auto"/>
        <w:ind w:firstLine="720"/>
        <w:jc w:val="both"/>
        <w:rPr>
          <w:bCs/>
          <w:lang w:val="sr-Cyrl-CS"/>
        </w:rPr>
      </w:pPr>
      <w:r w:rsidRPr="004F5BF2">
        <w:rPr>
          <w:bCs/>
          <w:lang w:val="sr-Cyrl-CS"/>
        </w:rPr>
        <w:t>На основу претходне писане сагласности Наручиоца, измена подизвођача у случају наступања околности из става 5. овог члана, врши се закључивањем анекса овог уговора којег потписују овлашћени представници уговорних страна.</w:t>
      </w:r>
    </w:p>
    <w:p w14:paraId="54D05919" w14:textId="77777777" w:rsidR="00530A5D" w:rsidRPr="00863131" w:rsidRDefault="00530A5D" w:rsidP="006F4D28">
      <w:pPr>
        <w:spacing w:line="240" w:lineRule="auto"/>
        <w:ind w:firstLine="720"/>
        <w:jc w:val="both"/>
        <w:rPr>
          <w:lang w:val="sr-Cyrl-CS"/>
        </w:rPr>
      </w:pPr>
    </w:p>
    <w:p w14:paraId="0F275E58" w14:textId="77777777" w:rsidR="00470355" w:rsidRPr="00863131" w:rsidRDefault="00470355" w:rsidP="00470355">
      <w:pPr>
        <w:spacing w:line="240" w:lineRule="auto"/>
        <w:rPr>
          <w:lang w:val="sr-Cyrl-CS"/>
        </w:rPr>
      </w:pPr>
    </w:p>
    <w:p w14:paraId="6D100C7D" w14:textId="193E8956" w:rsidR="00E704F6" w:rsidRPr="00863131" w:rsidRDefault="00470355" w:rsidP="00470355">
      <w:pPr>
        <w:spacing w:line="240" w:lineRule="auto"/>
        <w:jc w:val="center"/>
        <w:rPr>
          <w:b/>
          <w:lang w:val="sr-Cyrl-CS"/>
        </w:rPr>
      </w:pPr>
      <w:r w:rsidRPr="00863131">
        <w:rPr>
          <w:b/>
          <w:lang w:val="sr-Cyrl-CS"/>
        </w:rPr>
        <w:t>ИЗМЕНЕ</w:t>
      </w:r>
      <w:r w:rsidR="00E704F6" w:rsidRPr="00863131">
        <w:rPr>
          <w:b/>
          <w:lang w:val="sr-Cyrl-CS"/>
        </w:rPr>
        <w:t xml:space="preserve"> ТОКОМ ТРАЈАЊА УГОВОРА</w:t>
      </w:r>
    </w:p>
    <w:p w14:paraId="4910DE47" w14:textId="77777777" w:rsidR="00E704F6" w:rsidRPr="00863131" w:rsidRDefault="00E704F6" w:rsidP="00E704F6">
      <w:pPr>
        <w:spacing w:line="240" w:lineRule="auto"/>
        <w:ind w:firstLine="720"/>
        <w:jc w:val="center"/>
        <w:rPr>
          <w:lang w:val="sr-Cyrl-CS"/>
        </w:rPr>
      </w:pPr>
    </w:p>
    <w:p w14:paraId="4A6C6A0B" w14:textId="016104A0" w:rsidR="00E704F6" w:rsidRPr="00863131" w:rsidRDefault="00E704F6" w:rsidP="00470355">
      <w:pPr>
        <w:spacing w:line="240" w:lineRule="auto"/>
        <w:jc w:val="center"/>
        <w:rPr>
          <w:lang w:val="sr-Cyrl-CS"/>
        </w:rPr>
      </w:pPr>
      <w:r w:rsidRPr="00863131">
        <w:rPr>
          <w:lang w:val="sr-Cyrl-CS"/>
        </w:rPr>
        <w:t xml:space="preserve">Члан </w:t>
      </w:r>
      <w:r w:rsidR="00817371">
        <w:rPr>
          <w:lang w:val="sr-Cyrl-CS"/>
        </w:rPr>
        <w:t>1</w:t>
      </w:r>
      <w:r w:rsidR="004F439F">
        <w:rPr>
          <w:lang w:val="sr-Cyrl-CS"/>
        </w:rPr>
        <w:t>3</w:t>
      </w:r>
      <w:r w:rsidRPr="00863131">
        <w:rPr>
          <w:lang w:val="sr-Cyrl-CS"/>
        </w:rPr>
        <w:t>.</w:t>
      </w:r>
    </w:p>
    <w:p w14:paraId="2706A329" w14:textId="77777777" w:rsidR="00470355" w:rsidRPr="00863131" w:rsidRDefault="00470355" w:rsidP="00470355">
      <w:pPr>
        <w:spacing w:line="240" w:lineRule="auto"/>
        <w:ind w:firstLine="720"/>
        <w:jc w:val="both"/>
        <w:rPr>
          <w:lang w:val="sr-Cyrl-CS"/>
        </w:rPr>
      </w:pPr>
      <w:r w:rsidRPr="00863131">
        <w:rPr>
          <w:lang w:val="sr-Cyrl-C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веће од вредности из члана 39. став 1 Закона о јавним набавкама сходно члану 115. став 1. Закона о јавним набавкама.</w:t>
      </w:r>
    </w:p>
    <w:p w14:paraId="44AE3416" w14:textId="3FFAD73E" w:rsidR="00470355" w:rsidRPr="00863131" w:rsidRDefault="00470355" w:rsidP="00470355">
      <w:pPr>
        <w:spacing w:line="240" w:lineRule="auto"/>
        <w:ind w:firstLine="720"/>
        <w:jc w:val="both"/>
        <w:rPr>
          <w:lang w:val="sr-Cyrl-CS"/>
        </w:rPr>
      </w:pPr>
      <w:r w:rsidRPr="00863131">
        <w:rPr>
          <w:lang w:val="sr-Cyrl-CS"/>
        </w:rPr>
        <w:t xml:space="preserve">Наручилац може дозволити измене током трајања уговора, на основу образложеног писаног захтева </w:t>
      </w:r>
      <w:r w:rsidR="00DF0CBA">
        <w:rPr>
          <w:lang w:val="sr-Cyrl-CS"/>
        </w:rPr>
        <w:t>Пружаоца услуге</w:t>
      </w:r>
      <w:r w:rsidRPr="00863131">
        <w:rPr>
          <w:lang w:val="sr-Cyrl-CS"/>
        </w:rPr>
        <w:t xml:space="preserve">, из разлога на које </w:t>
      </w:r>
      <w:r w:rsidR="00DF0CBA">
        <w:rPr>
          <w:lang w:val="sr-Cyrl-CS"/>
        </w:rPr>
        <w:t>Пружалац услуге</w:t>
      </w:r>
      <w:r w:rsidRPr="00863131">
        <w:rPr>
          <w:lang w:val="sr-Cyrl-CS"/>
        </w:rPr>
        <w:t xml:space="preserve"> није могао утицати, сходно члану 115. став 2. Закона о јавним набавкама. </w:t>
      </w:r>
    </w:p>
    <w:p w14:paraId="71A846AD" w14:textId="00D5E905" w:rsidR="00E704F6" w:rsidRPr="00863131" w:rsidRDefault="00470355" w:rsidP="00470355">
      <w:pPr>
        <w:spacing w:line="240" w:lineRule="auto"/>
        <w:ind w:firstLine="720"/>
        <w:jc w:val="both"/>
        <w:rPr>
          <w:lang w:val="sr-Cyrl-CS"/>
        </w:rPr>
      </w:pPr>
      <w:r w:rsidRPr="00863131">
        <w:rPr>
          <w:lang w:val="sr-Cyrl-CS"/>
        </w:rPr>
        <w:t xml:space="preserve">Образложени захтев за измену уговора, </w:t>
      </w:r>
      <w:r w:rsidR="00DF0CBA">
        <w:rPr>
          <w:lang w:val="sr-Cyrl-CS"/>
        </w:rPr>
        <w:t xml:space="preserve">Пружалац услуге </w:t>
      </w:r>
      <w:r w:rsidRPr="00863131">
        <w:rPr>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наведене у члану </w:t>
      </w:r>
      <w:r w:rsidR="00715790">
        <w:rPr>
          <w:lang w:val="sr-Cyrl-CS"/>
        </w:rPr>
        <w:t>5</w:t>
      </w:r>
      <w:r w:rsidRPr="00863131">
        <w:rPr>
          <w:lang w:val="sr-Cyrl-CS"/>
        </w:rPr>
        <w:t>. овог Уговора.</w:t>
      </w:r>
    </w:p>
    <w:p w14:paraId="693FC1B6" w14:textId="77777777" w:rsidR="002E226C" w:rsidRPr="00A031CD" w:rsidRDefault="002E226C" w:rsidP="006F4D28">
      <w:pPr>
        <w:widowControl w:val="0"/>
        <w:tabs>
          <w:tab w:val="left" w:pos="1440"/>
        </w:tabs>
        <w:spacing w:line="240" w:lineRule="auto"/>
        <w:jc w:val="center"/>
        <w:rPr>
          <w:rFonts w:eastAsia="Malgun Gothic"/>
          <w:b/>
          <w:color w:val="auto"/>
          <w:highlight w:val="yellow"/>
          <w:lang w:val="sr-Cyrl-CS"/>
        </w:rPr>
      </w:pPr>
    </w:p>
    <w:p w14:paraId="4DF7486B" w14:textId="77777777" w:rsidR="006F4D28" w:rsidRPr="000A043D" w:rsidRDefault="006F4D28" w:rsidP="006F4D28">
      <w:pPr>
        <w:widowControl w:val="0"/>
        <w:tabs>
          <w:tab w:val="left" w:pos="1440"/>
        </w:tabs>
        <w:spacing w:line="240" w:lineRule="auto"/>
        <w:jc w:val="center"/>
        <w:rPr>
          <w:rFonts w:eastAsia="Malgun Gothic"/>
          <w:b/>
          <w:color w:val="auto"/>
          <w:lang w:val="sr-Cyrl-CS"/>
        </w:rPr>
      </w:pPr>
      <w:r w:rsidRPr="000A043D">
        <w:rPr>
          <w:rFonts w:eastAsia="Malgun Gothic"/>
          <w:b/>
          <w:color w:val="auto"/>
          <w:lang w:val="sr-Cyrl-CS"/>
        </w:rPr>
        <w:t>РАСКИД УГОВОРА</w:t>
      </w:r>
    </w:p>
    <w:p w14:paraId="22A220E4" w14:textId="77777777" w:rsidR="006F4D28" w:rsidRPr="000A043D" w:rsidRDefault="006F4D28" w:rsidP="006F4D28">
      <w:pPr>
        <w:widowControl w:val="0"/>
        <w:tabs>
          <w:tab w:val="left" w:pos="1440"/>
        </w:tabs>
        <w:spacing w:line="240" w:lineRule="auto"/>
        <w:jc w:val="center"/>
        <w:rPr>
          <w:rFonts w:eastAsia="Malgun Gothic"/>
          <w:b/>
          <w:color w:val="FF0000"/>
          <w:lang w:val="sr-Cyrl-CS"/>
        </w:rPr>
      </w:pPr>
    </w:p>
    <w:p w14:paraId="40D49382" w14:textId="1A50621B" w:rsidR="006F4D28" w:rsidRPr="000A043D" w:rsidRDefault="006F4D28" w:rsidP="006F4D28">
      <w:pPr>
        <w:widowControl w:val="0"/>
        <w:tabs>
          <w:tab w:val="left" w:pos="1440"/>
        </w:tabs>
        <w:spacing w:line="240" w:lineRule="auto"/>
        <w:jc w:val="center"/>
        <w:rPr>
          <w:rFonts w:eastAsia="Malgun Gothic"/>
          <w:lang w:val="sr-Cyrl-CS"/>
        </w:rPr>
      </w:pPr>
      <w:r w:rsidRPr="000A043D">
        <w:rPr>
          <w:rFonts w:eastAsia="Malgun Gothic"/>
          <w:lang w:val="sr-Cyrl-CS"/>
        </w:rPr>
        <w:lastRenderedPageBreak/>
        <w:t xml:space="preserve">Члан </w:t>
      </w:r>
      <w:r w:rsidR="00817371">
        <w:rPr>
          <w:rFonts w:eastAsia="Malgun Gothic"/>
          <w:lang w:val="sr-Cyrl-CS"/>
        </w:rPr>
        <w:t>1</w:t>
      </w:r>
      <w:r w:rsidR="004F439F">
        <w:rPr>
          <w:rFonts w:eastAsia="Malgun Gothic"/>
          <w:lang w:val="sr-Cyrl-CS"/>
        </w:rPr>
        <w:t>4</w:t>
      </w:r>
      <w:r w:rsidRPr="000A043D">
        <w:rPr>
          <w:rFonts w:eastAsia="Malgun Gothic"/>
          <w:lang w:val="sr-Cyrl-CS"/>
        </w:rPr>
        <w:t>.</w:t>
      </w:r>
    </w:p>
    <w:p w14:paraId="35A170AB" w14:textId="77777777" w:rsidR="00863131" w:rsidRPr="000A043D" w:rsidRDefault="00863131" w:rsidP="00863131">
      <w:pPr>
        <w:suppressAutoHyphens w:val="0"/>
        <w:autoSpaceDE w:val="0"/>
        <w:autoSpaceDN w:val="0"/>
        <w:adjustRightInd w:val="0"/>
        <w:spacing w:line="240" w:lineRule="auto"/>
        <w:ind w:firstLine="708"/>
        <w:jc w:val="both"/>
        <w:rPr>
          <w:rFonts w:eastAsia="Times New Roman"/>
          <w:color w:val="auto"/>
          <w:kern w:val="0"/>
          <w:lang w:val="sr-Cyrl-RS" w:eastAsia="sr-Cyrl-RS"/>
        </w:rPr>
      </w:pPr>
      <w:r w:rsidRPr="000A043D">
        <w:rPr>
          <w:rFonts w:eastAsia="Times New Roman"/>
          <w:color w:val="auto"/>
          <w:kern w:val="0"/>
          <w:lang w:val="sr-Cyrl-RS" w:eastAsia="sr-Cyrl-RS"/>
        </w:rPr>
        <w:t>Уколико би израђен</w:t>
      </w:r>
      <w:r w:rsidRPr="000A043D">
        <w:rPr>
          <w:rFonts w:eastAsia="Times New Roman"/>
          <w:color w:val="auto"/>
          <w:kern w:val="0"/>
          <w:lang w:val="sr-Cyrl-CS" w:eastAsia="sr-Cyrl-RS"/>
        </w:rPr>
        <w:t>а</w:t>
      </w:r>
      <w:r w:rsidRPr="000A043D">
        <w:rPr>
          <w:rFonts w:eastAsia="Times New Roman"/>
          <w:color w:val="auto"/>
          <w:kern w:val="0"/>
          <w:lang w:val="sr-Cyrl-RS" w:eastAsia="sr-Cyrl-RS"/>
        </w:rPr>
        <w:t xml:space="preserve"> </w:t>
      </w:r>
      <w:r w:rsidRPr="000A043D">
        <w:rPr>
          <w:rFonts w:eastAsia="Times New Roman"/>
          <w:color w:val="auto"/>
          <w:kern w:val="0"/>
          <w:lang w:val="sr-Cyrl-CS" w:eastAsia="sr-Cyrl-RS"/>
        </w:rPr>
        <w:t>пројектна документација</w:t>
      </w:r>
      <w:r w:rsidRPr="000A043D">
        <w:rPr>
          <w:rFonts w:eastAsia="Times New Roman"/>
          <w:color w:val="auto"/>
          <w:kern w:val="0"/>
          <w:lang w:val="sr-Cyrl-RS" w:eastAsia="sr-Cyrl-RS"/>
        </w:rPr>
        <w:t xml:space="preserve"> имал</w:t>
      </w:r>
      <w:r w:rsidRPr="000A043D">
        <w:rPr>
          <w:rFonts w:eastAsia="Times New Roman"/>
          <w:color w:val="auto"/>
          <w:kern w:val="0"/>
          <w:lang w:val="sr-Cyrl-CS" w:eastAsia="sr-Cyrl-RS"/>
        </w:rPr>
        <w:t>а</w:t>
      </w:r>
      <w:r w:rsidRPr="000A043D">
        <w:rPr>
          <w:rFonts w:eastAsia="Times New Roman"/>
          <w:color w:val="auto"/>
          <w:kern w:val="0"/>
          <w:lang w:val="sr-Cyrl-RS" w:eastAsia="sr-Cyrl-RS"/>
        </w:rPr>
        <w:t xml:space="preserve"> такав недостатак који би </w:t>
      </w:r>
      <w:r w:rsidRPr="000A043D">
        <w:rPr>
          <w:rFonts w:eastAsia="Times New Roman"/>
          <w:color w:val="auto"/>
          <w:kern w:val="0"/>
          <w:lang w:val="sr-Cyrl-CS" w:eastAsia="sr-Cyrl-RS"/>
        </w:rPr>
        <w:t>је</w:t>
      </w:r>
      <w:r w:rsidRPr="000A043D">
        <w:rPr>
          <w:rFonts w:eastAsia="Times New Roman"/>
          <w:color w:val="auto"/>
          <w:kern w:val="0"/>
          <w:lang w:val="sr-Cyrl-RS" w:eastAsia="sr-Cyrl-RS"/>
        </w:rPr>
        <w:t xml:space="preserve"> чинио неупотребљив</w:t>
      </w:r>
      <w:r w:rsidRPr="000A043D">
        <w:rPr>
          <w:rFonts w:eastAsia="Times New Roman"/>
          <w:color w:val="auto"/>
          <w:kern w:val="0"/>
          <w:lang w:val="sr-Cyrl-CS" w:eastAsia="sr-Cyrl-RS"/>
        </w:rPr>
        <w:t>о</w:t>
      </w:r>
      <w:r w:rsidRPr="000A043D">
        <w:rPr>
          <w:rFonts w:eastAsia="Times New Roman"/>
          <w:color w:val="auto"/>
          <w:kern w:val="0"/>
          <w:lang w:val="sr-Cyrl-RS" w:eastAsia="sr-Cyrl-RS"/>
        </w:rPr>
        <w:t>м, или би бил</w:t>
      </w:r>
      <w:r w:rsidRPr="000A043D">
        <w:rPr>
          <w:rFonts w:eastAsia="Times New Roman"/>
          <w:color w:val="auto"/>
          <w:kern w:val="0"/>
          <w:lang w:val="sr-Cyrl-CS" w:eastAsia="sr-Cyrl-RS"/>
        </w:rPr>
        <w:t>а</w:t>
      </w:r>
      <w:r w:rsidRPr="000A043D">
        <w:rPr>
          <w:rFonts w:eastAsia="Times New Roman"/>
          <w:color w:val="auto"/>
          <w:kern w:val="0"/>
          <w:lang w:val="sr-Cyrl-RS" w:eastAsia="sr-Cyrl-RS"/>
        </w:rPr>
        <w:t xml:space="preserve"> израђен</w:t>
      </w:r>
      <w:r w:rsidRPr="000A043D">
        <w:rPr>
          <w:rFonts w:eastAsia="Times New Roman"/>
          <w:color w:val="auto"/>
          <w:kern w:val="0"/>
          <w:lang w:val="sr-Cyrl-CS" w:eastAsia="sr-Cyrl-RS"/>
        </w:rPr>
        <w:t>а</w:t>
      </w:r>
      <w:r w:rsidRPr="000A043D">
        <w:rPr>
          <w:rFonts w:eastAsia="Times New Roman"/>
          <w:color w:val="auto"/>
          <w:kern w:val="0"/>
          <w:lang w:val="sr-Cyrl-RS" w:eastAsia="sr-Cyrl-RS"/>
        </w:rPr>
        <w:t xml:space="preserve"> у супротности са изричитим условима овог Уговора, Наручилац може, не тражећи претходно отклањање недостатака, раскинути овај Уговор и захтевати накнаду штете. </w:t>
      </w:r>
    </w:p>
    <w:p w14:paraId="0D6C0F97" w14:textId="77777777" w:rsidR="00863131" w:rsidRPr="000A043D" w:rsidRDefault="00863131" w:rsidP="00863131">
      <w:pPr>
        <w:autoSpaceDE w:val="0"/>
        <w:autoSpaceDN w:val="0"/>
        <w:adjustRightInd w:val="0"/>
        <w:spacing w:line="240" w:lineRule="auto"/>
        <w:ind w:firstLine="708"/>
        <w:jc w:val="both"/>
        <w:rPr>
          <w:rFonts w:eastAsia="TimesNewRomanPSMT"/>
          <w:bCs/>
          <w:iCs/>
          <w:color w:val="auto"/>
          <w:lang w:val="sr-Cyrl-CS"/>
        </w:rPr>
      </w:pPr>
      <w:r w:rsidRPr="000A043D">
        <w:rPr>
          <w:rFonts w:eastAsia="Times New Roman"/>
          <w:color w:val="auto"/>
          <w:lang w:val="sr-Cyrl-RS"/>
        </w:rPr>
        <w:t>У случају да Пружалац услуге не испуњава уговорне обавезе, Наручилац задржава право да, поред наплате средства обезбеђења</w:t>
      </w:r>
      <w:r w:rsidRPr="000A043D">
        <w:rPr>
          <w:rFonts w:eastAsia="TimesNewRomanPSMT"/>
          <w:bCs/>
          <w:iCs/>
          <w:color w:val="auto"/>
          <w:lang w:val="sr-Cyrl-CS"/>
        </w:rPr>
        <w:t xml:space="preserve"> за добро извршење посла, раскине Уговор са Пружаоцем услуге.</w:t>
      </w:r>
    </w:p>
    <w:p w14:paraId="059EC191" w14:textId="77777777" w:rsidR="00863131" w:rsidRPr="000A043D" w:rsidRDefault="00863131" w:rsidP="00863131">
      <w:pPr>
        <w:suppressAutoHyphens w:val="0"/>
        <w:autoSpaceDE w:val="0"/>
        <w:autoSpaceDN w:val="0"/>
        <w:adjustRightInd w:val="0"/>
        <w:spacing w:line="240" w:lineRule="auto"/>
        <w:ind w:firstLine="708"/>
        <w:jc w:val="both"/>
        <w:rPr>
          <w:rFonts w:eastAsia="TimesNewRomanPSMT"/>
          <w:bCs/>
          <w:iCs/>
          <w:color w:val="auto"/>
          <w:lang w:val="sr-Cyrl-CS"/>
        </w:rPr>
      </w:pPr>
      <w:r w:rsidRPr="000A043D">
        <w:rPr>
          <w:rFonts w:eastAsia="TimesNewRomanPSMT"/>
          <w:bCs/>
          <w:iCs/>
          <w:color w:val="auto"/>
          <w:lang w:val="sr-Cyrl-CS"/>
        </w:rPr>
        <w:t>На сва питања која нису прецизирана овим Уговором, а односе се на споразумни, једнострани раскид, као и отказ Уговора, примењиваће се релевантне одредбе Закона о облигационим односима.</w:t>
      </w:r>
    </w:p>
    <w:p w14:paraId="35743338" w14:textId="77777777" w:rsidR="00863131" w:rsidRPr="000A043D" w:rsidRDefault="00863131" w:rsidP="006F4D28">
      <w:pPr>
        <w:widowControl w:val="0"/>
        <w:tabs>
          <w:tab w:val="left" w:pos="1440"/>
        </w:tabs>
        <w:spacing w:line="240" w:lineRule="auto"/>
        <w:jc w:val="center"/>
        <w:rPr>
          <w:rFonts w:eastAsia="Malgun Gothic"/>
          <w:spacing w:val="-6"/>
          <w:lang w:val="sr-Cyrl-CS"/>
        </w:rPr>
      </w:pPr>
    </w:p>
    <w:p w14:paraId="362BC369" w14:textId="77777777" w:rsidR="006F4D28" w:rsidRPr="000A043D" w:rsidRDefault="006F4D28" w:rsidP="006F4D28">
      <w:pPr>
        <w:spacing w:line="240" w:lineRule="auto"/>
        <w:jc w:val="both"/>
        <w:rPr>
          <w:bCs/>
          <w:color w:val="auto"/>
          <w:lang w:val="sr-Cyrl-CS"/>
        </w:rPr>
      </w:pPr>
      <w:r w:rsidRPr="000A043D">
        <w:rPr>
          <w:rFonts w:eastAsia="Malgun Gothic"/>
          <w:color w:val="auto"/>
          <w:spacing w:val="-6"/>
          <w:lang w:val="sr-Cyrl-CS"/>
        </w:rPr>
        <w:tab/>
      </w:r>
      <w:r w:rsidRPr="000A043D">
        <w:rPr>
          <w:bCs/>
          <w:color w:val="auto"/>
          <w:lang w:val="sr-Cyrl-CS"/>
        </w:rPr>
        <w:t xml:space="preserve">Наручилац може једнострано да раскине овај уговор ако је над </w:t>
      </w:r>
      <w:r w:rsidRPr="000A043D">
        <w:rPr>
          <w:rFonts w:eastAsia="Malgun Gothic"/>
          <w:color w:val="auto"/>
          <w:spacing w:val="-6"/>
          <w:lang w:val="sr-Cyrl-CS"/>
        </w:rPr>
        <w:t xml:space="preserve">Извршиоцем стручног надзора </w:t>
      </w:r>
      <w:r w:rsidRPr="000A043D">
        <w:rPr>
          <w:bCs/>
          <w:color w:val="auto"/>
          <w:lang w:val="sr-Cyrl-CS"/>
        </w:rPr>
        <w:t xml:space="preserve">покренут стечајни поступак или поступак ликвидације који није последица статусне промене, ако </w:t>
      </w:r>
      <w:r w:rsidRPr="000A043D">
        <w:rPr>
          <w:rFonts w:eastAsia="Malgun Gothic"/>
          <w:color w:val="auto"/>
          <w:spacing w:val="-6"/>
          <w:lang w:val="sr-Cyrl-CS"/>
        </w:rPr>
        <w:t>Извршилац стручног надзора</w:t>
      </w:r>
      <w:r w:rsidRPr="000A043D">
        <w:rPr>
          <w:bCs/>
          <w:color w:val="auto"/>
          <w:lang w:val="sr-Cyrl-CS"/>
        </w:rPr>
        <w:t xml:space="preserve"> пренесе или уступи Уговор трећој страни без писане сагласности Наручиоца, или ако</w:t>
      </w:r>
      <w:r w:rsidRPr="000A043D">
        <w:rPr>
          <w:rFonts w:eastAsia="Malgun Gothic"/>
          <w:color w:val="auto"/>
          <w:spacing w:val="-6"/>
          <w:lang w:val="sr-Cyrl-CS"/>
        </w:rPr>
        <w:t xml:space="preserve"> Извршилац стручног надзора</w:t>
      </w:r>
      <w:r w:rsidRPr="000A043D">
        <w:rPr>
          <w:bCs/>
          <w:color w:val="auto"/>
          <w:lang w:val="sr-Cyrl-CS"/>
        </w:rPr>
        <w:t>:</w:t>
      </w:r>
    </w:p>
    <w:p w14:paraId="47F45D2C" w14:textId="77777777" w:rsidR="006F4D28" w:rsidRPr="000A043D" w:rsidRDefault="006F4D28" w:rsidP="006F4D28">
      <w:pPr>
        <w:pStyle w:val="ListParagraph"/>
        <w:spacing w:line="240" w:lineRule="auto"/>
        <w:jc w:val="both"/>
        <w:rPr>
          <w:bCs/>
          <w:color w:val="auto"/>
          <w:lang w:val="sr-Cyrl-CS"/>
        </w:rPr>
      </w:pPr>
      <w:r w:rsidRPr="000A043D">
        <w:rPr>
          <w:rFonts w:eastAsia="Malgun Gothic"/>
          <w:color w:val="auto"/>
          <w:spacing w:val="-6"/>
          <w:lang w:val="sr-Cyrl-CS"/>
        </w:rPr>
        <w:t xml:space="preserve">- </w:t>
      </w:r>
      <w:r w:rsidRPr="000A043D">
        <w:rPr>
          <w:bCs/>
          <w:color w:val="auto"/>
          <w:lang w:val="sr-Cyrl-CS"/>
        </w:rPr>
        <w:t>одустане од извршења овог уговора;</w:t>
      </w:r>
    </w:p>
    <w:p w14:paraId="04A74C83" w14:textId="77777777" w:rsidR="006B4877" w:rsidRPr="000A043D" w:rsidRDefault="006F4D28" w:rsidP="006B4877">
      <w:pPr>
        <w:widowControl w:val="0"/>
        <w:tabs>
          <w:tab w:val="left" w:pos="1440"/>
        </w:tabs>
        <w:spacing w:line="240" w:lineRule="auto"/>
        <w:ind w:left="720"/>
        <w:jc w:val="both"/>
        <w:rPr>
          <w:rFonts w:eastAsia="Malgun Gothic"/>
          <w:color w:val="auto"/>
          <w:spacing w:val="-6"/>
          <w:lang w:val="sr-Cyrl-CS"/>
        </w:rPr>
      </w:pPr>
      <w:r w:rsidRPr="000A043D">
        <w:rPr>
          <w:rFonts w:eastAsia="Malgun Gothic"/>
          <w:color w:val="auto"/>
          <w:spacing w:val="-6"/>
          <w:lang w:val="sr-Cyrl-CS"/>
        </w:rPr>
        <w:t>- надлежни орган забрани Извршиоцу стручног надзора даље обављање послова који су предмет овог уговора;</w:t>
      </w:r>
    </w:p>
    <w:p w14:paraId="212EE3CE" w14:textId="77777777" w:rsidR="006F4D28" w:rsidRPr="000A043D" w:rsidRDefault="006B4877" w:rsidP="00EA6F9B">
      <w:pPr>
        <w:widowControl w:val="0"/>
        <w:tabs>
          <w:tab w:val="left" w:pos="1440"/>
        </w:tabs>
        <w:spacing w:line="240" w:lineRule="auto"/>
        <w:ind w:left="720"/>
        <w:jc w:val="both"/>
        <w:rPr>
          <w:rFonts w:eastAsia="Malgun Gothic"/>
          <w:color w:val="auto"/>
          <w:spacing w:val="-6"/>
          <w:lang w:val="sr-Cyrl-CS"/>
        </w:rPr>
      </w:pPr>
      <w:r w:rsidRPr="000A043D">
        <w:rPr>
          <w:rFonts w:eastAsia="Malgun Gothic"/>
          <w:color w:val="auto"/>
          <w:spacing w:val="-6"/>
          <w:lang w:val="sr-Cyrl-CS"/>
        </w:rPr>
        <w:t xml:space="preserve">- </w:t>
      </w:r>
      <w:r w:rsidR="006F4D28" w:rsidRPr="000A043D">
        <w:rPr>
          <w:rFonts w:eastAsia="Malgun Gothic"/>
          <w:color w:val="auto"/>
          <w:spacing w:val="-6"/>
          <w:lang w:val="sr-Cyrl-CS"/>
        </w:rPr>
        <w:t>не и</w:t>
      </w:r>
      <w:r w:rsidR="00EA6F9B" w:rsidRPr="000A043D">
        <w:rPr>
          <w:rFonts w:eastAsia="Malgun Gothic"/>
          <w:color w:val="auto"/>
          <w:spacing w:val="-6"/>
          <w:lang w:val="sr-Cyrl-CS"/>
        </w:rPr>
        <w:t>звршава своје уговорне обавезе;</w:t>
      </w:r>
    </w:p>
    <w:p w14:paraId="1EE621BE" w14:textId="28612625" w:rsidR="006F4D28" w:rsidRPr="000A043D" w:rsidRDefault="006F4D28" w:rsidP="00EA6F9B">
      <w:pPr>
        <w:pStyle w:val="ListParagraph"/>
        <w:widowControl w:val="0"/>
        <w:tabs>
          <w:tab w:val="left" w:pos="0"/>
        </w:tabs>
        <w:spacing w:line="240" w:lineRule="auto"/>
        <w:ind w:left="0"/>
        <w:jc w:val="both"/>
        <w:rPr>
          <w:rFonts w:eastAsia="Malgun Gothic"/>
          <w:color w:val="auto"/>
          <w:lang w:val="sr-Cyrl-CS"/>
        </w:rPr>
      </w:pPr>
      <w:r w:rsidRPr="000A043D">
        <w:rPr>
          <w:rFonts w:eastAsia="Malgun Gothic"/>
          <w:color w:val="auto"/>
          <w:spacing w:val="-6"/>
          <w:lang w:val="sr-Cyrl-CS"/>
        </w:rPr>
        <w:tab/>
        <w:t xml:space="preserve">- у предвиђеним роковима не достави </w:t>
      </w:r>
      <w:r w:rsidR="00EA6F9B" w:rsidRPr="000A043D">
        <w:rPr>
          <w:rFonts w:eastAsia="Malgun Gothic"/>
          <w:color w:val="auto"/>
          <w:lang w:val="sr-Cyrl-CS"/>
        </w:rPr>
        <w:t>банкарску гаранцију</w:t>
      </w:r>
      <w:r w:rsidRPr="000A043D">
        <w:rPr>
          <w:rFonts w:eastAsia="Malgun Gothic"/>
          <w:color w:val="auto"/>
          <w:lang w:val="sr-Cyrl-CS"/>
        </w:rPr>
        <w:t xml:space="preserve"> за повраћај аванса из члана </w:t>
      </w:r>
      <w:r w:rsidR="00715790">
        <w:rPr>
          <w:rFonts w:eastAsia="Malgun Gothic"/>
          <w:color w:val="auto"/>
          <w:lang w:val="sr-Cyrl-CS"/>
        </w:rPr>
        <w:t>9</w:t>
      </w:r>
      <w:r w:rsidRPr="000A043D">
        <w:rPr>
          <w:rFonts w:eastAsia="Malgun Gothic"/>
          <w:color w:val="auto"/>
          <w:lang w:val="sr-Cyrl-CS"/>
        </w:rPr>
        <w:t xml:space="preserve">. овог уговора и </w:t>
      </w:r>
      <w:r w:rsidR="00EA6F9B" w:rsidRPr="000A043D">
        <w:rPr>
          <w:rFonts w:eastAsia="Malgun Gothic"/>
          <w:color w:val="auto"/>
          <w:lang w:val="sr-Cyrl-CS"/>
        </w:rPr>
        <w:t>банкарску гаранцију</w:t>
      </w:r>
      <w:r w:rsidRPr="000A043D">
        <w:rPr>
          <w:rFonts w:eastAsia="Malgun Gothic"/>
          <w:color w:val="auto"/>
          <w:lang w:val="sr-Cyrl-CS"/>
        </w:rPr>
        <w:t xml:space="preserve"> за добро изршење посла из члана </w:t>
      </w:r>
      <w:r w:rsidR="00715790">
        <w:rPr>
          <w:rFonts w:eastAsia="Malgun Gothic"/>
          <w:color w:val="auto"/>
          <w:lang w:val="sr-Cyrl-CS"/>
        </w:rPr>
        <w:t>9</w:t>
      </w:r>
      <w:r w:rsidRPr="000A043D">
        <w:rPr>
          <w:rFonts w:eastAsia="Malgun Gothic"/>
          <w:color w:val="auto"/>
          <w:lang w:val="sr-Cyrl-CS"/>
        </w:rPr>
        <w:t>. овог уговора и полисе осигурањ</w:t>
      </w:r>
      <w:r w:rsidR="00EA6F9B" w:rsidRPr="000A043D">
        <w:rPr>
          <w:rFonts w:eastAsia="Malgun Gothic"/>
          <w:color w:val="auto"/>
          <w:lang w:val="sr-Cyrl-CS"/>
        </w:rPr>
        <w:t>а из чл. 1</w:t>
      </w:r>
      <w:r w:rsidR="00715790">
        <w:rPr>
          <w:rFonts w:eastAsia="Malgun Gothic"/>
          <w:color w:val="auto"/>
          <w:lang w:val="sr-Cyrl-CS"/>
        </w:rPr>
        <w:t>1</w:t>
      </w:r>
      <w:r w:rsidR="00EA6F9B" w:rsidRPr="000A043D">
        <w:rPr>
          <w:rFonts w:eastAsia="Malgun Gothic"/>
          <w:color w:val="auto"/>
          <w:lang w:val="sr-Cyrl-CS"/>
        </w:rPr>
        <w:t>. овог уговора.</w:t>
      </w:r>
    </w:p>
    <w:p w14:paraId="7DA92992" w14:textId="77777777" w:rsidR="00EA6F9B" w:rsidRPr="000A043D" w:rsidRDefault="00EA6F9B" w:rsidP="00EA6F9B">
      <w:pPr>
        <w:pStyle w:val="ListParagraph"/>
        <w:widowControl w:val="0"/>
        <w:tabs>
          <w:tab w:val="left" w:pos="0"/>
        </w:tabs>
        <w:spacing w:line="240" w:lineRule="auto"/>
        <w:ind w:left="0"/>
        <w:jc w:val="both"/>
        <w:rPr>
          <w:rFonts w:eastAsia="Malgun Gothic"/>
          <w:color w:val="auto"/>
          <w:lang w:val="sr-Cyrl-CS"/>
        </w:rPr>
      </w:pPr>
      <w:r w:rsidRPr="000A043D">
        <w:rPr>
          <w:rFonts w:eastAsia="Malgun Gothic"/>
          <w:color w:val="auto"/>
          <w:lang w:val="sr-Cyrl-CS"/>
        </w:rPr>
        <w:tab/>
        <w:t>Наручилац може једнострано да раскине уговор и у случају када наступе околности или догађаји који отежавају или онемогућавају извршење овог уговора (виша сила).</w:t>
      </w:r>
    </w:p>
    <w:p w14:paraId="5DACC50B" w14:textId="77777777" w:rsidR="00EA6F9B" w:rsidRPr="000A043D" w:rsidRDefault="00EA6F9B" w:rsidP="00EA6F9B">
      <w:pPr>
        <w:pStyle w:val="ListParagraph"/>
        <w:widowControl w:val="0"/>
        <w:tabs>
          <w:tab w:val="left" w:pos="0"/>
        </w:tabs>
        <w:spacing w:line="240" w:lineRule="auto"/>
        <w:ind w:left="0"/>
        <w:jc w:val="both"/>
        <w:rPr>
          <w:rFonts w:eastAsia="Malgun Gothic"/>
          <w:color w:val="auto"/>
          <w:lang w:val="sr-Cyrl-CS"/>
        </w:rPr>
      </w:pPr>
    </w:p>
    <w:p w14:paraId="48100C57" w14:textId="0B2D9991" w:rsidR="006F4D28" w:rsidRPr="000A043D" w:rsidRDefault="006F4D28" w:rsidP="006F4D28">
      <w:pPr>
        <w:widowControl w:val="0"/>
        <w:tabs>
          <w:tab w:val="left" w:pos="1440"/>
        </w:tabs>
        <w:spacing w:line="240" w:lineRule="auto"/>
        <w:jc w:val="center"/>
        <w:rPr>
          <w:rFonts w:eastAsia="Malgun Gothic"/>
          <w:lang w:val="sr-Cyrl-CS"/>
        </w:rPr>
      </w:pPr>
      <w:r w:rsidRPr="000A043D">
        <w:rPr>
          <w:rFonts w:eastAsia="Malgun Gothic"/>
          <w:lang w:val="sr-Cyrl-CS"/>
        </w:rPr>
        <w:t xml:space="preserve">Члан </w:t>
      </w:r>
      <w:r w:rsidR="00817371">
        <w:rPr>
          <w:rFonts w:eastAsia="Malgun Gothic"/>
          <w:lang w:val="sr-Cyrl-CS"/>
        </w:rPr>
        <w:t>1</w:t>
      </w:r>
      <w:r w:rsidR="004F439F">
        <w:rPr>
          <w:rFonts w:eastAsia="Malgun Gothic"/>
          <w:lang w:val="sr-Cyrl-CS"/>
        </w:rPr>
        <w:t>5</w:t>
      </w:r>
      <w:r w:rsidRPr="000A043D">
        <w:rPr>
          <w:rFonts w:eastAsia="Malgun Gothic"/>
          <w:lang w:val="sr-Cyrl-CS"/>
        </w:rPr>
        <w:t>.</w:t>
      </w:r>
    </w:p>
    <w:p w14:paraId="2AB63B2D" w14:textId="34394707" w:rsidR="006F4D28" w:rsidRPr="000A043D" w:rsidRDefault="006F4D28" w:rsidP="006F4D28">
      <w:pPr>
        <w:widowControl w:val="0"/>
        <w:spacing w:line="240" w:lineRule="auto"/>
        <w:jc w:val="both"/>
        <w:rPr>
          <w:rFonts w:eastAsia="Malgun Gothic"/>
          <w:spacing w:val="-6"/>
          <w:lang w:val="sr-Cyrl-CS"/>
        </w:rPr>
      </w:pPr>
      <w:r w:rsidRPr="000A043D">
        <w:rPr>
          <w:rFonts w:eastAsia="Malgun Gothic"/>
          <w:spacing w:val="-6"/>
          <w:lang w:val="sr-Cyrl-CS"/>
        </w:rPr>
        <w:tab/>
      </w:r>
      <w:r w:rsidR="00817371">
        <w:rPr>
          <w:rFonts w:eastAsia="Malgun Gothic"/>
          <w:spacing w:val="-6"/>
          <w:lang w:val="sr-Cyrl-CS"/>
        </w:rPr>
        <w:t>Пружалац услуге</w:t>
      </w:r>
      <w:r w:rsidRPr="000A043D">
        <w:rPr>
          <w:lang w:val="sr-Cyrl-CS"/>
        </w:rPr>
        <w:t xml:space="preserve"> </w:t>
      </w:r>
      <w:r w:rsidRPr="000A043D">
        <w:rPr>
          <w:rFonts w:eastAsia="Malgun Gothic"/>
          <w:spacing w:val="-6"/>
          <w:lang w:val="sr-Cyrl-CS"/>
        </w:rPr>
        <w:t>може једнострано да раскине уговор ако Наручилац не врши плаћања на начин и у роковима из члана 3. овог уговора, само ако Наручилац и у накнадно остављеном разумном року не испуни ову обавезу.</w:t>
      </w:r>
    </w:p>
    <w:p w14:paraId="2C08F176" w14:textId="77777777" w:rsidR="006F4D28" w:rsidRPr="000A043D" w:rsidRDefault="006F4D28" w:rsidP="006F4D28">
      <w:pPr>
        <w:widowControl w:val="0"/>
        <w:tabs>
          <w:tab w:val="left" w:pos="0"/>
        </w:tabs>
        <w:spacing w:line="240" w:lineRule="auto"/>
        <w:jc w:val="both"/>
        <w:rPr>
          <w:rFonts w:eastAsia="Malgun Gothic"/>
          <w:spacing w:val="-6"/>
          <w:lang w:val="sr-Cyrl-CS"/>
        </w:rPr>
      </w:pPr>
      <w:r w:rsidRPr="000A043D">
        <w:rPr>
          <w:rFonts w:eastAsia="Malgun Gothic"/>
          <w:spacing w:val="-6"/>
          <w:lang w:val="sr-Cyrl-CS"/>
        </w:rPr>
        <w:tab/>
        <w:t>Накнадни рок, као услов за раскид уговора, не одређује се једино када Наручилац изјави да не може да испуни обавезу из става 1. овог члана.</w:t>
      </w:r>
    </w:p>
    <w:p w14:paraId="6E23F39D" w14:textId="77777777" w:rsidR="006F4D28" w:rsidRPr="000A043D" w:rsidRDefault="006F4D28" w:rsidP="006F4D28">
      <w:pPr>
        <w:widowControl w:val="0"/>
        <w:tabs>
          <w:tab w:val="left" w:pos="1440"/>
        </w:tabs>
        <w:spacing w:line="240" w:lineRule="auto"/>
        <w:jc w:val="both"/>
        <w:rPr>
          <w:rFonts w:eastAsia="Malgun Gothic"/>
          <w:lang w:val="sr-Cyrl-CS"/>
        </w:rPr>
      </w:pPr>
    </w:p>
    <w:p w14:paraId="7445AD44" w14:textId="2D9D4EE5" w:rsidR="006F4D28" w:rsidRPr="000A043D" w:rsidRDefault="006F4D28" w:rsidP="006F4D28">
      <w:pPr>
        <w:widowControl w:val="0"/>
        <w:tabs>
          <w:tab w:val="left" w:pos="1440"/>
        </w:tabs>
        <w:spacing w:line="240" w:lineRule="auto"/>
        <w:jc w:val="center"/>
        <w:rPr>
          <w:rFonts w:eastAsia="Malgun Gothic"/>
          <w:lang w:val="sr-Cyrl-CS"/>
        </w:rPr>
      </w:pPr>
      <w:r w:rsidRPr="000A043D">
        <w:rPr>
          <w:rFonts w:eastAsia="Malgun Gothic"/>
          <w:lang w:val="sr-Cyrl-CS"/>
        </w:rPr>
        <w:t xml:space="preserve">Члан </w:t>
      </w:r>
      <w:r w:rsidR="004F439F">
        <w:rPr>
          <w:rFonts w:eastAsia="Malgun Gothic"/>
          <w:lang w:val="sr-Cyrl-CS"/>
        </w:rPr>
        <w:t>16</w:t>
      </w:r>
      <w:r w:rsidRPr="000A043D">
        <w:rPr>
          <w:rFonts w:eastAsia="Malgun Gothic"/>
          <w:lang w:val="sr-Cyrl-CS"/>
        </w:rPr>
        <w:t>.</w:t>
      </w:r>
    </w:p>
    <w:p w14:paraId="301504D0" w14:textId="77777777" w:rsidR="006F4D28" w:rsidRPr="000A043D" w:rsidRDefault="006F4D28" w:rsidP="006F4D28">
      <w:pPr>
        <w:widowControl w:val="0"/>
        <w:spacing w:line="240" w:lineRule="auto"/>
        <w:jc w:val="both"/>
        <w:rPr>
          <w:rFonts w:eastAsia="Malgun Gothic"/>
          <w:spacing w:val="-6"/>
          <w:lang w:val="sr-Cyrl-CS"/>
        </w:rPr>
      </w:pPr>
      <w:r w:rsidRPr="000A043D">
        <w:rPr>
          <w:rFonts w:eastAsia="Malgun Gothic"/>
          <w:spacing w:val="-6"/>
          <w:lang w:val="sr-Cyrl-CS"/>
        </w:rPr>
        <w:tab/>
        <w:t>Уговор се једнострано раскида писаном изјавом која се доставља другој уговорној страни и са отказним роком од 30 (тридесет) дана од дана достављања изјаве.</w:t>
      </w:r>
    </w:p>
    <w:p w14:paraId="316663D3" w14:textId="77777777" w:rsidR="006F4D28" w:rsidRPr="000A043D" w:rsidRDefault="006F4D28" w:rsidP="006F4D28">
      <w:pPr>
        <w:widowControl w:val="0"/>
        <w:spacing w:line="240" w:lineRule="auto"/>
        <w:ind w:firstLine="720"/>
        <w:jc w:val="both"/>
        <w:rPr>
          <w:rFonts w:eastAsia="Malgun Gothic"/>
          <w:spacing w:val="-6"/>
          <w:lang w:val="sr-Cyrl-CS"/>
        </w:rPr>
      </w:pPr>
      <w:r w:rsidRPr="000A043D">
        <w:rPr>
          <w:rFonts w:eastAsia="Malgun Gothic"/>
          <w:spacing w:val="-6"/>
          <w:lang w:val="sr-Cyrl-CS"/>
        </w:rPr>
        <w:t>У изјави из става 1. овог члана, мора да буде назначено по ком основу се овај уговор раскида.</w:t>
      </w:r>
    </w:p>
    <w:p w14:paraId="40105B56" w14:textId="77777777" w:rsidR="002E226C" w:rsidRDefault="002E226C" w:rsidP="006F4D28">
      <w:pPr>
        <w:widowControl w:val="0"/>
        <w:tabs>
          <w:tab w:val="left" w:pos="1440"/>
        </w:tabs>
        <w:spacing w:line="240" w:lineRule="auto"/>
        <w:jc w:val="center"/>
        <w:rPr>
          <w:rFonts w:eastAsia="Malgun Gothic"/>
          <w:lang w:val="sr-Cyrl-CS"/>
        </w:rPr>
      </w:pPr>
    </w:p>
    <w:p w14:paraId="4E8CC93C" w14:textId="1C9A5066" w:rsidR="006F4D28" w:rsidRPr="000A043D" w:rsidRDefault="006F4D28" w:rsidP="006F4D28">
      <w:pPr>
        <w:widowControl w:val="0"/>
        <w:tabs>
          <w:tab w:val="left" w:pos="1440"/>
        </w:tabs>
        <w:spacing w:line="240" w:lineRule="auto"/>
        <w:jc w:val="center"/>
        <w:rPr>
          <w:rFonts w:eastAsia="Malgun Gothic"/>
          <w:lang w:val="sr-Cyrl-CS"/>
        </w:rPr>
      </w:pPr>
      <w:r w:rsidRPr="000A043D">
        <w:rPr>
          <w:rFonts w:eastAsia="Malgun Gothic"/>
          <w:lang w:val="sr-Cyrl-CS"/>
        </w:rPr>
        <w:t xml:space="preserve">Члан </w:t>
      </w:r>
      <w:r w:rsidR="004F439F">
        <w:rPr>
          <w:rFonts w:eastAsia="Malgun Gothic"/>
          <w:lang w:val="sr-Cyrl-CS"/>
        </w:rPr>
        <w:t>17</w:t>
      </w:r>
      <w:r w:rsidRPr="000A043D">
        <w:rPr>
          <w:rFonts w:eastAsia="Malgun Gothic"/>
          <w:lang w:val="sr-Cyrl-CS"/>
        </w:rPr>
        <w:t>.</w:t>
      </w:r>
    </w:p>
    <w:p w14:paraId="0A10D838" w14:textId="77777777" w:rsidR="006F4D28" w:rsidRPr="000A043D" w:rsidRDefault="006F4D28" w:rsidP="006F4D28">
      <w:pPr>
        <w:widowControl w:val="0"/>
        <w:tabs>
          <w:tab w:val="left" w:pos="1440"/>
        </w:tabs>
        <w:spacing w:line="240" w:lineRule="auto"/>
        <w:rPr>
          <w:rFonts w:eastAsia="Malgun Gothic"/>
          <w:lang w:val="sr-Cyrl-CS"/>
        </w:rPr>
      </w:pPr>
      <w:r w:rsidRPr="000A043D">
        <w:rPr>
          <w:rFonts w:eastAsia="Malgun Gothic"/>
          <w:lang w:val="sr-Cyrl-CS"/>
        </w:rPr>
        <w:t xml:space="preserve">            Уговорне стране могу споразумно да раскину овај уговор.</w:t>
      </w:r>
    </w:p>
    <w:p w14:paraId="43439284" w14:textId="77777777" w:rsidR="006F4D28" w:rsidRPr="000A043D" w:rsidRDefault="006F4D28" w:rsidP="006F4D28">
      <w:pPr>
        <w:widowControl w:val="0"/>
        <w:tabs>
          <w:tab w:val="left" w:pos="0"/>
        </w:tabs>
        <w:spacing w:line="240" w:lineRule="auto"/>
        <w:jc w:val="both"/>
        <w:rPr>
          <w:rFonts w:eastAsia="Malgun Gothic"/>
          <w:spacing w:val="-6"/>
          <w:lang w:val="sr-Cyrl-CS"/>
        </w:rPr>
      </w:pPr>
      <w:r w:rsidRPr="000A043D">
        <w:rPr>
          <w:rFonts w:eastAsia="Malgun Gothic"/>
          <w:spacing w:val="-6"/>
          <w:lang w:val="sr-Cyrl-CS"/>
        </w:rPr>
        <w:tab/>
        <w:t>Уговорне стране су сагласне да споразумом из става 1. овог члана реше сва спорна питања настала раскидом уговора.</w:t>
      </w:r>
    </w:p>
    <w:p w14:paraId="3B38806D" w14:textId="1A3C63E3" w:rsidR="006F4D28" w:rsidRPr="00A031CD" w:rsidRDefault="006F4D28" w:rsidP="006F4D28">
      <w:pPr>
        <w:widowControl w:val="0"/>
        <w:tabs>
          <w:tab w:val="left" w:pos="1440"/>
          <w:tab w:val="left" w:pos="3312"/>
        </w:tabs>
        <w:spacing w:line="240" w:lineRule="auto"/>
        <w:jc w:val="center"/>
        <w:rPr>
          <w:rFonts w:eastAsia="Malgun Gothic"/>
          <w:b/>
          <w:bCs/>
          <w:highlight w:val="yellow"/>
          <w:lang w:val="sr-Cyrl-CS"/>
        </w:rPr>
      </w:pPr>
    </w:p>
    <w:p w14:paraId="19D0C127" w14:textId="0048DC0A" w:rsidR="005E27AD" w:rsidRPr="00863131" w:rsidRDefault="005E27AD" w:rsidP="006F4D28">
      <w:pPr>
        <w:widowControl w:val="0"/>
        <w:tabs>
          <w:tab w:val="left" w:pos="1440"/>
          <w:tab w:val="left" w:pos="3312"/>
        </w:tabs>
        <w:spacing w:line="240" w:lineRule="auto"/>
        <w:jc w:val="center"/>
        <w:rPr>
          <w:rFonts w:eastAsia="Malgun Gothic"/>
          <w:b/>
          <w:bCs/>
          <w:lang w:val="sr-Cyrl-CS"/>
        </w:rPr>
      </w:pPr>
      <w:r w:rsidRPr="00863131">
        <w:rPr>
          <w:rFonts w:eastAsia="Malgun Gothic"/>
          <w:b/>
          <w:bCs/>
          <w:lang w:val="sr-Cyrl-CS"/>
        </w:rPr>
        <w:t>ПРОМЕНА ПОДАТАКА</w:t>
      </w:r>
    </w:p>
    <w:p w14:paraId="062E1BD1" w14:textId="7C8A45AB" w:rsidR="005E27AD" w:rsidRPr="00863131" w:rsidRDefault="005E27AD" w:rsidP="006F4D28">
      <w:pPr>
        <w:widowControl w:val="0"/>
        <w:tabs>
          <w:tab w:val="left" w:pos="1440"/>
          <w:tab w:val="left" w:pos="3312"/>
        </w:tabs>
        <w:spacing w:line="240" w:lineRule="auto"/>
        <w:jc w:val="center"/>
        <w:rPr>
          <w:rFonts w:eastAsia="Malgun Gothic"/>
          <w:b/>
          <w:bCs/>
          <w:lang w:val="sr-Cyrl-CS"/>
        </w:rPr>
      </w:pPr>
    </w:p>
    <w:p w14:paraId="5F9FA688" w14:textId="559F52A7" w:rsidR="005E27AD" w:rsidRPr="00863131" w:rsidRDefault="005E27AD" w:rsidP="006F4D28">
      <w:pPr>
        <w:widowControl w:val="0"/>
        <w:tabs>
          <w:tab w:val="left" w:pos="1440"/>
          <w:tab w:val="left" w:pos="3312"/>
        </w:tabs>
        <w:spacing w:line="240" w:lineRule="auto"/>
        <w:jc w:val="center"/>
        <w:rPr>
          <w:rFonts w:eastAsia="Malgun Gothic"/>
          <w:bCs/>
          <w:lang w:val="sr-Cyrl-CS"/>
        </w:rPr>
      </w:pPr>
      <w:r w:rsidRPr="00863131">
        <w:rPr>
          <w:rFonts w:eastAsia="Malgun Gothic"/>
          <w:bCs/>
          <w:lang w:val="sr-Cyrl-CS"/>
        </w:rPr>
        <w:lastRenderedPageBreak/>
        <w:t xml:space="preserve">Члан </w:t>
      </w:r>
      <w:r w:rsidR="004F439F">
        <w:rPr>
          <w:rFonts w:eastAsia="Malgun Gothic"/>
          <w:bCs/>
          <w:lang w:val="sr-Cyrl-CS"/>
        </w:rPr>
        <w:t>18</w:t>
      </w:r>
      <w:r w:rsidR="00BC3958">
        <w:rPr>
          <w:rFonts w:eastAsia="Malgun Gothic"/>
          <w:bCs/>
          <w:lang w:val="sr-Cyrl-CS"/>
        </w:rPr>
        <w:t>.</w:t>
      </w:r>
    </w:p>
    <w:p w14:paraId="1888435F" w14:textId="72907E61" w:rsidR="005E27AD" w:rsidRPr="00863131" w:rsidRDefault="005E27AD" w:rsidP="005E27AD">
      <w:pPr>
        <w:widowControl w:val="0"/>
        <w:tabs>
          <w:tab w:val="left" w:pos="1440"/>
          <w:tab w:val="left" w:pos="3312"/>
        </w:tabs>
        <w:spacing w:line="240" w:lineRule="auto"/>
        <w:jc w:val="both"/>
        <w:rPr>
          <w:rFonts w:eastAsia="Malgun Gothic"/>
          <w:bCs/>
          <w:lang w:val="sr-Cyrl-CS"/>
        </w:rPr>
      </w:pPr>
      <w:r w:rsidRPr="00863131">
        <w:rPr>
          <w:rFonts w:eastAsia="Malgun Gothic"/>
          <w:bCs/>
          <w:lang w:val="sr-Cyrl-CS"/>
        </w:rPr>
        <w:tab/>
        <w:t>Пружалац услуге је дужан да у складу са одредбом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14:paraId="2C4D5237" w14:textId="77777777" w:rsidR="005E27AD" w:rsidRPr="00863131" w:rsidRDefault="005E27AD" w:rsidP="005E27AD">
      <w:pPr>
        <w:widowControl w:val="0"/>
        <w:tabs>
          <w:tab w:val="left" w:pos="1440"/>
          <w:tab w:val="left" w:pos="3312"/>
        </w:tabs>
        <w:spacing w:line="240" w:lineRule="auto"/>
        <w:jc w:val="both"/>
        <w:rPr>
          <w:rFonts w:eastAsia="Malgun Gothic"/>
          <w:bCs/>
        </w:rPr>
      </w:pPr>
    </w:p>
    <w:p w14:paraId="01A3BB0E" w14:textId="77777777" w:rsidR="006F4D28" w:rsidRPr="00863131" w:rsidRDefault="006F4D28" w:rsidP="006F4D28">
      <w:pPr>
        <w:widowControl w:val="0"/>
        <w:tabs>
          <w:tab w:val="left" w:pos="1440"/>
          <w:tab w:val="left" w:pos="3312"/>
        </w:tabs>
        <w:spacing w:line="240" w:lineRule="auto"/>
        <w:jc w:val="center"/>
        <w:rPr>
          <w:rFonts w:eastAsia="Malgun Gothic"/>
          <w:b/>
          <w:bCs/>
          <w:lang w:val="sr-Cyrl-CS"/>
        </w:rPr>
      </w:pPr>
      <w:r w:rsidRPr="00863131">
        <w:rPr>
          <w:rFonts w:eastAsia="Malgun Gothic"/>
          <w:b/>
          <w:bCs/>
          <w:lang w:val="sr-Cyrl-CS"/>
        </w:rPr>
        <w:t>ЗАВРШНЕ ОДРЕДБЕ</w:t>
      </w:r>
    </w:p>
    <w:p w14:paraId="014BB951" w14:textId="77777777" w:rsidR="006F4D28" w:rsidRPr="00A031CD" w:rsidRDefault="006F4D28" w:rsidP="006F4D28">
      <w:pPr>
        <w:widowControl w:val="0"/>
        <w:tabs>
          <w:tab w:val="left" w:pos="1440"/>
          <w:tab w:val="left" w:pos="5472"/>
        </w:tabs>
        <w:spacing w:line="240" w:lineRule="auto"/>
        <w:jc w:val="center"/>
        <w:rPr>
          <w:rFonts w:eastAsia="Malgun Gothic"/>
          <w:highlight w:val="yellow"/>
          <w:lang w:val="sr-Cyrl-CS"/>
        </w:rPr>
      </w:pPr>
    </w:p>
    <w:p w14:paraId="511118DD" w14:textId="1F2E6A1E" w:rsidR="006F4D28" w:rsidRPr="00863131" w:rsidRDefault="006F4D28" w:rsidP="006F4D28">
      <w:pPr>
        <w:widowControl w:val="0"/>
        <w:tabs>
          <w:tab w:val="left" w:pos="1440"/>
          <w:tab w:val="left" w:pos="5472"/>
        </w:tabs>
        <w:spacing w:line="240" w:lineRule="auto"/>
        <w:jc w:val="center"/>
        <w:rPr>
          <w:rFonts w:eastAsia="Malgun Gothic"/>
          <w:lang w:val="sr-Cyrl-CS"/>
        </w:rPr>
      </w:pPr>
      <w:r w:rsidRPr="00863131">
        <w:rPr>
          <w:rFonts w:eastAsia="Malgun Gothic"/>
          <w:lang w:val="sr-Cyrl-CS"/>
        </w:rPr>
        <w:t xml:space="preserve">Члан </w:t>
      </w:r>
      <w:r w:rsidR="004F439F">
        <w:rPr>
          <w:rFonts w:eastAsia="Malgun Gothic"/>
          <w:lang w:val="sr-Cyrl-CS"/>
        </w:rPr>
        <w:t>19</w:t>
      </w:r>
      <w:r w:rsidRPr="00863131">
        <w:rPr>
          <w:rFonts w:eastAsia="Malgun Gothic"/>
          <w:lang w:val="sr-Cyrl-CS"/>
        </w:rPr>
        <w:t>.</w:t>
      </w:r>
    </w:p>
    <w:p w14:paraId="17F3C3B8" w14:textId="77777777" w:rsidR="006F4D28" w:rsidRPr="00863131" w:rsidRDefault="006F4D28" w:rsidP="006F4D28">
      <w:pPr>
        <w:spacing w:line="240" w:lineRule="auto"/>
        <w:jc w:val="both"/>
        <w:rPr>
          <w:bCs/>
          <w:lang w:val="sr-Cyrl-CS"/>
        </w:rPr>
      </w:pPr>
      <w:r w:rsidRPr="00863131">
        <w:rPr>
          <w:lang w:val="sr-Cyrl-CS"/>
        </w:rPr>
        <w:tab/>
      </w:r>
      <w:r w:rsidRPr="00863131">
        <w:rPr>
          <w:bCs/>
          <w:lang w:val="sr-Cyrl-CS"/>
        </w:rPr>
        <w:t>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изградњи и аката донетих на основу тог закона, као и других подзаконских аката којима се ближе уређују питања из овог уговора.</w:t>
      </w:r>
    </w:p>
    <w:p w14:paraId="7DA82482" w14:textId="77777777" w:rsidR="006F4D28" w:rsidRPr="00863131" w:rsidRDefault="006F4D28" w:rsidP="006F4D28">
      <w:pPr>
        <w:widowControl w:val="0"/>
        <w:tabs>
          <w:tab w:val="left" w:pos="1440"/>
          <w:tab w:val="left" w:pos="2016"/>
        </w:tabs>
        <w:spacing w:line="240" w:lineRule="auto"/>
        <w:jc w:val="center"/>
        <w:rPr>
          <w:rFonts w:eastAsia="Malgun Gothic"/>
          <w:lang w:val="sr-Cyrl-CS"/>
        </w:rPr>
      </w:pPr>
    </w:p>
    <w:p w14:paraId="368D980C" w14:textId="538DB7A4" w:rsidR="006F4D28" w:rsidRPr="00863131" w:rsidRDefault="006F4D28" w:rsidP="006F4D28">
      <w:pPr>
        <w:widowControl w:val="0"/>
        <w:tabs>
          <w:tab w:val="left" w:pos="1440"/>
          <w:tab w:val="left" w:pos="2016"/>
        </w:tabs>
        <w:spacing w:line="240" w:lineRule="auto"/>
        <w:jc w:val="center"/>
        <w:rPr>
          <w:rFonts w:eastAsia="Malgun Gothic"/>
          <w:lang w:val="sr-Cyrl-CS"/>
        </w:rPr>
      </w:pPr>
      <w:r w:rsidRPr="00863131">
        <w:rPr>
          <w:rFonts w:eastAsia="Malgun Gothic"/>
          <w:lang w:val="sr-Cyrl-CS"/>
        </w:rPr>
        <w:t xml:space="preserve">Члан </w:t>
      </w:r>
      <w:r w:rsidR="004F439F">
        <w:rPr>
          <w:rFonts w:eastAsia="Malgun Gothic"/>
          <w:lang w:val="sr-Cyrl-CS"/>
        </w:rPr>
        <w:t>20</w:t>
      </w:r>
      <w:r w:rsidRPr="00863131">
        <w:rPr>
          <w:rFonts w:eastAsia="Malgun Gothic"/>
          <w:lang w:val="sr-Cyrl-CS"/>
        </w:rPr>
        <w:t>.</w:t>
      </w:r>
    </w:p>
    <w:p w14:paraId="710ED1E8" w14:textId="77777777" w:rsidR="006F4D28" w:rsidRPr="00863131" w:rsidRDefault="006F4D28" w:rsidP="006F4D28">
      <w:pPr>
        <w:widowControl w:val="0"/>
        <w:tabs>
          <w:tab w:val="left" w:pos="0"/>
        </w:tabs>
        <w:spacing w:line="240" w:lineRule="auto"/>
        <w:jc w:val="both"/>
        <w:rPr>
          <w:rFonts w:eastAsia="Malgun Gothic"/>
          <w:spacing w:val="-6"/>
          <w:lang w:val="sr-Cyrl-CS"/>
        </w:rPr>
      </w:pPr>
      <w:r w:rsidRPr="00863131">
        <w:rPr>
          <w:rFonts w:eastAsia="Malgun Gothic"/>
          <w:spacing w:val="-6"/>
          <w:lang w:val="sr-Cyrl-CS"/>
        </w:rPr>
        <w:tab/>
        <w:t>Уговорне стране су сагласне да ће све евентуалне спорове који проистекну из  примене овог уговора, решавати споразумно, а ако то не буде могуће, за решавање спорова уговарају надлежност Привредног суда у Београду.</w:t>
      </w:r>
    </w:p>
    <w:p w14:paraId="6097B168" w14:textId="77777777" w:rsidR="006F4D28" w:rsidRPr="00863131" w:rsidRDefault="006F4D28" w:rsidP="006F4D28">
      <w:pPr>
        <w:widowControl w:val="0"/>
        <w:tabs>
          <w:tab w:val="left" w:pos="1440"/>
        </w:tabs>
        <w:spacing w:line="240" w:lineRule="auto"/>
        <w:jc w:val="center"/>
        <w:rPr>
          <w:rFonts w:eastAsia="Malgun Gothic"/>
          <w:spacing w:val="-6"/>
          <w:lang w:val="sr-Cyrl-CS"/>
        </w:rPr>
      </w:pPr>
    </w:p>
    <w:p w14:paraId="367DD400" w14:textId="4A9EF2E5" w:rsidR="006F4D28" w:rsidRPr="00863131" w:rsidRDefault="006F4D28" w:rsidP="006F4D28">
      <w:pPr>
        <w:widowControl w:val="0"/>
        <w:tabs>
          <w:tab w:val="left" w:pos="1440"/>
        </w:tabs>
        <w:spacing w:line="240" w:lineRule="auto"/>
        <w:jc w:val="center"/>
        <w:rPr>
          <w:rFonts w:eastAsia="Malgun Gothic"/>
          <w:spacing w:val="-6"/>
          <w:lang w:val="sr-Cyrl-CS"/>
        </w:rPr>
      </w:pPr>
      <w:r w:rsidRPr="00863131">
        <w:rPr>
          <w:rFonts w:eastAsia="Malgun Gothic"/>
          <w:spacing w:val="-6"/>
          <w:lang w:val="sr-Cyrl-CS"/>
        </w:rPr>
        <w:t xml:space="preserve">Члан </w:t>
      </w:r>
      <w:r w:rsidR="004F439F">
        <w:rPr>
          <w:rFonts w:eastAsia="Malgun Gothic"/>
          <w:spacing w:val="-6"/>
          <w:lang w:val="sr-Cyrl-CS"/>
        </w:rPr>
        <w:t>21</w:t>
      </w:r>
      <w:r w:rsidRPr="00863131">
        <w:rPr>
          <w:rFonts w:eastAsia="Malgun Gothic"/>
          <w:spacing w:val="-6"/>
          <w:lang w:val="sr-Cyrl-CS"/>
        </w:rPr>
        <w:t>.</w:t>
      </w:r>
    </w:p>
    <w:p w14:paraId="143AC916" w14:textId="77777777" w:rsidR="006F4D28" w:rsidRPr="00863131" w:rsidRDefault="006F4D28" w:rsidP="006F4D28">
      <w:pPr>
        <w:spacing w:line="240" w:lineRule="auto"/>
        <w:ind w:firstLine="720"/>
        <w:jc w:val="both"/>
        <w:rPr>
          <w:bCs/>
          <w:lang w:val="sr-Cyrl-CS"/>
        </w:rPr>
      </w:pPr>
      <w:r w:rsidRPr="00863131">
        <w:rPr>
          <w:bCs/>
          <w:lang w:val="sr-Cyrl-CS"/>
        </w:rPr>
        <w:t>Овај уговор се сматра закљученим даном потписивања од стране овлашћених представника уговорних страна, и то даном последњег потписа.</w:t>
      </w:r>
    </w:p>
    <w:p w14:paraId="2E41169A" w14:textId="77777777" w:rsidR="006F4D28" w:rsidRPr="00863131" w:rsidRDefault="006F4D28" w:rsidP="006F4D28">
      <w:pPr>
        <w:spacing w:line="240" w:lineRule="auto"/>
        <w:ind w:firstLine="720"/>
        <w:jc w:val="both"/>
        <w:rPr>
          <w:bCs/>
          <w:lang w:val="sr-Cyrl-CS"/>
        </w:rPr>
      </w:pPr>
      <w:r w:rsidRPr="00863131">
        <w:rPr>
          <w:bCs/>
          <w:lang w:val="sr-Cyrl-CS"/>
        </w:rPr>
        <w:t xml:space="preserve">Овај уговор се може изменити само писаним анексом, потписаним од стране овлашћених представника уговорних страна. </w:t>
      </w:r>
    </w:p>
    <w:p w14:paraId="120CE1F9" w14:textId="77777777" w:rsidR="006F4D28" w:rsidRPr="00863131" w:rsidRDefault="006F4D28" w:rsidP="006F4D28">
      <w:pPr>
        <w:widowControl w:val="0"/>
        <w:tabs>
          <w:tab w:val="left" w:pos="1440"/>
        </w:tabs>
        <w:spacing w:line="240" w:lineRule="auto"/>
        <w:jc w:val="center"/>
        <w:rPr>
          <w:rFonts w:eastAsia="Malgun Gothic"/>
          <w:spacing w:val="-6"/>
          <w:lang w:val="sr-Cyrl-CS"/>
        </w:rPr>
      </w:pPr>
    </w:p>
    <w:p w14:paraId="1345C0A3" w14:textId="78FD2618" w:rsidR="006F4D28" w:rsidRPr="000A043D" w:rsidRDefault="006F4D28" w:rsidP="006F4D28">
      <w:pPr>
        <w:widowControl w:val="0"/>
        <w:tabs>
          <w:tab w:val="left" w:pos="1440"/>
        </w:tabs>
        <w:spacing w:line="240" w:lineRule="auto"/>
        <w:jc w:val="center"/>
        <w:rPr>
          <w:rFonts w:eastAsia="Malgun Gothic"/>
          <w:b/>
          <w:color w:val="auto"/>
          <w:spacing w:val="-6"/>
          <w:lang w:val="sr-Cyrl-CS"/>
        </w:rPr>
      </w:pPr>
      <w:r w:rsidRPr="000A043D">
        <w:rPr>
          <w:rFonts w:eastAsia="Malgun Gothic"/>
          <w:color w:val="auto"/>
          <w:spacing w:val="-6"/>
          <w:lang w:val="sr-Cyrl-CS"/>
        </w:rPr>
        <w:t xml:space="preserve">Члан </w:t>
      </w:r>
      <w:r w:rsidR="004F439F">
        <w:rPr>
          <w:rFonts w:eastAsia="Malgun Gothic"/>
          <w:color w:val="auto"/>
          <w:spacing w:val="-6"/>
          <w:lang w:val="sr-Cyrl-CS"/>
        </w:rPr>
        <w:t>22</w:t>
      </w:r>
      <w:r w:rsidRPr="000A043D">
        <w:rPr>
          <w:rFonts w:eastAsia="Malgun Gothic"/>
          <w:color w:val="auto"/>
          <w:spacing w:val="-6"/>
          <w:lang w:val="sr-Cyrl-CS"/>
        </w:rPr>
        <w:t>.</w:t>
      </w:r>
    </w:p>
    <w:p w14:paraId="58B0545E" w14:textId="7A4B135E" w:rsidR="00824E22" w:rsidRPr="000A043D" w:rsidRDefault="006F4D28" w:rsidP="006F4D28">
      <w:pPr>
        <w:widowControl w:val="0"/>
        <w:tabs>
          <w:tab w:val="left" w:pos="0"/>
        </w:tabs>
        <w:spacing w:line="240" w:lineRule="auto"/>
        <w:jc w:val="both"/>
        <w:rPr>
          <w:rFonts w:eastAsia="Malgun Gothic"/>
          <w:color w:val="auto"/>
          <w:lang w:val="sr-Cyrl-CS"/>
        </w:rPr>
      </w:pPr>
      <w:r w:rsidRPr="000A043D">
        <w:rPr>
          <w:rFonts w:eastAsia="Malgun Gothic"/>
          <w:color w:val="auto"/>
          <w:lang w:val="sr-Cyrl-CS"/>
        </w:rPr>
        <w:tab/>
        <w:t xml:space="preserve">Овај уговор је сачињен у </w:t>
      </w:r>
      <w:r w:rsidR="00222439" w:rsidRPr="000A043D">
        <w:rPr>
          <w:rFonts w:eastAsia="Malgun Gothic"/>
          <w:color w:val="auto"/>
          <w:lang w:val="sr-Cyrl-CS"/>
        </w:rPr>
        <w:t>9</w:t>
      </w:r>
      <w:r w:rsidRPr="000A043D">
        <w:rPr>
          <w:rFonts w:eastAsia="Malgun Gothic"/>
          <w:color w:val="auto"/>
          <w:lang w:val="sr-Cyrl-CS"/>
        </w:rPr>
        <w:t xml:space="preserve"> (</w:t>
      </w:r>
      <w:r w:rsidR="00222439" w:rsidRPr="000A043D">
        <w:rPr>
          <w:rFonts w:eastAsia="Malgun Gothic"/>
          <w:color w:val="auto"/>
          <w:lang w:val="sr-Cyrl-CS"/>
        </w:rPr>
        <w:t>девет</w:t>
      </w:r>
      <w:r w:rsidRPr="000A043D">
        <w:rPr>
          <w:rFonts w:eastAsia="Malgun Gothic"/>
          <w:color w:val="auto"/>
          <w:lang w:val="sr-Cyrl-CS"/>
        </w:rPr>
        <w:t>) истоветних примерака, од којих свакој уговорној страни припадају по 3 (три) примерка.</w:t>
      </w:r>
    </w:p>
    <w:p w14:paraId="5B40D3F6" w14:textId="77777777" w:rsidR="006F4D28" w:rsidRPr="000A043D" w:rsidRDefault="006F4D28" w:rsidP="006F4D28">
      <w:pPr>
        <w:pStyle w:val="NoSpacing"/>
        <w:spacing w:line="240" w:lineRule="auto"/>
        <w:jc w:val="both"/>
        <w:rPr>
          <w:rFonts w:ascii="Times New Roman" w:hAnsi="Times New Roman" w:cs="Times New Roman"/>
          <w:sz w:val="24"/>
          <w:szCs w:val="24"/>
          <w:lang w:val="sr-Cyrl-C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6F4D28" w:rsidRPr="000A043D" w14:paraId="52095F71" w14:textId="77777777" w:rsidTr="00B96265">
        <w:tc>
          <w:tcPr>
            <w:tcW w:w="4622" w:type="dxa"/>
          </w:tcPr>
          <w:p w14:paraId="61107788" w14:textId="79CECB74" w:rsidR="00222439" w:rsidRPr="000A043D" w:rsidRDefault="000A043D" w:rsidP="00B96265">
            <w:pPr>
              <w:pStyle w:val="Default"/>
              <w:jc w:val="center"/>
              <w:rPr>
                <w:b/>
                <w:color w:val="auto"/>
                <w:lang w:val="sr-Cyrl-CS"/>
              </w:rPr>
            </w:pPr>
            <w:r w:rsidRPr="000A043D">
              <w:rPr>
                <w:b/>
                <w:color w:val="auto"/>
                <w:lang w:val="sr-Cyrl-CS"/>
              </w:rPr>
              <w:lastRenderedPageBreak/>
              <w:t>ПРУЖАЛ</w:t>
            </w:r>
            <w:r w:rsidR="00715790">
              <w:rPr>
                <w:b/>
                <w:color w:val="auto"/>
                <w:lang w:val="sr-Cyrl-CS"/>
              </w:rPr>
              <w:t>А</w:t>
            </w:r>
            <w:r w:rsidRPr="000A043D">
              <w:rPr>
                <w:b/>
                <w:color w:val="auto"/>
                <w:lang w:val="sr-Cyrl-CS"/>
              </w:rPr>
              <w:t>Ц УСЛУГЕ</w:t>
            </w:r>
          </w:p>
          <w:p w14:paraId="0CBE7489" w14:textId="77777777" w:rsidR="006F4D28" w:rsidRPr="000A043D" w:rsidRDefault="006F4D28" w:rsidP="00222439">
            <w:pPr>
              <w:pStyle w:val="Default"/>
              <w:pBdr>
                <w:bottom w:val="single" w:sz="12" w:space="1" w:color="auto"/>
              </w:pBdr>
              <w:rPr>
                <w:color w:val="auto"/>
                <w:lang w:val="sr-Cyrl-CS"/>
              </w:rPr>
            </w:pPr>
          </w:p>
          <w:p w14:paraId="01895F2D" w14:textId="77777777" w:rsidR="006F4D28" w:rsidRPr="000A043D" w:rsidRDefault="006F4D28" w:rsidP="00B96265">
            <w:pPr>
              <w:pStyle w:val="Default"/>
              <w:pBdr>
                <w:bottom w:val="single" w:sz="12" w:space="1" w:color="auto"/>
              </w:pBdr>
              <w:jc w:val="center"/>
              <w:rPr>
                <w:color w:val="auto"/>
                <w:lang w:val="sr-Cyrl-CS"/>
              </w:rPr>
            </w:pPr>
          </w:p>
          <w:p w14:paraId="0E14E5B1" w14:textId="77777777" w:rsidR="00222439" w:rsidRPr="000A043D" w:rsidRDefault="00222439" w:rsidP="00B96265">
            <w:pPr>
              <w:pStyle w:val="Default"/>
              <w:pBdr>
                <w:bottom w:val="single" w:sz="12" w:space="1" w:color="auto"/>
              </w:pBdr>
              <w:jc w:val="center"/>
              <w:rPr>
                <w:color w:val="auto"/>
                <w:lang w:val="sr-Cyrl-CS"/>
              </w:rPr>
            </w:pPr>
          </w:p>
          <w:p w14:paraId="52BC6E73" w14:textId="77777777" w:rsidR="00222439" w:rsidRPr="000A043D" w:rsidRDefault="00222439" w:rsidP="00B96265">
            <w:pPr>
              <w:pStyle w:val="Default"/>
              <w:pBdr>
                <w:bottom w:val="single" w:sz="12" w:space="1" w:color="auto"/>
              </w:pBdr>
              <w:jc w:val="center"/>
              <w:rPr>
                <w:color w:val="auto"/>
                <w:lang w:val="sr-Cyrl-CS"/>
              </w:rPr>
            </w:pPr>
          </w:p>
          <w:p w14:paraId="21E60B22" w14:textId="77777777" w:rsidR="006F4D28" w:rsidRPr="000A043D" w:rsidRDefault="006F4D28" w:rsidP="00B96265">
            <w:pPr>
              <w:pStyle w:val="Default"/>
              <w:jc w:val="center"/>
              <w:rPr>
                <w:color w:val="auto"/>
                <w:lang w:val="sr-Cyrl-CS"/>
              </w:rPr>
            </w:pPr>
            <w:r w:rsidRPr="000A043D">
              <w:rPr>
                <w:color w:val="auto"/>
                <w:lang w:val="sr-Cyrl-CS"/>
              </w:rPr>
              <w:t>, директор</w:t>
            </w:r>
          </w:p>
        </w:tc>
        <w:tc>
          <w:tcPr>
            <w:tcW w:w="4621" w:type="dxa"/>
          </w:tcPr>
          <w:p w14:paraId="1145CEF4" w14:textId="77777777" w:rsidR="006F4D28" w:rsidRPr="000A043D" w:rsidRDefault="00222439" w:rsidP="00222439">
            <w:pPr>
              <w:pStyle w:val="Default"/>
              <w:jc w:val="center"/>
              <w:rPr>
                <w:b/>
                <w:color w:val="auto"/>
                <w:lang w:val="sr-Cyrl-CS"/>
              </w:rPr>
            </w:pPr>
            <w:r w:rsidRPr="000A043D">
              <w:rPr>
                <w:b/>
                <w:color w:val="auto"/>
                <w:lang w:val="sr-Cyrl-CS"/>
              </w:rPr>
              <w:t>НАРУЧИЛАЦ</w:t>
            </w:r>
          </w:p>
          <w:p w14:paraId="3E211193" w14:textId="77777777" w:rsidR="00222439" w:rsidRPr="000A043D" w:rsidRDefault="00222439" w:rsidP="00222439">
            <w:pPr>
              <w:pStyle w:val="Default"/>
              <w:jc w:val="center"/>
              <w:rPr>
                <w:b/>
                <w:color w:val="auto"/>
                <w:lang w:val="sr-Cyrl-CS"/>
              </w:rPr>
            </w:pPr>
            <w:r w:rsidRPr="000A043D">
              <w:rPr>
                <w:b/>
                <w:color w:val="auto"/>
                <w:lang w:val="sr-Cyrl-CS"/>
              </w:rPr>
              <w:t>МИНИСТАРСТВО ГРАЂЕВИНАРСТВА, САОБРАЋАЈА И ИНФРАСТРУКТУРЕ</w:t>
            </w:r>
          </w:p>
          <w:p w14:paraId="15AC1151" w14:textId="77777777" w:rsidR="00222439" w:rsidRPr="000A043D" w:rsidRDefault="00222439" w:rsidP="00B96265">
            <w:pPr>
              <w:pStyle w:val="Default"/>
              <w:pBdr>
                <w:bottom w:val="single" w:sz="12" w:space="1" w:color="auto"/>
              </w:pBdr>
              <w:jc w:val="center"/>
              <w:rPr>
                <w:color w:val="auto"/>
                <w:lang w:val="sr-Cyrl-CS"/>
              </w:rPr>
            </w:pPr>
          </w:p>
          <w:p w14:paraId="05210CE6" w14:textId="77777777" w:rsidR="00222439" w:rsidRPr="000A043D" w:rsidRDefault="00222439" w:rsidP="00B96265">
            <w:pPr>
              <w:pStyle w:val="Default"/>
              <w:pBdr>
                <w:bottom w:val="single" w:sz="12" w:space="1" w:color="auto"/>
              </w:pBdr>
              <w:jc w:val="center"/>
              <w:rPr>
                <w:color w:val="auto"/>
                <w:lang w:val="sr-Cyrl-CS"/>
              </w:rPr>
            </w:pPr>
          </w:p>
          <w:p w14:paraId="5FF87712" w14:textId="77777777" w:rsidR="006F4D28" w:rsidRPr="000A043D" w:rsidRDefault="00222439" w:rsidP="00B96265">
            <w:pPr>
              <w:pStyle w:val="Default"/>
              <w:jc w:val="center"/>
              <w:rPr>
                <w:color w:val="auto"/>
                <w:lang w:val="sr-Cyrl-CS"/>
              </w:rPr>
            </w:pPr>
            <w:r w:rsidRPr="000A043D">
              <w:rPr>
                <w:color w:val="auto"/>
                <w:lang w:val="sr-Cyrl-CS"/>
              </w:rPr>
              <w:t>ДРЖАВНИ СЕКРЕТАР</w:t>
            </w:r>
          </w:p>
          <w:p w14:paraId="59FCCB20" w14:textId="77777777" w:rsidR="00222439" w:rsidRPr="000A043D" w:rsidRDefault="00222439" w:rsidP="00B96265">
            <w:pPr>
              <w:pStyle w:val="Default"/>
              <w:jc w:val="center"/>
              <w:rPr>
                <w:color w:val="auto"/>
                <w:lang w:val="sr-Cyrl-CS"/>
              </w:rPr>
            </w:pPr>
            <w:r w:rsidRPr="000A043D">
              <w:rPr>
                <w:color w:val="auto"/>
                <w:lang w:val="sr-Cyrl-CS"/>
              </w:rPr>
              <w:t>Миодраг Поледица, дипл.инж.саобр.</w:t>
            </w:r>
          </w:p>
        </w:tc>
      </w:tr>
      <w:tr w:rsidR="00715790" w:rsidRPr="000A043D" w14:paraId="289AD42B" w14:textId="77777777" w:rsidTr="007E5BAF">
        <w:tc>
          <w:tcPr>
            <w:tcW w:w="4622" w:type="dxa"/>
          </w:tcPr>
          <w:p w14:paraId="59D60D70" w14:textId="77777777" w:rsidR="00715790" w:rsidRPr="000A043D" w:rsidRDefault="00715790" w:rsidP="007E5BAF">
            <w:pPr>
              <w:suppressAutoHyphens w:val="0"/>
              <w:autoSpaceDE w:val="0"/>
              <w:autoSpaceDN w:val="0"/>
              <w:adjustRightInd w:val="0"/>
              <w:spacing w:line="240" w:lineRule="auto"/>
              <w:jc w:val="center"/>
              <w:rPr>
                <w:rFonts w:eastAsia="Times New Roman"/>
                <w:color w:val="auto"/>
                <w:kern w:val="0"/>
                <w:lang w:val="sr-Cyrl-CS" w:eastAsia="en-US"/>
              </w:rPr>
            </w:pPr>
          </w:p>
        </w:tc>
        <w:tc>
          <w:tcPr>
            <w:tcW w:w="4621" w:type="dxa"/>
          </w:tcPr>
          <w:p w14:paraId="03CE6EDD" w14:textId="77777777" w:rsidR="00715790" w:rsidRPr="000A043D" w:rsidRDefault="00715790" w:rsidP="007E5BAF">
            <w:pPr>
              <w:suppressAutoHyphens w:val="0"/>
              <w:autoSpaceDE w:val="0"/>
              <w:autoSpaceDN w:val="0"/>
              <w:adjustRightInd w:val="0"/>
              <w:spacing w:line="240" w:lineRule="auto"/>
              <w:jc w:val="center"/>
              <w:rPr>
                <w:rFonts w:eastAsia="Times New Roman"/>
                <w:b/>
                <w:color w:val="auto"/>
                <w:kern w:val="0"/>
                <w:lang w:val="sr-Cyrl-CS" w:eastAsia="en-US"/>
              </w:rPr>
            </w:pPr>
          </w:p>
          <w:p w14:paraId="217FBA5A" w14:textId="77777777" w:rsidR="00715790" w:rsidRPr="000A043D" w:rsidRDefault="00715790" w:rsidP="007E5BAF">
            <w:pPr>
              <w:suppressAutoHyphens w:val="0"/>
              <w:autoSpaceDE w:val="0"/>
              <w:autoSpaceDN w:val="0"/>
              <w:adjustRightInd w:val="0"/>
              <w:spacing w:line="240" w:lineRule="auto"/>
              <w:jc w:val="center"/>
              <w:rPr>
                <w:rFonts w:eastAsia="Times New Roman"/>
                <w:b/>
                <w:color w:val="auto"/>
                <w:kern w:val="0"/>
                <w:lang w:val="sr-Cyrl-CS" w:eastAsia="en-US"/>
              </w:rPr>
            </w:pPr>
            <w:r w:rsidRPr="000A043D">
              <w:rPr>
                <w:rFonts w:eastAsia="Times New Roman"/>
                <w:b/>
                <w:color w:val="auto"/>
                <w:kern w:val="0"/>
                <w:lang w:val="sr-Cyrl-CS" w:eastAsia="en-US"/>
              </w:rPr>
              <w:t>ИНВЕСТИТОР</w:t>
            </w:r>
          </w:p>
          <w:p w14:paraId="3C1CCCA9" w14:textId="77777777" w:rsidR="00715790" w:rsidRPr="000A043D" w:rsidRDefault="00715790" w:rsidP="007E5BAF">
            <w:pPr>
              <w:suppressAutoHyphens w:val="0"/>
              <w:autoSpaceDE w:val="0"/>
              <w:autoSpaceDN w:val="0"/>
              <w:adjustRightInd w:val="0"/>
              <w:spacing w:line="240" w:lineRule="auto"/>
              <w:jc w:val="center"/>
              <w:rPr>
                <w:rFonts w:eastAsia="Times New Roman"/>
                <w:b/>
                <w:color w:val="auto"/>
                <w:kern w:val="0"/>
                <w:lang w:val="sr-Cyrl-CS" w:eastAsia="en-US"/>
              </w:rPr>
            </w:pPr>
            <w:r w:rsidRPr="000A043D">
              <w:rPr>
                <w:rFonts w:eastAsia="Times New Roman"/>
                <w:b/>
                <w:color w:val="auto"/>
                <w:kern w:val="0"/>
                <w:lang w:val="sr-Cyrl-CS" w:eastAsia="en-US"/>
              </w:rPr>
              <w:t>ЈАВНО ПРЕДУЗЕЋЕ „ПУТЕВИ СРБИЈЕ</w:t>
            </w:r>
          </w:p>
          <w:p w14:paraId="37E4518D" w14:textId="77777777" w:rsidR="00715790" w:rsidRPr="000A043D" w:rsidRDefault="00715790" w:rsidP="007E5BAF">
            <w:pPr>
              <w:suppressAutoHyphens w:val="0"/>
              <w:autoSpaceDE w:val="0"/>
              <w:autoSpaceDN w:val="0"/>
              <w:adjustRightInd w:val="0"/>
              <w:spacing w:line="240" w:lineRule="auto"/>
              <w:jc w:val="center"/>
              <w:rPr>
                <w:rFonts w:eastAsia="Times New Roman"/>
                <w:color w:val="auto"/>
                <w:kern w:val="0"/>
                <w:lang w:val="sr-Cyrl-CS" w:eastAsia="en-US"/>
              </w:rPr>
            </w:pPr>
          </w:p>
          <w:p w14:paraId="4D19661D" w14:textId="77777777" w:rsidR="00715790" w:rsidRPr="000A043D" w:rsidRDefault="00715790" w:rsidP="007E5BAF">
            <w:pPr>
              <w:pBdr>
                <w:bottom w:val="single" w:sz="12" w:space="1" w:color="auto"/>
              </w:pBdr>
              <w:suppressAutoHyphens w:val="0"/>
              <w:autoSpaceDE w:val="0"/>
              <w:autoSpaceDN w:val="0"/>
              <w:adjustRightInd w:val="0"/>
              <w:spacing w:line="240" w:lineRule="auto"/>
              <w:rPr>
                <w:rFonts w:eastAsia="Times New Roman"/>
                <w:color w:val="auto"/>
                <w:kern w:val="0"/>
                <w:lang w:val="sr-Cyrl-CS" w:eastAsia="en-US"/>
              </w:rPr>
            </w:pPr>
          </w:p>
          <w:p w14:paraId="626F42D8" w14:textId="77777777" w:rsidR="00715790" w:rsidRPr="000A043D" w:rsidRDefault="00715790" w:rsidP="007E5BAF">
            <w:pPr>
              <w:pBdr>
                <w:bottom w:val="single" w:sz="12" w:space="1" w:color="auto"/>
              </w:pBdr>
              <w:suppressAutoHyphens w:val="0"/>
              <w:autoSpaceDE w:val="0"/>
              <w:autoSpaceDN w:val="0"/>
              <w:adjustRightInd w:val="0"/>
              <w:spacing w:line="240" w:lineRule="auto"/>
              <w:jc w:val="center"/>
              <w:rPr>
                <w:rFonts w:eastAsia="Times New Roman"/>
                <w:color w:val="auto"/>
                <w:kern w:val="0"/>
                <w:lang w:val="sr-Cyrl-CS" w:eastAsia="en-US"/>
              </w:rPr>
            </w:pPr>
          </w:p>
          <w:p w14:paraId="61645047" w14:textId="77777777" w:rsidR="00715790" w:rsidRPr="000A043D" w:rsidRDefault="00715790" w:rsidP="007E5BAF">
            <w:pPr>
              <w:suppressAutoHyphens w:val="0"/>
              <w:autoSpaceDE w:val="0"/>
              <w:autoSpaceDN w:val="0"/>
              <w:adjustRightInd w:val="0"/>
              <w:spacing w:line="240" w:lineRule="auto"/>
              <w:jc w:val="center"/>
              <w:rPr>
                <w:rFonts w:eastAsia="Times New Roman"/>
                <w:color w:val="auto"/>
                <w:kern w:val="0"/>
                <w:lang w:val="sr-Cyrl-CS" w:eastAsia="en-US"/>
              </w:rPr>
            </w:pPr>
            <w:r w:rsidRPr="000A043D">
              <w:rPr>
                <w:rFonts w:eastAsia="Times New Roman"/>
                <w:color w:val="auto"/>
                <w:kern w:val="0"/>
                <w:lang w:val="sr-Cyrl-CS" w:eastAsia="en-US"/>
              </w:rPr>
              <w:t>В.Д. ДИРЕКТОРА</w:t>
            </w:r>
          </w:p>
          <w:p w14:paraId="60689EA4" w14:textId="77777777" w:rsidR="00715790" w:rsidRPr="000A043D" w:rsidRDefault="00715790" w:rsidP="007E5BAF">
            <w:pPr>
              <w:suppressAutoHyphens w:val="0"/>
              <w:autoSpaceDE w:val="0"/>
              <w:autoSpaceDN w:val="0"/>
              <w:adjustRightInd w:val="0"/>
              <w:spacing w:line="240" w:lineRule="auto"/>
              <w:jc w:val="center"/>
              <w:rPr>
                <w:rFonts w:eastAsia="Times New Roman"/>
                <w:color w:val="auto"/>
                <w:kern w:val="0"/>
                <w:lang w:val="sr-Cyrl-CS" w:eastAsia="en-US"/>
              </w:rPr>
            </w:pPr>
            <w:r w:rsidRPr="000A043D">
              <w:rPr>
                <w:rFonts w:eastAsia="Times New Roman"/>
                <w:color w:val="auto"/>
                <w:kern w:val="0"/>
                <w:lang w:val="sr-Cyrl-CS" w:eastAsia="en-US"/>
              </w:rPr>
              <w:t>Зоран Дробњак, дипл.грађ.инж.</w:t>
            </w:r>
          </w:p>
        </w:tc>
      </w:tr>
    </w:tbl>
    <w:p w14:paraId="1FC33D85" w14:textId="70582F7E" w:rsidR="00222439" w:rsidRPr="000A043D" w:rsidRDefault="00222439">
      <w:pPr>
        <w:suppressAutoHyphens w:val="0"/>
        <w:spacing w:after="200" w:line="276" w:lineRule="auto"/>
        <w:rPr>
          <w:rFonts w:eastAsia="Times New Roman"/>
          <w:b/>
          <w:bCs/>
          <w:color w:val="auto"/>
          <w:lang w:val="sr-Cyrl-CS"/>
        </w:rPr>
      </w:pPr>
    </w:p>
    <w:p w14:paraId="59B06ED1" w14:textId="77777777" w:rsidR="002E226C" w:rsidRPr="00A031CD" w:rsidRDefault="002E226C">
      <w:pPr>
        <w:suppressAutoHyphens w:val="0"/>
        <w:spacing w:after="200" w:line="276" w:lineRule="auto"/>
        <w:rPr>
          <w:rFonts w:eastAsia="Times New Roman"/>
          <w:b/>
          <w:bCs/>
          <w:highlight w:val="yellow"/>
          <w:lang w:val="sr-Cyrl-CS"/>
        </w:rPr>
      </w:pPr>
      <w:r w:rsidRPr="00A031CD">
        <w:rPr>
          <w:rFonts w:eastAsia="Times New Roman"/>
          <w:b/>
          <w:bCs/>
          <w:highlight w:val="yellow"/>
          <w:lang w:val="sr-Cyrl-CS"/>
        </w:rPr>
        <w:br w:type="page"/>
      </w:r>
    </w:p>
    <w:p w14:paraId="609828CE" w14:textId="5BB37425" w:rsidR="00971D1E" w:rsidRPr="00124642" w:rsidRDefault="008A1CBA" w:rsidP="008A1CBA">
      <w:pPr>
        <w:keepNext/>
        <w:keepLines/>
        <w:spacing w:before="200" w:after="200" w:line="276" w:lineRule="auto"/>
        <w:outlineLvl w:val="1"/>
        <w:rPr>
          <w:rFonts w:eastAsia="Times New Roman"/>
          <w:b/>
          <w:bCs/>
          <w:lang w:val="sr-Cyrl-CS"/>
        </w:rPr>
      </w:pPr>
      <w:r w:rsidRPr="00124642">
        <w:rPr>
          <w:rFonts w:eastAsia="Times New Roman"/>
          <w:b/>
          <w:bCs/>
          <w:lang w:val="sr-Cyrl-CS"/>
        </w:rPr>
        <w:lastRenderedPageBreak/>
        <w:t>Образац 1</w:t>
      </w:r>
      <w:r w:rsidR="00124642" w:rsidRPr="00124642">
        <w:rPr>
          <w:rFonts w:eastAsia="Times New Roman"/>
          <w:b/>
          <w:bCs/>
          <w:lang w:val="sr-Latn-BA"/>
        </w:rPr>
        <w:t>4</w:t>
      </w:r>
      <w:r w:rsidRPr="00124642">
        <w:rPr>
          <w:rFonts w:eastAsia="Times New Roman"/>
          <w:b/>
          <w:bCs/>
          <w:lang w:val="sr-Cyrl-CS"/>
        </w:rPr>
        <w:t>.</w:t>
      </w:r>
    </w:p>
    <w:p w14:paraId="486261B8" w14:textId="77777777" w:rsidR="008A1CBA" w:rsidRPr="00124642" w:rsidRDefault="008A1CBA" w:rsidP="008A1CBA">
      <w:pPr>
        <w:keepNext/>
        <w:keepLines/>
        <w:pBdr>
          <w:top w:val="dotted" w:sz="4" w:space="1" w:color="auto"/>
          <w:left w:val="dotted" w:sz="4" w:space="12" w:color="auto"/>
          <w:bottom w:val="dotted" w:sz="4" w:space="1" w:color="auto"/>
          <w:right w:val="dotted" w:sz="4" w:space="4" w:color="auto"/>
        </w:pBdr>
        <w:tabs>
          <w:tab w:val="right" w:pos="0"/>
          <w:tab w:val="center" w:pos="4680"/>
        </w:tabs>
        <w:spacing w:before="480" w:after="200" w:line="276" w:lineRule="auto"/>
        <w:outlineLvl w:val="0"/>
        <w:rPr>
          <w:rFonts w:eastAsia="Times New Roman"/>
          <w:b/>
          <w:bCs/>
          <w:lang w:val="sr-Cyrl-CS"/>
        </w:rPr>
      </w:pPr>
      <w:r w:rsidRPr="00124642">
        <w:rPr>
          <w:rFonts w:eastAsia="Times New Roman"/>
          <w:b/>
          <w:bCs/>
          <w:lang w:val="sr-Cyrl-CS"/>
        </w:rPr>
        <w:tab/>
        <w:t>ТРОШКОВИ ПРИПРЕМЕ ПОНУДЕ</w:t>
      </w:r>
    </w:p>
    <w:p w14:paraId="014BA57E" w14:textId="77777777" w:rsidR="008A1CBA" w:rsidRPr="00124642" w:rsidRDefault="008A1CBA" w:rsidP="008A1CBA">
      <w:pPr>
        <w:jc w:val="both"/>
        <w:rPr>
          <w:rFonts w:eastAsia="Times New Roman"/>
          <w:lang w:val="sr-Cyrl-CS"/>
        </w:rPr>
      </w:pPr>
      <w:r w:rsidRPr="00124642">
        <w:rPr>
          <w:rFonts w:eastAsia="Times New Roman"/>
          <w:lang w:val="sr-Cyrl-CS"/>
        </w:rPr>
        <w:t>У складу са чланом 88. став 1. Закона о јавним набавкама („Службени гласник Р</w:t>
      </w:r>
      <w:r w:rsidR="00762EBF" w:rsidRPr="00124642">
        <w:rPr>
          <w:rFonts w:eastAsia="Times New Roman"/>
          <w:lang w:val="sr-Cyrl-CS"/>
        </w:rPr>
        <w:t>С”, бр. 124/12 и 14/15), понуђа</w:t>
      </w:r>
      <w:r w:rsidRPr="00124642">
        <w:rPr>
          <w:rFonts w:eastAsia="Times New Roman"/>
          <w:lang w:val="sr-Cyrl-CS"/>
        </w:rPr>
        <w:t xml:space="preserve"> ______________________________________________</w:t>
      </w:r>
    </w:p>
    <w:p w14:paraId="4E18777D" w14:textId="77777777" w:rsidR="008A1CBA" w:rsidRPr="00124642" w:rsidRDefault="008A1CBA" w:rsidP="008A1CBA">
      <w:pPr>
        <w:jc w:val="both"/>
        <w:rPr>
          <w:rFonts w:eastAsia="Times New Roman"/>
          <w:lang w:val="sr-Cyrl-CS"/>
        </w:rPr>
      </w:pPr>
      <w:r w:rsidRPr="00124642">
        <w:rPr>
          <w:rFonts w:eastAsia="Times New Roman"/>
          <w:lang w:val="sr-Cyrl-CS"/>
        </w:rPr>
        <w:t xml:space="preserve">                                                                   (назив понуђача)</w:t>
      </w:r>
    </w:p>
    <w:p w14:paraId="1BACD067" w14:textId="71F7836E" w:rsidR="008A1CBA" w:rsidRPr="00124642" w:rsidRDefault="008A1CBA" w:rsidP="008A1CBA">
      <w:pPr>
        <w:jc w:val="both"/>
        <w:rPr>
          <w:rFonts w:eastAsia="Times New Roman"/>
          <w:lang w:val="sr-Cyrl-CS"/>
        </w:rPr>
      </w:pPr>
      <w:r w:rsidRPr="00124642">
        <w:rPr>
          <w:rFonts w:eastAsia="Times New Roman"/>
          <w:lang w:val="sr-Cyrl-CS"/>
        </w:rPr>
        <w:t>доставља укупан износ и структуру трошкова припремања понуде за јавну набавку</w:t>
      </w:r>
      <w:r w:rsidR="00AA3CB3" w:rsidRPr="00124642">
        <w:rPr>
          <w:rFonts w:eastAsia="Times New Roman"/>
          <w:lang w:val="sr-Cyrl-CS"/>
        </w:rPr>
        <w:t xml:space="preserve"> </w:t>
      </w:r>
      <w:r w:rsidRPr="00124642">
        <w:rPr>
          <w:rFonts w:eastAsia="Times New Roman"/>
          <w:bCs/>
          <w:iCs/>
          <w:lang w:val="sr-Cyrl-CS"/>
        </w:rPr>
        <w:t xml:space="preserve">услуга </w:t>
      </w:r>
      <w:r w:rsidR="00124642" w:rsidRPr="00124642">
        <w:rPr>
          <w:rFonts w:eastAsia="Times New Roman"/>
          <w:bCs/>
          <w:iCs/>
          <w:lang w:val="sr-Cyrl-CS"/>
        </w:rPr>
        <w:t>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ЈН број 34/2019</w:t>
      </w:r>
      <w:r w:rsidRPr="00124642">
        <w:rPr>
          <w:lang w:val="sr-Cyrl-CS"/>
        </w:rPr>
        <w:t>,</w:t>
      </w:r>
      <w:r w:rsidR="00A11B56" w:rsidRPr="00124642">
        <w:rPr>
          <w:lang w:val="sr-Cyrl-CS"/>
        </w:rPr>
        <w:t xml:space="preserve"> </w:t>
      </w:r>
      <w:r w:rsidRPr="00124642">
        <w:rPr>
          <w:rFonts w:eastAsia="Times New Roman"/>
          <w:lang w:val="sr-Cyrl-CS"/>
        </w:rPr>
        <w:t>како следи у табели:</w:t>
      </w:r>
    </w:p>
    <w:p w14:paraId="4FC3C420" w14:textId="77777777" w:rsidR="008A1CBA" w:rsidRPr="00124642" w:rsidRDefault="008A1CBA" w:rsidP="008A1CBA">
      <w:pPr>
        <w:tabs>
          <w:tab w:val="left" w:pos="2760"/>
        </w:tabs>
        <w:spacing w:line="360" w:lineRule="auto"/>
        <w:ind w:left="360"/>
        <w:contextualSpacing/>
        <w:rPr>
          <w:rFonts w:eastAsia="Times New Roman"/>
          <w:lang w:val="sr-Cyrl-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gridCol w:w="2793"/>
      </w:tblGrid>
      <w:tr w:rsidR="008A1CBA" w:rsidRPr="00124642" w14:paraId="6E11B0B5" w14:textId="77777777" w:rsidTr="00451150">
        <w:trPr>
          <w:trHeight w:val="342"/>
        </w:trPr>
        <w:tc>
          <w:tcPr>
            <w:tcW w:w="6563" w:type="dxa"/>
          </w:tcPr>
          <w:p w14:paraId="2447EF1F" w14:textId="77777777" w:rsidR="008A1CBA" w:rsidRPr="00124642" w:rsidRDefault="008A1CBA" w:rsidP="00451150">
            <w:pPr>
              <w:spacing w:line="240" w:lineRule="atLeast"/>
              <w:jc w:val="center"/>
              <w:rPr>
                <w:rFonts w:eastAsia="Times New Roman"/>
                <w:lang w:val="sr-Cyrl-CS"/>
              </w:rPr>
            </w:pPr>
            <w:r w:rsidRPr="00124642">
              <w:rPr>
                <w:rFonts w:eastAsia="Times New Roman"/>
                <w:lang w:val="sr-Cyrl-CS"/>
              </w:rPr>
              <w:t>Врста трошка</w:t>
            </w:r>
          </w:p>
        </w:tc>
        <w:tc>
          <w:tcPr>
            <w:tcW w:w="2793" w:type="dxa"/>
          </w:tcPr>
          <w:p w14:paraId="76AD3686" w14:textId="77777777" w:rsidR="008A1CBA" w:rsidRPr="00124642" w:rsidRDefault="008A1CBA" w:rsidP="00451150">
            <w:pPr>
              <w:spacing w:line="240" w:lineRule="atLeast"/>
              <w:jc w:val="center"/>
              <w:rPr>
                <w:rFonts w:eastAsia="Times New Roman"/>
                <w:lang w:val="sr-Cyrl-CS"/>
              </w:rPr>
            </w:pPr>
            <w:r w:rsidRPr="00124642">
              <w:rPr>
                <w:rFonts w:eastAsia="Times New Roman"/>
                <w:lang w:val="sr-Cyrl-CS"/>
              </w:rPr>
              <w:t>Износ трошка у динарима</w:t>
            </w:r>
          </w:p>
        </w:tc>
      </w:tr>
      <w:tr w:rsidR="008A1CBA" w:rsidRPr="00124642" w14:paraId="5576E7C9" w14:textId="77777777" w:rsidTr="00451150">
        <w:trPr>
          <w:trHeight w:val="376"/>
        </w:trPr>
        <w:tc>
          <w:tcPr>
            <w:tcW w:w="6563" w:type="dxa"/>
          </w:tcPr>
          <w:p w14:paraId="37B4FDAD" w14:textId="77777777" w:rsidR="008A1CBA" w:rsidRPr="00124642" w:rsidRDefault="008A1CBA" w:rsidP="00451150">
            <w:pPr>
              <w:spacing w:line="240" w:lineRule="atLeast"/>
              <w:rPr>
                <w:rFonts w:eastAsia="Times New Roman"/>
                <w:lang w:val="sr-Cyrl-CS"/>
              </w:rPr>
            </w:pPr>
          </w:p>
        </w:tc>
        <w:tc>
          <w:tcPr>
            <w:tcW w:w="2793" w:type="dxa"/>
          </w:tcPr>
          <w:p w14:paraId="35749B4F" w14:textId="77777777" w:rsidR="008A1CBA" w:rsidRPr="00124642" w:rsidRDefault="008A1CBA" w:rsidP="00451150">
            <w:pPr>
              <w:spacing w:line="240" w:lineRule="atLeast"/>
              <w:rPr>
                <w:rFonts w:eastAsia="Times New Roman"/>
                <w:lang w:val="sr-Cyrl-CS"/>
              </w:rPr>
            </w:pPr>
          </w:p>
        </w:tc>
      </w:tr>
      <w:tr w:rsidR="008A1CBA" w:rsidRPr="00124642" w14:paraId="7A62B904" w14:textId="77777777" w:rsidTr="00451150">
        <w:trPr>
          <w:trHeight w:val="376"/>
        </w:trPr>
        <w:tc>
          <w:tcPr>
            <w:tcW w:w="6563" w:type="dxa"/>
          </w:tcPr>
          <w:p w14:paraId="4DA6EBCD" w14:textId="77777777" w:rsidR="008A1CBA" w:rsidRPr="00124642" w:rsidRDefault="008A1CBA" w:rsidP="00451150">
            <w:pPr>
              <w:spacing w:line="240" w:lineRule="atLeast"/>
              <w:rPr>
                <w:rFonts w:eastAsia="Times New Roman"/>
                <w:lang w:val="sr-Cyrl-CS"/>
              </w:rPr>
            </w:pPr>
          </w:p>
        </w:tc>
        <w:tc>
          <w:tcPr>
            <w:tcW w:w="2793" w:type="dxa"/>
          </w:tcPr>
          <w:p w14:paraId="17B0F2E3" w14:textId="77777777" w:rsidR="008A1CBA" w:rsidRPr="00124642" w:rsidRDefault="008A1CBA" w:rsidP="00451150">
            <w:pPr>
              <w:spacing w:line="240" w:lineRule="atLeast"/>
              <w:rPr>
                <w:rFonts w:eastAsia="Times New Roman"/>
                <w:lang w:val="sr-Cyrl-CS"/>
              </w:rPr>
            </w:pPr>
          </w:p>
        </w:tc>
      </w:tr>
      <w:tr w:rsidR="008A1CBA" w:rsidRPr="00124642" w14:paraId="0617EB81" w14:textId="77777777" w:rsidTr="00451150">
        <w:trPr>
          <w:trHeight w:val="376"/>
        </w:trPr>
        <w:tc>
          <w:tcPr>
            <w:tcW w:w="6563" w:type="dxa"/>
          </w:tcPr>
          <w:p w14:paraId="3860C464" w14:textId="77777777" w:rsidR="008A1CBA" w:rsidRPr="00124642" w:rsidRDefault="008A1CBA" w:rsidP="00451150">
            <w:pPr>
              <w:spacing w:line="240" w:lineRule="atLeast"/>
              <w:rPr>
                <w:rFonts w:eastAsia="Times New Roman"/>
                <w:lang w:val="sr-Cyrl-CS"/>
              </w:rPr>
            </w:pPr>
          </w:p>
        </w:tc>
        <w:tc>
          <w:tcPr>
            <w:tcW w:w="2793" w:type="dxa"/>
          </w:tcPr>
          <w:p w14:paraId="735B0691" w14:textId="77777777" w:rsidR="008A1CBA" w:rsidRPr="00124642" w:rsidRDefault="008A1CBA" w:rsidP="00451150">
            <w:pPr>
              <w:spacing w:line="240" w:lineRule="atLeast"/>
              <w:rPr>
                <w:rFonts w:eastAsia="Times New Roman"/>
                <w:lang w:val="sr-Cyrl-CS"/>
              </w:rPr>
            </w:pPr>
          </w:p>
        </w:tc>
      </w:tr>
      <w:tr w:rsidR="008A1CBA" w:rsidRPr="00124642" w14:paraId="70035ADF" w14:textId="77777777" w:rsidTr="00451150">
        <w:trPr>
          <w:trHeight w:val="376"/>
        </w:trPr>
        <w:tc>
          <w:tcPr>
            <w:tcW w:w="6563" w:type="dxa"/>
          </w:tcPr>
          <w:p w14:paraId="5EB26D08" w14:textId="77777777" w:rsidR="008A1CBA" w:rsidRPr="00124642" w:rsidRDefault="008A1CBA" w:rsidP="00451150">
            <w:pPr>
              <w:spacing w:line="240" w:lineRule="atLeast"/>
              <w:rPr>
                <w:rFonts w:eastAsia="Times New Roman"/>
                <w:lang w:val="sr-Cyrl-CS"/>
              </w:rPr>
            </w:pPr>
          </w:p>
        </w:tc>
        <w:tc>
          <w:tcPr>
            <w:tcW w:w="2793" w:type="dxa"/>
          </w:tcPr>
          <w:p w14:paraId="7E0DBC72" w14:textId="77777777" w:rsidR="008A1CBA" w:rsidRPr="00124642" w:rsidRDefault="008A1CBA" w:rsidP="00451150">
            <w:pPr>
              <w:spacing w:line="240" w:lineRule="atLeast"/>
              <w:rPr>
                <w:rFonts w:eastAsia="Times New Roman"/>
                <w:lang w:val="sr-Cyrl-CS"/>
              </w:rPr>
            </w:pPr>
          </w:p>
        </w:tc>
      </w:tr>
      <w:tr w:rsidR="008A1CBA" w:rsidRPr="00124642" w14:paraId="4D30AB33" w14:textId="77777777" w:rsidTr="00451150">
        <w:trPr>
          <w:trHeight w:val="376"/>
        </w:trPr>
        <w:tc>
          <w:tcPr>
            <w:tcW w:w="6563" w:type="dxa"/>
          </w:tcPr>
          <w:p w14:paraId="4BC207C9" w14:textId="77777777" w:rsidR="008A1CBA" w:rsidRPr="00124642" w:rsidRDefault="008A1CBA" w:rsidP="00451150">
            <w:pPr>
              <w:spacing w:line="240" w:lineRule="atLeast"/>
              <w:rPr>
                <w:rFonts w:eastAsia="Times New Roman"/>
                <w:lang w:val="sr-Cyrl-CS"/>
              </w:rPr>
            </w:pPr>
          </w:p>
        </w:tc>
        <w:tc>
          <w:tcPr>
            <w:tcW w:w="2793" w:type="dxa"/>
          </w:tcPr>
          <w:p w14:paraId="6DB17DB6" w14:textId="77777777" w:rsidR="008A1CBA" w:rsidRPr="00124642" w:rsidRDefault="008A1CBA" w:rsidP="00451150">
            <w:pPr>
              <w:spacing w:line="240" w:lineRule="atLeast"/>
              <w:rPr>
                <w:rFonts w:eastAsia="Times New Roman"/>
                <w:lang w:val="sr-Cyrl-CS"/>
              </w:rPr>
            </w:pPr>
          </w:p>
        </w:tc>
      </w:tr>
      <w:tr w:rsidR="008A1CBA" w:rsidRPr="00124642" w14:paraId="04497D0E" w14:textId="77777777" w:rsidTr="00451150">
        <w:trPr>
          <w:trHeight w:val="376"/>
        </w:trPr>
        <w:tc>
          <w:tcPr>
            <w:tcW w:w="6563" w:type="dxa"/>
          </w:tcPr>
          <w:p w14:paraId="5F249592" w14:textId="77777777" w:rsidR="008A1CBA" w:rsidRPr="00124642" w:rsidRDefault="008A1CBA" w:rsidP="00451150">
            <w:pPr>
              <w:spacing w:line="240" w:lineRule="atLeast"/>
              <w:rPr>
                <w:rFonts w:eastAsia="Times New Roman"/>
                <w:lang w:val="sr-Cyrl-CS"/>
              </w:rPr>
            </w:pPr>
          </w:p>
        </w:tc>
        <w:tc>
          <w:tcPr>
            <w:tcW w:w="2793" w:type="dxa"/>
          </w:tcPr>
          <w:p w14:paraId="198AFE46" w14:textId="77777777" w:rsidR="008A1CBA" w:rsidRPr="00124642" w:rsidRDefault="008A1CBA" w:rsidP="00451150">
            <w:pPr>
              <w:spacing w:line="240" w:lineRule="atLeast"/>
              <w:rPr>
                <w:rFonts w:eastAsia="Times New Roman"/>
                <w:lang w:val="sr-Cyrl-CS"/>
              </w:rPr>
            </w:pPr>
          </w:p>
        </w:tc>
      </w:tr>
      <w:tr w:rsidR="008A1CBA" w:rsidRPr="00124642" w14:paraId="402B7EC2" w14:textId="77777777" w:rsidTr="00451150">
        <w:trPr>
          <w:trHeight w:val="376"/>
        </w:trPr>
        <w:tc>
          <w:tcPr>
            <w:tcW w:w="6563" w:type="dxa"/>
          </w:tcPr>
          <w:p w14:paraId="124F295A" w14:textId="77777777" w:rsidR="008A1CBA" w:rsidRPr="00124642" w:rsidRDefault="008A1CBA" w:rsidP="00451150">
            <w:pPr>
              <w:spacing w:line="240" w:lineRule="atLeast"/>
              <w:rPr>
                <w:rFonts w:eastAsia="Times New Roman"/>
                <w:lang w:val="sr-Cyrl-CS"/>
              </w:rPr>
            </w:pPr>
            <w:r w:rsidRPr="00124642">
              <w:rPr>
                <w:rFonts w:eastAsia="Times New Roman"/>
                <w:lang w:val="sr-Cyrl-CS"/>
              </w:rPr>
              <w:t>Укупан износ трошкова припремања понуде</w:t>
            </w:r>
          </w:p>
        </w:tc>
        <w:tc>
          <w:tcPr>
            <w:tcW w:w="2793" w:type="dxa"/>
          </w:tcPr>
          <w:p w14:paraId="01F21C12" w14:textId="77777777" w:rsidR="008A1CBA" w:rsidRPr="00124642" w:rsidRDefault="008A1CBA" w:rsidP="00451150">
            <w:pPr>
              <w:spacing w:line="240" w:lineRule="atLeast"/>
              <w:rPr>
                <w:rFonts w:eastAsia="Times New Roman"/>
                <w:lang w:val="sr-Cyrl-CS"/>
              </w:rPr>
            </w:pPr>
          </w:p>
        </w:tc>
      </w:tr>
    </w:tbl>
    <w:p w14:paraId="5FAAB65D" w14:textId="77777777" w:rsidR="008A1CBA" w:rsidRPr="00124642" w:rsidRDefault="008A1CBA" w:rsidP="008A1CBA">
      <w:pPr>
        <w:spacing w:line="240" w:lineRule="atLeast"/>
        <w:ind w:left="274"/>
        <w:rPr>
          <w:rFonts w:eastAsia="Times New Roman"/>
          <w:lang w:val="sr-Cyrl-CS"/>
        </w:rPr>
      </w:pPr>
    </w:p>
    <w:p w14:paraId="3322EF1E" w14:textId="77777777" w:rsidR="008A1CBA" w:rsidRPr="00124642" w:rsidRDefault="008A1CBA" w:rsidP="008A1CBA">
      <w:pPr>
        <w:spacing w:line="240" w:lineRule="atLeast"/>
        <w:ind w:firstLine="720"/>
        <w:rPr>
          <w:rFonts w:eastAsia="Times New Roman"/>
          <w:lang w:val="sr-Cyrl-CS"/>
        </w:rPr>
      </w:pPr>
      <w:r w:rsidRPr="00124642">
        <w:rPr>
          <w:rFonts w:eastAsia="Times New Roman"/>
          <w:lang w:val="sr-Cyrl-CS"/>
        </w:rPr>
        <w:t>Трошкове припреме и подношења понуде сноси искључиво понуђач и не може тражити од наручиоца накнаду трошкова.</w:t>
      </w:r>
    </w:p>
    <w:p w14:paraId="5E3C29DD" w14:textId="77777777" w:rsidR="008A1CBA" w:rsidRPr="00124642" w:rsidRDefault="008A1CBA" w:rsidP="00F331D8">
      <w:pPr>
        <w:spacing w:line="240" w:lineRule="atLeast"/>
        <w:ind w:firstLine="720"/>
        <w:jc w:val="both"/>
        <w:rPr>
          <w:rFonts w:eastAsia="Times New Roman"/>
          <w:lang w:val="sr-Cyrl-CS"/>
        </w:rPr>
      </w:pPr>
      <w:r w:rsidRPr="00124642">
        <w:rPr>
          <w:rFonts w:eastAsia="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51EE691" w14:textId="77777777" w:rsidR="008A1CBA" w:rsidRPr="00124642" w:rsidRDefault="008A1CBA" w:rsidP="00F331D8">
      <w:pPr>
        <w:spacing w:line="240" w:lineRule="atLeast"/>
        <w:ind w:left="274"/>
        <w:jc w:val="both"/>
        <w:rPr>
          <w:rFonts w:eastAsia="Times New Roman"/>
          <w:i/>
          <w:lang w:val="sr-Cyrl-CS"/>
        </w:rPr>
      </w:pPr>
    </w:p>
    <w:p w14:paraId="4D801600" w14:textId="77777777" w:rsidR="008A1CBA" w:rsidRPr="00124642" w:rsidRDefault="008A1CBA" w:rsidP="008A1CBA">
      <w:pPr>
        <w:spacing w:line="240" w:lineRule="atLeast"/>
        <w:ind w:left="274"/>
        <w:rPr>
          <w:rFonts w:eastAsia="Times New Roman"/>
          <w:i/>
          <w:lang w:val="sr-Cyrl-CS"/>
        </w:rPr>
      </w:pPr>
    </w:p>
    <w:p w14:paraId="45D8E939" w14:textId="77777777" w:rsidR="008A1CBA" w:rsidRPr="00124642" w:rsidRDefault="00C27EE4" w:rsidP="008A1CBA">
      <w:pPr>
        <w:spacing w:line="240" w:lineRule="atLeast"/>
        <w:ind w:left="274"/>
        <w:rPr>
          <w:rFonts w:eastAsia="Times New Roman"/>
          <w:i/>
          <w:lang w:val="sr-Cyrl-CS"/>
        </w:rPr>
      </w:pPr>
      <w:r w:rsidRPr="00124642">
        <w:rPr>
          <w:rFonts w:eastAsia="Times New Roman"/>
          <w:b/>
          <w:noProof/>
          <w:lang w:val="sr-Latn-BA" w:eastAsia="sr-Latn-BA"/>
        </w:rPr>
        <mc:AlternateContent>
          <mc:Choice Requires="wps">
            <w:drawing>
              <wp:anchor distT="0" distB="0" distL="114300" distR="114300" simplePos="0" relativeHeight="251673088" behindDoc="0" locked="0" layoutInCell="1" allowOverlap="1" wp14:anchorId="5AEDA66E" wp14:editId="6A16C285">
                <wp:simplePos x="0" y="0"/>
                <wp:positionH relativeFrom="column">
                  <wp:posOffset>-67310</wp:posOffset>
                </wp:positionH>
                <wp:positionV relativeFrom="paragraph">
                  <wp:posOffset>130175</wp:posOffset>
                </wp:positionV>
                <wp:extent cx="6061710" cy="999490"/>
                <wp:effectExtent l="0" t="635"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84473" w14:textId="77777777" w:rsidR="00A34BF0" w:rsidRPr="00F605D9" w:rsidRDefault="00A34BF0"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56769A69" w14:textId="77777777" w:rsidR="00A34BF0" w:rsidRPr="00F605D9" w:rsidRDefault="00A34BF0"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 xml:space="preserve"> ___________________________</w:t>
                            </w:r>
                          </w:p>
                          <w:p w14:paraId="1F0E958C" w14:textId="77777777" w:rsidR="00A34BF0" w:rsidRPr="00F605D9" w:rsidRDefault="00A34BF0" w:rsidP="008A1CBA">
                            <w:pPr>
                              <w:spacing w:line="360" w:lineRule="auto"/>
                              <w:jc w:val="center"/>
                              <w:rPr>
                                <w:lang w:val="sr-Cyrl-CS"/>
                              </w:rPr>
                            </w:pPr>
                            <w:r w:rsidRPr="00F605D9">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A66E" id="Text Box 23" o:spid="_x0000_s1035" type="#_x0000_t202" style="position:absolute;left:0;text-align:left;margin-left:-5.3pt;margin-top:10.25pt;width:477.3pt;height:78.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wvugIAAME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" filled="f" stroked="f">
                <v:textbox>
                  <w:txbxContent>
                    <w:p w14:paraId="13484473" w14:textId="77777777" w:rsidR="00A34BF0" w:rsidRPr="00F605D9" w:rsidRDefault="00A34BF0"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56769A69" w14:textId="77777777" w:rsidR="00A34BF0" w:rsidRPr="00F605D9" w:rsidRDefault="00A34BF0"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 xml:space="preserve"> ___________________________</w:t>
                      </w:r>
                    </w:p>
                    <w:p w14:paraId="1F0E958C" w14:textId="77777777" w:rsidR="00A34BF0" w:rsidRPr="00F605D9" w:rsidRDefault="00A34BF0" w:rsidP="008A1CBA">
                      <w:pPr>
                        <w:spacing w:line="360" w:lineRule="auto"/>
                        <w:jc w:val="center"/>
                        <w:rPr>
                          <w:lang w:val="sr-Cyrl-CS"/>
                        </w:rPr>
                      </w:pPr>
                      <w:r w:rsidRPr="00F605D9">
                        <w:rPr>
                          <w:lang w:val="sr-Cyrl-CS"/>
                        </w:rPr>
                        <w:t>М.П.</w:t>
                      </w:r>
                    </w:p>
                  </w:txbxContent>
                </v:textbox>
              </v:shape>
            </w:pict>
          </mc:Fallback>
        </mc:AlternateContent>
      </w:r>
    </w:p>
    <w:p w14:paraId="2D7806C6" w14:textId="77777777" w:rsidR="008A1CBA" w:rsidRPr="00124642" w:rsidRDefault="008A1CBA" w:rsidP="008A1CBA">
      <w:pPr>
        <w:spacing w:line="240" w:lineRule="atLeast"/>
        <w:ind w:left="274"/>
        <w:rPr>
          <w:rFonts w:eastAsia="Times New Roman"/>
          <w:i/>
          <w:lang w:val="sr-Cyrl-CS"/>
        </w:rPr>
      </w:pPr>
    </w:p>
    <w:p w14:paraId="70A8B650" w14:textId="77777777" w:rsidR="008A1CBA" w:rsidRPr="00124642" w:rsidRDefault="008A1CBA" w:rsidP="008A1CBA">
      <w:pPr>
        <w:rPr>
          <w:rFonts w:eastAsia="Times New Roman"/>
          <w:lang w:val="sr-Cyrl-CS"/>
        </w:rPr>
      </w:pPr>
    </w:p>
    <w:p w14:paraId="136719D8" w14:textId="77777777" w:rsidR="008A1CBA" w:rsidRPr="00124642" w:rsidRDefault="008A1CBA" w:rsidP="008A1CBA">
      <w:pPr>
        <w:rPr>
          <w:rFonts w:eastAsia="Times New Roman"/>
          <w:lang w:val="sr-Cyrl-CS"/>
        </w:rPr>
      </w:pPr>
    </w:p>
    <w:p w14:paraId="755733D4" w14:textId="77777777" w:rsidR="008A1CBA" w:rsidRPr="00124642" w:rsidRDefault="008A1CBA" w:rsidP="008A1CBA">
      <w:pPr>
        <w:jc w:val="center"/>
        <w:rPr>
          <w:rFonts w:eastAsia="Times New Roman"/>
          <w:lang w:val="sr-Cyrl-CS"/>
        </w:rPr>
      </w:pPr>
    </w:p>
    <w:p w14:paraId="2D6C4D58" w14:textId="77777777" w:rsidR="008A1CBA" w:rsidRPr="00124642" w:rsidRDefault="008A1CBA" w:rsidP="008A1CBA">
      <w:pPr>
        <w:jc w:val="center"/>
        <w:rPr>
          <w:rFonts w:eastAsia="Times New Roman"/>
          <w:lang w:val="sr-Cyrl-CS"/>
        </w:rPr>
      </w:pPr>
    </w:p>
    <w:p w14:paraId="2EDFF03A" w14:textId="77777777" w:rsidR="008A1CBA" w:rsidRPr="00124642" w:rsidRDefault="008A1CBA" w:rsidP="008A1CBA">
      <w:pPr>
        <w:jc w:val="center"/>
        <w:rPr>
          <w:rFonts w:eastAsia="Times New Roman"/>
          <w:lang w:val="sr-Cyrl-CS"/>
        </w:rPr>
      </w:pPr>
    </w:p>
    <w:p w14:paraId="196FC1D9" w14:textId="77777777" w:rsidR="008A1CBA" w:rsidRPr="00A75D91" w:rsidRDefault="008A1CBA" w:rsidP="008A1CBA">
      <w:pPr>
        <w:spacing w:after="200" w:line="276" w:lineRule="auto"/>
        <w:ind w:right="96"/>
        <w:rPr>
          <w:rFonts w:eastAsia="Times New Roman"/>
          <w:i/>
          <w:lang w:val="sr-Cyrl-CS"/>
        </w:rPr>
      </w:pPr>
      <w:r w:rsidRPr="00124642">
        <w:rPr>
          <w:rFonts w:eastAsia="Times New Roman"/>
          <w:b/>
          <w:i/>
          <w:lang w:val="sr-Cyrl-CS"/>
        </w:rPr>
        <w:t>Напомена</w:t>
      </w:r>
      <w:r w:rsidRPr="00124642">
        <w:rPr>
          <w:rFonts w:eastAsia="Times New Roman"/>
          <w:i/>
          <w:lang w:val="sr-Cyrl-CS"/>
        </w:rPr>
        <w:t>: достављање овог обрасца није обавезно.</w:t>
      </w:r>
    </w:p>
    <w:p w14:paraId="6F6C5827" w14:textId="037642DE" w:rsidR="008A1CBA" w:rsidRPr="00A75D91" w:rsidRDefault="008A1CBA" w:rsidP="008A1CBA">
      <w:pPr>
        <w:keepNext/>
        <w:keepLines/>
        <w:spacing w:before="200" w:after="200" w:line="276" w:lineRule="auto"/>
        <w:outlineLvl w:val="1"/>
        <w:rPr>
          <w:rFonts w:eastAsia="Times New Roman"/>
          <w:b/>
          <w:bCs/>
          <w:lang w:val="sr-Cyrl-CS"/>
        </w:rPr>
      </w:pPr>
      <w:r w:rsidRPr="00A75D91">
        <w:rPr>
          <w:rFonts w:eastAsia="Times New Roman"/>
          <w:b/>
          <w:bCs/>
          <w:lang w:val="sr-Cyrl-CS"/>
        </w:rPr>
        <w:lastRenderedPageBreak/>
        <w:t>Образац 1</w:t>
      </w:r>
      <w:r w:rsidR="00124642">
        <w:rPr>
          <w:rFonts w:eastAsia="Times New Roman"/>
          <w:b/>
          <w:bCs/>
          <w:lang w:val="sr-Latn-BA"/>
        </w:rPr>
        <w:t>5</w:t>
      </w:r>
      <w:r w:rsidRPr="00A75D91">
        <w:rPr>
          <w:rFonts w:eastAsia="Times New Roman"/>
          <w:b/>
          <w:bCs/>
          <w:lang w:val="sr-Cyrl-CS"/>
        </w:rPr>
        <w:t>.</w:t>
      </w:r>
    </w:p>
    <w:p w14:paraId="2A7EC475" w14:textId="77777777" w:rsidR="008A1CBA" w:rsidRPr="00A75D91" w:rsidRDefault="008A1CBA" w:rsidP="008A1CBA">
      <w:pPr>
        <w:keepNext/>
        <w:keepLines/>
        <w:pBdr>
          <w:top w:val="dotted" w:sz="4" w:space="1" w:color="auto"/>
          <w:left w:val="dotted" w:sz="4" w:space="12" w:color="auto"/>
          <w:bottom w:val="dotted" w:sz="4" w:space="1" w:color="auto"/>
          <w:right w:val="dotted" w:sz="4" w:space="4" w:color="auto"/>
        </w:pBdr>
        <w:tabs>
          <w:tab w:val="right" w:pos="0"/>
          <w:tab w:val="center" w:pos="4680"/>
        </w:tabs>
        <w:spacing w:before="480" w:after="200" w:line="276" w:lineRule="auto"/>
        <w:outlineLvl w:val="0"/>
        <w:rPr>
          <w:rFonts w:eastAsia="Times New Roman"/>
          <w:b/>
          <w:bCs/>
          <w:lang w:val="sr-Cyrl-CS"/>
        </w:rPr>
      </w:pPr>
      <w:r w:rsidRPr="00A75D91">
        <w:rPr>
          <w:rFonts w:eastAsia="Times New Roman"/>
          <w:b/>
          <w:bCs/>
          <w:lang w:val="sr-Cyrl-CS"/>
        </w:rPr>
        <w:tab/>
        <w:t>ИЗЈАВА О НЕЗАВИСНОЈ ПОНУДИ</w:t>
      </w:r>
    </w:p>
    <w:p w14:paraId="5C4392BF" w14:textId="77777777" w:rsidR="008A1CBA" w:rsidRPr="00A75D91" w:rsidRDefault="008A1CBA" w:rsidP="008A1CBA">
      <w:pPr>
        <w:spacing w:line="360" w:lineRule="auto"/>
        <w:rPr>
          <w:rFonts w:eastAsia="Times New Roman"/>
          <w:b/>
          <w:bCs/>
          <w:lang w:val="sr-Cyrl-CS"/>
        </w:rPr>
      </w:pPr>
    </w:p>
    <w:p w14:paraId="276185DA" w14:textId="77777777" w:rsidR="008A1CBA" w:rsidRPr="00A75D91" w:rsidRDefault="008A1CBA" w:rsidP="008A1CBA">
      <w:pPr>
        <w:spacing w:line="360" w:lineRule="auto"/>
        <w:rPr>
          <w:rFonts w:eastAsia="Times New Roman"/>
          <w:b/>
          <w:bCs/>
          <w:lang w:val="sr-Cyrl-CS"/>
        </w:rPr>
      </w:pPr>
    </w:p>
    <w:p w14:paraId="1DD712D5" w14:textId="77777777" w:rsidR="008A1CBA" w:rsidRPr="00A75D91" w:rsidRDefault="008A1CBA" w:rsidP="00C43CB5">
      <w:pPr>
        <w:jc w:val="both"/>
        <w:rPr>
          <w:rFonts w:eastAsia="Times New Roman"/>
          <w:lang w:val="sr-Cyrl-CS"/>
        </w:rPr>
      </w:pPr>
      <w:r w:rsidRPr="00A75D91">
        <w:rPr>
          <w:rFonts w:eastAsia="Times New Roman"/>
          <w:lang w:val="sr-Cyrl-CS"/>
        </w:rPr>
        <w:t>У складу са чланом 26. Закона о јавним набавкама („С</w:t>
      </w:r>
      <w:r w:rsidR="00C43CB5" w:rsidRPr="00A75D91">
        <w:rPr>
          <w:rFonts w:eastAsia="Times New Roman"/>
          <w:lang w:val="sr-Cyrl-CS"/>
        </w:rPr>
        <w:t>лужбени гласник РС”, број 124/</w:t>
      </w:r>
      <w:r w:rsidRPr="00A75D91">
        <w:rPr>
          <w:rFonts w:eastAsia="Times New Roman"/>
          <w:lang w:val="sr-Cyrl-CS"/>
        </w:rPr>
        <w:t>12</w:t>
      </w:r>
      <w:r w:rsidR="002E226C" w:rsidRPr="00A75D91">
        <w:rPr>
          <w:rFonts w:eastAsia="Times New Roman"/>
          <w:lang w:val="sr-Cyrl-CS"/>
        </w:rPr>
        <w:t xml:space="preserve">, </w:t>
      </w:r>
      <w:r w:rsidR="00C43CB5" w:rsidRPr="00A75D91">
        <w:rPr>
          <w:rFonts w:eastAsia="Times New Roman"/>
          <w:lang w:val="sr-Cyrl-CS"/>
        </w:rPr>
        <w:t>14/15</w:t>
      </w:r>
      <w:r w:rsidR="002E226C" w:rsidRPr="00A75D91">
        <w:rPr>
          <w:rFonts w:eastAsia="Times New Roman"/>
          <w:lang w:val="sr-Cyrl-CS"/>
        </w:rPr>
        <w:t xml:space="preserve"> и 68/15</w:t>
      </w:r>
      <w:r w:rsidRPr="00A75D91">
        <w:rPr>
          <w:rFonts w:eastAsia="Times New Roman"/>
          <w:lang w:val="sr-Cyrl-CS"/>
        </w:rPr>
        <w:t>),</w:t>
      </w:r>
      <w:r w:rsidR="002E226C" w:rsidRPr="00A75D91">
        <w:rPr>
          <w:rFonts w:eastAsia="Times New Roman"/>
          <w:lang w:val="sr-Cyrl-CS"/>
        </w:rPr>
        <w:t xml:space="preserve"> </w:t>
      </w:r>
      <w:r w:rsidRPr="00A75D91">
        <w:rPr>
          <w:rFonts w:eastAsia="Times New Roman"/>
          <w:lang w:val="sr-Cyrl-CS"/>
        </w:rPr>
        <w:t>понуђач ______________________________________________________даје:</w:t>
      </w:r>
    </w:p>
    <w:p w14:paraId="5EFA38F6" w14:textId="77777777" w:rsidR="008A1CBA" w:rsidRPr="00A75D91" w:rsidRDefault="008A1CBA" w:rsidP="00C43CB5">
      <w:pPr>
        <w:tabs>
          <w:tab w:val="left" w:pos="2629"/>
        </w:tabs>
        <w:spacing w:after="200" w:line="360" w:lineRule="auto"/>
        <w:jc w:val="both"/>
        <w:rPr>
          <w:rFonts w:eastAsia="Times New Roman"/>
          <w:lang w:val="sr-Cyrl-CS"/>
        </w:rPr>
      </w:pPr>
      <w:r w:rsidRPr="00A75D91">
        <w:rPr>
          <w:rFonts w:eastAsia="Times New Roman"/>
          <w:lang w:val="sr-Cyrl-CS"/>
        </w:rPr>
        <w:tab/>
        <w:t xml:space="preserve">               (назив и адреса понуђача)</w:t>
      </w:r>
    </w:p>
    <w:p w14:paraId="40682F6D" w14:textId="77777777" w:rsidR="008A1CBA" w:rsidRPr="00A75D91" w:rsidRDefault="008A1CBA" w:rsidP="00C43CB5">
      <w:pPr>
        <w:jc w:val="center"/>
        <w:rPr>
          <w:rFonts w:eastAsia="Times New Roman"/>
          <w:lang w:val="sr-Cyrl-CS"/>
        </w:rPr>
      </w:pPr>
      <w:r w:rsidRPr="00A75D91">
        <w:rPr>
          <w:rFonts w:eastAsia="Times New Roman"/>
          <w:lang w:val="sr-Cyrl-CS"/>
        </w:rPr>
        <w:t>ИЗЈАВУ</w:t>
      </w:r>
    </w:p>
    <w:p w14:paraId="77F03E50" w14:textId="77777777" w:rsidR="008A1CBA" w:rsidRPr="00A75D91" w:rsidRDefault="008A1CBA" w:rsidP="00C43CB5">
      <w:pPr>
        <w:jc w:val="center"/>
        <w:rPr>
          <w:rFonts w:eastAsia="Times New Roman"/>
          <w:lang w:val="sr-Cyrl-CS"/>
        </w:rPr>
      </w:pPr>
      <w:r w:rsidRPr="00A75D91">
        <w:rPr>
          <w:rFonts w:eastAsia="Times New Roman"/>
          <w:lang w:val="sr-Cyrl-CS"/>
        </w:rPr>
        <w:t>О НЕЗАВИСНОЈ ПОНУДИ</w:t>
      </w:r>
    </w:p>
    <w:p w14:paraId="56937B79" w14:textId="77777777" w:rsidR="008A1CBA" w:rsidRPr="00A75D91" w:rsidRDefault="008A1CBA" w:rsidP="00C43CB5">
      <w:pPr>
        <w:jc w:val="both"/>
        <w:rPr>
          <w:rFonts w:eastAsia="Times New Roman"/>
          <w:lang w:val="sr-Cyrl-CS"/>
        </w:rPr>
      </w:pPr>
    </w:p>
    <w:p w14:paraId="72F4A6E6" w14:textId="77777777" w:rsidR="008A1CBA" w:rsidRPr="00A75D91" w:rsidRDefault="008A1CBA" w:rsidP="00C43CB5">
      <w:pPr>
        <w:jc w:val="both"/>
        <w:rPr>
          <w:rFonts w:eastAsia="Times New Roman"/>
          <w:lang w:val="sr-Cyrl-CS"/>
        </w:rPr>
      </w:pPr>
    </w:p>
    <w:p w14:paraId="2EB3AC82" w14:textId="31BE102F" w:rsidR="008A1CBA" w:rsidRPr="00A75D91" w:rsidRDefault="008A1CBA" w:rsidP="00C43CB5">
      <w:pPr>
        <w:jc w:val="both"/>
        <w:rPr>
          <w:rFonts w:eastAsia="Times New Roman"/>
          <w:lang w:val="sr-Cyrl-CS"/>
        </w:rPr>
      </w:pPr>
      <w:r w:rsidRPr="00A75D91">
        <w:rPr>
          <w:rFonts w:eastAsia="Times New Roman"/>
          <w:bCs/>
          <w:lang w:val="sr-Cyrl-CS"/>
        </w:rPr>
        <w:t xml:space="preserve">Под пуном материјалном и кривичном одговорношћу потврђујем да сам понуду у поступку </w:t>
      </w:r>
      <w:r w:rsidRPr="00A75D91">
        <w:rPr>
          <w:rFonts w:eastAsia="Times New Roman"/>
          <w:lang w:val="sr-Cyrl-CS"/>
        </w:rPr>
        <w:t xml:space="preserve">јавне набавке </w:t>
      </w:r>
      <w:r w:rsidR="00124642" w:rsidRPr="00124642">
        <w:rPr>
          <w:rFonts w:eastAsia="Times New Roman"/>
          <w:bCs/>
          <w:iCs/>
          <w:lang w:val="sr-Cyrl-CS"/>
        </w:rPr>
        <w:t>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ЈН број 34/2019</w:t>
      </w:r>
      <w:r w:rsidR="00C43CB5" w:rsidRPr="00A75D91">
        <w:rPr>
          <w:lang w:val="sr-Cyrl-CS"/>
        </w:rPr>
        <w:t>,</w:t>
      </w:r>
      <w:r w:rsidRPr="00A75D91">
        <w:rPr>
          <w:rFonts w:eastAsia="Times New Roman"/>
          <w:lang w:val="sr-Cyrl-CS"/>
        </w:rPr>
        <w:t xml:space="preserve"> без договора са другим понуђачима или заинтересованим лицима.</w:t>
      </w:r>
    </w:p>
    <w:p w14:paraId="3DEDC0E2" w14:textId="77777777" w:rsidR="008A1CBA" w:rsidRPr="00A75D91" w:rsidRDefault="008A1CBA" w:rsidP="00C43CB5">
      <w:pPr>
        <w:spacing w:after="200" w:line="360" w:lineRule="auto"/>
        <w:ind w:right="27"/>
        <w:jc w:val="both"/>
        <w:rPr>
          <w:rFonts w:eastAsia="Times New Roman"/>
          <w:lang w:val="sr-Cyrl-CS"/>
        </w:rPr>
      </w:pPr>
    </w:p>
    <w:p w14:paraId="650D66C8" w14:textId="77777777" w:rsidR="008A1CBA" w:rsidRPr="00A75D91" w:rsidRDefault="008A1CBA" w:rsidP="008A1CBA">
      <w:pPr>
        <w:spacing w:after="200" w:line="360" w:lineRule="auto"/>
        <w:ind w:left="270" w:right="405"/>
        <w:rPr>
          <w:rFonts w:eastAsia="Times New Roman"/>
          <w:lang w:val="sr-Cyrl-CS"/>
        </w:rPr>
      </w:pPr>
    </w:p>
    <w:p w14:paraId="4E2CE7D6" w14:textId="77777777" w:rsidR="008A1CBA" w:rsidRPr="00A75D91" w:rsidRDefault="00C27EE4" w:rsidP="008A1CBA">
      <w:pPr>
        <w:spacing w:line="360" w:lineRule="auto"/>
        <w:ind w:left="274" w:right="403" w:hanging="4111"/>
        <w:jc w:val="center"/>
        <w:rPr>
          <w:rFonts w:eastAsia="Times New Roman"/>
          <w:lang w:val="sr-Cyrl-CS"/>
        </w:rPr>
      </w:pPr>
      <w:r w:rsidRPr="00A75D91">
        <w:rPr>
          <w:rFonts w:eastAsia="Times New Roman"/>
          <w:noProof/>
          <w:lang w:val="sr-Latn-BA" w:eastAsia="sr-Latn-BA"/>
        </w:rPr>
        <mc:AlternateContent>
          <mc:Choice Requires="wps">
            <w:drawing>
              <wp:anchor distT="0" distB="0" distL="114300" distR="114300" simplePos="0" relativeHeight="251674112" behindDoc="1" locked="0" layoutInCell="1" allowOverlap="1" wp14:anchorId="06314C20" wp14:editId="2C421901">
                <wp:simplePos x="0" y="0"/>
                <wp:positionH relativeFrom="column">
                  <wp:posOffset>-104140</wp:posOffset>
                </wp:positionH>
                <wp:positionV relativeFrom="paragraph">
                  <wp:posOffset>196215</wp:posOffset>
                </wp:positionV>
                <wp:extent cx="6061710" cy="1296670"/>
                <wp:effectExtent l="635" t="1905"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3BF1" w14:textId="77777777" w:rsidR="00A34BF0" w:rsidRPr="00F605D9" w:rsidRDefault="00A34BF0"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055B783A" w14:textId="77777777" w:rsidR="00A34BF0" w:rsidRPr="00F605D9" w:rsidRDefault="00A34BF0"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 xml:space="preserve">  ___________________________</w:t>
                            </w:r>
                          </w:p>
                          <w:p w14:paraId="211FFD39" w14:textId="77777777" w:rsidR="00A34BF0" w:rsidRPr="00F605D9" w:rsidRDefault="00A34BF0" w:rsidP="008A1CBA">
                            <w:pPr>
                              <w:spacing w:line="360" w:lineRule="auto"/>
                              <w:jc w:val="center"/>
                              <w:rPr>
                                <w:lang w:val="sr-Cyrl-CS"/>
                              </w:rPr>
                            </w:pPr>
                            <w:r w:rsidRPr="00F605D9">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14C20" id="Text Box 24" o:spid="_x0000_s1036" type="#_x0000_t202" style="position:absolute;left:0;text-align:left;margin-left:-8.2pt;margin-top:15.45pt;width:477.3pt;height:10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wOuwIAAMM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" filled="f" stroked="f">
                <v:textbox>
                  <w:txbxContent>
                    <w:p w14:paraId="4B6F3BF1" w14:textId="77777777" w:rsidR="00A34BF0" w:rsidRPr="00F605D9" w:rsidRDefault="00A34BF0"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055B783A" w14:textId="77777777" w:rsidR="00A34BF0" w:rsidRPr="00F605D9" w:rsidRDefault="00A34BF0"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 xml:space="preserve">  ___________________________</w:t>
                      </w:r>
                    </w:p>
                    <w:p w14:paraId="211FFD39" w14:textId="77777777" w:rsidR="00A34BF0" w:rsidRPr="00F605D9" w:rsidRDefault="00A34BF0" w:rsidP="008A1CBA">
                      <w:pPr>
                        <w:spacing w:line="360" w:lineRule="auto"/>
                        <w:jc w:val="center"/>
                        <w:rPr>
                          <w:lang w:val="sr-Cyrl-CS"/>
                        </w:rPr>
                      </w:pPr>
                      <w:r w:rsidRPr="00F605D9">
                        <w:rPr>
                          <w:lang w:val="sr-Cyrl-CS"/>
                        </w:rPr>
                        <w:t>М.П.</w:t>
                      </w:r>
                    </w:p>
                  </w:txbxContent>
                </v:textbox>
              </v:shape>
            </w:pict>
          </mc:Fallback>
        </mc:AlternateContent>
      </w:r>
    </w:p>
    <w:p w14:paraId="2BC6ED23" w14:textId="77777777" w:rsidR="008A1CBA" w:rsidRPr="00A75D91" w:rsidRDefault="008A1CBA" w:rsidP="008A1CBA">
      <w:pPr>
        <w:spacing w:line="240" w:lineRule="atLeast"/>
        <w:ind w:left="274" w:right="403"/>
        <w:rPr>
          <w:rFonts w:eastAsia="Times New Roman"/>
          <w:lang w:val="sr-Cyrl-CS"/>
        </w:rPr>
      </w:pPr>
    </w:p>
    <w:p w14:paraId="09841CE1" w14:textId="77777777" w:rsidR="008A1CBA" w:rsidRPr="00A75D91" w:rsidRDefault="008A1CBA" w:rsidP="008A1CBA">
      <w:pPr>
        <w:spacing w:line="240" w:lineRule="atLeast"/>
        <w:ind w:left="274" w:right="403"/>
        <w:rPr>
          <w:rFonts w:eastAsia="Times New Roman"/>
          <w:lang w:val="sr-Cyrl-CS"/>
        </w:rPr>
      </w:pPr>
    </w:p>
    <w:p w14:paraId="2C5489F4" w14:textId="77777777" w:rsidR="008A1CBA" w:rsidRPr="00A75D91" w:rsidRDefault="008A1CBA" w:rsidP="008A1CBA">
      <w:pPr>
        <w:spacing w:line="240" w:lineRule="atLeast"/>
        <w:ind w:left="274" w:right="403"/>
        <w:rPr>
          <w:rFonts w:eastAsia="Times New Roman"/>
          <w:lang w:val="sr-Cyrl-CS"/>
        </w:rPr>
      </w:pPr>
    </w:p>
    <w:p w14:paraId="423D218B" w14:textId="77777777" w:rsidR="008A1CBA" w:rsidRPr="00A75D91" w:rsidRDefault="008A1CBA" w:rsidP="008A1CBA">
      <w:pPr>
        <w:spacing w:after="200" w:line="600" w:lineRule="auto"/>
        <w:rPr>
          <w:rFonts w:eastAsia="Times New Roman"/>
          <w:lang w:val="sr-Cyrl-CS"/>
        </w:rPr>
      </w:pPr>
    </w:p>
    <w:p w14:paraId="3E3CAB69" w14:textId="77777777" w:rsidR="008A1CBA" w:rsidRPr="00A75D91" w:rsidRDefault="008A1CBA" w:rsidP="00C43CB5">
      <w:pPr>
        <w:spacing w:after="200"/>
        <w:jc w:val="both"/>
        <w:rPr>
          <w:rFonts w:eastAsia="Times New Roman"/>
          <w:i/>
          <w:lang w:val="sr-Cyrl-CS"/>
        </w:rPr>
      </w:pPr>
      <w:r w:rsidRPr="00A75D91">
        <w:rPr>
          <w:rFonts w:eastAsia="Times New Roman"/>
          <w:b/>
          <w:lang w:val="sr-Cyrl-CS"/>
        </w:rPr>
        <w:t>Напомена</w:t>
      </w:r>
      <w:r w:rsidRPr="00A75D91">
        <w:rPr>
          <w:rFonts w:eastAsia="Times New Roman"/>
          <w:lang w:val="sr-Cyrl-CS"/>
        </w:rPr>
        <w:t xml:space="preserve">: </w:t>
      </w:r>
      <w:r w:rsidRPr="00A75D91">
        <w:rPr>
          <w:rFonts w:eastAsia="Times New Roman"/>
          <w:i/>
          <w:lang w:val="sr-Cyrl-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r w:rsidR="00762EBF" w:rsidRPr="00A75D91">
        <w:rPr>
          <w:rFonts w:eastAsia="Times New Roman"/>
          <w:i/>
        </w:rPr>
        <w:t xml:space="preserve"> </w:t>
      </w:r>
      <w:r w:rsidR="00762EBF" w:rsidRPr="00A75D91">
        <w:rPr>
          <w:rFonts w:eastAsia="Times New Roman"/>
          <w:i/>
          <w:lang w:val="sr-Cyrl-CS"/>
        </w:rPr>
        <w:t>јавним набавкама</w:t>
      </w:r>
      <w:r w:rsidRPr="00A75D91">
        <w:rPr>
          <w:rFonts w:eastAsia="Times New Roman"/>
          <w:i/>
          <w:lang w:val="sr-Cyrl-CS"/>
        </w:rPr>
        <w:t>.</w:t>
      </w:r>
    </w:p>
    <w:p w14:paraId="3888B3C9" w14:textId="77777777" w:rsidR="008A1CBA" w:rsidRPr="00A75D91" w:rsidRDefault="008A1CBA" w:rsidP="00C43CB5">
      <w:pPr>
        <w:spacing w:after="200"/>
        <w:jc w:val="both"/>
        <w:rPr>
          <w:rFonts w:eastAsia="Times New Roman"/>
          <w:i/>
          <w:lang w:val="sr-Cyrl-CS"/>
        </w:rPr>
      </w:pPr>
      <w:r w:rsidRPr="00A75D91">
        <w:rPr>
          <w:rFonts w:eastAsia="Times New Roman"/>
          <w: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F65FB49" w14:textId="77777777" w:rsidR="008A1CBA" w:rsidRPr="00A75D91" w:rsidRDefault="008A1CBA" w:rsidP="008A1CBA">
      <w:pPr>
        <w:rPr>
          <w:b/>
          <w:bCs/>
          <w:lang w:val="sr-Cyrl-CS"/>
        </w:rPr>
      </w:pPr>
    </w:p>
    <w:p w14:paraId="3666147C" w14:textId="77777777" w:rsidR="00C43CB5" w:rsidRPr="00A75D91" w:rsidRDefault="00C43CB5" w:rsidP="008A1CBA">
      <w:pPr>
        <w:rPr>
          <w:b/>
          <w:bCs/>
          <w:lang w:val="sr-Cyrl-CS"/>
        </w:rPr>
      </w:pPr>
    </w:p>
    <w:p w14:paraId="2E0FFFED" w14:textId="60C787F8" w:rsidR="008A1CBA" w:rsidRPr="00A75D91" w:rsidRDefault="008A1CBA" w:rsidP="008A1CBA">
      <w:pPr>
        <w:rPr>
          <w:b/>
          <w:bCs/>
          <w:lang w:val="sr-Cyrl-CS"/>
        </w:rPr>
      </w:pPr>
      <w:r w:rsidRPr="00A75D91">
        <w:rPr>
          <w:b/>
          <w:bCs/>
          <w:lang w:val="sr-Cyrl-CS"/>
        </w:rPr>
        <w:lastRenderedPageBreak/>
        <w:t>Образац 1</w:t>
      </w:r>
      <w:r w:rsidR="00124642">
        <w:rPr>
          <w:b/>
          <w:bCs/>
          <w:lang w:val="sr-Latn-BA"/>
        </w:rPr>
        <w:t>6</w:t>
      </w:r>
      <w:r w:rsidRPr="00A75D91">
        <w:rPr>
          <w:b/>
          <w:bCs/>
          <w:lang w:val="sr-Cyrl-CS"/>
        </w:rPr>
        <w:t>.</w:t>
      </w:r>
    </w:p>
    <w:p w14:paraId="5FA5BF6F" w14:textId="4C930723" w:rsidR="008A1CBA" w:rsidRPr="00A75D91" w:rsidRDefault="008A1CBA" w:rsidP="008A1CBA">
      <w:pPr>
        <w:keepNext/>
        <w:keepLines/>
        <w:pBdr>
          <w:top w:val="dotted" w:sz="4" w:space="1" w:color="auto"/>
          <w:left w:val="dotted" w:sz="4" w:space="12" w:color="auto"/>
          <w:bottom w:val="dotted" w:sz="4" w:space="1" w:color="auto"/>
          <w:right w:val="dotted" w:sz="4" w:space="4" w:color="auto"/>
        </w:pBdr>
        <w:tabs>
          <w:tab w:val="right" w:pos="0"/>
          <w:tab w:val="center" w:pos="4680"/>
        </w:tabs>
        <w:spacing w:before="480" w:after="200" w:line="276" w:lineRule="auto"/>
        <w:jc w:val="center"/>
        <w:outlineLvl w:val="0"/>
        <w:rPr>
          <w:rFonts w:eastAsia="Times New Roman"/>
          <w:b/>
          <w:bCs/>
          <w:lang w:val="sr-Cyrl-CS"/>
        </w:rPr>
      </w:pPr>
      <w:r w:rsidRPr="00A75D91">
        <w:rPr>
          <w:rFonts w:eastAsia="Times New Roman"/>
          <w:b/>
          <w:bCs/>
          <w:lang w:val="sr-Cyrl-CS"/>
        </w:rPr>
        <w:t>ИЗЈАВА</w:t>
      </w:r>
      <w:r w:rsidR="007A15CC" w:rsidRPr="00A75D91">
        <w:rPr>
          <w:rFonts w:eastAsia="Times New Roman"/>
          <w:b/>
          <w:bCs/>
          <w:lang w:val="sr-Cyrl-CS"/>
        </w:rPr>
        <w:t xml:space="preserve"> </w:t>
      </w:r>
      <w:r w:rsidRPr="00A75D91">
        <w:rPr>
          <w:rFonts w:eastAsia="Times New Roman"/>
          <w:b/>
          <w:bCs/>
          <w:lang w:val="sr-Cyrl-CS"/>
        </w:rPr>
        <w:t xml:space="preserve">О </w:t>
      </w:r>
      <w:r w:rsidRPr="00A75D91">
        <w:rPr>
          <w:rFonts w:eastAsia="Times New Roman"/>
          <w:b/>
          <w:caps/>
          <w:lang w:val="sr-Cyrl-CS"/>
        </w:rPr>
        <w:t>поштовању важећих прописа о заштити на раду, запошљавању и условима рада, заштити животне средине</w:t>
      </w:r>
    </w:p>
    <w:p w14:paraId="74ADEB73" w14:textId="77777777" w:rsidR="008A1CBA" w:rsidRPr="00A75D91" w:rsidRDefault="008A1CBA" w:rsidP="008A1CBA">
      <w:pPr>
        <w:rPr>
          <w:lang w:val="sr-Cyrl-CS"/>
        </w:rPr>
      </w:pPr>
    </w:p>
    <w:p w14:paraId="4F2E8AB8" w14:textId="77777777" w:rsidR="008A1CBA" w:rsidRPr="00A75D91" w:rsidRDefault="008A1CBA" w:rsidP="00C43CB5">
      <w:pPr>
        <w:jc w:val="both"/>
        <w:rPr>
          <w:rFonts w:eastAsia="Times New Roman"/>
          <w:lang w:val="sr-Cyrl-CS"/>
        </w:rPr>
      </w:pPr>
      <w:r w:rsidRPr="00A75D91">
        <w:rPr>
          <w:rFonts w:eastAsia="Times New Roman"/>
          <w:lang w:val="sr-Cyrl-CS"/>
        </w:rPr>
        <w:t>У складу са чланом 75. став 2. Закона о јавним набавк</w:t>
      </w:r>
      <w:r w:rsidR="00C43CB5" w:rsidRPr="00A75D91">
        <w:rPr>
          <w:rFonts w:eastAsia="Times New Roman"/>
          <w:lang w:val="sr-Cyrl-CS"/>
        </w:rPr>
        <w:t>ама („Службени гласник РС”, бр. 124/</w:t>
      </w:r>
      <w:r w:rsidRPr="00A75D91">
        <w:rPr>
          <w:rFonts w:eastAsia="Times New Roman"/>
          <w:lang w:val="sr-Cyrl-CS"/>
        </w:rPr>
        <w:t>12</w:t>
      </w:r>
      <w:r w:rsidR="002E226C" w:rsidRPr="00A75D91">
        <w:rPr>
          <w:rFonts w:eastAsia="Times New Roman"/>
          <w:lang w:val="sr-Cyrl-CS"/>
        </w:rPr>
        <w:t>,</w:t>
      </w:r>
      <w:r w:rsidR="00C43CB5" w:rsidRPr="00A75D91">
        <w:rPr>
          <w:rFonts w:eastAsia="Times New Roman"/>
          <w:lang w:val="sr-Cyrl-CS"/>
        </w:rPr>
        <w:t xml:space="preserve"> 14/15</w:t>
      </w:r>
      <w:r w:rsidR="002E226C" w:rsidRPr="00A75D91">
        <w:rPr>
          <w:rFonts w:eastAsia="Times New Roman"/>
          <w:lang w:val="sr-Cyrl-CS"/>
        </w:rPr>
        <w:t xml:space="preserve"> и 68/15</w:t>
      </w:r>
      <w:r w:rsidRPr="00A75D91">
        <w:rPr>
          <w:rFonts w:eastAsia="Times New Roman"/>
          <w:lang w:val="sr-Cyrl-CS"/>
        </w:rPr>
        <w:t>),</w:t>
      </w:r>
      <w:r w:rsidR="002E226C" w:rsidRPr="00A75D91">
        <w:rPr>
          <w:rFonts w:eastAsia="Times New Roman"/>
          <w:lang w:val="sr-Cyrl-CS"/>
        </w:rPr>
        <w:t xml:space="preserve"> </w:t>
      </w:r>
      <w:r w:rsidRPr="00A75D91">
        <w:rPr>
          <w:rFonts w:eastAsia="Times New Roman"/>
          <w:lang w:val="sr-Cyrl-CS"/>
        </w:rPr>
        <w:t>понуђач_____________________________________________ даје:</w:t>
      </w:r>
    </w:p>
    <w:p w14:paraId="478C9D12" w14:textId="77777777" w:rsidR="008A1CBA" w:rsidRPr="00A75D91" w:rsidRDefault="008A1CBA" w:rsidP="00C43CB5">
      <w:pPr>
        <w:tabs>
          <w:tab w:val="left" w:pos="2629"/>
        </w:tabs>
        <w:spacing w:after="200" w:line="360" w:lineRule="auto"/>
        <w:jc w:val="both"/>
        <w:rPr>
          <w:rFonts w:eastAsia="Times New Roman"/>
          <w:lang w:val="sr-Cyrl-CS"/>
        </w:rPr>
      </w:pPr>
      <w:r w:rsidRPr="00A75D91">
        <w:rPr>
          <w:rFonts w:eastAsia="Times New Roman"/>
          <w:lang w:val="sr-Cyrl-CS"/>
        </w:rPr>
        <w:tab/>
        <w:t xml:space="preserve">             (назив и адреса понуђача)</w:t>
      </w:r>
    </w:p>
    <w:p w14:paraId="7872886A" w14:textId="77777777" w:rsidR="008A1CBA" w:rsidRPr="00A75D91" w:rsidRDefault="008A1CBA" w:rsidP="00C43CB5">
      <w:pPr>
        <w:jc w:val="both"/>
        <w:rPr>
          <w:lang w:val="sr-Cyrl-CS"/>
        </w:rPr>
      </w:pPr>
    </w:p>
    <w:p w14:paraId="5CE83248" w14:textId="77777777" w:rsidR="008A1CBA" w:rsidRPr="00A75D91" w:rsidRDefault="008A1CBA" w:rsidP="00C43CB5">
      <w:pPr>
        <w:spacing w:after="200" w:line="360" w:lineRule="auto"/>
        <w:jc w:val="both"/>
        <w:rPr>
          <w:rFonts w:eastAsia="Times New Roman"/>
          <w:lang w:val="sr-Cyrl-CS"/>
        </w:rPr>
      </w:pPr>
    </w:p>
    <w:p w14:paraId="52DDE406" w14:textId="77777777" w:rsidR="008A1CBA" w:rsidRPr="00A75D91" w:rsidRDefault="008A1CBA" w:rsidP="00C43CB5">
      <w:pPr>
        <w:jc w:val="center"/>
        <w:rPr>
          <w:rFonts w:eastAsia="Times New Roman"/>
          <w:lang w:val="sr-Cyrl-CS"/>
        </w:rPr>
      </w:pPr>
      <w:r w:rsidRPr="00A75D91">
        <w:rPr>
          <w:rFonts w:eastAsia="Times New Roman"/>
          <w:lang w:val="sr-Cyrl-CS"/>
        </w:rPr>
        <w:t>ИЗЈАВУ</w:t>
      </w:r>
    </w:p>
    <w:p w14:paraId="25819B4A" w14:textId="77777777" w:rsidR="008A1CBA" w:rsidRPr="00A75D91" w:rsidRDefault="008A1CBA" w:rsidP="00C43CB5">
      <w:pPr>
        <w:jc w:val="center"/>
        <w:rPr>
          <w:rFonts w:eastAsia="Times New Roman"/>
          <w:lang w:val="sr-Cyrl-CS"/>
        </w:rPr>
      </w:pPr>
      <w:r w:rsidRPr="00A75D91">
        <w:rPr>
          <w:rFonts w:eastAsia="Times New Roman"/>
          <w:lang w:val="sr-Cyrl-CS"/>
        </w:rPr>
        <w:t>О ПОШТОВАЊУ ВАЖЕЋИХ ПРОПИСА О ЗАШТИТИ НА РАДУ,</w:t>
      </w:r>
    </w:p>
    <w:p w14:paraId="782F28F1" w14:textId="77777777" w:rsidR="008A1CBA" w:rsidRPr="00A75D91" w:rsidRDefault="008A1CBA" w:rsidP="00C43CB5">
      <w:pPr>
        <w:jc w:val="center"/>
        <w:rPr>
          <w:rFonts w:eastAsia="Times New Roman"/>
          <w:lang w:val="sr-Cyrl-CS"/>
        </w:rPr>
      </w:pPr>
      <w:r w:rsidRPr="00A75D91">
        <w:rPr>
          <w:rFonts w:eastAsia="Times New Roman"/>
          <w:lang w:val="sr-Cyrl-CS"/>
        </w:rPr>
        <w:t>ЗАПОШЉАВАЊУ И УСЛОВИМА РАДА, ЗАШТИТИ ЖИВОТНЕ СРЕДИНЕ</w:t>
      </w:r>
    </w:p>
    <w:p w14:paraId="44429532" w14:textId="77777777" w:rsidR="008A1CBA" w:rsidRPr="00A75D91" w:rsidRDefault="008A1CBA" w:rsidP="00C43CB5">
      <w:pPr>
        <w:jc w:val="both"/>
        <w:rPr>
          <w:b/>
          <w:bCs/>
          <w:lang w:val="sr-Cyrl-CS"/>
        </w:rPr>
      </w:pPr>
    </w:p>
    <w:p w14:paraId="49626B84" w14:textId="77777777" w:rsidR="008A1CBA" w:rsidRPr="00A75D91" w:rsidRDefault="008A1CBA" w:rsidP="00C43CB5">
      <w:pPr>
        <w:jc w:val="both"/>
        <w:rPr>
          <w:b/>
          <w:bCs/>
          <w:lang w:val="sr-Cyrl-CS"/>
        </w:rPr>
      </w:pPr>
    </w:p>
    <w:p w14:paraId="5FC38450" w14:textId="77777777" w:rsidR="008A1CBA" w:rsidRPr="00A75D91" w:rsidRDefault="008A1CBA" w:rsidP="00C43CB5">
      <w:pPr>
        <w:jc w:val="both"/>
        <w:rPr>
          <w:b/>
          <w:bCs/>
          <w:lang w:val="sr-Cyrl-CS"/>
        </w:rPr>
      </w:pPr>
    </w:p>
    <w:p w14:paraId="6AB7D756" w14:textId="77777777" w:rsidR="008A1CBA" w:rsidRPr="00A75D91" w:rsidRDefault="008A1CBA" w:rsidP="00C43CB5">
      <w:pPr>
        <w:jc w:val="both"/>
        <w:rPr>
          <w:lang w:val="sr-Cyrl-CS"/>
        </w:rPr>
      </w:pPr>
    </w:p>
    <w:p w14:paraId="29CCFC20" w14:textId="77777777" w:rsidR="008A1CBA" w:rsidRPr="00A75D91" w:rsidRDefault="008A1CBA" w:rsidP="00C43CB5">
      <w:pPr>
        <w:jc w:val="both"/>
        <w:rPr>
          <w:bCs/>
          <w:iCs/>
          <w:lang w:val="sr-Cyrl-CS"/>
        </w:rPr>
      </w:pPr>
    </w:p>
    <w:p w14:paraId="37F11119" w14:textId="77777777" w:rsidR="008A1CBA" w:rsidRPr="00A75D91" w:rsidRDefault="008A1CBA" w:rsidP="00C43CB5">
      <w:pPr>
        <w:jc w:val="both"/>
        <w:rPr>
          <w:bCs/>
          <w:iCs/>
          <w:lang w:val="sr-Cyrl-CS"/>
        </w:rPr>
      </w:pPr>
    </w:p>
    <w:p w14:paraId="77AF8D8A" w14:textId="2BE9C7B1" w:rsidR="008A1CBA" w:rsidRPr="00A75D91" w:rsidRDefault="008A1CBA" w:rsidP="00C43CB5">
      <w:pPr>
        <w:jc w:val="both"/>
        <w:rPr>
          <w:lang w:val="sr-Cyrl-CS"/>
        </w:rPr>
      </w:pPr>
      <w:r w:rsidRPr="00A75D91">
        <w:rPr>
          <w:bCs/>
          <w:iCs/>
          <w:lang w:val="sr-Cyrl-CS"/>
        </w:rPr>
        <w:t>Изјављујем</w:t>
      </w:r>
      <w:r w:rsidR="002E226C" w:rsidRPr="00A75D91">
        <w:rPr>
          <w:bCs/>
          <w:iCs/>
          <w:lang w:val="sr-Cyrl-CS"/>
        </w:rPr>
        <w:t xml:space="preserve"> </w:t>
      </w:r>
      <w:r w:rsidRPr="00A75D91">
        <w:rPr>
          <w:lang w:val="sr-Cyrl-CS"/>
        </w:rPr>
        <w:t xml:space="preserve">да смо при састављању понуде у поступку јавне набавке </w:t>
      </w:r>
      <w:r w:rsidR="00124642" w:rsidRPr="00124642">
        <w:rPr>
          <w:rFonts w:eastAsia="Times New Roman"/>
          <w:bCs/>
          <w:iCs/>
          <w:lang w:val="sr-Cyrl-CS"/>
        </w:rPr>
        <w:t>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ЈН број 34/2019</w:t>
      </w:r>
      <w:r w:rsidR="00C43CB5" w:rsidRPr="00A75D91">
        <w:rPr>
          <w:lang w:val="sr-Cyrl-CS"/>
        </w:rPr>
        <w:t>,</w:t>
      </w:r>
      <w:r w:rsidR="00C61237" w:rsidRPr="00A75D91">
        <w:rPr>
          <w:lang w:val="sr-Cyrl-CS"/>
        </w:rPr>
        <w:t xml:space="preserve"> </w:t>
      </w:r>
      <w:r w:rsidRPr="00A75D91">
        <w:rPr>
          <w:lang w:val="sr-Cyrl-CS"/>
        </w:rPr>
        <w:t>по</w:t>
      </w:r>
      <w:r w:rsidR="002E226C" w:rsidRPr="00A75D91">
        <w:rPr>
          <w:lang w:val="sr-Cyrl-CS"/>
        </w:rPr>
        <w:t>штовал</w:t>
      </w:r>
      <w:r w:rsidR="00F331D8" w:rsidRPr="00A75D91">
        <w:rPr>
          <w:lang w:val="sr-Cyrl-CS"/>
        </w:rPr>
        <w:t>и</w:t>
      </w:r>
      <w:r w:rsidRPr="00A75D91">
        <w:rPr>
          <w:lang w:val="sr-Cyrl-CS"/>
        </w:rPr>
        <w:t xml:space="preserve"> обавезе које произилазе из важећих прописа о заштити на раду, запошљавању и условим</w:t>
      </w:r>
      <w:r w:rsidR="007A15CC" w:rsidRPr="00A75D91">
        <w:rPr>
          <w:lang w:val="sr-Cyrl-CS"/>
        </w:rPr>
        <w:t>а рада, заштити животне средине, као и да немамо забрану обављања делатности која је на снази у време подношења понуде.</w:t>
      </w:r>
    </w:p>
    <w:p w14:paraId="3A192272" w14:textId="77777777" w:rsidR="008A1CBA" w:rsidRPr="00A75D91" w:rsidRDefault="008A1CBA" w:rsidP="00C43CB5">
      <w:pPr>
        <w:jc w:val="both"/>
        <w:rPr>
          <w:b/>
          <w:lang w:val="sr-Cyrl-CS"/>
        </w:rPr>
      </w:pPr>
    </w:p>
    <w:p w14:paraId="714B3C96" w14:textId="77777777" w:rsidR="008A1CBA" w:rsidRPr="00A75D91" w:rsidRDefault="008A1CBA" w:rsidP="00C43CB5">
      <w:pPr>
        <w:jc w:val="both"/>
        <w:rPr>
          <w:lang w:val="sr-Cyrl-CS"/>
        </w:rPr>
      </w:pPr>
    </w:p>
    <w:p w14:paraId="6E604A24" w14:textId="77777777" w:rsidR="008A1CBA" w:rsidRPr="00A75D91" w:rsidRDefault="00C27EE4" w:rsidP="00C43CB5">
      <w:pPr>
        <w:jc w:val="both"/>
        <w:rPr>
          <w:lang w:val="sr-Cyrl-CS"/>
        </w:rPr>
      </w:pPr>
      <w:r w:rsidRPr="00A75D91">
        <w:rPr>
          <w:noProof/>
          <w:lang w:val="sr-Latn-BA" w:eastAsia="sr-Latn-BA"/>
        </w:rPr>
        <mc:AlternateContent>
          <mc:Choice Requires="wps">
            <w:drawing>
              <wp:anchor distT="0" distB="0" distL="114300" distR="114300" simplePos="0" relativeHeight="251675136" behindDoc="1" locked="0" layoutInCell="1" allowOverlap="1" wp14:anchorId="7EC609BC" wp14:editId="0E70715A">
                <wp:simplePos x="0" y="0"/>
                <wp:positionH relativeFrom="column">
                  <wp:posOffset>48260</wp:posOffset>
                </wp:positionH>
                <wp:positionV relativeFrom="paragraph">
                  <wp:posOffset>-98425</wp:posOffset>
                </wp:positionV>
                <wp:extent cx="6061710" cy="1296670"/>
                <wp:effectExtent l="635" t="3175"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2EBCF" w14:textId="77777777" w:rsidR="00A34BF0" w:rsidRPr="00F605D9" w:rsidRDefault="00A34BF0"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4E2D5C29" w14:textId="77777777" w:rsidR="00A34BF0" w:rsidRPr="00F605D9" w:rsidRDefault="00A34BF0"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Pr>
                                <w:lang w:val="sr-Cyrl-CS"/>
                              </w:rPr>
                              <w:t xml:space="preserve">         </w:t>
                            </w:r>
                            <w:r w:rsidRPr="00F605D9">
                              <w:rPr>
                                <w:lang w:val="sr-Cyrl-CS"/>
                              </w:rPr>
                              <w:t>___________________________</w:t>
                            </w:r>
                          </w:p>
                          <w:p w14:paraId="3D356364" w14:textId="77777777" w:rsidR="00A34BF0" w:rsidRPr="00F605D9" w:rsidRDefault="00A34BF0" w:rsidP="008A1CBA">
                            <w:pPr>
                              <w:spacing w:line="360" w:lineRule="auto"/>
                              <w:jc w:val="center"/>
                              <w:rPr>
                                <w:lang w:val="sr-Cyrl-CS"/>
                              </w:rPr>
                            </w:pPr>
                            <w:r w:rsidRPr="00F605D9">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609BC" id="Text Box 25" o:spid="_x0000_s1037" type="#_x0000_t202" style="position:absolute;left:0;text-align:left;margin-left:3.8pt;margin-top:-7.75pt;width:477.3pt;height:10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SeuQ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" filled="f" stroked="f">
                <v:textbox>
                  <w:txbxContent>
                    <w:p w14:paraId="7E52EBCF" w14:textId="77777777" w:rsidR="00A34BF0" w:rsidRPr="00F605D9" w:rsidRDefault="00A34BF0"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4E2D5C29" w14:textId="77777777" w:rsidR="00A34BF0" w:rsidRPr="00F605D9" w:rsidRDefault="00A34BF0"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Pr>
                          <w:lang w:val="sr-Cyrl-CS"/>
                        </w:rPr>
                        <w:t xml:space="preserve">         </w:t>
                      </w:r>
                      <w:r w:rsidRPr="00F605D9">
                        <w:rPr>
                          <w:lang w:val="sr-Cyrl-CS"/>
                        </w:rPr>
                        <w:t>___________________________</w:t>
                      </w:r>
                    </w:p>
                    <w:p w14:paraId="3D356364" w14:textId="77777777" w:rsidR="00A34BF0" w:rsidRPr="00F605D9" w:rsidRDefault="00A34BF0" w:rsidP="008A1CBA">
                      <w:pPr>
                        <w:spacing w:line="360" w:lineRule="auto"/>
                        <w:jc w:val="center"/>
                        <w:rPr>
                          <w:lang w:val="sr-Cyrl-CS"/>
                        </w:rPr>
                      </w:pPr>
                      <w:r w:rsidRPr="00F605D9">
                        <w:rPr>
                          <w:lang w:val="sr-Cyrl-CS"/>
                        </w:rPr>
                        <w:t>М.П.</w:t>
                      </w:r>
                    </w:p>
                  </w:txbxContent>
                </v:textbox>
              </v:shape>
            </w:pict>
          </mc:Fallback>
        </mc:AlternateContent>
      </w:r>
    </w:p>
    <w:p w14:paraId="7F092675" w14:textId="77777777" w:rsidR="008A1CBA" w:rsidRPr="00A75D91" w:rsidRDefault="008A1CBA" w:rsidP="00C43CB5">
      <w:pPr>
        <w:jc w:val="both"/>
        <w:rPr>
          <w:lang w:val="sr-Cyrl-CS"/>
        </w:rPr>
      </w:pPr>
    </w:p>
    <w:p w14:paraId="1D155F8D" w14:textId="77777777" w:rsidR="008A1CBA" w:rsidRPr="00A75D91" w:rsidRDefault="008A1CBA" w:rsidP="00C43CB5">
      <w:pPr>
        <w:jc w:val="both"/>
        <w:rPr>
          <w:lang w:val="sr-Cyrl-CS"/>
        </w:rPr>
      </w:pPr>
    </w:p>
    <w:p w14:paraId="57FF603D" w14:textId="77777777" w:rsidR="008A1CBA" w:rsidRPr="00A75D91" w:rsidRDefault="008A1CBA" w:rsidP="00C43CB5">
      <w:pPr>
        <w:jc w:val="both"/>
        <w:rPr>
          <w:rFonts w:eastAsia="Times New Roman"/>
          <w:b/>
          <w:i/>
          <w:lang w:val="sr-Cyrl-CS"/>
        </w:rPr>
      </w:pPr>
    </w:p>
    <w:p w14:paraId="7B1BF0F4" w14:textId="77777777" w:rsidR="008A1CBA" w:rsidRPr="00A75D91" w:rsidRDefault="008A1CBA" w:rsidP="00C43CB5">
      <w:pPr>
        <w:jc w:val="both"/>
        <w:rPr>
          <w:b/>
          <w:bCs/>
          <w:i/>
          <w:iCs/>
          <w:lang w:val="sr-Cyrl-CS"/>
        </w:rPr>
      </w:pPr>
    </w:p>
    <w:p w14:paraId="79F7B6F3" w14:textId="77777777" w:rsidR="008A1CBA" w:rsidRPr="00A75D91" w:rsidRDefault="008A1CBA" w:rsidP="00C43CB5">
      <w:pPr>
        <w:jc w:val="both"/>
        <w:rPr>
          <w:b/>
          <w:bCs/>
          <w:i/>
          <w:iCs/>
          <w:lang w:val="sr-Cyrl-CS"/>
        </w:rPr>
      </w:pPr>
    </w:p>
    <w:p w14:paraId="2F32814A" w14:textId="77777777" w:rsidR="008A1CBA" w:rsidRPr="00A75D91" w:rsidRDefault="008A1CBA" w:rsidP="00C43CB5">
      <w:pPr>
        <w:jc w:val="both"/>
        <w:rPr>
          <w:b/>
          <w:bCs/>
          <w:i/>
          <w:iCs/>
          <w:lang w:val="sr-Cyrl-CS"/>
        </w:rPr>
      </w:pPr>
    </w:p>
    <w:p w14:paraId="3F96B4D9" w14:textId="77777777" w:rsidR="008A1CBA" w:rsidRPr="00A75D91" w:rsidRDefault="008A1CBA" w:rsidP="00C43CB5">
      <w:pPr>
        <w:jc w:val="both"/>
        <w:rPr>
          <w:b/>
          <w:bCs/>
          <w:i/>
          <w:iCs/>
          <w:lang w:val="sr-Cyrl-CS"/>
        </w:rPr>
      </w:pPr>
    </w:p>
    <w:p w14:paraId="36C18A9D" w14:textId="155D0578" w:rsidR="0046232E" w:rsidRPr="003E748A" w:rsidRDefault="008A1CBA" w:rsidP="00124642">
      <w:pPr>
        <w:jc w:val="both"/>
        <w:rPr>
          <w:rFonts w:eastAsia="Malgun Gothic"/>
          <w:lang w:val="sr-Cyrl-CS"/>
        </w:rPr>
      </w:pPr>
      <w:r w:rsidRPr="00A75D91">
        <w:rPr>
          <w:b/>
          <w:bCs/>
          <w:i/>
          <w:iCs/>
          <w:lang w:val="sr-Cyrl-CS"/>
        </w:rPr>
        <w:t>Напомена:</w:t>
      </w:r>
      <w:r w:rsidRPr="00A75D91">
        <w:rPr>
          <w:i/>
          <w:iCs/>
          <w:lang w:val="sr-Cyrl-CS"/>
        </w:rPr>
        <w:t>.</w:t>
      </w:r>
      <w:r w:rsidRPr="00A75D91">
        <w:rPr>
          <w:lang w:val="sr-Cyrl-CS"/>
        </w:rPr>
        <w:t xml:space="preserve">Изјава мора да буде потписана од стране овлашћеног лица понуђача и оверена печатом. </w:t>
      </w:r>
      <w:r w:rsidRPr="00A75D91">
        <w:rPr>
          <w:b/>
          <w:bCs/>
          <w:iCs/>
          <w:u w:val="single"/>
          <w:lang w:val="sr-Cyrl-CS"/>
        </w:rPr>
        <w:t>Уколико понуду подноси група понуђача</w:t>
      </w:r>
      <w:r w:rsidRPr="00A75D91">
        <w:rPr>
          <w:bCs/>
          <w:iCs/>
          <w:lang w:val="sr-Cyrl-CS"/>
        </w:rPr>
        <w:t>, сваки члан групе мора посебно потписати и печатом оверити наведену Изјаву</w:t>
      </w:r>
      <w:r w:rsidR="007A15CC" w:rsidRPr="00A75D91">
        <w:rPr>
          <w:bCs/>
          <w:iCs/>
          <w:lang w:val="sr-Cyrl-CS"/>
        </w:rPr>
        <w:t>.</w:t>
      </w:r>
    </w:p>
    <w:sectPr w:rsidR="0046232E" w:rsidRPr="003E748A" w:rsidSect="0038196C">
      <w:headerReference w:type="default" r:id="rId13"/>
      <w:footerReference w:type="default" r:id="rId14"/>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F273" w14:textId="77777777" w:rsidR="00A34BF0" w:rsidRDefault="00A34BF0" w:rsidP="002C4EAE">
      <w:pPr>
        <w:spacing w:line="240" w:lineRule="auto"/>
      </w:pPr>
      <w:r>
        <w:separator/>
      </w:r>
    </w:p>
  </w:endnote>
  <w:endnote w:type="continuationSeparator" w:id="0">
    <w:p w14:paraId="55BB8590" w14:textId="77777777" w:rsidR="00A34BF0" w:rsidRDefault="00A34BF0"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Cirilica">
    <w:altName w:val="Courier New"/>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TimesNewRomanPSMT">
    <w:altName w:val="MS Gothic"/>
    <w:charset w:val="EE"/>
    <w:family w:val="auto"/>
    <w:pitch w:val="variable"/>
  </w:font>
  <w:font w:name="YU C Times">
    <w:altName w:val="Courier New"/>
    <w:charset w:val="00"/>
    <w:family w:val="roman"/>
    <w:pitch w:val="variable"/>
    <w:sig w:usb0="00000001" w:usb1="00000000" w:usb2="00000000" w:usb3="00000000" w:csb0="0000001B" w:csb1="00000000"/>
  </w:font>
  <w:font w:name="TrueHelveticaBlack">
    <w:charset w:val="00"/>
    <w:family w:val="auto"/>
    <w:pitch w:val="variable"/>
    <w:sig w:usb0="00000003" w:usb1="00000000" w:usb2="00000000" w:usb3="00000000" w:csb0="00000001" w:csb1="00000000"/>
  </w:font>
  <w:font w:name="CGHBKH+Arial">
    <w:altName w:val="Arial"/>
    <w:panose1 w:val="00000000000000000000"/>
    <w:charset w:val="00"/>
    <w:family w:val="swiss"/>
    <w:notTrueType/>
    <w:pitch w:val="default"/>
    <w:sig w:usb0="00000003" w:usb1="00000000" w:usb2="00000000" w:usb3="00000000" w:csb0="00000001" w:csb1="00000000"/>
  </w:font>
  <w:font w:name="HelvCiril">
    <w:charset w:val="00"/>
    <w:family w:val="auto"/>
    <w:pitch w:val="variable"/>
    <w:sig w:usb0="00000083" w:usb1="00000000" w:usb2="00000000" w:usb3="00000000" w:csb0="00000009" w:csb1="00000000"/>
  </w:font>
  <w:font w:name="Times RomanYU">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wiss-Roman">
    <w:panose1 w:val="00000000000000000000"/>
    <w:charset w:val="00"/>
    <w:family w:val="auto"/>
    <w:notTrueType/>
    <w:pitch w:val="variable"/>
    <w:sig w:usb0="00000003" w:usb1="00000000" w:usb2="00000000" w:usb3="00000000" w:csb0="00000001" w:csb1="00000000"/>
  </w:font>
  <w:font w:name="Swiss-Bold">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font>
  <w:font w:name="CHelvBold">
    <w:altName w:val="Times New Roman"/>
    <w:charset w:val="00"/>
    <w:family w:val="auto"/>
    <w:pitch w:val="variable"/>
    <w:sig w:usb0="00000001" w:usb1="00000000" w:usb2="00000000" w:usb3="00000000" w:csb0="00000009" w:csb1="00000000"/>
  </w:font>
  <w:font w:name="CHelvPlain">
    <w:altName w:val="Times New Roman"/>
    <w:panose1 w:val="00000000000000000000"/>
    <w:charset w:val="00"/>
    <w:family w:val="auto"/>
    <w:notTrueType/>
    <w:pitch w:val="default"/>
    <w:sig w:usb0="00000003" w:usb1="00000000" w:usb2="00000000" w:usb3="00000000" w:csb0="00000001" w:csb1="00000000"/>
  </w:font>
  <w:font w:name="YU C Swiss">
    <w:altName w:val="Courier New"/>
    <w:panose1 w:val="00000000000000000000"/>
    <w:charset w:val="00"/>
    <w:family w:val="swiss"/>
    <w:notTrueType/>
    <w:pitch w:val="variable"/>
    <w:sig w:usb0="00000003" w:usb1="00000000" w:usb2="00000000" w:usb3="00000000" w:csb0="00000001" w:csb1="00000000"/>
  </w:font>
  <w:font w:name="YU L Swiss">
    <w:altName w:val="Courier New"/>
    <w:panose1 w:val="00000000000000000000"/>
    <w:charset w:val="00"/>
    <w:family w:val="swiss"/>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tarSymbol">
    <w:altName w:val="Arial Unicode MS"/>
    <w:panose1 w:val="00000000000000000000"/>
    <w:charset w:val="02"/>
    <w:family w:val="auto"/>
    <w:notTrueType/>
    <w:pitch w:val="default"/>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Black">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287" w:usb1="00000000" w:usb2="00000000" w:usb3="00000000" w:csb0="0000009F" w:csb1="00000000"/>
  </w:font>
  <w:font w:name="Times_Lat">
    <w:altName w:val="Times New Roman"/>
    <w:charset w:val="00"/>
    <w:family w:val="roman"/>
    <w:pitch w:val="variable"/>
    <w:sig w:usb0="00000001" w:usb1="00000000" w:usb2="00000000" w:usb3="00000000" w:csb0="00000009" w:csb1="00000000"/>
  </w:font>
  <w:font w:name="YuCiril TimesCursiv">
    <w:altName w:val="Courier New"/>
    <w:panose1 w:val="00000000000000000000"/>
    <w:charset w:val="00"/>
    <w:family w:val="roman"/>
    <w:notTrueType/>
    <w:pitch w:val="variable"/>
    <w:sig w:usb0="00000003" w:usb1="00000000" w:usb2="00000000" w:usb3="00000000" w:csb0="00000001" w:csb1="00000000"/>
  </w:font>
  <w:font w:name="FLKBGO+TimesNewRoman">
    <w:altName w:val="Times New Roman"/>
    <w:panose1 w:val="00000000000000000000"/>
    <w:charset w:val="00"/>
    <w:family w:val="roman"/>
    <w:notTrueType/>
    <w:pitch w:val="default"/>
    <w:sig w:usb0="00000003" w:usb1="00000000" w:usb2="00000000" w:usb3="00000000" w:csb0="00000001" w:csb1="00000000"/>
  </w:font>
  <w:font w:name="Courier10 BT">
    <w:altName w:val="Courier New"/>
    <w:panose1 w:val="00000000000000000000"/>
    <w:charset w:val="00"/>
    <w:family w:val="modern"/>
    <w:notTrueType/>
    <w:pitch w:val="default"/>
    <w:sig w:usb0="00000003" w:usb1="00000000" w:usb2="00000000" w:usb3="00000000" w:csb0="00000001" w:csb1="00000000"/>
  </w:font>
  <w:font w:name="YuHelvetica">
    <w:altName w:val="Times New Roman"/>
    <w:panose1 w:val="00000000000000000000"/>
    <w:charset w:val="00"/>
    <w:family w:val="auto"/>
    <w:notTrueType/>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ヒラギノ角ゴ Pro W3">
    <w:charset w:val="00"/>
    <w:family w:val="roman"/>
    <w:pitch w:val="default"/>
  </w:font>
  <w:font w:name="Futura Light YU">
    <w:charset w:val="00"/>
    <w:family w:val="swiss"/>
    <w:pitch w:val="variable"/>
    <w:sig w:usb0="00000003" w:usb1="00000000" w:usb2="00000000" w:usb3="00000000" w:csb0="00000001" w:csb1="00000000"/>
  </w:font>
  <w:font w:name="TimesNewRomanPS-Bold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4D94" w14:textId="77777777" w:rsidR="00A34BF0" w:rsidRPr="00D03930" w:rsidRDefault="00A34BF0"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3BA80F4B" w14:textId="742C340C" w:rsidR="00A34BF0" w:rsidRPr="00751F7F" w:rsidRDefault="00A34BF0" w:rsidP="00751F7F">
    <w:pPr>
      <w:pStyle w:val="Footer"/>
      <w:jc w:val="center"/>
      <w:rPr>
        <w:b/>
        <w:color w:val="auto"/>
        <w:sz w:val="18"/>
        <w:szCs w:val="18"/>
      </w:rPr>
    </w:pPr>
    <w:r w:rsidRPr="00A86BBA">
      <w:rPr>
        <w:b/>
        <w:sz w:val="18"/>
        <w:szCs w:val="18"/>
      </w:rPr>
      <w:t xml:space="preserve">Београд, Немањина 22-26, </w:t>
    </w:r>
    <w:r w:rsidRPr="00A86BBA">
      <w:rPr>
        <w:b/>
        <w:color w:val="auto"/>
        <w:sz w:val="18"/>
        <w:szCs w:val="18"/>
      </w:rPr>
      <w:t xml:space="preserve">ЈН </w:t>
    </w:r>
    <w:r>
      <w:rPr>
        <w:b/>
        <w:color w:val="auto"/>
        <w:sz w:val="18"/>
        <w:szCs w:val="18"/>
        <w:lang w:val="sr-Cyrl-CS"/>
      </w:rPr>
      <w:t>34/2019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1DCE" w14:textId="77777777" w:rsidR="00A34BF0" w:rsidRDefault="00A34BF0" w:rsidP="002C4EAE">
      <w:pPr>
        <w:spacing w:line="240" w:lineRule="auto"/>
      </w:pPr>
      <w:r>
        <w:separator/>
      </w:r>
    </w:p>
  </w:footnote>
  <w:footnote w:type="continuationSeparator" w:id="0">
    <w:p w14:paraId="22F5419A" w14:textId="77777777" w:rsidR="00A34BF0" w:rsidRDefault="00A34BF0" w:rsidP="002C4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14:paraId="570FFCB5" w14:textId="4F737E3B" w:rsidR="002D1028" w:rsidRDefault="002D1028">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103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105</w:t>
        </w:r>
        <w:r>
          <w:rPr>
            <w:b/>
            <w:bCs/>
          </w:rPr>
          <w:fldChar w:fldCharType="end"/>
        </w:r>
      </w:p>
    </w:sdtContent>
  </w:sdt>
  <w:p w14:paraId="2C19FA31" w14:textId="50DD5B9A" w:rsidR="00A34BF0" w:rsidRDefault="00A34BF0">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D2BA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8C6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ADED1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D239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76DCA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04ACA0C"/>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B1EACB4"/>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36E981E"/>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69987B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7AB01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3"/>
    <w:multiLevelType w:val="multilevel"/>
    <w:tmpl w:val="E9761702"/>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3" w15:restartNumberingAfterBreak="0">
    <w:nsid w:val="00000004"/>
    <w:multiLevelType w:val="multilevel"/>
    <w:tmpl w:val="481CA832"/>
    <w:name w:val="WW8Num4"/>
    <w:lvl w:ilvl="0">
      <w:start w:val="1"/>
      <w:numFmt w:val="decimal"/>
      <w:lvlText w:val="%1)"/>
      <w:lvlJc w:val="left"/>
      <w:pPr>
        <w:tabs>
          <w:tab w:val="num" w:pos="917"/>
        </w:tabs>
        <w:ind w:left="1637"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b w:val="0"/>
        <w:bCs w:val="0"/>
        <w:i w:val="0"/>
        <w:i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7"/>
    <w:multiLevelType w:val="singleLevel"/>
    <w:tmpl w:val="DC565CF6"/>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6" w15:restartNumberingAfterBreak="0">
    <w:nsid w:val="0000000B"/>
    <w:multiLevelType w:val="singleLevel"/>
    <w:tmpl w:val="A98E1B0A"/>
    <w:name w:val="WW8Num11"/>
    <w:lvl w:ilvl="0">
      <w:start w:val="1"/>
      <w:numFmt w:val="decimal"/>
      <w:lvlText w:val="%1)"/>
      <w:lvlJc w:val="left"/>
      <w:pPr>
        <w:tabs>
          <w:tab w:val="num" w:pos="0"/>
        </w:tabs>
        <w:ind w:left="1710" w:hanging="360"/>
      </w:pPr>
      <w:rPr>
        <w:rFonts w:ascii="Arial" w:hAnsi="Arial" w:cs="Arial" w:hint="default"/>
        <w:b w:val="0"/>
        <w:bCs w:val="0"/>
        <w:sz w:val="22"/>
        <w:szCs w:val="22"/>
      </w:rPr>
    </w:lvl>
  </w:abstractNum>
  <w:abstractNum w:abstractNumId="17" w15:restartNumberingAfterBreak="0">
    <w:nsid w:val="0000004F"/>
    <w:multiLevelType w:val="multilevel"/>
    <w:tmpl w:val="0000004F"/>
    <w:lvl w:ilvl="0">
      <w:start w:val="1"/>
      <w:numFmt w:val="decimal"/>
      <w:pStyle w:val="Tablica"/>
      <w:lvlText w:val="%1"/>
      <w:lvlJc w:val="left"/>
      <w:pPr>
        <w:tabs>
          <w:tab w:val="num" w:pos="1134"/>
        </w:tabs>
        <w:ind w:left="1134" w:hanging="1134"/>
      </w:pPr>
      <w:rPr>
        <w:rFonts w:ascii="Arial" w:eastAsia="Times New Roman" w:hAnsi="Arial"/>
      </w:rPr>
    </w:lvl>
    <w:lvl w:ilvl="1">
      <w:start w:val="1"/>
      <w:numFmt w:val="decimal"/>
      <w:lvlText w:val="%1.%2"/>
      <w:lvlJc w:val="left"/>
      <w:pPr>
        <w:tabs>
          <w:tab w:val="num" w:pos="1044"/>
        </w:tabs>
        <w:ind w:left="1044" w:hanging="1134"/>
      </w:pPr>
      <w:rPr>
        <w:rFonts w:ascii="Courier New" w:hAnsi="Courier New" w:cs="Courier New"/>
      </w:rPr>
    </w:lvl>
    <w:lvl w:ilvl="2">
      <w:start w:val="1"/>
      <w:numFmt w:val="decimal"/>
      <w:lvlText w:val="%1.%2.%3"/>
      <w:lvlJc w:val="left"/>
      <w:pPr>
        <w:tabs>
          <w:tab w:val="num" w:pos="1044"/>
        </w:tabs>
        <w:ind w:left="1044" w:hanging="1134"/>
      </w:pPr>
      <w:rPr>
        <w:rFonts w:ascii="Wingdings" w:hAnsi="Wingdings" w:cs="Wingdings"/>
      </w:rPr>
    </w:lvl>
    <w:lvl w:ilvl="3">
      <w:start w:val="1"/>
      <w:numFmt w:val="decimal"/>
      <w:lvlText w:val="%1.%2.%3.%4"/>
      <w:lvlJc w:val="left"/>
      <w:pPr>
        <w:tabs>
          <w:tab w:val="num" w:pos="1044"/>
        </w:tabs>
        <w:ind w:left="1044" w:hanging="1134"/>
      </w:pPr>
      <w:rPr>
        <w:rFonts w:ascii="Symbol" w:hAnsi="Symbol" w:cs="Symbol"/>
      </w:rPr>
    </w:lvl>
    <w:lvl w:ilvl="4">
      <w:start w:val="1"/>
      <w:numFmt w:val="decimal"/>
      <w:lvlText w:val="%1.%2.%3.%4.%5"/>
      <w:lvlJc w:val="left"/>
      <w:pPr>
        <w:tabs>
          <w:tab w:val="num" w:pos="1044"/>
        </w:tabs>
        <w:ind w:left="1044" w:hanging="1134"/>
      </w:pPr>
      <w:rPr>
        <w:rFonts w:ascii="Symbol" w:hAnsi="Symbol" w:cs="Symbol"/>
      </w:rPr>
    </w:lvl>
    <w:lvl w:ilvl="5">
      <w:start w:val="1"/>
      <w:numFmt w:val="decimal"/>
      <w:lvlText w:val="%1.%2.%3.%4.%5.%6"/>
      <w:lvlJc w:val="left"/>
      <w:pPr>
        <w:tabs>
          <w:tab w:val="num" w:pos="1062"/>
        </w:tabs>
        <w:ind w:left="1062" w:hanging="1152"/>
      </w:pPr>
    </w:lvl>
    <w:lvl w:ilvl="6">
      <w:start w:val="1"/>
      <w:numFmt w:val="decimal"/>
      <w:lvlText w:val="%1.%2.%3.%4.%5.%6.%7"/>
      <w:lvlJc w:val="left"/>
      <w:pPr>
        <w:tabs>
          <w:tab w:val="num" w:pos="1206"/>
        </w:tabs>
        <w:ind w:left="1206" w:hanging="1296"/>
      </w:pPr>
    </w:lvl>
    <w:lvl w:ilvl="7">
      <w:start w:val="1"/>
      <w:numFmt w:val="decimal"/>
      <w:lvlText w:val="%1.%2.%3.%4.%5.%6.%7.%8"/>
      <w:lvlJc w:val="left"/>
      <w:pPr>
        <w:tabs>
          <w:tab w:val="num" w:pos="1350"/>
        </w:tabs>
        <w:ind w:left="1350" w:hanging="1440"/>
      </w:pPr>
    </w:lvl>
    <w:lvl w:ilvl="8">
      <w:start w:val="1"/>
      <w:numFmt w:val="decimal"/>
      <w:lvlText w:val="%1.%2.%3.%4.%5.%6.%7.%8.%9"/>
      <w:lvlJc w:val="left"/>
      <w:pPr>
        <w:tabs>
          <w:tab w:val="num" w:pos="1494"/>
        </w:tabs>
        <w:ind w:left="1494" w:hanging="1584"/>
      </w:pPr>
    </w:lvl>
  </w:abstractNum>
  <w:abstractNum w:abstractNumId="18" w15:restartNumberingAfterBreak="0">
    <w:nsid w:val="02791C7A"/>
    <w:multiLevelType w:val="hybridMultilevel"/>
    <w:tmpl w:val="391E8D48"/>
    <w:lvl w:ilvl="0" w:tplc="A424883E">
      <w:start w:val="1"/>
      <w:numFmt w:val="bullet"/>
      <w:lvlText w:val="-"/>
      <w:lvlJc w:val="left"/>
      <w:pPr>
        <w:ind w:left="1434" w:hanging="360"/>
      </w:pPr>
      <w:rPr>
        <w:rFonts w:ascii="-" w:hAnsi="-"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9" w15:restartNumberingAfterBreak="0">
    <w:nsid w:val="064D709C"/>
    <w:multiLevelType w:val="hybridMultilevel"/>
    <w:tmpl w:val="50146486"/>
    <w:lvl w:ilvl="0" w:tplc="081A0017">
      <w:start w:val="1"/>
      <w:numFmt w:val="lowerLetter"/>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0" w15:restartNumberingAfterBreak="0">
    <w:nsid w:val="06A774FA"/>
    <w:multiLevelType w:val="multilevel"/>
    <w:tmpl w:val="3BA8F10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070918C8"/>
    <w:multiLevelType w:val="hybridMultilevel"/>
    <w:tmpl w:val="FCFE61D0"/>
    <w:lvl w:ilvl="0" w:tplc="39363FF2">
      <w:start w:val="1"/>
      <w:numFmt w:val="decimal"/>
      <w:pStyle w:val="NormalBold"/>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08393515"/>
    <w:multiLevelType w:val="multilevel"/>
    <w:tmpl w:val="2BE08136"/>
    <w:lvl w:ilvl="0">
      <w:start w:val="1"/>
      <w:numFmt w:val="decimal"/>
      <w:pStyle w:val="tabela"/>
      <w:lvlText w:val="%1."/>
      <w:lvlJc w:val="left"/>
      <w:pPr>
        <w:ind w:left="720" w:hanging="360"/>
      </w:pPr>
      <w:rPr>
        <w:rFonts w:hint="default"/>
      </w:rPr>
    </w:lvl>
    <w:lvl w:ilvl="1">
      <w:start w:val="1"/>
      <w:numFmt w:val="decimal"/>
      <w:pStyle w:val="lista"/>
      <w:isLgl/>
      <w:lvlText w:val="%1.%2"/>
      <w:lvlJc w:val="left"/>
      <w:pPr>
        <w:ind w:left="750" w:hanging="390"/>
      </w:pPr>
      <w:rPr>
        <w:rFonts w:hint="default"/>
      </w:rPr>
    </w:lvl>
    <w:lvl w:ilvl="2">
      <w:start w:val="1"/>
      <w:numFmt w:val="decimal"/>
      <w:isLgl/>
      <w:lvlText w:val="%1.%2.%3"/>
      <w:lvlJc w:val="left"/>
      <w:pPr>
        <w:ind w:left="108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9B51757"/>
    <w:multiLevelType w:val="hybridMultilevel"/>
    <w:tmpl w:val="1F1483FC"/>
    <w:lvl w:ilvl="0" w:tplc="04090005">
      <w:start w:val="1"/>
      <w:numFmt w:val="bullet"/>
      <w:lvlText w:val=""/>
      <w:lvlJc w:val="left"/>
      <w:pPr>
        <w:ind w:left="1429" w:hanging="360"/>
      </w:pPr>
      <w:rPr>
        <w:rFonts w:ascii="Wingdings" w:hAnsi="Wingdings" w:hint="default"/>
      </w:rPr>
    </w:lvl>
    <w:lvl w:ilvl="1" w:tplc="181A0003" w:tentative="1">
      <w:start w:val="1"/>
      <w:numFmt w:val="bullet"/>
      <w:lvlText w:val="o"/>
      <w:lvlJc w:val="left"/>
      <w:pPr>
        <w:ind w:left="2149" w:hanging="360"/>
      </w:pPr>
      <w:rPr>
        <w:rFonts w:ascii="Courier New" w:hAnsi="Courier New" w:cs="Courier New" w:hint="default"/>
      </w:rPr>
    </w:lvl>
    <w:lvl w:ilvl="2" w:tplc="181A0005" w:tentative="1">
      <w:start w:val="1"/>
      <w:numFmt w:val="bullet"/>
      <w:lvlText w:val=""/>
      <w:lvlJc w:val="left"/>
      <w:pPr>
        <w:ind w:left="2869" w:hanging="360"/>
      </w:pPr>
      <w:rPr>
        <w:rFonts w:ascii="Wingdings" w:hAnsi="Wingdings" w:hint="default"/>
      </w:rPr>
    </w:lvl>
    <w:lvl w:ilvl="3" w:tplc="181A0001" w:tentative="1">
      <w:start w:val="1"/>
      <w:numFmt w:val="bullet"/>
      <w:lvlText w:val=""/>
      <w:lvlJc w:val="left"/>
      <w:pPr>
        <w:ind w:left="3589" w:hanging="360"/>
      </w:pPr>
      <w:rPr>
        <w:rFonts w:ascii="Symbol" w:hAnsi="Symbol" w:hint="default"/>
      </w:rPr>
    </w:lvl>
    <w:lvl w:ilvl="4" w:tplc="181A0003" w:tentative="1">
      <w:start w:val="1"/>
      <w:numFmt w:val="bullet"/>
      <w:lvlText w:val="o"/>
      <w:lvlJc w:val="left"/>
      <w:pPr>
        <w:ind w:left="4309" w:hanging="360"/>
      </w:pPr>
      <w:rPr>
        <w:rFonts w:ascii="Courier New" w:hAnsi="Courier New" w:cs="Courier New" w:hint="default"/>
      </w:rPr>
    </w:lvl>
    <w:lvl w:ilvl="5" w:tplc="181A0005" w:tentative="1">
      <w:start w:val="1"/>
      <w:numFmt w:val="bullet"/>
      <w:lvlText w:val=""/>
      <w:lvlJc w:val="left"/>
      <w:pPr>
        <w:ind w:left="5029" w:hanging="360"/>
      </w:pPr>
      <w:rPr>
        <w:rFonts w:ascii="Wingdings" w:hAnsi="Wingdings" w:hint="default"/>
      </w:rPr>
    </w:lvl>
    <w:lvl w:ilvl="6" w:tplc="181A0001" w:tentative="1">
      <w:start w:val="1"/>
      <w:numFmt w:val="bullet"/>
      <w:lvlText w:val=""/>
      <w:lvlJc w:val="left"/>
      <w:pPr>
        <w:ind w:left="5749" w:hanging="360"/>
      </w:pPr>
      <w:rPr>
        <w:rFonts w:ascii="Symbol" w:hAnsi="Symbol" w:hint="default"/>
      </w:rPr>
    </w:lvl>
    <w:lvl w:ilvl="7" w:tplc="181A0003" w:tentative="1">
      <w:start w:val="1"/>
      <w:numFmt w:val="bullet"/>
      <w:lvlText w:val="o"/>
      <w:lvlJc w:val="left"/>
      <w:pPr>
        <w:ind w:left="6469" w:hanging="360"/>
      </w:pPr>
      <w:rPr>
        <w:rFonts w:ascii="Courier New" w:hAnsi="Courier New" w:cs="Courier New" w:hint="default"/>
      </w:rPr>
    </w:lvl>
    <w:lvl w:ilvl="8" w:tplc="181A0005" w:tentative="1">
      <w:start w:val="1"/>
      <w:numFmt w:val="bullet"/>
      <w:lvlText w:val=""/>
      <w:lvlJc w:val="left"/>
      <w:pPr>
        <w:ind w:left="7189" w:hanging="360"/>
      </w:pPr>
      <w:rPr>
        <w:rFonts w:ascii="Wingdings" w:hAnsi="Wingdings" w:hint="default"/>
      </w:rPr>
    </w:lvl>
  </w:abstractNum>
  <w:abstractNum w:abstractNumId="24" w15:restartNumberingAfterBreak="0">
    <w:nsid w:val="0B0E5B6D"/>
    <w:multiLevelType w:val="hybridMultilevel"/>
    <w:tmpl w:val="EFECE878"/>
    <w:lvl w:ilvl="0" w:tplc="04090005">
      <w:start w:val="1"/>
      <w:numFmt w:val="bullet"/>
      <w:lvlText w:val=""/>
      <w:lvlJc w:val="left"/>
      <w:pPr>
        <w:ind w:left="1440" w:hanging="360"/>
      </w:pPr>
      <w:rPr>
        <w:rFonts w:ascii="Wingdings" w:hAnsi="Wingdings" w:hint="default"/>
      </w:rPr>
    </w:lvl>
    <w:lvl w:ilvl="1" w:tplc="181A0003" w:tentative="1">
      <w:start w:val="1"/>
      <w:numFmt w:val="bullet"/>
      <w:lvlText w:val="o"/>
      <w:lvlJc w:val="left"/>
      <w:pPr>
        <w:ind w:left="2160" w:hanging="360"/>
      </w:pPr>
      <w:rPr>
        <w:rFonts w:ascii="Courier New" w:hAnsi="Courier New" w:cs="Courier New" w:hint="default"/>
      </w:rPr>
    </w:lvl>
    <w:lvl w:ilvl="2" w:tplc="181A0005" w:tentative="1">
      <w:start w:val="1"/>
      <w:numFmt w:val="bullet"/>
      <w:lvlText w:val=""/>
      <w:lvlJc w:val="left"/>
      <w:pPr>
        <w:ind w:left="2880" w:hanging="360"/>
      </w:pPr>
      <w:rPr>
        <w:rFonts w:ascii="Wingdings" w:hAnsi="Wingdings" w:hint="default"/>
      </w:rPr>
    </w:lvl>
    <w:lvl w:ilvl="3" w:tplc="181A0001" w:tentative="1">
      <w:start w:val="1"/>
      <w:numFmt w:val="bullet"/>
      <w:lvlText w:val=""/>
      <w:lvlJc w:val="left"/>
      <w:pPr>
        <w:ind w:left="3600" w:hanging="360"/>
      </w:pPr>
      <w:rPr>
        <w:rFonts w:ascii="Symbol" w:hAnsi="Symbol" w:hint="default"/>
      </w:rPr>
    </w:lvl>
    <w:lvl w:ilvl="4" w:tplc="181A0003" w:tentative="1">
      <w:start w:val="1"/>
      <w:numFmt w:val="bullet"/>
      <w:lvlText w:val="o"/>
      <w:lvlJc w:val="left"/>
      <w:pPr>
        <w:ind w:left="4320" w:hanging="360"/>
      </w:pPr>
      <w:rPr>
        <w:rFonts w:ascii="Courier New" w:hAnsi="Courier New" w:cs="Courier New" w:hint="default"/>
      </w:rPr>
    </w:lvl>
    <w:lvl w:ilvl="5" w:tplc="181A0005" w:tentative="1">
      <w:start w:val="1"/>
      <w:numFmt w:val="bullet"/>
      <w:lvlText w:val=""/>
      <w:lvlJc w:val="left"/>
      <w:pPr>
        <w:ind w:left="5040" w:hanging="360"/>
      </w:pPr>
      <w:rPr>
        <w:rFonts w:ascii="Wingdings" w:hAnsi="Wingdings" w:hint="default"/>
      </w:rPr>
    </w:lvl>
    <w:lvl w:ilvl="6" w:tplc="181A0001" w:tentative="1">
      <w:start w:val="1"/>
      <w:numFmt w:val="bullet"/>
      <w:lvlText w:val=""/>
      <w:lvlJc w:val="left"/>
      <w:pPr>
        <w:ind w:left="5760" w:hanging="360"/>
      </w:pPr>
      <w:rPr>
        <w:rFonts w:ascii="Symbol" w:hAnsi="Symbol" w:hint="default"/>
      </w:rPr>
    </w:lvl>
    <w:lvl w:ilvl="7" w:tplc="181A0003" w:tentative="1">
      <w:start w:val="1"/>
      <w:numFmt w:val="bullet"/>
      <w:lvlText w:val="o"/>
      <w:lvlJc w:val="left"/>
      <w:pPr>
        <w:ind w:left="6480" w:hanging="360"/>
      </w:pPr>
      <w:rPr>
        <w:rFonts w:ascii="Courier New" w:hAnsi="Courier New" w:cs="Courier New" w:hint="default"/>
      </w:rPr>
    </w:lvl>
    <w:lvl w:ilvl="8" w:tplc="181A0005" w:tentative="1">
      <w:start w:val="1"/>
      <w:numFmt w:val="bullet"/>
      <w:lvlText w:val=""/>
      <w:lvlJc w:val="left"/>
      <w:pPr>
        <w:ind w:left="7200" w:hanging="360"/>
      </w:pPr>
      <w:rPr>
        <w:rFonts w:ascii="Wingdings" w:hAnsi="Wingdings" w:hint="default"/>
      </w:rPr>
    </w:lvl>
  </w:abstractNum>
  <w:abstractNum w:abstractNumId="25" w15:restartNumberingAfterBreak="0">
    <w:nsid w:val="0CDF6EC0"/>
    <w:multiLevelType w:val="hybridMultilevel"/>
    <w:tmpl w:val="FBB623E2"/>
    <w:lvl w:ilvl="0" w:tplc="04090011">
      <w:start w:val="1"/>
      <w:numFmt w:val="decimal"/>
      <w:lvlText w:val="%1)"/>
      <w:lvlJc w:val="left"/>
      <w:pPr>
        <w:ind w:left="5464" w:hanging="360"/>
      </w:p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26" w15:restartNumberingAfterBreak="0">
    <w:nsid w:val="0D2D1F6E"/>
    <w:multiLevelType w:val="hybridMultilevel"/>
    <w:tmpl w:val="147EA5A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7" w15:restartNumberingAfterBreak="0">
    <w:nsid w:val="0E3E0514"/>
    <w:multiLevelType w:val="hybridMultilevel"/>
    <w:tmpl w:val="6D04BB9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0F9E454C"/>
    <w:multiLevelType w:val="hybridMultilevel"/>
    <w:tmpl w:val="9144414C"/>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AC7B02"/>
    <w:multiLevelType w:val="hybridMultilevel"/>
    <w:tmpl w:val="B9069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FDC2FB9"/>
    <w:multiLevelType w:val="hybridMultilevel"/>
    <w:tmpl w:val="F6BAF1E2"/>
    <w:lvl w:ilvl="0" w:tplc="0284B9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20E58E1"/>
    <w:multiLevelType w:val="hybridMultilevel"/>
    <w:tmpl w:val="13C6016C"/>
    <w:lvl w:ilvl="0" w:tplc="57B8BA64">
      <w:start w:val="1"/>
      <w:numFmt w:val="bullet"/>
      <w:pStyle w:val="crtice"/>
      <w:lvlText w:val="–"/>
      <w:lvlJc w:val="left"/>
      <w:pPr>
        <w:tabs>
          <w:tab w:val="num" w:pos="1440"/>
        </w:tabs>
        <w:ind w:left="144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13706FE2"/>
    <w:multiLevelType w:val="hybridMultilevel"/>
    <w:tmpl w:val="E334CF22"/>
    <w:lvl w:ilvl="0" w:tplc="3CC60854">
      <w:start w:val="3"/>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13E6174A"/>
    <w:multiLevelType w:val="multilevel"/>
    <w:tmpl w:val="82382B1A"/>
    <w:lvl w:ilvl="0">
      <w:start w:val="3"/>
      <w:numFmt w:val="decimal"/>
      <w:lvlText w:val="%1."/>
      <w:lvlJc w:val="left"/>
      <w:pPr>
        <w:tabs>
          <w:tab w:val="num" w:pos="585"/>
        </w:tabs>
        <w:ind w:left="585" w:hanging="585"/>
      </w:pPr>
      <w:rPr>
        <w:rFonts w:hint="default"/>
      </w:rPr>
    </w:lvl>
    <w:lvl w:ilvl="1">
      <w:start w:val="8"/>
      <w:numFmt w:val="decimal"/>
      <w:lvlText w:val="%1.%2."/>
      <w:lvlJc w:val="left"/>
      <w:pPr>
        <w:tabs>
          <w:tab w:val="num" w:pos="810"/>
        </w:tabs>
        <w:ind w:left="810" w:hanging="720"/>
      </w:pPr>
      <w:rPr>
        <w:rFonts w:hint="default"/>
      </w:rPr>
    </w:lvl>
    <w:lvl w:ilvl="2">
      <w:start w:val="2"/>
      <w:numFmt w:val="decimal"/>
      <w:pStyle w:val="StyleHeading2ArialLeft19cmFirstline0cm"/>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34" w15:restartNumberingAfterBreak="0">
    <w:nsid w:val="16881064"/>
    <w:multiLevelType w:val="hybridMultilevel"/>
    <w:tmpl w:val="029442F4"/>
    <w:lvl w:ilvl="0" w:tplc="87425C12">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1AF85C2A"/>
    <w:multiLevelType w:val="singleLevel"/>
    <w:tmpl w:val="F104C842"/>
    <w:lvl w:ilvl="0">
      <w:start w:val="1"/>
      <w:numFmt w:val="bullet"/>
      <w:pStyle w:val="Style2"/>
      <w:lvlText w:val=""/>
      <w:lvlJc w:val="left"/>
      <w:pPr>
        <w:tabs>
          <w:tab w:val="num" w:pos="1211"/>
        </w:tabs>
        <w:ind w:left="851"/>
      </w:pPr>
      <w:rPr>
        <w:rFonts w:ascii="Wingdings" w:hAnsi="Wingdings" w:cs="Wingdings" w:hint="default"/>
        <w:effect w:val="none"/>
      </w:rPr>
    </w:lvl>
  </w:abstractNum>
  <w:abstractNum w:abstractNumId="36" w15:restartNumberingAfterBreak="0">
    <w:nsid w:val="1CE52322"/>
    <w:multiLevelType w:val="hybridMultilevel"/>
    <w:tmpl w:val="E5D49D8C"/>
    <w:lvl w:ilvl="0" w:tplc="AD681178">
      <w:start w:val="3"/>
      <w:numFmt w:val="bullet"/>
      <w:lvlText w:val="-"/>
      <w:lvlJc w:val="left"/>
      <w:pPr>
        <w:ind w:left="720" w:hanging="360"/>
      </w:pPr>
      <w:rPr>
        <w:rFonts w:ascii="Arial" w:eastAsia="Times New Roman" w:hAnsi="Arial" w:cs="Arial" w:hint="default"/>
        <w:b w:val="0"/>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7" w15:restartNumberingAfterBreak="0">
    <w:nsid w:val="1DAA39FA"/>
    <w:multiLevelType w:val="hybridMultilevel"/>
    <w:tmpl w:val="E3D876DE"/>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8" w15:restartNumberingAfterBreak="0">
    <w:nsid w:val="249237EF"/>
    <w:multiLevelType w:val="multilevel"/>
    <w:tmpl w:val="605E865E"/>
    <w:styleLink w:val="FormatvorlageAufgezhlt"/>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24BD215B"/>
    <w:multiLevelType w:val="hybridMultilevel"/>
    <w:tmpl w:val="A6BE6EE8"/>
    <w:lvl w:ilvl="0" w:tplc="7F72D164">
      <w:start w:val="1"/>
      <w:numFmt w:val="bullet"/>
      <w:lvlText w:val="-"/>
      <w:lvlJc w:val="left"/>
      <w:pPr>
        <w:ind w:left="720" w:hanging="360"/>
      </w:pPr>
      <w:rPr>
        <w:rFonts w:ascii="Symbol" w:hAnsi="Symbol" w:cs="Times New Roman" w:hint="default"/>
        <w:color w:val="auto"/>
        <w:sz w:val="18"/>
        <w:szCs w:val="18"/>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0" w15:restartNumberingAfterBreak="0">
    <w:nsid w:val="2C7B36BC"/>
    <w:multiLevelType w:val="hybridMultilevel"/>
    <w:tmpl w:val="1CEE16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147F91"/>
    <w:multiLevelType w:val="hybridMultilevel"/>
    <w:tmpl w:val="61428D6A"/>
    <w:lvl w:ilvl="0" w:tplc="361C533E">
      <w:start w:val="1"/>
      <w:numFmt w:val="bullet"/>
      <w:lvlText w:val=""/>
      <w:lvlJc w:val="left"/>
      <w:pPr>
        <w:ind w:left="720" w:hanging="360"/>
      </w:pPr>
      <w:rPr>
        <w:rFonts w:ascii="Symbol" w:hAnsi="Symbol" w:hint="default"/>
      </w:rPr>
    </w:lvl>
    <w:lvl w:ilvl="1" w:tplc="0C1A0003">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2" w15:restartNumberingAfterBreak="0">
    <w:nsid w:val="35AF266F"/>
    <w:multiLevelType w:val="multilevel"/>
    <w:tmpl w:val="25208D36"/>
    <w:lvl w:ilvl="0">
      <w:start w:val="1"/>
      <w:numFmt w:val="decimal"/>
      <w:pStyle w:val="kol2"/>
      <w:lvlText w:val="%1."/>
      <w:lvlJc w:val="left"/>
      <w:pPr>
        <w:ind w:left="1080" w:hanging="360"/>
      </w:pPr>
    </w:lvl>
    <w:lvl w:ilvl="1">
      <w:start w:val="1"/>
      <w:numFmt w:val="decimal"/>
      <w:pStyle w:val="kol3"/>
      <w:isLgl/>
      <w:lvlText w:val="%1.%2."/>
      <w:lvlJc w:val="left"/>
      <w:pPr>
        <w:ind w:left="1800" w:hanging="1080"/>
      </w:pPr>
    </w:lvl>
    <w:lvl w:ilvl="2">
      <w:start w:val="1"/>
      <w:numFmt w:val="decimal"/>
      <w:pStyle w:val="kol4"/>
      <w:isLgl/>
      <w:lvlText w:val="%1.%2.%3."/>
      <w:lvlJc w:val="left"/>
      <w:pPr>
        <w:ind w:left="2160" w:hanging="1440"/>
      </w:pPr>
    </w:lvl>
    <w:lvl w:ilvl="3">
      <w:start w:val="1"/>
      <w:numFmt w:val="decimal"/>
      <w:isLgl/>
      <w:lvlText w:val="%1.%2.%3.%4."/>
      <w:lvlJc w:val="left"/>
      <w:pPr>
        <w:ind w:left="2520" w:hanging="1800"/>
      </w:pPr>
    </w:lvl>
    <w:lvl w:ilvl="4">
      <w:start w:val="1"/>
      <w:numFmt w:val="decimal"/>
      <w:isLgl/>
      <w:lvlText w:val="%1.%2.%3.%4.%5."/>
      <w:lvlJc w:val="left"/>
      <w:pPr>
        <w:ind w:left="2880" w:hanging="2160"/>
      </w:pPr>
    </w:lvl>
    <w:lvl w:ilvl="5">
      <w:start w:val="1"/>
      <w:numFmt w:val="decimal"/>
      <w:isLgl/>
      <w:lvlText w:val="%1.%2.%3.%4.%5.%6."/>
      <w:lvlJc w:val="left"/>
      <w:pPr>
        <w:ind w:left="3240" w:hanging="2520"/>
      </w:pPr>
    </w:lvl>
    <w:lvl w:ilvl="6">
      <w:start w:val="1"/>
      <w:numFmt w:val="decimal"/>
      <w:isLgl/>
      <w:lvlText w:val="%1.%2.%3.%4.%5.%6.%7."/>
      <w:lvlJc w:val="left"/>
      <w:pPr>
        <w:ind w:left="3600" w:hanging="2880"/>
      </w:pPr>
    </w:lvl>
    <w:lvl w:ilvl="7">
      <w:start w:val="1"/>
      <w:numFmt w:val="decimal"/>
      <w:isLgl/>
      <w:lvlText w:val="%1.%2.%3.%4.%5.%6.%7.%8."/>
      <w:lvlJc w:val="left"/>
      <w:pPr>
        <w:ind w:left="3960" w:hanging="3240"/>
      </w:pPr>
    </w:lvl>
    <w:lvl w:ilvl="8">
      <w:start w:val="1"/>
      <w:numFmt w:val="decimal"/>
      <w:isLgl/>
      <w:lvlText w:val="%1.%2.%3.%4.%5.%6.%7.%8.%9."/>
      <w:lvlJc w:val="left"/>
      <w:pPr>
        <w:ind w:left="4320" w:hanging="3600"/>
      </w:pPr>
    </w:lvl>
  </w:abstractNum>
  <w:abstractNum w:abstractNumId="43" w15:restartNumberingAfterBreak="0">
    <w:nsid w:val="35CB5AE9"/>
    <w:multiLevelType w:val="hybridMultilevel"/>
    <w:tmpl w:val="EEC2379A"/>
    <w:lvl w:ilvl="0" w:tplc="8AD0E3FA">
      <w:start w:val="1"/>
      <w:numFmt w:val="decimal"/>
      <w:lvlText w:val="%1."/>
      <w:lvlJc w:val="left"/>
      <w:pPr>
        <w:tabs>
          <w:tab w:val="num" w:pos="720"/>
        </w:tabs>
        <w:ind w:left="720" w:hanging="360"/>
      </w:pPr>
    </w:lvl>
    <w:lvl w:ilvl="1" w:tplc="04090003">
      <w:start w:val="1"/>
      <w:numFmt w:val="lowerLetter"/>
      <w:pStyle w:val="Specifikacijenaslov2"/>
      <w:lvlText w:val="%2."/>
      <w:lvlJc w:val="left"/>
      <w:pPr>
        <w:tabs>
          <w:tab w:val="num" w:pos="1637"/>
        </w:tabs>
        <w:ind w:left="1637" w:hanging="360"/>
      </w:pPr>
    </w:lvl>
    <w:lvl w:ilvl="2" w:tplc="04090005">
      <w:start w:val="1"/>
      <w:numFmt w:val="lowerRoman"/>
      <w:pStyle w:val="Specifikacijenaslov3"/>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4" w15:restartNumberingAfterBreak="0">
    <w:nsid w:val="3B0F7680"/>
    <w:multiLevelType w:val="hybridMultilevel"/>
    <w:tmpl w:val="BCF8F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2373AC"/>
    <w:multiLevelType w:val="hybridMultilevel"/>
    <w:tmpl w:val="B05429C4"/>
    <w:lvl w:ilvl="0" w:tplc="787A557E">
      <w:start w:val="1"/>
      <w:numFmt w:val="decimal"/>
      <w:lvlText w:val="%1)"/>
      <w:lvlJc w:val="left"/>
      <w:pPr>
        <w:ind w:left="720" w:hanging="360"/>
      </w:pPr>
      <w:rPr>
        <w:rFonts w:hint="default"/>
      </w:rPr>
    </w:lvl>
    <w:lvl w:ilvl="1" w:tplc="361C533E">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EB44896"/>
    <w:multiLevelType w:val="hybridMultilevel"/>
    <w:tmpl w:val="EB800C26"/>
    <w:lvl w:ilvl="0" w:tplc="E7D0C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602A19"/>
    <w:multiLevelType w:val="hybridMultilevel"/>
    <w:tmpl w:val="666CBC6A"/>
    <w:lvl w:ilvl="0" w:tplc="C74676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49E29AD"/>
    <w:multiLevelType w:val="hybridMultilevel"/>
    <w:tmpl w:val="FC18E268"/>
    <w:name w:val="WWNum12"/>
    <w:styleLink w:val="FormatvorlageAufgezhlt1"/>
    <w:lvl w:ilvl="0" w:tplc="1DC6A3E2">
      <w:start w:val="1"/>
      <w:numFmt w:val="bullet"/>
      <w:lvlText w:val="-"/>
      <w:lvlJc w:val="left"/>
      <w:pPr>
        <w:ind w:left="185"/>
      </w:pPr>
      <w:rPr>
        <w:rFonts w:ascii="Times New Roman" w:eastAsia="Times New Roman" w:hAnsi="Times New Roman"/>
        <w:b w:val="0"/>
        <w:bCs w:val="0"/>
        <w:i w:val="0"/>
        <w:iCs w:val="0"/>
        <w:strike w:val="0"/>
        <w:dstrike w:val="0"/>
        <w:color w:val="000000"/>
        <w:sz w:val="24"/>
        <w:szCs w:val="24"/>
        <w:u w:val="none"/>
        <w:vertAlign w:val="baseline"/>
      </w:rPr>
    </w:lvl>
    <w:lvl w:ilvl="1" w:tplc="B8449C20">
      <w:start w:val="1"/>
      <w:numFmt w:val="bullet"/>
      <w:lvlText w:val="o"/>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F0626072">
      <w:start w:val="1"/>
      <w:numFmt w:val="bullet"/>
      <w:lvlText w:val="▪"/>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643CF0A2">
      <w:start w:val="1"/>
      <w:numFmt w:val="bullet"/>
      <w:lvlText w:val="•"/>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FC060964">
      <w:start w:val="1"/>
      <w:numFmt w:val="bullet"/>
      <w:lvlText w:val="o"/>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BAEEF6BA">
      <w:start w:val="1"/>
      <w:numFmt w:val="bullet"/>
      <w:lvlText w:val="▪"/>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D6A40252">
      <w:start w:val="1"/>
      <w:numFmt w:val="bullet"/>
      <w:lvlText w:val="•"/>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826E29F6">
      <w:start w:val="1"/>
      <w:numFmt w:val="bullet"/>
      <w:lvlText w:val="o"/>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139EF95E">
      <w:start w:val="1"/>
      <w:numFmt w:val="bullet"/>
      <w:lvlText w:val="▪"/>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9" w15:restartNumberingAfterBreak="0">
    <w:nsid w:val="44C90D59"/>
    <w:multiLevelType w:val="hybridMultilevel"/>
    <w:tmpl w:val="9BEAF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805A7A"/>
    <w:multiLevelType w:val="hybridMultilevel"/>
    <w:tmpl w:val="53A2E3AA"/>
    <w:lvl w:ilvl="0" w:tplc="6BE22864">
      <w:start w:val="1"/>
      <w:numFmt w:val="decimal"/>
      <w:lvlText w:val="%1)"/>
      <w:lvlJc w:val="left"/>
      <w:pPr>
        <w:ind w:left="644" w:hanging="360"/>
      </w:pPr>
      <w:rPr>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BBA623E"/>
    <w:multiLevelType w:val="multilevel"/>
    <w:tmpl w:val="A594CD6A"/>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E1655B2"/>
    <w:multiLevelType w:val="hybridMultilevel"/>
    <w:tmpl w:val="87E26226"/>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3" w15:restartNumberingAfterBreak="0">
    <w:nsid w:val="523B6332"/>
    <w:multiLevelType w:val="hybridMultilevel"/>
    <w:tmpl w:val="1584B7C8"/>
    <w:lvl w:ilvl="0" w:tplc="1E68E89E">
      <w:start w:val="1"/>
      <w:numFmt w:val="bullet"/>
      <w:pStyle w:val="bulets"/>
      <w:lvlText w:val=""/>
      <w:lvlJc w:val="left"/>
      <w:pPr>
        <w:ind w:left="1080" w:hanging="360"/>
      </w:pPr>
      <w:rPr>
        <w:rFonts w:ascii="Symbol" w:hAnsi="Symbol" w:cs="Symbol"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54" w15:restartNumberingAfterBreak="0">
    <w:nsid w:val="543820F0"/>
    <w:multiLevelType w:val="hybridMultilevel"/>
    <w:tmpl w:val="BFCC7FEA"/>
    <w:lvl w:ilvl="0" w:tplc="04090017">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B2D0649"/>
    <w:multiLevelType w:val="hybridMultilevel"/>
    <w:tmpl w:val="829C395A"/>
    <w:lvl w:ilvl="0" w:tplc="EC08A83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F3FFF"/>
    <w:multiLevelType w:val="multilevel"/>
    <w:tmpl w:val="10E8EE90"/>
    <w:lvl w:ilvl="0">
      <w:start w:val="1"/>
      <w:numFmt w:val="decimal"/>
      <w:pStyle w:val="StyleHeading1Ari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5DFD082C"/>
    <w:multiLevelType w:val="hybridMultilevel"/>
    <w:tmpl w:val="5DBA39DA"/>
    <w:lvl w:ilvl="0" w:tplc="04090001">
      <w:start w:val="1"/>
      <w:numFmt w:val="bullet"/>
      <w:pStyle w:val="StyleHeading3Justified"/>
      <w:lvlText w:val=""/>
      <w:lvlJc w:val="left"/>
      <w:pPr>
        <w:tabs>
          <w:tab w:val="num" w:pos="624"/>
        </w:tabs>
        <w:ind w:left="624" w:hanging="39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61B11784"/>
    <w:multiLevelType w:val="singleLevel"/>
    <w:tmpl w:val="285A90EA"/>
    <w:lvl w:ilvl="0">
      <w:start w:val="1"/>
      <w:numFmt w:val="bullet"/>
      <w:pStyle w:val="NAB1"/>
      <w:lvlText w:val=""/>
      <w:lvlJc w:val="left"/>
      <w:pPr>
        <w:tabs>
          <w:tab w:val="num" w:pos="1494"/>
        </w:tabs>
        <w:ind w:left="1134"/>
      </w:pPr>
      <w:rPr>
        <w:rFonts w:ascii="Symbol" w:hAnsi="Symbol" w:cs="Symbol" w:hint="default"/>
        <w:b w:val="0"/>
        <w:bCs w:val="0"/>
        <w:i w:val="0"/>
        <w:iCs w:val="0"/>
        <w:sz w:val="20"/>
        <w:szCs w:val="20"/>
        <w:u w:val="none"/>
      </w:rPr>
    </w:lvl>
  </w:abstractNum>
  <w:abstractNum w:abstractNumId="59" w15:restartNumberingAfterBreak="0">
    <w:nsid w:val="671F4A90"/>
    <w:multiLevelType w:val="hybridMultilevel"/>
    <w:tmpl w:val="5D88A992"/>
    <w:lvl w:ilvl="0" w:tplc="87425C12">
      <w:start w:val="4"/>
      <w:numFmt w:val="bullet"/>
      <w:lvlText w:val="-"/>
      <w:lvlJc w:val="left"/>
      <w:pPr>
        <w:tabs>
          <w:tab w:val="num" w:pos="1800"/>
        </w:tabs>
        <w:ind w:left="180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0" w15:restartNumberingAfterBreak="0">
    <w:nsid w:val="678771A0"/>
    <w:multiLevelType w:val="hybridMultilevel"/>
    <w:tmpl w:val="9410C3F0"/>
    <w:lvl w:ilvl="0" w:tplc="563A8902">
      <w:start w:val="1"/>
      <w:numFmt w:val="bullet"/>
      <w:pStyle w:val="DefinitionTerm"/>
      <w:lvlText w:val=""/>
      <w:lvlJc w:val="left"/>
      <w:pPr>
        <w:tabs>
          <w:tab w:val="num" w:pos="714"/>
        </w:tabs>
        <w:ind w:left="714" w:hanging="714"/>
      </w:pPr>
      <w:rPr>
        <w:rFonts w:ascii="Symbol" w:hAnsi="Symbol" w:cs="Symbol" w:hint="default"/>
      </w:rPr>
    </w:lvl>
    <w:lvl w:ilvl="1" w:tplc="B8C61650">
      <w:start w:val="1"/>
      <w:numFmt w:val="bullet"/>
      <w:lvlText w:val="o"/>
      <w:lvlJc w:val="left"/>
      <w:pPr>
        <w:tabs>
          <w:tab w:val="num" w:pos="1440"/>
        </w:tabs>
        <w:ind w:left="1440" w:hanging="360"/>
      </w:pPr>
      <w:rPr>
        <w:rFonts w:ascii="Courier New" w:hAnsi="Courier New" w:cs="Courier New" w:hint="default"/>
      </w:rPr>
    </w:lvl>
    <w:lvl w:ilvl="2" w:tplc="5D18C178">
      <w:start w:val="1"/>
      <w:numFmt w:val="bullet"/>
      <w:lvlText w:val=""/>
      <w:lvlJc w:val="left"/>
      <w:pPr>
        <w:tabs>
          <w:tab w:val="num" w:pos="2160"/>
        </w:tabs>
        <w:ind w:left="2160" w:hanging="360"/>
      </w:pPr>
      <w:rPr>
        <w:rFonts w:ascii="Wingdings" w:hAnsi="Wingdings" w:cs="Wingdings" w:hint="default"/>
      </w:rPr>
    </w:lvl>
    <w:lvl w:ilvl="3" w:tplc="9410A4AC">
      <w:start w:val="1"/>
      <w:numFmt w:val="bullet"/>
      <w:lvlText w:val=""/>
      <w:lvlJc w:val="left"/>
      <w:pPr>
        <w:tabs>
          <w:tab w:val="num" w:pos="2880"/>
        </w:tabs>
        <w:ind w:left="2880" w:hanging="360"/>
      </w:pPr>
      <w:rPr>
        <w:rFonts w:ascii="Symbol" w:hAnsi="Symbol" w:cs="Symbol" w:hint="default"/>
      </w:rPr>
    </w:lvl>
    <w:lvl w:ilvl="4" w:tplc="ECEC96DC">
      <w:start w:val="1"/>
      <w:numFmt w:val="bullet"/>
      <w:lvlText w:val="o"/>
      <w:lvlJc w:val="left"/>
      <w:pPr>
        <w:tabs>
          <w:tab w:val="num" w:pos="3600"/>
        </w:tabs>
        <w:ind w:left="3600" w:hanging="360"/>
      </w:pPr>
      <w:rPr>
        <w:rFonts w:ascii="Courier New" w:hAnsi="Courier New" w:cs="Courier New" w:hint="default"/>
      </w:rPr>
    </w:lvl>
    <w:lvl w:ilvl="5" w:tplc="1D4A0928">
      <w:start w:val="1"/>
      <w:numFmt w:val="bullet"/>
      <w:lvlText w:val=""/>
      <w:lvlJc w:val="left"/>
      <w:pPr>
        <w:tabs>
          <w:tab w:val="num" w:pos="4320"/>
        </w:tabs>
        <w:ind w:left="4320" w:hanging="360"/>
      </w:pPr>
      <w:rPr>
        <w:rFonts w:ascii="Wingdings" w:hAnsi="Wingdings" w:cs="Wingdings" w:hint="default"/>
      </w:rPr>
    </w:lvl>
    <w:lvl w:ilvl="6" w:tplc="9E94FAC2">
      <w:start w:val="1"/>
      <w:numFmt w:val="bullet"/>
      <w:lvlText w:val=""/>
      <w:lvlJc w:val="left"/>
      <w:pPr>
        <w:tabs>
          <w:tab w:val="num" w:pos="5040"/>
        </w:tabs>
        <w:ind w:left="5040" w:hanging="360"/>
      </w:pPr>
      <w:rPr>
        <w:rFonts w:ascii="Symbol" w:hAnsi="Symbol" w:cs="Symbol" w:hint="default"/>
      </w:rPr>
    </w:lvl>
    <w:lvl w:ilvl="7" w:tplc="900A3138">
      <w:start w:val="1"/>
      <w:numFmt w:val="bullet"/>
      <w:lvlText w:val="o"/>
      <w:lvlJc w:val="left"/>
      <w:pPr>
        <w:tabs>
          <w:tab w:val="num" w:pos="5760"/>
        </w:tabs>
        <w:ind w:left="5760" w:hanging="360"/>
      </w:pPr>
      <w:rPr>
        <w:rFonts w:ascii="Courier New" w:hAnsi="Courier New" w:cs="Courier New" w:hint="default"/>
      </w:rPr>
    </w:lvl>
    <w:lvl w:ilvl="8" w:tplc="7E1A1844">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6822299B"/>
    <w:multiLevelType w:val="multilevel"/>
    <w:tmpl w:val="57C0C2B8"/>
    <w:styleLink w:val="StyleNumberedBoldHanging18cm"/>
    <w:lvl w:ilvl="0">
      <w:start w:val="1"/>
      <w:numFmt w:val="decimal"/>
      <w:lvlText w:val="06.0%1."/>
      <w:lvlJc w:val="left"/>
      <w:pPr>
        <w:tabs>
          <w:tab w:val="num" w:pos="1021"/>
        </w:tabs>
        <w:ind w:left="1021" w:hanging="1021"/>
      </w:pPr>
      <w:rPr>
        <w:b/>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6AB979CF"/>
    <w:multiLevelType w:val="hybridMultilevel"/>
    <w:tmpl w:val="8C4E103C"/>
    <w:lvl w:ilvl="0" w:tplc="FFFFFFFF">
      <w:start w:val="1"/>
      <w:numFmt w:val="decimal"/>
      <w:pStyle w:val="Heading22"/>
      <w:lvlText w:val="%1."/>
      <w:lvlJc w:val="left"/>
      <w:pPr>
        <w:tabs>
          <w:tab w:val="num" w:pos="425"/>
        </w:tabs>
        <w:ind w:left="425" w:hanging="425"/>
      </w:pPr>
      <w:rPr>
        <w:rFonts w:hint="default"/>
        <w:b/>
        <w:bCs/>
        <w:sz w:val="24"/>
        <w:szCs w:val="24"/>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3" w15:restartNumberingAfterBreak="0">
    <w:nsid w:val="6B7C4FB7"/>
    <w:multiLevelType w:val="hybridMultilevel"/>
    <w:tmpl w:val="C7CC968E"/>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64" w15:restartNumberingAfterBreak="0">
    <w:nsid w:val="6F6C4C52"/>
    <w:multiLevelType w:val="hybridMultilevel"/>
    <w:tmpl w:val="3BDA84EC"/>
    <w:lvl w:ilvl="0" w:tplc="0B52AE24">
      <w:numFmt w:val="bullet"/>
      <w:lvlText w:val="-"/>
      <w:lvlJc w:val="left"/>
      <w:pPr>
        <w:ind w:left="1080" w:hanging="720"/>
      </w:pPr>
      <w:rPr>
        <w:rFonts w:ascii="Arial" w:eastAsia="Calibri" w:hAnsi="Arial" w:cs="Arial" w:hint="default"/>
      </w:rPr>
    </w:lvl>
    <w:lvl w:ilvl="1" w:tplc="FC5886B2">
      <w:start w:val="3"/>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9C0649"/>
    <w:multiLevelType w:val="hybridMultilevel"/>
    <w:tmpl w:val="7BC48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9C08E4"/>
    <w:multiLevelType w:val="hybridMultilevel"/>
    <w:tmpl w:val="221AA6C4"/>
    <w:lvl w:ilvl="0" w:tplc="787A557E">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6FEA280C"/>
    <w:multiLevelType w:val="hybridMultilevel"/>
    <w:tmpl w:val="0DF6DA90"/>
    <w:lvl w:ilvl="0" w:tplc="11C63BE4">
      <w:numFmt w:val="bullet"/>
      <w:lvlText w:val="-"/>
      <w:lvlJc w:val="left"/>
      <w:pPr>
        <w:tabs>
          <w:tab w:val="num" w:pos="1980"/>
        </w:tabs>
        <w:ind w:left="1980" w:hanging="360"/>
      </w:pPr>
      <w:rPr>
        <w:rFonts w:ascii="Arial" w:eastAsia="Times New Roman" w:hAnsi="Aria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8" w15:restartNumberingAfterBreak="0">
    <w:nsid w:val="70651609"/>
    <w:multiLevelType w:val="multilevel"/>
    <w:tmpl w:val="F9082AF8"/>
    <w:lvl w:ilvl="0">
      <w:start w:val="1"/>
      <w:numFmt w:val="decimal"/>
      <w:pStyle w:val="StyleHeading1DarkBlueLinespacingMultiple125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70F00640"/>
    <w:multiLevelType w:val="hybridMultilevel"/>
    <w:tmpl w:val="576634E4"/>
    <w:lvl w:ilvl="0" w:tplc="5A7A69A0">
      <w:start w:val="1"/>
      <w:numFmt w:val="upperLetter"/>
      <w:pStyle w:val="Style5"/>
      <w:lvlText w:val="%1."/>
      <w:lvlJc w:val="left"/>
      <w:pPr>
        <w:ind w:left="720" w:hanging="360"/>
      </w:pPr>
      <w:rPr>
        <w:rFonts w:ascii="Arial Cirilica" w:hAnsi="Arial Cirilica" w:cs="Arial Cirilica" w:hint="default"/>
        <w:b/>
        <w:bCs/>
        <w:i w:val="0"/>
        <w:iCs w:val="0"/>
        <w:sz w:val="22"/>
        <w:szCs w:val="22"/>
      </w:rPr>
    </w:lvl>
    <w:lvl w:ilvl="1" w:tplc="A00094DA">
      <w:start w:val="1"/>
      <w:numFmt w:val="lowerLetter"/>
      <w:lvlText w:val="%2."/>
      <w:lvlJc w:val="left"/>
      <w:pPr>
        <w:ind w:left="1440" w:hanging="360"/>
      </w:pPr>
    </w:lvl>
    <w:lvl w:ilvl="2" w:tplc="148A3E8E">
      <w:start w:val="1"/>
      <w:numFmt w:val="lowerRoman"/>
      <w:lvlText w:val="%3."/>
      <w:lvlJc w:val="right"/>
      <w:pPr>
        <w:ind w:left="2160" w:hanging="180"/>
      </w:pPr>
    </w:lvl>
    <w:lvl w:ilvl="3" w:tplc="5CF0C45C">
      <w:start w:val="1"/>
      <w:numFmt w:val="decimal"/>
      <w:lvlText w:val="%4."/>
      <w:lvlJc w:val="left"/>
      <w:pPr>
        <w:ind w:left="2880" w:hanging="360"/>
      </w:pPr>
    </w:lvl>
    <w:lvl w:ilvl="4" w:tplc="89B44BB6">
      <w:start w:val="1"/>
      <w:numFmt w:val="lowerLetter"/>
      <w:lvlText w:val="%5."/>
      <w:lvlJc w:val="left"/>
      <w:pPr>
        <w:ind w:left="3600" w:hanging="360"/>
      </w:pPr>
    </w:lvl>
    <w:lvl w:ilvl="5" w:tplc="1702EA32">
      <w:start w:val="1"/>
      <w:numFmt w:val="lowerRoman"/>
      <w:lvlText w:val="%6."/>
      <w:lvlJc w:val="right"/>
      <w:pPr>
        <w:ind w:left="4320" w:hanging="180"/>
      </w:pPr>
    </w:lvl>
    <w:lvl w:ilvl="6" w:tplc="1F08C932">
      <w:start w:val="1"/>
      <w:numFmt w:val="decimal"/>
      <w:lvlText w:val="%7."/>
      <w:lvlJc w:val="left"/>
      <w:pPr>
        <w:ind w:left="5040" w:hanging="360"/>
      </w:pPr>
    </w:lvl>
    <w:lvl w:ilvl="7" w:tplc="FB2ED4C8">
      <w:start w:val="1"/>
      <w:numFmt w:val="lowerLetter"/>
      <w:lvlText w:val="%8."/>
      <w:lvlJc w:val="left"/>
      <w:pPr>
        <w:ind w:left="5760" w:hanging="360"/>
      </w:pPr>
    </w:lvl>
    <w:lvl w:ilvl="8" w:tplc="76F87D68">
      <w:start w:val="1"/>
      <w:numFmt w:val="lowerRoman"/>
      <w:lvlText w:val="%9."/>
      <w:lvlJc w:val="right"/>
      <w:pPr>
        <w:ind w:left="6480" w:hanging="180"/>
      </w:pPr>
    </w:lvl>
  </w:abstractNum>
  <w:abstractNum w:abstractNumId="70" w15:restartNumberingAfterBreak="0">
    <w:nsid w:val="72CC41F1"/>
    <w:multiLevelType w:val="hybridMultilevel"/>
    <w:tmpl w:val="C28864AE"/>
    <w:lvl w:ilvl="0" w:tplc="EACACDF0">
      <w:start w:val="2"/>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1" w15:restartNumberingAfterBreak="0">
    <w:nsid w:val="778C7FDA"/>
    <w:multiLevelType w:val="multilevel"/>
    <w:tmpl w:val="CE0C41B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444" w:hanging="735"/>
      </w:pPr>
      <w:rPr>
        <w:rFonts w:hint="default"/>
        <w:b/>
      </w:rPr>
    </w:lvl>
    <w:lvl w:ilvl="2">
      <w:start w:val="1"/>
      <w:numFmt w:val="decimal"/>
      <w:isLgl/>
      <w:lvlText w:val="%1.%2.%3."/>
      <w:lvlJc w:val="left"/>
      <w:pPr>
        <w:ind w:left="1793" w:hanging="735"/>
      </w:pPr>
      <w:rPr>
        <w:rFonts w:hint="default"/>
        <w:b/>
      </w:rPr>
    </w:lvl>
    <w:lvl w:ilvl="3">
      <w:start w:val="1"/>
      <w:numFmt w:val="decimal"/>
      <w:isLgl/>
      <w:lvlText w:val="%1.%2.%3.%4."/>
      <w:lvlJc w:val="left"/>
      <w:pPr>
        <w:ind w:left="2142" w:hanging="735"/>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72" w15:restartNumberingAfterBreak="0">
    <w:nsid w:val="7845459D"/>
    <w:multiLevelType w:val="hybridMultilevel"/>
    <w:tmpl w:val="DA6AC662"/>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15:restartNumberingAfterBreak="0">
    <w:nsid w:val="7859449A"/>
    <w:multiLevelType w:val="hybridMultilevel"/>
    <w:tmpl w:val="868C4A76"/>
    <w:lvl w:ilvl="0" w:tplc="181A0013">
      <w:start w:val="1"/>
      <w:numFmt w:val="upperRoman"/>
      <w:lvlText w:val="%1."/>
      <w:lvlJc w:val="righ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4" w15:restartNumberingAfterBreak="0">
    <w:nsid w:val="7B50751C"/>
    <w:multiLevelType w:val="hybridMultilevel"/>
    <w:tmpl w:val="28E09164"/>
    <w:lvl w:ilvl="0" w:tplc="FAAC5D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CE1238B"/>
    <w:multiLevelType w:val="multilevel"/>
    <w:tmpl w:val="D8001C44"/>
    <w:lvl w:ilvl="0">
      <w:start w:val="3"/>
      <w:numFmt w:val="decimal"/>
      <w:lvlText w:val="%1"/>
      <w:lvlJc w:val="left"/>
      <w:pPr>
        <w:tabs>
          <w:tab w:val="num" w:pos="720"/>
        </w:tabs>
        <w:ind w:left="720" w:hanging="720"/>
      </w:pPr>
      <w:rPr>
        <w:rFonts w:hint="default"/>
      </w:rPr>
    </w:lvl>
    <w:lvl w:ilvl="1">
      <w:start w:val="1"/>
      <w:numFmt w:val="decimal"/>
      <w:lvlRestart w:val="0"/>
      <w:pStyle w:val="StyleHeading2DarkBlue"/>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E67175E"/>
    <w:multiLevelType w:val="multilevel"/>
    <w:tmpl w:val="063450A2"/>
    <w:lvl w:ilvl="0">
      <w:start w:val="3"/>
      <w:numFmt w:val="decimal"/>
      <w:lvlText w:val="%1."/>
      <w:lvlJc w:val="left"/>
      <w:pPr>
        <w:tabs>
          <w:tab w:val="num" w:pos="585"/>
        </w:tabs>
        <w:ind w:left="585" w:hanging="585"/>
      </w:pPr>
      <w:rPr>
        <w:rFonts w:hint="default"/>
      </w:rPr>
    </w:lvl>
    <w:lvl w:ilvl="1">
      <w:start w:val="9"/>
      <w:numFmt w:val="decimal"/>
      <w:lvlText w:val="%1.%2."/>
      <w:lvlJc w:val="left"/>
      <w:pPr>
        <w:tabs>
          <w:tab w:val="num" w:pos="810"/>
        </w:tabs>
        <w:ind w:left="81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pStyle w:val="StyleHeading3ArialLeft317cmFirstline0cm"/>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7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34"/>
  </w:num>
  <w:num w:numId="9">
    <w:abstractNumId w:val="72"/>
  </w:num>
  <w:num w:numId="10">
    <w:abstractNumId w:val="40"/>
  </w:num>
  <w:num w:numId="11">
    <w:abstractNumId w:val="47"/>
  </w:num>
  <w:num w:numId="12">
    <w:abstractNumId w:val="5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8"/>
  </w:num>
  <w:num w:numId="28">
    <w:abstractNumId w:val="68"/>
  </w:num>
  <w:num w:numId="29">
    <w:abstractNumId w:val="75"/>
  </w:num>
  <w:num w:numId="30">
    <w:abstractNumId w:val="58"/>
  </w:num>
  <w:num w:numId="31">
    <w:abstractNumId w:val="35"/>
  </w:num>
  <w:num w:numId="32">
    <w:abstractNumId w:val="57"/>
  </w:num>
  <w:num w:numId="33">
    <w:abstractNumId w:val="43"/>
  </w:num>
  <w:num w:numId="34">
    <w:abstractNumId w:val="48"/>
  </w:num>
  <w:num w:numId="35">
    <w:abstractNumId w:val="76"/>
  </w:num>
  <w:num w:numId="36">
    <w:abstractNumId w:val="33"/>
  </w:num>
  <w:num w:numId="37">
    <w:abstractNumId w:val="22"/>
  </w:num>
  <w:num w:numId="38">
    <w:abstractNumId w:val="62"/>
  </w:num>
  <w:num w:numId="39">
    <w:abstractNumId w:val="56"/>
  </w:num>
  <w:num w:numId="40">
    <w:abstractNumId w:val="69"/>
  </w:num>
  <w:num w:numId="41">
    <w:abstractNumId w:val="60"/>
  </w:num>
  <w:num w:numId="42">
    <w:abstractNumId w:val="31"/>
  </w:num>
  <w:num w:numId="43">
    <w:abstractNumId w:val="17"/>
  </w:num>
  <w:num w:numId="44">
    <w:abstractNumId w:val="42"/>
  </w:num>
  <w:num w:numId="45">
    <w:abstractNumId w:val="53"/>
  </w:num>
  <w:num w:numId="46">
    <w:abstractNumId w:val="51"/>
  </w:num>
  <w:num w:numId="47">
    <w:abstractNumId w:val="61"/>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num>
  <w:num w:numId="50">
    <w:abstractNumId w:val="67"/>
  </w:num>
  <w:num w:numId="51">
    <w:abstractNumId w:val="46"/>
  </w:num>
  <w:num w:numId="52">
    <w:abstractNumId w:val="32"/>
  </w:num>
  <w:num w:numId="53">
    <w:abstractNumId w:val="19"/>
  </w:num>
  <w:num w:numId="54">
    <w:abstractNumId w:val="64"/>
  </w:num>
  <w:num w:numId="55">
    <w:abstractNumId w:val="49"/>
  </w:num>
  <w:num w:numId="56">
    <w:abstractNumId w:val="18"/>
  </w:num>
  <w:num w:numId="57">
    <w:abstractNumId w:val="20"/>
  </w:num>
  <w:num w:numId="58">
    <w:abstractNumId w:val="74"/>
  </w:num>
  <w:num w:numId="59">
    <w:abstractNumId w:val="39"/>
  </w:num>
  <w:num w:numId="60">
    <w:abstractNumId w:val="65"/>
  </w:num>
  <w:num w:numId="61">
    <w:abstractNumId w:val="73"/>
  </w:num>
  <w:num w:numId="62">
    <w:abstractNumId w:val="52"/>
  </w:num>
  <w:num w:numId="63">
    <w:abstractNumId w:val="24"/>
  </w:num>
  <w:num w:numId="64">
    <w:abstractNumId w:val="23"/>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num>
  <w:num w:numId="67">
    <w:abstractNumId w:val="59"/>
  </w:num>
  <w:num w:numId="68">
    <w:abstractNumId w:val="36"/>
  </w:num>
  <w:num w:numId="69">
    <w:abstractNumId w:val="66"/>
  </w:num>
  <w:num w:numId="70">
    <w:abstractNumId w:val="45"/>
  </w:num>
  <w:num w:numId="71">
    <w:abstractNumId w:val="37"/>
  </w:num>
  <w:num w:numId="72">
    <w:abstractNumId w:val="41"/>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1ED0"/>
    <w:rsid w:val="000025DE"/>
    <w:rsid w:val="00002CBC"/>
    <w:rsid w:val="00004CFD"/>
    <w:rsid w:val="00005A4A"/>
    <w:rsid w:val="00007BAF"/>
    <w:rsid w:val="0001566F"/>
    <w:rsid w:val="00015973"/>
    <w:rsid w:val="000200A1"/>
    <w:rsid w:val="000202E8"/>
    <w:rsid w:val="00020A82"/>
    <w:rsid w:val="00023D1E"/>
    <w:rsid w:val="000241B9"/>
    <w:rsid w:val="00024631"/>
    <w:rsid w:val="00024A54"/>
    <w:rsid w:val="00025DF9"/>
    <w:rsid w:val="00025E4E"/>
    <w:rsid w:val="00027661"/>
    <w:rsid w:val="0003706F"/>
    <w:rsid w:val="0003712B"/>
    <w:rsid w:val="00040AB9"/>
    <w:rsid w:val="00040E4F"/>
    <w:rsid w:val="00055235"/>
    <w:rsid w:val="00055312"/>
    <w:rsid w:val="00055657"/>
    <w:rsid w:val="00060034"/>
    <w:rsid w:val="0006023B"/>
    <w:rsid w:val="00066D21"/>
    <w:rsid w:val="0007446C"/>
    <w:rsid w:val="00077720"/>
    <w:rsid w:val="000809D7"/>
    <w:rsid w:val="00080EAE"/>
    <w:rsid w:val="000830EA"/>
    <w:rsid w:val="000908F3"/>
    <w:rsid w:val="000920C8"/>
    <w:rsid w:val="00094209"/>
    <w:rsid w:val="000A00B9"/>
    <w:rsid w:val="000A043D"/>
    <w:rsid w:val="000A3D35"/>
    <w:rsid w:val="000A785D"/>
    <w:rsid w:val="000A7B80"/>
    <w:rsid w:val="000B1595"/>
    <w:rsid w:val="000B6784"/>
    <w:rsid w:val="000C0814"/>
    <w:rsid w:val="000C2925"/>
    <w:rsid w:val="000D1BD1"/>
    <w:rsid w:val="000D438A"/>
    <w:rsid w:val="000D4EFC"/>
    <w:rsid w:val="000E1DBE"/>
    <w:rsid w:val="000E4CB2"/>
    <w:rsid w:val="000F56B7"/>
    <w:rsid w:val="001000B0"/>
    <w:rsid w:val="00101CA2"/>
    <w:rsid w:val="00101D3D"/>
    <w:rsid w:val="00102C2B"/>
    <w:rsid w:val="00106041"/>
    <w:rsid w:val="001110C0"/>
    <w:rsid w:val="00112016"/>
    <w:rsid w:val="001146AF"/>
    <w:rsid w:val="001147E4"/>
    <w:rsid w:val="00116BA7"/>
    <w:rsid w:val="00121D7D"/>
    <w:rsid w:val="00124642"/>
    <w:rsid w:val="00124AF5"/>
    <w:rsid w:val="00124F61"/>
    <w:rsid w:val="001278ED"/>
    <w:rsid w:val="00132D87"/>
    <w:rsid w:val="0013431D"/>
    <w:rsid w:val="00136249"/>
    <w:rsid w:val="0013734D"/>
    <w:rsid w:val="0013736D"/>
    <w:rsid w:val="00137769"/>
    <w:rsid w:val="00140031"/>
    <w:rsid w:val="00140621"/>
    <w:rsid w:val="00142956"/>
    <w:rsid w:val="00142BBB"/>
    <w:rsid w:val="0014396E"/>
    <w:rsid w:val="00143D05"/>
    <w:rsid w:val="00144BF5"/>
    <w:rsid w:val="001526BE"/>
    <w:rsid w:val="001547A5"/>
    <w:rsid w:val="0015671D"/>
    <w:rsid w:val="0015741B"/>
    <w:rsid w:val="00160948"/>
    <w:rsid w:val="00160989"/>
    <w:rsid w:val="00162716"/>
    <w:rsid w:val="00162F9E"/>
    <w:rsid w:val="001649CF"/>
    <w:rsid w:val="001673D2"/>
    <w:rsid w:val="00171868"/>
    <w:rsid w:val="00171E2E"/>
    <w:rsid w:val="001720E9"/>
    <w:rsid w:val="0017229E"/>
    <w:rsid w:val="00174257"/>
    <w:rsid w:val="00174827"/>
    <w:rsid w:val="001770C9"/>
    <w:rsid w:val="0018160D"/>
    <w:rsid w:val="00184E49"/>
    <w:rsid w:val="001864D5"/>
    <w:rsid w:val="00186ABF"/>
    <w:rsid w:val="001934B1"/>
    <w:rsid w:val="00193695"/>
    <w:rsid w:val="00193C47"/>
    <w:rsid w:val="00195D1D"/>
    <w:rsid w:val="00196166"/>
    <w:rsid w:val="00196906"/>
    <w:rsid w:val="001A2754"/>
    <w:rsid w:val="001A3F54"/>
    <w:rsid w:val="001A79B9"/>
    <w:rsid w:val="001A79BC"/>
    <w:rsid w:val="001B0ECC"/>
    <w:rsid w:val="001B5A16"/>
    <w:rsid w:val="001B61C4"/>
    <w:rsid w:val="001B7FCA"/>
    <w:rsid w:val="001C1FDF"/>
    <w:rsid w:val="001C24BA"/>
    <w:rsid w:val="001C32FA"/>
    <w:rsid w:val="001C331D"/>
    <w:rsid w:val="001C74F9"/>
    <w:rsid w:val="001D2533"/>
    <w:rsid w:val="001D2E7F"/>
    <w:rsid w:val="001D3945"/>
    <w:rsid w:val="001D47B7"/>
    <w:rsid w:val="001D7C89"/>
    <w:rsid w:val="001E2983"/>
    <w:rsid w:val="001E2E30"/>
    <w:rsid w:val="001E3FC3"/>
    <w:rsid w:val="001E43FC"/>
    <w:rsid w:val="001E78A4"/>
    <w:rsid w:val="001E7D7A"/>
    <w:rsid w:val="001F067E"/>
    <w:rsid w:val="001F3217"/>
    <w:rsid w:val="001F37ED"/>
    <w:rsid w:val="001F3A53"/>
    <w:rsid w:val="001F50F9"/>
    <w:rsid w:val="001F6DD8"/>
    <w:rsid w:val="0020002E"/>
    <w:rsid w:val="002061CD"/>
    <w:rsid w:val="00211076"/>
    <w:rsid w:val="00212287"/>
    <w:rsid w:val="00213557"/>
    <w:rsid w:val="002135A0"/>
    <w:rsid w:val="00213757"/>
    <w:rsid w:val="00214A77"/>
    <w:rsid w:val="00214F63"/>
    <w:rsid w:val="002161EF"/>
    <w:rsid w:val="00222439"/>
    <w:rsid w:val="00235428"/>
    <w:rsid w:val="00236130"/>
    <w:rsid w:val="00236A21"/>
    <w:rsid w:val="00240668"/>
    <w:rsid w:val="002453FE"/>
    <w:rsid w:val="0024589E"/>
    <w:rsid w:val="00246843"/>
    <w:rsid w:val="002470B6"/>
    <w:rsid w:val="00247326"/>
    <w:rsid w:val="00250CDB"/>
    <w:rsid w:val="002559FE"/>
    <w:rsid w:val="00256E32"/>
    <w:rsid w:val="00260126"/>
    <w:rsid w:val="00260CD1"/>
    <w:rsid w:val="00263F62"/>
    <w:rsid w:val="00266278"/>
    <w:rsid w:val="00270EAD"/>
    <w:rsid w:val="00271C33"/>
    <w:rsid w:val="00275935"/>
    <w:rsid w:val="00275AD4"/>
    <w:rsid w:val="00276F3E"/>
    <w:rsid w:val="002770A0"/>
    <w:rsid w:val="00280373"/>
    <w:rsid w:val="00280EE2"/>
    <w:rsid w:val="00281949"/>
    <w:rsid w:val="00282ADA"/>
    <w:rsid w:val="0028367B"/>
    <w:rsid w:val="00284489"/>
    <w:rsid w:val="00284E2C"/>
    <w:rsid w:val="00285682"/>
    <w:rsid w:val="00292984"/>
    <w:rsid w:val="0029517B"/>
    <w:rsid w:val="002972B9"/>
    <w:rsid w:val="002A375E"/>
    <w:rsid w:val="002B2F7F"/>
    <w:rsid w:val="002B399F"/>
    <w:rsid w:val="002B3BA7"/>
    <w:rsid w:val="002B4FF9"/>
    <w:rsid w:val="002B6923"/>
    <w:rsid w:val="002B7764"/>
    <w:rsid w:val="002C3FB0"/>
    <w:rsid w:val="002C4B75"/>
    <w:rsid w:val="002C4EAE"/>
    <w:rsid w:val="002C55DE"/>
    <w:rsid w:val="002D1028"/>
    <w:rsid w:val="002D18BD"/>
    <w:rsid w:val="002D27DD"/>
    <w:rsid w:val="002D3A5A"/>
    <w:rsid w:val="002D5DF5"/>
    <w:rsid w:val="002E0C71"/>
    <w:rsid w:val="002E0D80"/>
    <w:rsid w:val="002E226C"/>
    <w:rsid w:val="002E3C35"/>
    <w:rsid w:val="002E6923"/>
    <w:rsid w:val="002F0AB3"/>
    <w:rsid w:val="002F1281"/>
    <w:rsid w:val="002F1AEE"/>
    <w:rsid w:val="002F1E4E"/>
    <w:rsid w:val="002F222E"/>
    <w:rsid w:val="002F2BDF"/>
    <w:rsid w:val="002F2E3C"/>
    <w:rsid w:val="002F4FFC"/>
    <w:rsid w:val="002F7C78"/>
    <w:rsid w:val="00300925"/>
    <w:rsid w:val="0030308E"/>
    <w:rsid w:val="003040A1"/>
    <w:rsid w:val="00304A17"/>
    <w:rsid w:val="003058B8"/>
    <w:rsid w:val="00306C92"/>
    <w:rsid w:val="003107E7"/>
    <w:rsid w:val="00312336"/>
    <w:rsid w:val="00315A75"/>
    <w:rsid w:val="00316859"/>
    <w:rsid w:val="00317239"/>
    <w:rsid w:val="0032119C"/>
    <w:rsid w:val="00322A61"/>
    <w:rsid w:val="00323CFA"/>
    <w:rsid w:val="0032425B"/>
    <w:rsid w:val="003300C8"/>
    <w:rsid w:val="003314B1"/>
    <w:rsid w:val="003341DF"/>
    <w:rsid w:val="003369BC"/>
    <w:rsid w:val="003406D5"/>
    <w:rsid w:val="003421BA"/>
    <w:rsid w:val="003537F8"/>
    <w:rsid w:val="00355B05"/>
    <w:rsid w:val="00357240"/>
    <w:rsid w:val="003604CD"/>
    <w:rsid w:val="003609F2"/>
    <w:rsid w:val="0036204B"/>
    <w:rsid w:val="00373A01"/>
    <w:rsid w:val="00374605"/>
    <w:rsid w:val="00375052"/>
    <w:rsid w:val="00375196"/>
    <w:rsid w:val="00376E06"/>
    <w:rsid w:val="003817AF"/>
    <w:rsid w:val="0038196C"/>
    <w:rsid w:val="00382932"/>
    <w:rsid w:val="00385AF4"/>
    <w:rsid w:val="00391C53"/>
    <w:rsid w:val="00392DBB"/>
    <w:rsid w:val="003933D1"/>
    <w:rsid w:val="00397139"/>
    <w:rsid w:val="003978DD"/>
    <w:rsid w:val="003A2C6E"/>
    <w:rsid w:val="003A5331"/>
    <w:rsid w:val="003A628F"/>
    <w:rsid w:val="003A6670"/>
    <w:rsid w:val="003B1DE7"/>
    <w:rsid w:val="003B287F"/>
    <w:rsid w:val="003C2DCF"/>
    <w:rsid w:val="003C4B00"/>
    <w:rsid w:val="003D1E51"/>
    <w:rsid w:val="003D21A0"/>
    <w:rsid w:val="003D256F"/>
    <w:rsid w:val="003D2861"/>
    <w:rsid w:val="003E12A4"/>
    <w:rsid w:val="003E1BEE"/>
    <w:rsid w:val="003E3EF4"/>
    <w:rsid w:val="003E5CD5"/>
    <w:rsid w:val="003E61D3"/>
    <w:rsid w:val="003E748A"/>
    <w:rsid w:val="003E7A51"/>
    <w:rsid w:val="003E7B52"/>
    <w:rsid w:val="003E7F0E"/>
    <w:rsid w:val="003F4AF4"/>
    <w:rsid w:val="0040058D"/>
    <w:rsid w:val="00401C91"/>
    <w:rsid w:val="00403103"/>
    <w:rsid w:val="00407E7A"/>
    <w:rsid w:val="0041037A"/>
    <w:rsid w:val="00416B6C"/>
    <w:rsid w:val="00420F60"/>
    <w:rsid w:val="004234C9"/>
    <w:rsid w:val="00424F98"/>
    <w:rsid w:val="00425BEE"/>
    <w:rsid w:val="00430272"/>
    <w:rsid w:val="00430C08"/>
    <w:rsid w:val="00431E6B"/>
    <w:rsid w:val="00433181"/>
    <w:rsid w:val="00433E9E"/>
    <w:rsid w:val="004341A2"/>
    <w:rsid w:val="00436D1E"/>
    <w:rsid w:val="00436D7F"/>
    <w:rsid w:val="00443124"/>
    <w:rsid w:val="0044491E"/>
    <w:rsid w:val="0044537E"/>
    <w:rsid w:val="00445EB4"/>
    <w:rsid w:val="004464F4"/>
    <w:rsid w:val="004471F8"/>
    <w:rsid w:val="004505B6"/>
    <w:rsid w:val="00451150"/>
    <w:rsid w:val="004518B1"/>
    <w:rsid w:val="004519A1"/>
    <w:rsid w:val="00452347"/>
    <w:rsid w:val="00453909"/>
    <w:rsid w:val="0045437C"/>
    <w:rsid w:val="004544B0"/>
    <w:rsid w:val="00455563"/>
    <w:rsid w:val="004569FD"/>
    <w:rsid w:val="00457DF7"/>
    <w:rsid w:val="0046232E"/>
    <w:rsid w:val="00462A6C"/>
    <w:rsid w:val="0046717C"/>
    <w:rsid w:val="0046719A"/>
    <w:rsid w:val="00467E7E"/>
    <w:rsid w:val="00470355"/>
    <w:rsid w:val="00471206"/>
    <w:rsid w:val="00471248"/>
    <w:rsid w:val="00473F44"/>
    <w:rsid w:val="00475CD0"/>
    <w:rsid w:val="00482019"/>
    <w:rsid w:val="004829EA"/>
    <w:rsid w:val="00483327"/>
    <w:rsid w:val="0048453A"/>
    <w:rsid w:val="00484DD7"/>
    <w:rsid w:val="00485AD2"/>
    <w:rsid w:val="004867DB"/>
    <w:rsid w:val="004871E6"/>
    <w:rsid w:val="00490755"/>
    <w:rsid w:val="004911FB"/>
    <w:rsid w:val="00491BC5"/>
    <w:rsid w:val="00491BEF"/>
    <w:rsid w:val="00493E3C"/>
    <w:rsid w:val="004A0139"/>
    <w:rsid w:val="004A2303"/>
    <w:rsid w:val="004A37CD"/>
    <w:rsid w:val="004A5CD2"/>
    <w:rsid w:val="004A6720"/>
    <w:rsid w:val="004A6DFE"/>
    <w:rsid w:val="004B3A6A"/>
    <w:rsid w:val="004B78B1"/>
    <w:rsid w:val="004C059E"/>
    <w:rsid w:val="004C358C"/>
    <w:rsid w:val="004C43BD"/>
    <w:rsid w:val="004D2226"/>
    <w:rsid w:val="004D2E66"/>
    <w:rsid w:val="004D4DF0"/>
    <w:rsid w:val="004D5C7B"/>
    <w:rsid w:val="004E1170"/>
    <w:rsid w:val="004E19DC"/>
    <w:rsid w:val="004E26E4"/>
    <w:rsid w:val="004E3533"/>
    <w:rsid w:val="004E5DED"/>
    <w:rsid w:val="004F18EB"/>
    <w:rsid w:val="004F2CFD"/>
    <w:rsid w:val="004F439F"/>
    <w:rsid w:val="004F5228"/>
    <w:rsid w:val="004F7521"/>
    <w:rsid w:val="004F7C89"/>
    <w:rsid w:val="0050018D"/>
    <w:rsid w:val="00501D77"/>
    <w:rsid w:val="00502A64"/>
    <w:rsid w:val="00505B31"/>
    <w:rsid w:val="0050643F"/>
    <w:rsid w:val="00512611"/>
    <w:rsid w:val="005152CE"/>
    <w:rsid w:val="00516FDA"/>
    <w:rsid w:val="0052090F"/>
    <w:rsid w:val="0052093C"/>
    <w:rsid w:val="00521694"/>
    <w:rsid w:val="00521F28"/>
    <w:rsid w:val="00522558"/>
    <w:rsid w:val="00522DFF"/>
    <w:rsid w:val="00524065"/>
    <w:rsid w:val="00530A5D"/>
    <w:rsid w:val="00532020"/>
    <w:rsid w:val="0053522D"/>
    <w:rsid w:val="00535571"/>
    <w:rsid w:val="0053573F"/>
    <w:rsid w:val="0053656E"/>
    <w:rsid w:val="00552401"/>
    <w:rsid w:val="00560229"/>
    <w:rsid w:val="00564B1B"/>
    <w:rsid w:val="005666CE"/>
    <w:rsid w:val="00571910"/>
    <w:rsid w:val="00572FA2"/>
    <w:rsid w:val="00575B20"/>
    <w:rsid w:val="00576EBD"/>
    <w:rsid w:val="00583D06"/>
    <w:rsid w:val="00584DE5"/>
    <w:rsid w:val="00586300"/>
    <w:rsid w:val="00590641"/>
    <w:rsid w:val="00590E48"/>
    <w:rsid w:val="005911B4"/>
    <w:rsid w:val="0059228E"/>
    <w:rsid w:val="00592A41"/>
    <w:rsid w:val="005949AA"/>
    <w:rsid w:val="0059605A"/>
    <w:rsid w:val="005B12D9"/>
    <w:rsid w:val="005B5865"/>
    <w:rsid w:val="005C5285"/>
    <w:rsid w:val="005C74E2"/>
    <w:rsid w:val="005D0032"/>
    <w:rsid w:val="005D7D42"/>
    <w:rsid w:val="005E0B79"/>
    <w:rsid w:val="005E16A2"/>
    <w:rsid w:val="005E27AD"/>
    <w:rsid w:val="005E5C13"/>
    <w:rsid w:val="005E61D1"/>
    <w:rsid w:val="005F1B73"/>
    <w:rsid w:val="005F3AF1"/>
    <w:rsid w:val="005F4EFA"/>
    <w:rsid w:val="005F7707"/>
    <w:rsid w:val="005F7DFD"/>
    <w:rsid w:val="005F7FB6"/>
    <w:rsid w:val="00602459"/>
    <w:rsid w:val="00602C27"/>
    <w:rsid w:val="00603587"/>
    <w:rsid w:val="00607271"/>
    <w:rsid w:val="00610D3D"/>
    <w:rsid w:val="006135EE"/>
    <w:rsid w:val="0061641C"/>
    <w:rsid w:val="00620C94"/>
    <w:rsid w:val="006255F5"/>
    <w:rsid w:val="0062594F"/>
    <w:rsid w:val="00630D72"/>
    <w:rsid w:val="00632453"/>
    <w:rsid w:val="006346D6"/>
    <w:rsid w:val="0063480D"/>
    <w:rsid w:val="00635855"/>
    <w:rsid w:val="006375E3"/>
    <w:rsid w:val="0064294C"/>
    <w:rsid w:val="00646E66"/>
    <w:rsid w:val="00653819"/>
    <w:rsid w:val="006549CF"/>
    <w:rsid w:val="00655867"/>
    <w:rsid w:val="00656035"/>
    <w:rsid w:val="006562E9"/>
    <w:rsid w:val="00656BCC"/>
    <w:rsid w:val="00656E3C"/>
    <w:rsid w:val="00657B9D"/>
    <w:rsid w:val="00661C81"/>
    <w:rsid w:val="00664B20"/>
    <w:rsid w:val="00665296"/>
    <w:rsid w:val="006658D2"/>
    <w:rsid w:val="0066593D"/>
    <w:rsid w:val="006726E1"/>
    <w:rsid w:val="00675F17"/>
    <w:rsid w:val="00676D69"/>
    <w:rsid w:val="00680437"/>
    <w:rsid w:val="006804BD"/>
    <w:rsid w:val="00681D45"/>
    <w:rsid w:val="0068482E"/>
    <w:rsid w:val="00684F32"/>
    <w:rsid w:val="00686F0C"/>
    <w:rsid w:val="00687376"/>
    <w:rsid w:val="0069015F"/>
    <w:rsid w:val="00690B55"/>
    <w:rsid w:val="00692418"/>
    <w:rsid w:val="00693B84"/>
    <w:rsid w:val="006B4877"/>
    <w:rsid w:val="006B54DF"/>
    <w:rsid w:val="006B7E89"/>
    <w:rsid w:val="006C29C3"/>
    <w:rsid w:val="006C2BDF"/>
    <w:rsid w:val="006C3D7C"/>
    <w:rsid w:val="006D6758"/>
    <w:rsid w:val="006E14C4"/>
    <w:rsid w:val="006E1DEC"/>
    <w:rsid w:val="006E2CC6"/>
    <w:rsid w:val="006E32D3"/>
    <w:rsid w:val="006E4B9F"/>
    <w:rsid w:val="006E7CC5"/>
    <w:rsid w:val="006F3918"/>
    <w:rsid w:val="006F4D28"/>
    <w:rsid w:val="00702529"/>
    <w:rsid w:val="007028AD"/>
    <w:rsid w:val="00702D38"/>
    <w:rsid w:val="00706557"/>
    <w:rsid w:val="00711A28"/>
    <w:rsid w:val="00711CB2"/>
    <w:rsid w:val="00712C9A"/>
    <w:rsid w:val="00715790"/>
    <w:rsid w:val="0071584F"/>
    <w:rsid w:val="007163F4"/>
    <w:rsid w:val="00717F40"/>
    <w:rsid w:val="007252DC"/>
    <w:rsid w:val="00731669"/>
    <w:rsid w:val="00733D33"/>
    <w:rsid w:val="00734F0D"/>
    <w:rsid w:val="00735C98"/>
    <w:rsid w:val="0074044A"/>
    <w:rsid w:val="007460E9"/>
    <w:rsid w:val="00746641"/>
    <w:rsid w:val="0074749A"/>
    <w:rsid w:val="00751986"/>
    <w:rsid w:val="00751F7F"/>
    <w:rsid w:val="00752A93"/>
    <w:rsid w:val="007562C0"/>
    <w:rsid w:val="00756A7D"/>
    <w:rsid w:val="00757460"/>
    <w:rsid w:val="007623DA"/>
    <w:rsid w:val="00762EBF"/>
    <w:rsid w:val="00765B24"/>
    <w:rsid w:val="007709E3"/>
    <w:rsid w:val="00773AA3"/>
    <w:rsid w:val="00776076"/>
    <w:rsid w:val="0077665C"/>
    <w:rsid w:val="007766E6"/>
    <w:rsid w:val="0078238F"/>
    <w:rsid w:val="00782E9C"/>
    <w:rsid w:val="00783E37"/>
    <w:rsid w:val="007863F8"/>
    <w:rsid w:val="00787016"/>
    <w:rsid w:val="00787119"/>
    <w:rsid w:val="007901F6"/>
    <w:rsid w:val="007917E3"/>
    <w:rsid w:val="00792261"/>
    <w:rsid w:val="00792F24"/>
    <w:rsid w:val="007A107B"/>
    <w:rsid w:val="007A15CC"/>
    <w:rsid w:val="007A1EDC"/>
    <w:rsid w:val="007A36D0"/>
    <w:rsid w:val="007A64B8"/>
    <w:rsid w:val="007A6D3B"/>
    <w:rsid w:val="007A6EB6"/>
    <w:rsid w:val="007B145D"/>
    <w:rsid w:val="007B589A"/>
    <w:rsid w:val="007B67BC"/>
    <w:rsid w:val="007B70E3"/>
    <w:rsid w:val="007C23E3"/>
    <w:rsid w:val="007C32C9"/>
    <w:rsid w:val="007C6E0F"/>
    <w:rsid w:val="007C7715"/>
    <w:rsid w:val="007D019E"/>
    <w:rsid w:val="007D3A53"/>
    <w:rsid w:val="007D5FF5"/>
    <w:rsid w:val="007D602A"/>
    <w:rsid w:val="007D673A"/>
    <w:rsid w:val="007E0A4C"/>
    <w:rsid w:val="007E2E92"/>
    <w:rsid w:val="007E4F8A"/>
    <w:rsid w:val="007E69B3"/>
    <w:rsid w:val="007E6AF5"/>
    <w:rsid w:val="007E6B44"/>
    <w:rsid w:val="007E7156"/>
    <w:rsid w:val="007F048E"/>
    <w:rsid w:val="007F0DCA"/>
    <w:rsid w:val="007F33F5"/>
    <w:rsid w:val="007F575B"/>
    <w:rsid w:val="00801B63"/>
    <w:rsid w:val="00803591"/>
    <w:rsid w:val="008035AD"/>
    <w:rsid w:val="00804172"/>
    <w:rsid w:val="00805A47"/>
    <w:rsid w:val="00805EF6"/>
    <w:rsid w:val="008101F2"/>
    <w:rsid w:val="0081217C"/>
    <w:rsid w:val="00812EE8"/>
    <w:rsid w:val="008139EA"/>
    <w:rsid w:val="00815F25"/>
    <w:rsid w:val="008162A3"/>
    <w:rsid w:val="00817371"/>
    <w:rsid w:val="00820F9A"/>
    <w:rsid w:val="00822861"/>
    <w:rsid w:val="00823E9A"/>
    <w:rsid w:val="008240B6"/>
    <w:rsid w:val="00824E22"/>
    <w:rsid w:val="008317BF"/>
    <w:rsid w:val="00833522"/>
    <w:rsid w:val="00835683"/>
    <w:rsid w:val="00837E98"/>
    <w:rsid w:val="00844391"/>
    <w:rsid w:val="008474AB"/>
    <w:rsid w:val="00847EC0"/>
    <w:rsid w:val="0085252F"/>
    <w:rsid w:val="00855710"/>
    <w:rsid w:val="00856286"/>
    <w:rsid w:val="00857857"/>
    <w:rsid w:val="00857CE5"/>
    <w:rsid w:val="00863131"/>
    <w:rsid w:val="00864814"/>
    <w:rsid w:val="00866C83"/>
    <w:rsid w:val="008673C7"/>
    <w:rsid w:val="008757AD"/>
    <w:rsid w:val="008759BB"/>
    <w:rsid w:val="00876F9F"/>
    <w:rsid w:val="00877080"/>
    <w:rsid w:val="00877B26"/>
    <w:rsid w:val="00880390"/>
    <w:rsid w:val="008865CD"/>
    <w:rsid w:val="0088678A"/>
    <w:rsid w:val="00887135"/>
    <w:rsid w:val="0089178B"/>
    <w:rsid w:val="008A0CA5"/>
    <w:rsid w:val="008A1545"/>
    <w:rsid w:val="008A1CBA"/>
    <w:rsid w:val="008A2128"/>
    <w:rsid w:val="008A4A0F"/>
    <w:rsid w:val="008A4F6B"/>
    <w:rsid w:val="008A584E"/>
    <w:rsid w:val="008A5D50"/>
    <w:rsid w:val="008A625E"/>
    <w:rsid w:val="008A7D32"/>
    <w:rsid w:val="008B0FA6"/>
    <w:rsid w:val="008B1F5A"/>
    <w:rsid w:val="008B2C25"/>
    <w:rsid w:val="008B5A42"/>
    <w:rsid w:val="008B7FDA"/>
    <w:rsid w:val="008C223F"/>
    <w:rsid w:val="008C3D1A"/>
    <w:rsid w:val="008C3E30"/>
    <w:rsid w:val="008C423A"/>
    <w:rsid w:val="008C437A"/>
    <w:rsid w:val="008C4B5F"/>
    <w:rsid w:val="008C504B"/>
    <w:rsid w:val="008C719D"/>
    <w:rsid w:val="008C7947"/>
    <w:rsid w:val="008C7D31"/>
    <w:rsid w:val="008D09EB"/>
    <w:rsid w:val="008D0CB3"/>
    <w:rsid w:val="008D1237"/>
    <w:rsid w:val="008D292A"/>
    <w:rsid w:val="008D6DBF"/>
    <w:rsid w:val="008D7A43"/>
    <w:rsid w:val="008E0A42"/>
    <w:rsid w:val="008E13F1"/>
    <w:rsid w:val="008E3B27"/>
    <w:rsid w:val="008E4173"/>
    <w:rsid w:val="008E6A62"/>
    <w:rsid w:val="008E77A9"/>
    <w:rsid w:val="008F2FA8"/>
    <w:rsid w:val="008F2FB0"/>
    <w:rsid w:val="008F3D5F"/>
    <w:rsid w:val="008F3F3D"/>
    <w:rsid w:val="008F55B3"/>
    <w:rsid w:val="008F75B6"/>
    <w:rsid w:val="008F7705"/>
    <w:rsid w:val="00902D38"/>
    <w:rsid w:val="00904AC5"/>
    <w:rsid w:val="00905658"/>
    <w:rsid w:val="009056B7"/>
    <w:rsid w:val="009133EC"/>
    <w:rsid w:val="0092299E"/>
    <w:rsid w:val="009247D6"/>
    <w:rsid w:val="00930B92"/>
    <w:rsid w:val="00932FD6"/>
    <w:rsid w:val="00933877"/>
    <w:rsid w:val="00935BF3"/>
    <w:rsid w:val="009363C8"/>
    <w:rsid w:val="00937A02"/>
    <w:rsid w:val="00937B6E"/>
    <w:rsid w:val="00941F57"/>
    <w:rsid w:val="00946BDF"/>
    <w:rsid w:val="00951A43"/>
    <w:rsid w:val="00952A93"/>
    <w:rsid w:val="00953F9F"/>
    <w:rsid w:val="009552BA"/>
    <w:rsid w:val="009625DB"/>
    <w:rsid w:val="00964FCD"/>
    <w:rsid w:val="00965D6A"/>
    <w:rsid w:val="00966699"/>
    <w:rsid w:val="00967609"/>
    <w:rsid w:val="009709FF"/>
    <w:rsid w:val="00971ACB"/>
    <w:rsid w:val="00971D1E"/>
    <w:rsid w:val="009726FA"/>
    <w:rsid w:val="009728D1"/>
    <w:rsid w:val="00972AAB"/>
    <w:rsid w:val="009812CF"/>
    <w:rsid w:val="00981451"/>
    <w:rsid w:val="00990B20"/>
    <w:rsid w:val="009917D7"/>
    <w:rsid w:val="00991E54"/>
    <w:rsid w:val="009956EE"/>
    <w:rsid w:val="0099677F"/>
    <w:rsid w:val="009A313C"/>
    <w:rsid w:val="009A34BB"/>
    <w:rsid w:val="009A5D70"/>
    <w:rsid w:val="009C627A"/>
    <w:rsid w:val="009C6424"/>
    <w:rsid w:val="009C7C27"/>
    <w:rsid w:val="009D5377"/>
    <w:rsid w:val="009D594C"/>
    <w:rsid w:val="009D7410"/>
    <w:rsid w:val="009D757A"/>
    <w:rsid w:val="009E008D"/>
    <w:rsid w:val="009E18A0"/>
    <w:rsid w:val="009E4E38"/>
    <w:rsid w:val="009E5972"/>
    <w:rsid w:val="009E7FD6"/>
    <w:rsid w:val="009F2006"/>
    <w:rsid w:val="00A031CD"/>
    <w:rsid w:val="00A04680"/>
    <w:rsid w:val="00A065A9"/>
    <w:rsid w:val="00A0675E"/>
    <w:rsid w:val="00A06830"/>
    <w:rsid w:val="00A06CFE"/>
    <w:rsid w:val="00A070EF"/>
    <w:rsid w:val="00A10B3A"/>
    <w:rsid w:val="00A11B56"/>
    <w:rsid w:val="00A135FF"/>
    <w:rsid w:val="00A1709E"/>
    <w:rsid w:val="00A20C6A"/>
    <w:rsid w:val="00A27F81"/>
    <w:rsid w:val="00A3291F"/>
    <w:rsid w:val="00A34BF0"/>
    <w:rsid w:val="00A3656A"/>
    <w:rsid w:val="00A47B49"/>
    <w:rsid w:val="00A50B60"/>
    <w:rsid w:val="00A53936"/>
    <w:rsid w:val="00A603C2"/>
    <w:rsid w:val="00A61D51"/>
    <w:rsid w:val="00A64DB1"/>
    <w:rsid w:val="00A74B91"/>
    <w:rsid w:val="00A75D91"/>
    <w:rsid w:val="00A81B97"/>
    <w:rsid w:val="00A824DB"/>
    <w:rsid w:val="00A8533A"/>
    <w:rsid w:val="00A85C68"/>
    <w:rsid w:val="00A86BBA"/>
    <w:rsid w:val="00A904B6"/>
    <w:rsid w:val="00A907D0"/>
    <w:rsid w:val="00A92355"/>
    <w:rsid w:val="00A95CD0"/>
    <w:rsid w:val="00A96BAE"/>
    <w:rsid w:val="00AA293C"/>
    <w:rsid w:val="00AA3CB3"/>
    <w:rsid w:val="00AA426B"/>
    <w:rsid w:val="00AA5A83"/>
    <w:rsid w:val="00AA6871"/>
    <w:rsid w:val="00AA785C"/>
    <w:rsid w:val="00AB14C6"/>
    <w:rsid w:val="00AB1CFC"/>
    <w:rsid w:val="00AB38F1"/>
    <w:rsid w:val="00AB4AAD"/>
    <w:rsid w:val="00AC1670"/>
    <w:rsid w:val="00AC430A"/>
    <w:rsid w:val="00AD0666"/>
    <w:rsid w:val="00AD4731"/>
    <w:rsid w:val="00AD5AAE"/>
    <w:rsid w:val="00AD65F7"/>
    <w:rsid w:val="00AE4E5F"/>
    <w:rsid w:val="00AE5A2F"/>
    <w:rsid w:val="00AF0748"/>
    <w:rsid w:val="00AF1E07"/>
    <w:rsid w:val="00AF4285"/>
    <w:rsid w:val="00AF6C9D"/>
    <w:rsid w:val="00AF7178"/>
    <w:rsid w:val="00B034B5"/>
    <w:rsid w:val="00B03550"/>
    <w:rsid w:val="00B06E08"/>
    <w:rsid w:val="00B108EB"/>
    <w:rsid w:val="00B11650"/>
    <w:rsid w:val="00B11A47"/>
    <w:rsid w:val="00B11DE5"/>
    <w:rsid w:val="00B120CF"/>
    <w:rsid w:val="00B128D4"/>
    <w:rsid w:val="00B1309E"/>
    <w:rsid w:val="00B13181"/>
    <w:rsid w:val="00B1391C"/>
    <w:rsid w:val="00B176D7"/>
    <w:rsid w:val="00B17E3B"/>
    <w:rsid w:val="00B2274F"/>
    <w:rsid w:val="00B22E0D"/>
    <w:rsid w:val="00B26DD5"/>
    <w:rsid w:val="00B30D5B"/>
    <w:rsid w:val="00B31C29"/>
    <w:rsid w:val="00B33145"/>
    <w:rsid w:val="00B36E7D"/>
    <w:rsid w:val="00B40DCE"/>
    <w:rsid w:val="00B40E20"/>
    <w:rsid w:val="00B43384"/>
    <w:rsid w:val="00B45234"/>
    <w:rsid w:val="00B45C6B"/>
    <w:rsid w:val="00B51431"/>
    <w:rsid w:val="00B51F49"/>
    <w:rsid w:val="00B51FF0"/>
    <w:rsid w:val="00B52BFE"/>
    <w:rsid w:val="00B55189"/>
    <w:rsid w:val="00B5552B"/>
    <w:rsid w:val="00B563DF"/>
    <w:rsid w:val="00B63920"/>
    <w:rsid w:val="00B65AC6"/>
    <w:rsid w:val="00B66862"/>
    <w:rsid w:val="00B674A5"/>
    <w:rsid w:val="00B70308"/>
    <w:rsid w:val="00B71EB1"/>
    <w:rsid w:val="00B80BD3"/>
    <w:rsid w:val="00B819E8"/>
    <w:rsid w:val="00B81B2C"/>
    <w:rsid w:val="00B82D65"/>
    <w:rsid w:val="00B8539F"/>
    <w:rsid w:val="00B90DF0"/>
    <w:rsid w:val="00B90FE9"/>
    <w:rsid w:val="00B91B02"/>
    <w:rsid w:val="00B91BF7"/>
    <w:rsid w:val="00B96265"/>
    <w:rsid w:val="00B96E4E"/>
    <w:rsid w:val="00B979F9"/>
    <w:rsid w:val="00BA1659"/>
    <w:rsid w:val="00BA48D8"/>
    <w:rsid w:val="00BB1616"/>
    <w:rsid w:val="00BB252F"/>
    <w:rsid w:val="00BB5A20"/>
    <w:rsid w:val="00BB720C"/>
    <w:rsid w:val="00BB72E6"/>
    <w:rsid w:val="00BB791C"/>
    <w:rsid w:val="00BC3958"/>
    <w:rsid w:val="00BD0E82"/>
    <w:rsid w:val="00BD46B6"/>
    <w:rsid w:val="00BD6851"/>
    <w:rsid w:val="00BE04F2"/>
    <w:rsid w:val="00BE190C"/>
    <w:rsid w:val="00BE215D"/>
    <w:rsid w:val="00BE2288"/>
    <w:rsid w:val="00BE4065"/>
    <w:rsid w:val="00BF0196"/>
    <w:rsid w:val="00BF0571"/>
    <w:rsid w:val="00BF2B84"/>
    <w:rsid w:val="00BF2BB9"/>
    <w:rsid w:val="00BF4028"/>
    <w:rsid w:val="00BF4115"/>
    <w:rsid w:val="00BF5902"/>
    <w:rsid w:val="00BF67D5"/>
    <w:rsid w:val="00C07521"/>
    <w:rsid w:val="00C125FC"/>
    <w:rsid w:val="00C13C2B"/>
    <w:rsid w:val="00C149B7"/>
    <w:rsid w:val="00C20069"/>
    <w:rsid w:val="00C214BD"/>
    <w:rsid w:val="00C219D3"/>
    <w:rsid w:val="00C21E0F"/>
    <w:rsid w:val="00C2260A"/>
    <w:rsid w:val="00C22620"/>
    <w:rsid w:val="00C27EE4"/>
    <w:rsid w:val="00C3003E"/>
    <w:rsid w:val="00C32194"/>
    <w:rsid w:val="00C32AB1"/>
    <w:rsid w:val="00C3331A"/>
    <w:rsid w:val="00C40C82"/>
    <w:rsid w:val="00C43CB5"/>
    <w:rsid w:val="00C51D9C"/>
    <w:rsid w:val="00C53B4C"/>
    <w:rsid w:val="00C54E36"/>
    <w:rsid w:val="00C56C18"/>
    <w:rsid w:val="00C57B0A"/>
    <w:rsid w:val="00C57CA7"/>
    <w:rsid w:val="00C6009C"/>
    <w:rsid w:val="00C61237"/>
    <w:rsid w:val="00C616C2"/>
    <w:rsid w:val="00C63F9A"/>
    <w:rsid w:val="00C7197B"/>
    <w:rsid w:val="00C7338B"/>
    <w:rsid w:val="00C76AB5"/>
    <w:rsid w:val="00C76ADA"/>
    <w:rsid w:val="00C82A83"/>
    <w:rsid w:val="00C8652A"/>
    <w:rsid w:val="00C87DDA"/>
    <w:rsid w:val="00C914E6"/>
    <w:rsid w:val="00C93059"/>
    <w:rsid w:val="00C94E23"/>
    <w:rsid w:val="00C95203"/>
    <w:rsid w:val="00C97C25"/>
    <w:rsid w:val="00CA6FAE"/>
    <w:rsid w:val="00CA7A62"/>
    <w:rsid w:val="00CB400C"/>
    <w:rsid w:val="00CB63ED"/>
    <w:rsid w:val="00CC083D"/>
    <w:rsid w:val="00CC2384"/>
    <w:rsid w:val="00CC3E2A"/>
    <w:rsid w:val="00CC3F6A"/>
    <w:rsid w:val="00CC3FCD"/>
    <w:rsid w:val="00CC47E4"/>
    <w:rsid w:val="00CC4B0F"/>
    <w:rsid w:val="00CD1A9B"/>
    <w:rsid w:val="00CD3441"/>
    <w:rsid w:val="00CD3F51"/>
    <w:rsid w:val="00CD44EB"/>
    <w:rsid w:val="00CE3359"/>
    <w:rsid w:val="00CE3D2B"/>
    <w:rsid w:val="00CE6F7E"/>
    <w:rsid w:val="00CE7DD3"/>
    <w:rsid w:val="00CF18E0"/>
    <w:rsid w:val="00CF2A75"/>
    <w:rsid w:val="00CF677A"/>
    <w:rsid w:val="00D0767E"/>
    <w:rsid w:val="00D1046D"/>
    <w:rsid w:val="00D12D14"/>
    <w:rsid w:val="00D13611"/>
    <w:rsid w:val="00D13A36"/>
    <w:rsid w:val="00D15882"/>
    <w:rsid w:val="00D21E0B"/>
    <w:rsid w:val="00D23557"/>
    <w:rsid w:val="00D2492D"/>
    <w:rsid w:val="00D256D9"/>
    <w:rsid w:val="00D31F28"/>
    <w:rsid w:val="00D36A65"/>
    <w:rsid w:val="00D36E29"/>
    <w:rsid w:val="00D37092"/>
    <w:rsid w:val="00D37C17"/>
    <w:rsid w:val="00D4155E"/>
    <w:rsid w:val="00D4262C"/>
    <w:rsid w:val="00D4491D"/>
    <w:rsid w:val="00D45DDC"/>
    <w:rsid w:val="00D45FD7"/>
    <w:rsid w:val="00D46DE5"/>
    <w:rsid w:val="00D4727B"/>
    <w:rsid w:val="00D522FD"/>
    <w:rsid w:val="00D52323"/>
    <w:rsid w:val="00D52A9D"/>
    <w:rsid w:val="00D53B72"/>
    <w:rsid w:val="00D5537A"/>
    <w:rsid w:val="00D60DF1"/>
    <w:rsid w:val="00D60F40"/>
    <w:rsid w:val="00D62898"/>
    <w:rsid w:val="00D63FFC"/>
    <w:rsid w:val="00D65C05"/>
    <w:rsid w:val="00D66136"/>
    <w:rsid w:val="00D67A23"/>
    <w:rsid w:val="00D67FBA"/>
    <w:rsid w:val="00D72D50"/>
    <w:rsid w:val="00D75060"/>
    <w:rsid w:val="00D80E6A"/>
    <w:rsid w:val="00D811A4"/>
    <w:rsid w:val="00D8146D"/>
    <w:rsid w:val="00D82AF1"/>
    <w:rsid w:val="00D85060"/>
    <w:rsid w:val="00D8510F"/>
    <w:rsid w:val="00D87F6D"/>
    <w:rsid w:val="00D92155"/>
    <w:rsid w:val="00D958F6"/>
    <w:rsid w:val="00D975EC"/>
    <w:rsid w:val="00DA11A4"/>
    <w:rsid w:val="00DA16E0"/>
    <w:rsid w:val="00DA24FC"/>
    <w:rsid w:val="00DA3448"/>
    <w:rsid w:val="00DA5416"/>
    <w:rsid w:val="00DA5FC5"/>
    <w:rsid w:val="00DA76C0"/>
    <w:rsid w:val="00DB19A8"/>
    <w:rsid w:val="00DB1ED8"/>
    <w:rsid w:val="00DB23B7"/>
    <w:rsid w:val="00DB2E56"/>
    <w:rsid w:val="00DD596A"/>
    <w:rsid w:val="00DD7C4B"/>
    <w:rsid w:val="00DE0255"/>
    <w:rsid w:val="00DE05BE"/>
    <w:rsid w:val="00DE241B"/>
    <w:rsid w:val="00DE2A18"/>
    <w:rsid w:val="00DE3E4B"/>
    <w:rsid w:val="00DE66CB"/>
    <w:rsid w:val="00DF091D"/>
    <w:rsid w:val="00DF0CBA"/>
    <w:rsid w:val="00DF20DB"/>
    <w:rsid w:val="00E00A8D"/>
    <w:rsid w:val="00E025EF"/>
    <w:rsid w:val="00E067FA"/>
    <w:rsid w:val="00E07C48"/>
    <w:rsid w:val="00E101CF"/>
    <w:rsid w:val="00E108AE"/>
    <w:rsid w:val="00E1162C"/>
    <w:rsid w:val="00E14D4E"/>
    <w:rsid w:val="00E15B02"/>
    <w:rsid w:val="00E22D02"/>
    <w:rsid w:val="00E237BF"/>
    <w:rsid w:val="00E241E4"/>
    <w:rsid w:val="00E24AC7"/>
    <w:rsid w:val="00E26DCE"/>
    <w:rsid w:val="00E32839"/>
    <w:rsid w:val="00E35320"/>
    <w:rsid w:val="00E36841"/>
    <w:rsid w:val="00E50B11"/>
    <w:rsid w:val="00E5101C"/>
    <w:rsid w:val="00E53B92"/>
    <w:rsid w:val="00E560D0"/>
    <w:rsid w:val="00E62AF1"/>
    <w:rsid w:val="00E704F6"/>
    <w:rsid w:val="00E75264"/>
    <w:rsid w:val="00E81217"/>
    <w:rsid w:val="00E826CC"/>
    <w:rsid w:val="00E83E61"/>
    <w:rsid w:val="00E854C3"/>
    <w:rsid w:val="00EA00B4"/>
    <w:rsid w:val="00EA030A"/>
    <w:rsid w:val="00EA039C"/>
    <w:rsid w:val="00EA133C"/>
    <w:rsid w:val="00EA6F9B"/>
    <w:rsid w:val="00EB4D76"/>
    <w:rsid w:val="00EB54D7"/>
    <w:rsid w:val="00EB560C"/>
    <w:rsid w:val="00EB7C87"/>
    <w:rsid w:val="00EC1586"/>
    <w:rsid w:val="00EC15D1"/>
    <w:rsid w:val="00EC274E"/>
    <w:rsid w:val="00EC7D85"/>
    <w:rsid w:val="00ED4D26"/>
    <w:rsid w:val="00ED6445"/>
    <w:rsid w:val="00EE1D28"/>
    <w:rsid w:val="00EE268A"/>
    <w:rsid w:val="00EE3792"/>
    <w:rsid w:val="00EE6E61"/>
    <w:rsid w:val="00EF0D0D"/>
    <w:rsid w:val="00EF25E3"/>
    <w:rsid w:val="00EF4FD4"/>
    <w:rsid w:val="00F031E1"/>
    <w:rsid w:val="00F045FD"/>
    <w:rsid w:val="00F05EBD"/>
    <w:rsid w:val="00F1144F"/>
    <w:rsid w:val="00F21057"/>
    <w:rsid w:val="00F2184C"/>
    <w:rsid w:val="00F22791"/>
    <w:rsid w:val="00F23572"/>
    <w:rsid w:val="00F26372"/>
    <w:rsid w:val="00F271B4"/>
    <w:rsid w:val="00F31FF8"/>
    <w:rsid w:val="00F3200E"/>
    <w:rsid w:val="00F331D8"/>
    <w:rsid w:val="00F337E9"/>
    <w:rsid w:val="00F3404E"/>
    <w:rsid w:val="00F343B0"/>
    <w:rsid w:val="00F37EC7"/>
    <w:rsid w:val="00F400AB"/>
    <w:rsid w:val="00F422D4"/>
    <w:rsid w:val="00F446AA"/>
    <w:rsid w:val="00F47068"/>
    <w:rsid w:val="00F53F64"/>
    <w:rsid w:val="00F55469"/>
    <w:rsid w:val="00F57AC1"/>
    <w:rsid w:val="00F658DE"/>
    <w:rsid w:val="00F6606F"/>
    <w:rsid w:val="00F67D86"/>
    <w:rsid w:val="00F71E47"/>
    <w:rsid w:val="00F76BBC"/>
    <w:rsid w:val="00F814B1"/>
    <w:rsid w:val="00F8421A"/>
    <w:rsid w:val="00F876E7"/>
    <w:rsid w:val="00F919F9"/>
    <w:rsid w:val="00F936BE"/>
    <w:rsid w:val="00F93E21"/>
    <w:rsid w:val="00F97445"/>
    <w:rsid w:val="00FA12F9"/>
    <w:rsid w:val="00FB0738"/>
    <w:rsid w:val="00FB17B1"/>
    <w:rsid w:val="00FB5CB1"/>
    <w:rsid w:val="00FB76D8"/>
    <w:rsid w:val="00FC24B6"/>
    <w:rsid w:val="00FD08AD"/>
    <w:rsid w:val="00FD4394"/>
    <w:rsid w:val="00FD7D00"/>
    <w:rsid w:val="00FD7F88"/>
    <w:rsid w:val="00FE01DC"/>
    <w:rsid w:val="00FE05C5"/>
    <w:rsid w:val="00FE6C75"/>
    <w:rsid w:val="00FE7285"/>
    <w:rsid w:val="00FF0DB3"/>
    <w:rsid w:val="00FF107A"/>
    <w:rsid w:val="00FF1166"/>
    <w:rsid w:val="00FF2005"/>
    <w:rsid w:val="00FF5BAD"/>
    <w:rsid w:val="00FF5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2EA7F"/>
  <w15:docId w15:val="{42B81F11-4CFF-4446-830F-53982123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92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aliases w:val="CPV1,Heading cir 1,CPV E,CPV R"/>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aliases w:val="Header2,CPV2,CPV E1,Heading 2 cir,Title Header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aliases w:val="CPV3,CPV E2"/>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aliases w:val="Heading 4-1,CPV4,0,Sub-Clause Sub-paragraph"/>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aliases w:val="CPV5,heading8,Heading 5 Char Char Char Char Char Char Char"/>
    <w:basedOn w:val="Normal"/>
    <w:next w:val="BodyText"/>
    <w:link w:val="Heading5Char"/>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aliases w:val="CPV6"/>
    <w:basedOn w:val="Normal"/>
    <w:next w:val="BodyText"/>
    <w:link w:val="Heading6Char"/>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aliases w:val="CPV7"/>
    <w:basedOn w:val="Normal"/>
    <w:next w:val="BodyText"/>
    <w:link w:val="Heading7Char"/>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nhideWhenUsed/>
    <w:qFormat/>
    <w:rsid w:val="002F1281"/>
    <w:pPr>
      <w:keepNext/>
      <w:numPr>
        <w:ilvl w:val="7"/>
        <w:numId w:val="1"/>
      </w:numPr>
      <w:jc w:val="both"/>
      <w:outlineLvl w:val="7"/>
    </w:pPr>
    <w:rPr>
      <w:rFonts w:eastAsia="Times New Roman"/>
      <w:b/>
      <w:lang w:val="sr-Latn-CS"/>
    </w:rPr>
  </w:style>
  <w:style w:type="paragraph" w:styleId="Heading9">
    <w:name w:val="heading 9"/>
    <w:aliases w:val="Anhang"/>
    <w:basedOn w:val="Normal"/>
    <w:next w:val="BodyText"/>
    <w:link w:val="Heading9Char"/>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w:basedOn w:val="Normal"/>
    <w:link w:val="BodyTextChar"/>
    <w:unhideWhenUsed/>
    <w:rsid w:val="002F1281"/>
    <w:pPr>
      <w:spacing w:after="120"/>
    </w:pPr>
    <w:rPr>
      <w:lang w:val="sr-Latn-CS"/>
    </w:rPr>
  </w:style>
  <w:style w:type="character" w:customStyle="1" w:styleId="BodyTextChar">
    <w:name w:val="Body Text Char"/>
    <w:aliases w:val="Body Text Char Char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aliases w:val="CPV1 Char,Heading cir 1 Char,CPV E Char,CPV R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aliases w:val="Header2 Char,CPV2 Char,CPV E1 Char,Heading 2 cir Char,Title Header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aliases w:val="CPV3 Char,CPV E2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aliases w:val="Heading 4-1 Char,CPV4 Char,0 Char,Sub-Clause Sub-paragraph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aliases w:val="CPV5 Char,heading8 Char,Heading 5 Char Char Char Char Char Char Char Char"/>
    <w:basedOn w:val="DefaultParagraphFont"/>
    <w:link w:val="Heading5"/>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aliases w:val="CPV6 Char"/>
    <w:basedOn w:val="DefaultParagraphFont"/>
    <w:link w:val="Heading6"/>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aliases w:val="CPV7 Char"/>
    <w:basedOn w:val="DefaultParagraphFont"/>
    <w:link w:val="Heading7"/>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aliases w:val="Anhang Char"/>
    <w:basedOn w:val="DefaultParagraphFont"/>
    <w:link w:val="Heading9"/>
    <w:rsid w:val="002F1281"/>
    <w:rPr>
      <w:rFonts w:ascii="Arial" w:eastAsia="Times New Roman" w:hAnsi="Arial" w:cs="Arial"/>
      <w:color w:val="000000"/>
      <w:kern w:val="2"/>
      <w:sz w:val="24"/>
      <w:szCs w:val="24"/>
      <w:lang w:eastAsia="ar-SA"/>
    </w:rPr>
  </w:style>
  <w:style w:type="character" w:styleId="Hyperlink">
    <w:name w:val="Hyperlink"/>
    <w:unhideWhenUsed/>
    <w:rsid w:val="002F1281"/>
    <w:rPr>
      <w:color w:val="0563C1"/>
      <w:u w:val="single"/>
    </w:rPr>
  </w:style>
  <w:style w:type="character" w:styleId="FollowedHyperlink">
    <w:name w:val="FollowedHyperlink"/>
    <w:basedOn w:val="DefaultParagraphFont"/>
    <w:unhideWhenUsed/>
    <w:rsid w:val="002F1281"/>
    <w:rPr>
      <w:color w:val="800080" w:themeColor="followedHyperlink"/>
      <w:u w:val="single"/>
    </w:rPr>
  </w:style>
  <w:style w:type="paragraph" w:styleId="NormalWeb">
    <w:name w:val="Normal (Web)"/>
    <w:basedOn w:val="Normal"/>
    <w:uiPriority w:val="99"/>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rsid w:val="002F1281"/>
    <w:rPr>
      <w:rFonts w:ascii="Times New Roman" w:eastAsia="Arial Unicode MS" w:hAnsi="Times New Roman" w:cs="Times New Roman"/>
      <w:color w:val="000000"/>
      <w:kern w:val="2"/>
      <w:sz w:val="20"/>
      <w:szCs w:val="20"/>
      <w:lang w:eastAsia="ar-SA"/>
    </w:rPr>
  </w:style>
  <w:style w:type="paragraph" w:styleId="Header">
    <w:name w:val="header"/>
    <w:aliases w:val="Char,h, Cha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aliases w:val="Char Char5,h Char1, Char Char1"/>
    <w:basedOn w:val="DefaultParagraphFont"/>
    <w:link w:val="Header"/>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aliases w:val="Char Char,h Char, Cha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rsid w:val="002F1281"/>
    <w:rPr>
      <w:rFonts w:ascii="Tahoma" w:eastAsia="Arial Unicode MS" w:hAnsi="Tahoma" w:cs="Tahoma"/>
      <w:color w:val="000000"/>
      <w:kern w:val="2"/>
      <w:sz w:val="16"/>
      <w:szCs w:val="16"/>
      <w:lang w:eastAsia="ar-SA"/>
    </w:rPr>
  </w:style>
  <w:style w:type="paragraph" w:styleId="NoSpacing">
    <w:name w:val="No Spacing"/>
    <w:aliases w:val="Нормал"/>
    <w:uiPriority w:val="1"/>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uiPriority w:val="99"/>
    <w:rsid w:val="002F1281"/>
    <w:rPr>
      <w:rFonts w:ascii="Symbol" w:hAnsi="Symbol" w:cs="Symbol" w:hint="default"/>
    </w:rPr>
  </w:style>
  <w:style w:type="character" w:customStyle="1" w:styleId="WW8Num2z1">
    <w:name w:val="WW8Num2z1"/>
    <w:uiPriority w:val="99"/>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uiPriority w:val="99"/>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uiPriority w:val="99"/>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uiPriority w:val="99"/>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uiPriority w:val="99"/>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uiPriority w:val="99"/>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uiPriority w:val="99"/>
    <w:rsid w:val="002F1281"/>
    <w:rPr>
      <w:rFonts w:ascii="Symbol" w:hAnsi="Symbol" w:cs="Symbol" w:hint="default"/>
    </w:rPr>
  </w:style>
  <w:style w:type="character" w:customStyle="1" w:styleId="WW8Num11z0">
    <w:name w:val="WW8Num11z0"/>
    <w:uiPriority w:val="99"/>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uiPriority w:val="99"/>
    <w:rsid w:val="002F1281"/>
    <w:rPr>
      <w:b w:val="0"/>
      <w:bCs w:val="0"/>
    </w:rPr>
  </w:style>
  <w:style w:type="character" w:customStyle="1" w:styleId="WW8Num12z1">
    <w:name w:val="WW8Num12z1"/>
    <w:uiPriority w:val="99"/>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uiPriority w:val="99"/>
    <w:rsid w:val="002F1281"/>
    <w:rPr>
      <w:rFonts w:ascii="Symbol" w:hAnsi="Symbol" w:cs="Symbol" w:hint="default"/>
    </w:rPr>
  </w:style>
  <w:style w:type="character" w:customStyle="1" w:styleId="WW-DefaultParagraphFont">
    <w:name w:val="WW-Default Paragraph Font"/>
    <w:uiPriority w:val="99"/>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aliases w:val="Нормал Char"/>
    <w:uiPriority w:val="1"/>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uiPriority w:val="99"/>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nhideWhenUsed/>
    <w:rsid w:val="008F75B6"/>
    <w:pPr>
      <w:spacing w:after="120"/>
      <w:ind w:left="283"/>
    </w:pPr>
  </w:style>
  <w:style w:type="character" w:customStyle="1" w:styleId="BodyTextIndentChar">
    <w:name w:val="Body Text Indent Char"/>
    <w:basedOn w:val="DefaultParagraphFont"/>
    <w:link w:val="BodyTextIndent"/>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3107E7"/>
    <w:rPr>
      <w:shd w:val="clear" w:color="auto" w:fill="FFFFFF"/>
    </w:rPr>
  </w:style>
  <w:style w:type="paragraph" w:customStyle="1" w:styleId="Bodytext1">
    <w:name w:val="Body text1"/>
    <w:basedOn w:val="Normal"/>
    <w:link w:val="Bodytext0"/>
    <w:rsid w:val="003107E7"/>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character" w:customStyle="1" w:styleId="Heading30">
    <w:name w:val="Heading #3_"/>
    <w:link w:val="Heading31"/>
    <w:locked/>
    <w:rsid w:val="003107E7"/>
    <w:rPr>
      <w:shd w:val="clear" w:color="auto" w:fill="FFFFFF"/>
    </w:rPr>
  </w:style>
  <w:style w:type="paragraph" w:customStyle="1" w:styleId="Heading31">
    <w:name w:val="Heading #31"/>
    <w:basedOn w:val="Normal"/>
    <w:link w:val="Heading30"/>
    <w:rsid w:val="003107E7"/>
    <w:pPr>
      <w:widowControl w:val="0"/>
      <w:shd w:val="clear" w:color="auto" w:fill="FFFFFF"/>
      <w:suppressAutoHyphens w:val="0"/>
      <w:spacing w:before="240" w:after="300" w:line="240" w:lineRule="atLeast"/>
      <w:jc w:val="both"/>
      <w:outlineLvl w:val="2"/>
    </w:pPr>
    <w:rPr>
      <w:rFonts w:asciiTheme="minorHAnsi" w:eastAsiaTheme="minorHAnsi" w:hAnsiTheme="minorHAnsi" w:cstheme="minorBidi"/>
      <w:color w:val="auto"/>
      <w:kern w:val="0"/>
      <w:sz w:val="22"/>
      <w:szCs w:val="22"/>
      <w:lang w:eastAsia="en-US"/>
    </w:rPr>
  </w:style>
  <w:style w:type="paragraph" w:customStyle="1" w:styleId="Style11">
    <w:name w:val="Style 11"/>
    <w:rsid w:val="00803591"/>
    <w:pPr>
      <w:widowControl w:val="0"/>
      <w:autoSpaceDE w:val="0"/>
      <w:autoSpaceDN w:val="0"/>
      <w:spacing w:after="0" w:line="240" w:lineRule="auto"/>
      <w:ind w:left="288"/>
    </w:pPr>
    <w:rPr>
      <w:rFonts w:ascii="Times New Roman" w:eastAsia="Times New Roman" w:hAnsi="Times New Roman" w:cs="Times New Roman"/>
      <w:sz w:val="24"/>
      <w:szCs w:val="24"/>
    </w:rPr>
  </w:style>
  <w:style w:type="paragraph" w:customStyle="1" w:styleId="FrontPage2">
    <w:name w:val="FrontPage2"/>
    <w:basedOn w:val="Normal"/>
    <w:next w:val="BodyText"/>
    <w:rsid w:val="006E14C4"/>
    <w:pPr>
      <w:spacing w:after="160" w:line="400" w:lineRule="exact"/>
      <w:jc w:val="both"/>
    </w:pPr>
    <w:rPr>
      <w:rFonts w:ascii="TrueHelveticaBlack" w:eastAsia="Times New Roman" w:hAnsi="TrueHelveticaBlack"/>
      <w:color w:val="auto"/>
      <w:kern w:val="0"/>
      <w:sz w:val="36"/>
      <w:szCs w:val="20"/>
      <w:lang w:val="en-GB" w:eastAsia="en-US"/>
    </w:rPr>
  </w:style>
  <w:style w:type="character" w:styleId="CommentReference">
    <w:name w:val="annotation reference"/>
    <w:basedOn w:val="DefaultParagraphFont"/>
    <w:unhideWhenUsed/>
    <w:rsid w:val="001B7FCA"/>
    <w:rPr>
      <w:sz w:val="16"/>
      <w:szCs w:val="16"/>
    </w:rPr>
  </w:style>
  <w:style w:type="numbering" w:customStyle="1" w:styleId="NoList1">
    <w:name w:val="No List1"/>
    <w:next w:val="NoList"/>
    <w:uiPriority w:val="99"/>
    <w:semiHidden/>
    <w:unhideWhenUsed/>
    <w:rsid w:val="00A75D91"/>
  </w:style>
  <w:style w:type="paragraph" w:styleId="Subtitle">
    <w:name w:val="Subtitle"/>
    <w:basedOn w:val="Normal"/>
    <w:link w:val="SubtitleChar"/>
    <w:qFormat/>
    <w:rsid w:val="00A75D91"/>
    <w:pPr>
      <w:suppressAutoHyphens w:val="0"/>
      <w:spacing w:after="60" w:line="240" w:lineRule="auto"/>
      <w:jc w:val="center"/>
      <w:outlineLvl w:val="1"/>
    </w:pPr>
    <w:rPr>
      <w:rFonts w:ascii="Arial" w:eastAsia="Times New Roman" w:hAnsi="Arial" w:cs="Arial"/>
      <w:color w:val="auto"/>
      <w:kern w:val="0"/>
      <w:lang w:eastAsia="en-US"/>
    </w:rPr>
  </w:style>
  <w:style w:type="character" w:customStyle="1" w:styleId="SubtitleChar">
    <w:name w:val="Subtitle Char"/>
    <w:basedOn w:val="DefaultParagraphFont"/>
    <w:link w:val="Subtitle"/>
    <w:rsid w:val="00A75D91"/>
    <w:rPr>
      <w:rFonts w:ascii="Arial" w:eastAsia="Times New Roman" w:hAnsi="Arial" w:cs="Arial"/>
      <w:sz w:val="24"/>
      <w:szCs w:val="24"/>
    </w:rPr>
  </w:style>
  <w:style w:type="table" w:styleId="TableGrid">
    <w:name w:val="Table Grid"/>
    <w:basedOn w:val="TableNormal"/>
    <w:uiPriority w:val="39"/>
    <w:rsid w:val="00A75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5D91"/>
  </w:style>
  <w:style w:type="paragraph" w:styleId="BodyTextIndent2">
    <w:name w:val="Body Text Indent 2"/>
    <w:basedOn w:val="Normal"/>
    <w:link w:val="BodyTextIndent2Char"/>
    <w:rsid w:val="00A75D91"/>
    <w:pPr>
      <w:suppressAutoHyphens w:val="0"/>
      <w:spacing w:after="120" w:line="480" w:lineRule="auto"/>
      <w:ind w:left="283"/>
    </w:pPr>
    <w:rPr>
      <w:rFonts w:eastAsia="Times New Roman"/>
      <w:color w:val="auto"/>
      <w:kern w:val="0"/>
      <w:lang w:eastAsia="en-US"/>
    </w:rPr>
  </w:style>
  <w:style w:type="character" w:customStyle="1" w:styleId="BodyTextIndent2Char">
    <w:name w:val="Body Text Indent 2 Char"/>
    <w:basedOn w:val="DefaultParagraphFont"/>
    <w:link w:val="BodyTextIndent2"/>
    <w:rsid w:val="00A75D91"/>
    <w:rPr>
      <w:rFonts w:ascii="Times New Roman" w:eastAsia="Times New Roman" w:hAnsi="Times New Roman" w:cs="Times New Roman"/>
      <w:sz w:val="24"/>
      <w:szCs w:val="24"/>
    </w:rPr>
  </w:style>
  <w:style w:type="paragraph" w:styleId="BodyTextIndent3">
    <w:name w:val="Body Text Indent 3"/>
    <w:basedOn w:val="Normal"/>
    <w:link w:val="BodyTextIndent3Char"/>
    <w:rsid w:val="00A75D91"/>
    <w:pPr>
      <w:suppressAutoHyphens w:val="0"/>
      <w:spacing w:after="120" w:line="240" w:lineRule="auto"/>
      <w:ind w:left="283"/>
    </w:pPr>
    <w:rPr>
      <w:rFonts w:eastAsia="Times New Roman"/>
      <w:color w:val="auto"/>
      <w:kern w:val="0"/>
      <w:sz w:val="16"/>
      <w:szCs w:val="16"/>
      <w:lang w:eastAsia="en-US"/>
    </w:rPr>
  </w:style>
  <w:style w:type="character" w:customStyle="1" w:styleId="BodyTextIndent3Char">
    <w:name w:val="Body Text Indent 3 Char"/>
    <w:basedOn w:val="DefaultParagraphFont"/>
    <w:link w:val="BodyTextIndent3"/>
    <w:rsid w:val="00A75D91"/>
    <w:rPr>
      <w:rFonts w:ascii="Times New Roman" w:eastAsia="Times New Roman" w:hAnsi="Times New Roman" w:cs="Times New Roman"/>
      <w:sz w:val="16"/>
      <w:szCs w:val="16"/>
    </w:rPr>
  </w:style>
  <w:style w:type="paragraph" w:customStyle="1" w:styleId="1">
    <w:name w:val="поднаслов 1"/>
    <w:basedOn w:val="Normal"/>
    <w:rsid w:val="00A75D91"/>
    <w:pPr>
      <w:suppressAutoHyphens w:val="0"/>
      <w:spacing w:line="240" w:lineRule="auto"/>
      <w:jc w:val="both"/>
    </w:pPr>
    <w:rPr>
      <w:rFonts w:ascii="Arial" w:eastAsia="Times New Roman" w:hAnsi="Arial" w:cs="Arial"/>
      <w:b/>
      <w:bCs/>
      <w:color w:val="auto"/>
      <w:kern w:val="0"/>
      <w:sz w:val="22"/>
      <w:szCs w:val="22"/>
      <w:lang w:val="sr-Cyrl-CS" w:eastAsia="en-US"/>
    </w:rPr>
  </w:style>
  <w:style w:type="paragraph" w:styleId="TOC1">
    <w:name w:val="toc 1"/>
    <w:basedOn w:val="Normal"/>
    <w:next w:val="Normal"/>
    <w:autoRedefine/>
    <w:qFormat/>
    <w:rsid w:val="00A75D91"/>
    <w:pPr>
      <w:tabs>
        <w:tab w:val="right" w:leader="dot" w:pos="9621"/>
      </w:tabs>
      <w:suppressAutoHyphens w:val="0"/>
      <w:spacing w:before="120" w:line="240" w:lineRule="auto"/>
      <w:ind w:left="270" w:hanging="270"/>
    </w:pPr>
    <w:rPr>
      <w:rFonts w:ascii="Arial" w:eastAsia="Times New Roman" w:hAnsi="Arial" w:cs="Arial"/>
      <w:b/>
      <w:bCs/>
      <w:noProof/>
      <w:color w:val="auto"/>
      <w:kern w:val="0"/>
      <w:lang w:eastAsia="en-US"/>
    </w:rPr>
  </w:style>
  <w:style w:type="paragraph" w:styleId="TOC2">
    <w:name w:val="toc 2"/>
    <w:basedOn w:val="Normal"/>
    <w:next w:val="Normal"/>
    <w:autoRedefine/>
    <w:qFormat/>
    <w:rsid w:val="00A75D91"/>
    <w:pPr>
      <w:tabs>
        <w:tab w:val="left" w:pos="960"/>
        <w:tab w:val="right" w:leader="dot" w:pos="9621"/>
      </w:tabs>
      <w:suppressAutoHyphens w:val="0"/>
      <w:spacing w:line="240" w:lineRule="auto"/>
      <w:ind w:left="990" w:hanging="720"/>
    </w:pPr>
    <w:rPr>
      <w:rFonts w:ascii="Arial" w:eastAsia="Times New Roman" w:hAnsi="Arial" w:cs="Arial"/>
      <w:b/>
      <w:bCs/>
      <w:caps/>
      <w:noProof/>
      <w:color w:val="auto"/>
      <w:kern w:val="32"/>
      <w:sz w:val="20"/>
      <w:szCs w:val="20"/>
      <w:lang w:val="sr-Cyrl-CS" w:eastAsia="en-US"/>
    </w:rPr>
  </w:style>
  <w:style w:type="paragraph" w:styleId="TOC3">
    <w:name w:val="toc 3"/>
    <w:basedOn w:val="Normal"/>
    <w:next w:val="Normal"/>
    <w:autoRedefine/>
    <w:qFormat/>
    <w:rsid w:val="00A75D91"/>
    <w:pPr>
      <w:suppressAutoHyphens w:val="0"/>
      <w:spacing w:line="240" w:lineRule="auto"/>
      <w:ind w:left="480"/>
    </w:pPr>
    <w:rPr>
      <w:rFonts w:ascii="Calibri" w:eastAsia="Times New Roman" w:hAnsi="Calibri" w:cs="Calibri"/>
      <w:color w:val="auto"/>
      <w:kern w:val="0"/>
      <w:sz w:val="20"/>
      <w:szCs w:val="20"/>
      <w:lang w:eastAsia="en-US"/>
    </w:rPr>
  </w:style>
  <w:style w:type="character" w:customStyle="1" w:styleId="CharacterStyle19">
    <w:name w:val="Character Style 19"/>
    <w:rsid w:val="00A75D91"/>
    <w:rPr>
      <w:sz w:val="20"/>
      <w:szCs w:val="20"/>
    </w:rPr>
  </w:style>
  <w:style w:type="paragraph" w:customStyle="1" w:styleId="a">
    <w:name w:val="Текст"/>
    <w:basedOn w:val="Normal"/>
    <w:link w:val="Char"/>
    <w:rsid w:val="00A75D91"/>
    <w:pPr>
      <w:widowControl w:val="0"/>
      <w:suppressAutoHyphens w:val="0"/>
      <w:kinsoku w:val="0"/>
      <w:spacing w:before="120" w:line="240" w:lineRule="auto"/>
      <w:jc w:val="both"/>
    </w:pPr>
    <w:rPr>
      <w:rFonts w:ascii="Arial" w:eastAsia="Times New Roman" w:hAnsi="Arial" w:cs="Arial"/>
      <w:color w:val="auto"/>
      <w:kern w:val="0"/>
      <w:lang w:val="pl-PL" w:eastAsia="en-US"/>
    </w:rPr>
  </w:style>
  <w:style w:type="character" w:customStyle="1" w:styleId="Char">
    <w:name w:val="Текст Char"/>
    <w:link w:val="a"/>
    <w:locked/>
    <w:rsid w:val="00A75D91"/>
    <w:rPr>
      <w:rFonts w:ascii="Arial" w:eastAsia="Times New Roman" w:hAnsi="Arial" w:cs="Arial"/>
      <w:sz w:val="24"/>
      <w:szCs w:val="24"/>
      <w:lang w:val="pl-PL"/>
    </w:rPr>
  </w:style>
  <w:style w:type="character" w:styleId="IntenseEmphasis">
    <w:name w:val="Intense Emphasis"/>
    <w:basedOn w:val="DefaultParagraphFont"/>
    <w:qFormat/>
    <w:rsid w:val="00A75D91"/>
    <w:rPr>
      <w:rFonts w:ascii="Arial" w:hAnsi="Arial" w:cs="Arial"/>
      <w:b/>
      <w:bCs/>
      <w:color w:val="auto"/>
      <w:sz w:val="28"/>
      <w:szCs w:val="28"/>
      <w:u w:val="single"/>
    </w:rPr>
  </w:style>
  <w:style w:type="paragraph" w:customStyle="1" w:styleId="msonormalcxspmiddle">
    <w:name w:val="msonormalcxspmiddle"/>
    <w:basedOn w:val="Normal"/>
    <w:rsid w:val="00A75D91"/>
    <w:pPr>
      <w:suppressAutoHyphens w:val="0"/>
      <w:spacing w:before="100" w:beforeAutospacing="1" w:after="100" w:afterAutospacing="1" w:line="240" w:lineRule="auto"/>
    </w:pPr>
    <w:rPr>
      <w:rFonts w:eastAsia="Times New Roman"/>
      <w:color w:val="auto"/>
      <w:kern w:val="0"/>
      <w:lang w:eastAsia="en-US"/>
    </w:rPr>
  </w:style>
  <w:style w:type="character" w:customStyle="1" w:styleId="CharChar1">
    <w:name w:val="Char Char1"/>
    <w:locked/>
    <w:rsid w:val="00A75D91"/>
    <w:rPr>
      <w:lang w:val="en-US" w:eastAsia="en-US"/>
    </w:rPr>
  </w:style>
  <w:style w:type="character" w:customStyle="1" w:styleId="CharChar11">
    <w:name w:val="Char Char11"/>
    <w:locked/>
    <w:rsid w:val="00A75D91"/>
    <w:rPr>
      <w:sz w:val="24"/>
      <w:szCs w:val="24"/>
      <w:lang w:val="en-US" w:eastAsia="en-US"/>
    </w:rPr>
  </w:style>
  <w:style w:type="character" w:customStyle="1" w:styleId="CharChar3">
    <w:name w:val="Char Char3"/>
    <w:locked/>
    <w:rsid w:val="00A75D91"/>
    <w:rPr>
      <w:lang w:val="en-US" w:eastAsia="en-US"/>
    </w:rPr>
  </w:style>
  <w:style w:type="character" w:customStyle="1" w:styleId="CharChar2">
    <w:name w:val="Char Char2"/>
    <w:locked/>
    <w:rsid w:val="00A75D91"/>
    <w:rPr>
      <w:lang w:val="en-US" w:eastAsia="en-US"/>
    </w:rPr>
  </w:style>
  <w:style w:type="paragraph" w:customStyle="1" w:styleId="ATVAM00BodyText">
    <w:name w:val="ATVAM 00 Body Text"/>
    <w:basedOn w:val="Normal"/>
    <w:link w:val="ATVAM00BodyTextChar"/>
    <w:uiPriority w:val="99"/>
    <w:rsid w:val="00A75D91"/>
    <w:pPr>
      <w:suppressAutoHyphens w:val="0"/>
      <w:spacing w:line="240" w:lineRule="auto"/>
      <w:jc w:val="both"/>
    </w:pPr>
    <w:rPr>
      <w:rFonts w:ascii="Book Antiqua" w:eastAsia="Times New Roman" w:hAnsi="Book Antiqua" w:cs="Book Antiqua"/>
      <w:color w:val="auto"/>
      <w:kern w:val="0"/>
      <w:lang w:eastAsia="en-US"/>
    </w:rPr>
  </w:style>
  <w:style w:type="character" w:customStyle="1" w:styleId="ATVAM00BodyTextChar">
    <w:name w:val="ATVAM 00 Body Text Char"/>
    <w:link w:val="ATVAM00BodyText"/>
    <w:uiPriority w:val="99"/>
    <w:locked/>
    <w:rsid w:val="00A75D91"/>
    <w:rPr>
      <w:rFonts w:ascii="Book Antiqua" w:eastAsia="Times New Roman" w:hAnsi="Book Antiqua" w:cs="Book Antiqua"/>
      <w:sz w:val="24"/>
      <w:szCs w:val="24"/>
    </w:rPr>
  </w:style>
  <w:style w:type="paragraph" w:customStyle="1" w:styleId="scfbrieftext">
    <w:name w:val="scfbrieftext"/>
    <w:basedOn w:val="Normal"/>
    <w:rsid w:val="00A75D91"/>
    <w:pPr>
      <w:suppressAutoHyphens w:val="0"/>
      <w:spacing w:line="240" w:lineRule="auto"/>
      <w:jc w:val="both"/>
    </w:pPr>
    <w:rPr>
      <w:rFonts w:ascii="Arial" w:eastAsia="Times New Roman" w:hAnsi="Arial" w:cs="Arial"/>
      <w:color w:val="auto"/>
      <w:kern w:val="0"/>
      <w:sz w:val="22"/>
      <w:szCs w:val="22"/>
      <w:lang w:val="de-DE" w:eastAsia="de-DE"/>
    </w:rPr>
  </w:style>
  <w:style w:type="paragraph" w:customStyle="1" w:styleId="1Absatz00pt">
    <w:name w:val="1. Absatz 00 pt"/>
    <w:basedOn w:val="Normal"/>
    <w:uiPriority w:val="99"/>
    <w:rsid w:val="00A75D91"/>
    <w:pPr>
      <w:tabs>
        <w:tab w:val="num" w:pos="720"/>
      </w:tabs>
      <w:suppressAutoHyphens w:val="0"/>
      <w:spacing w:after="120" w:line="360" w:lineRule="auto"/>
      <w:ind w:left="720" w:hanging="360"/>
    </w:pPr>
    <w:rPr>
      <w:rFonts w:ascii="Book Antiqua" w:eastAsia="Times New Roman" w:hAnsi="Book Antiqua" w:cs="Book Antiqua"/>
      <w:kern w:val="0"/>
      <w:sz w:val="22"/>
      <w:szCs w:val="22"/>
      <w:lang w:eastAsia="de-DE"/>
    </w:rPr>
  </w:style>
  <w:style w:type="paragraph" w:customStyle="1" w:styleId="Aufzhlung">
    <w:name w:val="Aufzählung"/>
    <w:basedOn w:val="Normal"/>
    <w:uiPriority w:val="99"/>
    <w:rsid w:val="00A75D91"/>
    <w:pPr>
      <w:tabs>
        <w:tab w:val="num" w:pos="1428"/>
      </w:tabs>
      <w:spacing w:line="240" w:lineRule="auto"/>
      <w:ind w:left="1428" w:hanging="360"/>
    </w:pPr>
    <w:rPr>
      <w:color w:val="auto"/>
      <w:kern w:val="0"/>
      <w:sz w:val="22"/>
      <w:szCs w:val="22"/>
      <w:lang w:val="en-GB"/>
    </w:rPr>
  </w:style>
  <w:style w:type="paragraph" w:customStyle="1" w:styleId="Buchstabierung">
    <w:name w:val="Buchstabierung"/>
    <w:basedOn w:val="Normal"/>
    <w:rsid w:val="00A75D91"/>
    <w:pPr>
      <w:widowControl w:val="0"/>
      <w:tabs>
        <w:tab w:val="left" w:pos="708"/>
        <w:tab w:val="left" w:pos="1842"/>
      </w:tabs>
      <w:spacing w:line="240" w:lineRule="auto"/>
      <w:ind w:left="708"/>
      <w:jc w:val="both"/>
    </w:pPr>
    <w:rPr>
      <w:color w:val="auto"/>
      <w:kern w:val="0"/>
      <w:sz w:val="22"/>
      <w:szCs w:val="22"/>
      <w:lang w:val="de-DE"/>
    </w:rPr>
  </w:style>
  <w:style w:type="paragraph" w:customStyle="1" w:styleId="Standard">
    <w:name w:val="Standard"/>
    <w:basedOn w:val="Default"/>
    <w:next w:val="Default"/>
    <w:rsid w:val="00A75D91"/>
    <w:rPr>
      <w:rFonts w:ascii="CGHBKH+Arial" w:hAnsi="CGHBKH+Arial" w:cs="CGHBKH+Arial"/>
      <w:color w:val="auto"/>
    </w:rPr>
  </w:style>
  <w:style w:type="paragraph" w:customStyle="1" w:styleId="Aufzhlung2">
    <w:name w:val="Aufzählung 2"/>
    <w:basedOn w:val="Default"/>
    <w:next w:val="Default"/>
    <w:rsid w:val="00A75D91"/>
    <w:rPr>
      <w:rFonts w:ascii="CGHBKH+Arial" w:hAnsi="CGHBKH+Arial" w:cs="CGHBKH+Arial"/>
      <w:color w:val="auto"/>
    </w:rPr>
  </w:style>
  <w:style w:type="paragraph" w:customStyle="1" w:styleId="TechnischeDaten">
    <w:name w:val="Technische Daten"/>
    <w:basedOn w:val="Default"/>
    <w:next w:val="Default"/>
    <w:rsid w:val="00A75D91"/>
    <w:rPr>
      <w:rFonts w:ascii="CGHBKH+Arial" w:hAnsi="CGHBKH+Arial" w:cs="CGHBKH+Arial"/>
      <w:color w:val="auto"/>
    </w:rPr>
  </w:style>
  <w:style w:type="paragraph" w:customStyle="1" w:styleId="Char1">
    <w:name w:val="Char1"/>
    <w:basedOn w:val="Normal"/>
    <w:rsid w:val="00A75D91"/>
    <w:pPr>
      <w:tabs>
        <w:tab w:val="left" w:pos="709"/>
      </w:tabs>
      <w:suppressAutoHyphens w:val="0"/>
      <w:spacing w:line="240" w:lineRule="auto"/>
    </w:pPr>
    <w:rPr>
      <w:rFonts w:ascii="Tahoma" w:eastAsia="Times New Roman" w:hAnsi="Tahoma" w:cs="Tahoma"/>
      <w:color w:val="auto"/>
      <w:kern w:val="0"/>
      <w:lang w:val="pl-PL" w:eastAsia="pl-PL"/>
    </w:rPr>
  </w:style>
  <w:style w:type="paragraph" w:styleId="DocumentMap">
    <w:name w:val="Document Map"/>
    <w:basedOn w:val="Normal"/>
    <w:link w:val="DocumentMapChar"/>
    <w:rsid w:val="00A75D91"/>
    <w:pPr>
      <w:shd w:val="clear" w:color="auto" w:fill="000080"/>
      <w:suppressAutoHyphens w:val="0"/>
      <w:autoSpaceDE w:val="0"/>
      <w:autoSpaceDN w:val="0"/>
      <w:spacing w:line="240" w:lineRule="auto"/>
    </w:pPr>
    <w:rPr>
      <w:rFonts w:ascii="Tahoma" w:eastAsia="Times New Roman" w:hAnsi="Tahoma" w:cs="Tahoma"/>
      <w:color w:val="auto"/>
      <w:kern w:val="0"/>
      <w:lang w:val="en-GB" w:eastAsia="en-US"/>
    </w:rPr>
  </w:style>
  <w:style w:type="character" w:customStyle="1" w:styleId="DocumentMapChar">
    <w:name w:val="Document Map Char"/>
    <w:basedOn w:val="DefaultParagraphFont"/>
    <w:link w:val="DocumentMap"/>
    <w:rsid w:val="00A75D91"/>
    <w:rPr>
      <w:rFonts w:ascii="Tahoma" w:eastAsia="Times New Roman" w:hAnsi="Tahoma" w:cs="Tahoma"/>
      <w:sz w:val="24"/>
      <w:szCs w:val="24"/>
      <w:shd w:val="clear" w:color="auto" w:fill="000080"/>
      <w:lang w:val="en-GB"/>
    </w:rPr>
  </w:style>
  <w:style w:type="character" w:styleId="Strong">
    <w:name w:val="Strong"/>
    <w:basedOn w:val="DefaultParagraphFont"/>
    <w:uiPriority w:val="22"/>
    <w:qFormat/>
    <w:rsid w:val="00A75D91"/>
    <w:rPr>
      <w:rFonts w:ascii="Arial" w:hAnsi="Arial" w:cs="Arial"/>
      <w:b/>
      <w:bCs/>
      <w:sz w:val="22"/>
      <w:szCs w:val="22"/>
    </w:rPr>
  </w:style>
  <w:style w:type="character" w:customStyle="1" w:styleId="small">
    <w:name w:val="small"/>
    <w:rsid w:val="00A75D91"/>
    <w:rPr>
      <w:sz w:val="19"/>
      <w:szCs w:val="19"/>
    </w:rPr>
  </w:style>
  <w:style w:type="character" w:styleId="Emphasis">
    <w:name w:val="Emphasis"/>
    <w:basedOn w:val="DefaultParagraphFont"/>
    <w:qFormat/>
    <w:rsid w:val="00A75D91"/>
    <w:rPr>
      <w:i/>
      <w:iCs/>
    </w:rPr>
  </w:style>
  <w:style w:type="paragraph" w:customStyle="1" w:styleId="Char11">
    <w:name w:val="Char11"/>
    <w:basedOn w:val="Normal"/>
    <w:uiPriority w:val="99"/>
    <w:rsid w:val="00A75D91"/>
    <w:pPr>
      <w:tabs>
        <w:tab w:val="left" w:pos="709"/>
      </w:tabs>
      <w:suppressAutoHyphens w:val="0"/>
      <w:spacing w:line="240" w:lineRule="auto"/>
    </w:pPr>
    <w:rPr>
      <w:rFonts w:ascii="Tahoma" w:eastAsia="Times New Roman" w:hAnsi="Tahoma" w:cs="Tahoma"/>
      <w:color w:val="auto"/>
      <w:kern w:val="0"/>
      <w:lang w:val="pl-PL" w:eastAsia="pl-PL"/>
    </w:rPr>
  </w:style>
  <w:style w:type="character" w:customStyle="1" w:styleId="CharChar4">
    <w:name w:val="Char Char4"/>
    <w:uiPriority w:val="99"/>
    <w:locked/>
    <w:rsid w:val="00A75D91"/>
    <w:rPr>
      <w:lang w:val="en-GB" w:eastAsia="en-US"/>
    </w:rPr>
  </w:style>
  <w:style w:type="paragraph" w:styleId="FootnoteText">
    <w:name w:val="footnote text"/>
    <w:basedOn w:val="Normal"/>
    <w:link w:val="FootnoteTextChar"/>
    <w:rsid w:val="00A75D91"/>
    <w:pPr>
      <w:suppressAutoHyphens w:val="0"/>
      <w:spacing w:line="240" w:lineRule="auto"/>
    </w:pPr>
    <w:rPr>
      <w:rFonts w:eastAsia="Times New Roman"/>
      <w:color w:val="auto"/>
      <w:kern w:val="0"/>
      <w:sz w:val="20"/>
      <w:szCs w:val="20"/>
      <w:lang w:eastAsia="en-US"/>
    </w:rPr>
  </w:style>
  <w:style w:type="character" w:customStyle="1" w:styleId="FootnoteTextChar">
    <w:name w:val="Footnote Text Char"/>
    <w:basedOn w:val="DefaultParagraphFont"/>
    <w:link w:val="FootnoteText"/>
    <w:rsid w:val="00A75D91"/>
    <w:rPr>
      <w:rFonts w:ascii="Times New Roman" w:eastAsia="Times New Roman" w:hAnsi="Times New Roman" w:cs="Times New Roman"/>
      <w:sz w:val="20"/>
      <w:szCs w:val="20"/>
    </w:rPr>
  </w:style>
  <w:style w:type="character" w:styleId="FootnoteReference">
    <w:name w:val="footnote reference"/>
    <w:basedOn w:val="DefaultParagraphFont"/>
    <w:rsid w:val="00A75D91"/>
    <w:rPr>
      <w:vertAlign w:val="superscript"/>
    </w:rPr>
  </w:style>
  <w:style w:type="paragraph" w:customStyle="1" w:styleId="TELOTEKSTA">
    <w:name w:val="TELO TEKSTA"/>
    <w:basedOn w:val="Normal"/>
    <w:rsid w:val="00A75D91"/>
    <w:pPr>
      <w:suppressAutoHyphens w:val="0"/>
      <w:spacing w:before="120" w:line="240" w:lineRule="auto"/>
      <w:jc w:val="both"/>
    </w:pPr>
    <w:rPr>
      <w:rFonts w:ascii="HelvCiril" w:eastAsia="Times New Roman" w:hAnsi="HelvCiril" w:cs="HelvCiril"/>
      <w:color w:val="auto"/>
      <w:kern w:val="0"/>
      <w:sz w:val="22"/>
      <w:szCs w:val="22"/>
      <w:lang w:val="sr-Cyrl-CS" w:eastAsia="en-US"/>
    </w:rPr>
  </w:style>
  <w:style w:type="paragraph" w:customStyle="1" w:styleId="medtxt">
    <w:name w:val="medtxt"/>
    <w:basedOn w:val="Normal"/>
    <w:rsid w:val="00A75D91"/>
    <w:pPr>
      <w:suppressAutoHyphens w:val="0"/>
      <w:spacing w:before="100" w:beforeAutospacing="1" w:after="100" w:afterAutospacing="1" w:line="240" w:lineRule="auto"/>
    </w:pPr>
    <w:rPr>
      <w:rFonts w:ascii="Arial" w:eastAsia="Times New Roman" w:hAnsi="Arial" w:cs="Arial"/>
      <w:color w:val="auto"/>
      <w:kern w:val="0"/>
      <w:sz w:val="18"/>
      <w:szCs w:val="18"/>
      <w:lang w:eastAsia="en-US"/>
    </w:rPr>
  </w:style>
  <w:style w:type="paragraph" w:customStyle="1" w:styleId="xl37">
    <w:name w:val="xl37"/>
    <w:basedOn w:val="Normal"/>
    <w:rsid w:val="00A75D91"/>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color w:val="auto"/>
      <w:kern w:val="0"/>
      <w:lang w:eastAsia="en-US"/>
    </w:rPr>
  </w:style>
  <w:style w:type="paragraph" w:customStyle="1" w:styleId="xl24">
    <w:name w:val="xl24"/>
    <w:basedOn w:val="Normal"/>
    <w:rsid w:val="00A75D91"/>
    <w:pPr>
      <w:suppressAutoHyphens w:val="0"/>
      <w:spacing w:before="100" w:beforeAutospacing="1" w:after="100" w:afterAutospacing="1" w:line="240" w:lineRule="auto"/>
    </w:pPr>
    <w:rPr>
      <w:rFonts w:ascii="Times RomanYU" w:eastAsia="Times New Roman" w:hAnsi="Times RomanYU" w:cs="Times RomanYU"/>
      <w:color w:val="auto"/>
      <w:kern w:val="0"/>
      <w:lang w:eastAsia="en-US"/>
    </w:rPr>
  </w:style>
  <w:style w:type="paragraph" w:customStyle="1" w:styleId="font5">
    <w:name w:val="font5"/>
    <w:basedOn w:val="Normal"/>
    <w:rsid w:val="00A75D91"/>
    <w:pPr>
      <w:suppressAutoHyphens w:val="0"/>
      <w:spacing w:before="100" w:beforeAutospacing="1" w:after="100" w:afterAutospacing="1" w:line="240" w:lineRule="auto"/>
    </w:pPr>
    <w:rPr>
      <w:rFonts w:ascii="Tahoma" w:hAnsi="Tahoma" w:cs="Tahoma"/>
      <w:b/>
      <w:bCs/>
      <w:kern w:val="0"/>
      <w:sz w:val="16"/>
      <w:szCs w:val="16"/>
      <w:lang w:val="en-GB" w:eastAsia="en-US"/>
    </w:rPr>
  </w:style>
  <w:style w:type="paragraph" w:customStyle="1" w:styleId="xl34">
    <w:name w:val="xl34"/>
    <w:basedOn w:val="Normal"/>
    <w:rsid w:val="00A75D91"/>
    <w:pPr>
      <w:pBdr>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font6">
    <w:name w:val="font6"/>
    <w:basedOn w:val="Normal"/>
    <w:rsid w:val="00A75D91"/>
    <w:pPr>
      <w:suppressAutoHyphens w:val="0"/>
      <w:spacing w:before="100" w:beforeAutospacing="1" w:after="100" w:afterAutospacing="1" w:line="240" w:lineRule="auto"/>
    </w:pPr>
    <w:rPr>
      <w:rFonts w:ascii="Tahoma" w:eastAsia="Times New Roman" w:hAnsi="Tahoma" w:cs="Tahoma"/>
      <w:kern w:val="0"/>
      <w:sz w:val="16"/>
      <w:szCs w:val="16"/>
      <w:lang w:eastAsia="en-US"/>
    </w:rPr>
  </w:style>
  <w:style w:type="paragraph" w:customStyle="1" w:styleId="xl25">
    <w:name w:val="xl25"/>
    <w:basedOn w:val="Normal"/>
    <w:rsid w:val="00A75D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26">
    <w:name w:val="xl26"/>
    <w:basedOn w:val="Normal"/>
    <w:rsid w:val="00A75D91"/>
    <w:pPr>
      <w:pBdr>
        <w:top w:val="single" w:sz="4" w:space="0" w:color="auto"/>
        <w:left w:val="single" w:sz="8"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27">
    <w:name w:val="xl27"/>
    <w:basedOn w:val="Normal"/>
    <w:rsid w:val="00A75D91"/>
    <w:pP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28">
    <w:name w:val="xl28"/>
    <w:basedOn w:val="Normal"/>
    <w:rsid w:val="00A75D91"/>
    <w:pPr>
      <w:suppressAutoHyphens w:val="0"/>
      <w:spacing w:before="100" w:beforeAutospacing="1" w:after="100" w:afterAutospacing="1" w:line="240" w:lineRule="auto"/>
      <w:jc w:val="center"/>
      <w:textAlignment w:val="center"/>
    </w:pPr>
    <w:rPr>
      <w:rFonts w:ascii="Arial" w:hAnsi="Arial" w:cs="Arial"/>
      <w:color w:val="auto"/>
      <w:kern w:val="0"/>
      <w:lang w:val="en-GB" w:eastAsia="en-US"/>
    </w:rPr>
  </w:style>
  <w:style w:type="paragraph" w:customStyle="1" w:styleId="xl29">
    <w:name w:val="xl29"/>
    <w:basedOn w:val="Normal"/>
    <w:rsid w:val="00A75D9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30">
    <w:name w:val="xl30"/>
    <w:basedOn w:val="Normal"/>
    <w:rsid w:val="00A75D9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31">
    <w:name w:val="xl31"/>
    <w:basedOn w:val="Normal"/>
    <w:rsid w:val="00A75D9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32">
    <w:name w:val="xl32"/>
    <w:basedOn w:val="Normal"/>
    <w:rsid w:val="00A75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33">
    <w:name w:val="xl33"/>
    <w:basedOn w:val="Normal"/>
    <w:rsid w:val="00A75D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35">
    <w:name w:val="xl35"/>
    <w:basedOn w:val="Normal"/>
    <w:rsid w:val="00A75D91"/>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36">
    <w:name w:val="xl36"/>
    <w:basedOn w:val="Normal"/>
    <w:rsid w:val="00A75D91"/>
    <w:pPr>
      <w:pBdr>
        <w:left w:val="single" w:sz="4"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38">
    <w:name w:val="xl38"/>
    <w:basedOn w:val="Normal"/>
    <w:rsid w:val="00A75D91"/>
    <w:pPr>
      <w:pBdr>
        <w:bottom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39">
    <w:name w:val="xl39"/>
    <w:basedOn w:val="Normal"/>
    <w:rsid w:val="00A75D91"/>
    <w:pPr>
      <w:pBdr>
        <w:top w:val="single" w:sz="4" w:space="0" w:color="auto"/>
        <w:lef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40">
    <w:name w:val="xl40"/>
    <w:basedOn w:val="Normal"/>
    <w:rsid w:val="00A75D91"/>
    <w:pPr>
      <w:pBdr>
        <w:top w:val="single" w:sz="8" w:space="0" w:color="auto"/>
        <w:bottom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41">
    <w:name w:val="xl41"/>
    <w:basedOn w:val="Normal"/>
    <w:rsid w:val="00A75D91"/>
    <w:pPr>
      <w:pBdr>
        <w:top w:val="single" w:sz="8" w:space="0" w:color="auto"/>
        <w:bottom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42">
    <w:name w:val="xl42"/>
    <w:basedOn w:val="Normal"/>
    <w:rsid w:val="00A75D91"/>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43">
    <w:name w:val="xl43"/>
    <w:basedOn w:val="Normal"/>
    <w:rsid w:val="00A75D91"/>
    <w:pPr>
      <w:pBdr>
        <w:top w:val="single" w:sz="8" w:space="0" w:color="auto"/>
        <w:left w:val="single" w:sz="4"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44">
    <w:name w:val="xl44"/>
    <w:basedOn w:val="Normal"/>
    <w:rsid w:val="00A75D9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color w:val="auto"/>
      <w:kern w:val="0"/>
      <w:lang w:val="en-GB" w:eastAsia="en-US"/>
    </w:rPr>
  </w:style>
  <w:style w:type="paragraph" w:customStyle="1" w:styleId="xl45">
    <w:name w:val="xl45"/>
    <w:basedOn w:val="Normal"/>
    <w:rsid w:val="00A75D9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color w:val="auto"/>
      <w:kern w:val="0"/>
      <w:lang w:val="en-GB" w:eastAsia="en-US"/>
    </w:rPr>
  </w:style>
  <w:style w:type="paragraph" w:customStyle="1" w:styleId="xl46">
    <w:name w:val="xl46"/>
    <w:basedOn w:val="Normal"/>
    <w:rsid w:val="00A75D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47">
    <w:name w:val="xl47"/>
    <w:basedOn w:val="Normal"/>
    <w:rsid w:val="00A75D9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color w:val="auto"/>
      <w:kern w:val="0"/>
      <w:lang w:val="en-GB" w:eastAsia="en-US"/>
    </w:rPr>
  </w:style>
  <w:style w:type="paragraph" w:customStyle="1" w:styleId="xl48">
    <w:name w:val="xl48"/>
    <w:basedOn w:val="Normal"/>
    <w:rsid w:val="00A75D91"/>
    <w:pPr>
      <w:pBdr>
        <w:top w:val="single" w:sz="8" w:space="0" w:color="auto"/>
        <w:bottom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49">
    <w:name w:val="xl49"/>
    <w:basedOn w:val="Normal"/>
    <w:rsid w:val="00A75D91"/>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color w:val="auto"/>
      <w:kern w:val="0"/>
      <w:lang w:val="en-GB" w:eastAsia="en-US"/>
    </w:rPr>
  </w:style>
  <w:style w:type="paragraph" w:customStyle="1" w:styleId="xl50">
    <w:name w:val="xl50"/>
    <w:basedOn w:val="Normal"/>
    <w:rsid w:val="00A75D91"/>
    <w:pPr>
      <w:pBdr>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51">
    <w:name w:val="xl51"/>
    <w:basedOn w:val="Normal"/>
    <w:rsid w:val="00A75D9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52">
    <w:name w:val="xl52"/>
    <w:basedOn w:val="Normal"/>
    <w:rsid w:val="00A75D91"/>
    <w:pPr>
      <w:pBdr>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color w:val="auto"/>
      <w:kern w:val="0"/>
      <w:lang w:val="en-GB" w:eastAsia="en-US"/>
    </w:rPr>
  </w:style>
  <w:style w:type="paragraph" w:customStyle="1" w:styleId="xl53">
    <w:name w:val="xl53"/>
    <w:basedOn w:val="Normal"/>
    <w:rsid w:val="00A75D91"/>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54">
    <w:name w:val="xl54"/>
    <w:basedOn w:val="Normal"/>
    <w:rsid w:val="00A75D91"/>
    <w:pPr>
      <w:pBdr>
        <w:top w:val="single" w:sz="4" w:space="0" w:color="auto"/>
        <w:left w:val="single" w:sz="4"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color w:val="auto"/>
      <w:kern w:val="0"/>
      <w:lang w:val="en-GB" w:eastAsia="en-US"/>
    </w:rPr>
  </w:style>
  <w:style w:type="paragraph" w:customStyle="1" w:styleId="xl55">
    <w:name w:val="xl55"/>
    <w:basedOn w:val="Normal"/>
    <w:rsid w:val="00A75D91"/>
    <w:pPr>
      <w:pBdr>
        <w:left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56">
    <w:name w:val="xl56"/>
    <w:basedOn w:val="Normal"/>
    <w:rsid w:val="00A75D91"/>
    <w:pPr>
      <w:pBdr>
        <w:bottom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57">
    <w:name w:val="xl57"/>
    <w:basedOn w:val="Normal"/>
    <w:rsid w:val="00A75D91"/>
    <w:pPr>
      <w:pBdr>
        <w:bottom w:val="single" w:sz="8" w:space="0" w:color="auto"/>
      </w:pBdr>
      <w:suppressAutoHyphens w:val="0"/>
      <w:spacing w:before="100" w:beforeAutospacing="1" w:after="100" w:afterAutospacing="1" w:line="240" w:lineRule="auto"/>
      <w:textAlignment w:val="center"/>
    </w:pPr>
    <w:rPr>
      <w:rFonts w:ascii="Arial" w:hAnsi="Arial" w:cs="Arial"/>
      <w:b/>
      <w:bCs/>
      <w:color w:val="auto"/>
      <w:kern w:val="0"/>
      <w:lang w:val="en-GB" w:eastAsia="en-US"/>
    </w:rPr>
  </w:style>
  <w:style w:type="paragraph" w:customStyle="1" w:styleId="xl58">
    <w:name w:val="xl58"/>
    <w:basedOn w:val="Normal"/>
    <w:rsid w:val="00A75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59">
    <w:name w:val="xl59"/>
    <w:basedOn w:val="Normal"/>
    <w:rsid w:val="00A75D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60">
    <w:name w:val="xl60"/>
    <w:basedOn w:val="Normal"/>
    <w:rsid w:val="00A75D9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61">
    <w:name w:val="xl61"/>
    <w:basedOn w:val="Normal"/>
    <w:rsid w:val="00A75D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62">
    <w:name w:val="xl62"/>
    <w:basedOn w:val="Normal"/>
    <w:rsid w:val="00A75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63">
    <w:name w:val="xl63"/>
    <w:basedOn w:val="Normal"/>
    <w:rsid w:val="00A75D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64">
    <w:name w:val="xl64"/>
    <w:basedOn w:val="Normal"/>
    <w:rsid w:val="00A75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65">
    <w:name w:val="xl65"/>
    <w:basedOn w:val="Normal"/>
    <w:rsid w:val="00A75D91"/>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66">
    <w:name w:val="xl66"/>
    <w:basedOn w:val="Normal"/>
    <w:rsid w:val="00A75D91"/>
    <w:pPr>
      <w:pBdr>
        <w:top w:val="single" w:sz="4" w:space="0" w:color="auto"/>
        <w:left w:val="single" w:sz="8" w:space="0" w:color="auto"/>
        <w:right w:val="single" w:sz="4"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67">
    <w:name w:val="xl67"/>
    <w:basedOn w:val="Normal"/>
    <w:rsid w:val="00A75D91"/>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68">
    <w:name w:val="xl68"/>
    <w:basedOn w:val="Normal"/>
    <w:rsid w:val="00A75D91"/>
    <w:pPr>
      <w:pBdr>
        <w:top w:val="single" w:sz="8" w:space="0" w:color="auto"/>
        <w:bottom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69">
    <w:name w:val="xl69"/>
    <w:basedOn w:val="Normal"/>
    <w:rsid w:val="00A75D91"/>
    <w:pPr>
      <w:pBdr>
        <w:top w:val="single" w:sz="8" w:space="0" w:color="auto"/>
        <w:bottom w:val="single" w:sz="8" w:space="0" w:color="auto"/>
      </w:pBdr>
      <w:suppressAutoHyphens w:val="0"/>
      <w:spacing w:before="100" w:beforeAutospacing="1" w:after="100" w:afterAutospacing="1" w:line="240" w:lineRule="auto"/>
      <w:jc w:val="center"/>
    </w:pPr>
    <w:rPr>
      <w:rFonts w:ascii="Arial" w:hAnsi="Arial" w:cs="Arial"/>
      <w:color w:val="0000FF"/>
      <w:kern w:val="0"/>
      <w:lang w:val="en-GB" w:eastAsia="en-US"/>
    </w:rPr>
  </w:style>
  <w:style w:type="paragraph" w:customStyle="1" w:styleId="xl70">
    <w:name w:val="xl70"/>
    <w:basedOn w:val="Normal"/>
    <w:rsid w:val="00A75D91"/>
    <w:pPr>
      <w:pBdr>
        <w:top w:val="single" w:sz="8" w:space="0" w:color="auto"/>
        <w:bottom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71">
    <w:name w:val="xl71"/>
    <w:basedOn w:val="Normal"/>
    <w:rsid w:val="00A75D9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72">
    <w:name w:val="xl72"/>
    <w:basedOn w:val="Normal"/>
    <w:rsid w:val="00A75D91"/>
    <w:pPr>
      <w:pBdr>
        <w:left w:val="single" w:sz="8"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73">
    <w:name w:val="xl73"/>
    <w:basedOn w:val="Normal"/>
    <w:rsid w:val="00A75D91"/>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74">
    <w:name w:val="xl74"/>
    <w:basedOn w:val="Normal"/>
    <w:rsid w:val="00A75D91"/>
    <w:pPr>
      <w:pBdr>
        <w:top w:val="single" w:sz="8" w:space="0" w:color="auto"/>
        <w:bottom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75">
    <w:name w:val="xl75"/>
    <w:basedOn w:val="Normal"/>
    <w:rsid w:val="00A75D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76">
    <w:name w:val="xl76"/>
    <w:basedOn w:val="Normal"/>
    <w:rsid w:val="00A75D9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77">
    <w:name w:val="xl77"/>
    <w:basedOn w:val="Normal"/>
    <w:rsid w:val="00A75D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78">
    <w:name w:val="xl78"/>
    <w:basedOn w:val="Normal"/>
    <w:rsid w:val="00A75D91"/>
    <w:pP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79">
    <w:name w:val="xl79"/>
    <w:basedOn w:val="Normal"/>
    <w:rsid w:val="00A75D91"/>
    <w:pP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80">
    <w:name w:val="xl80"/>
    <w:basedOn w:val="Normal"/>
    <w:rsid w:val="00A75D91"/>
    <w:pPr>
      <w:suppressAutoHyphens w:val="0"/>
      <w:spacing w:before="100" w:beforeAutospacing="1" w:after="100" w:afterAutospacing="1" w:line="240" w:lineRule="auto"/>
      <w:textAlignment w:val="top"/>
    </w:pPr>
    <w:rPr>
      <w:rFonts w:ascii="Arial" w:hAnsi="Arial" w:cs="Arial"/>
      <w:color w:val="auto"/>
      <w:kern w:val="0"/>
      <w:lang w:val="en-GB" w:eastAsia="en-US"/>
    </w:rPr>
  </w:style>
  <w:style w:type="paragraph" w:customStyle="1" w:styleId="xl81">
    <w:name w:val="xl81"/>
    <w:basedOn w:val="Normal"/>
    <w:rsid w:val="00A75D9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82">
    <w:name w:val="xl82"/>
    <w:basedOn w:val="Normal"/>
    <w:rsid w:val="00A75D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83">
    <w:name w:val="xl83"/>
    <w:basedOn w:val="Normal"/>
    <w:rsid w:val="00A75D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84">
    <w:name w:val="xl84"/>
    <w:basedOn w:val="Normal"/>
    <w:rsid w:val="00A75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85">
    <w:name w:val="xl85"/>
    <w:basedOn w:val="Normal"/>
    <w:rsid w:val="00A75D9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86">
    <w:name w:val="xl86"/>
    <w:basedOn w:val="Normal"/>
    <w:rsid w:val="00A75D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87">
    <w:name w:val="xl87"/>
    <w:basedOn w:val="Normal"/>
    <w:rsid w:val="00A75D91"/>
    <w:pP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88">
    <w:name w:val="xl88"/>
    <w:basedOn w:val="Normal"/>
    <w:uiPriority w:val="99"/>
    <w:rsid w:val="00A75D91"/>
    <w:pP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89">
    <w:name w:val="xl89"/>
    <w:basedOn w:val="Normal"/>
    <w:rsid w:val="00A75D91"/>
    <w:pPr>
      <w:suppressAutoHyphens w:val="0"/>
      <w:spacing w:before="100" w:beforeAutospacing="1" w:after="100" w:afterAutospacing="1" w:line="240" w:lineRule="auto"/>
      <w:textAlignment w:val="top"/>
    </w:pPr>
    <w:rPr>
      <w:rFonts w:ascii="Arial" w:hAnsi="Arial" w:cs="Arial"/>
      <w:color w:val="auto"/>
      <w:kern w:val="0"/>
      <w:lang w:val="en-GB" w:eastAsia="en-US"/>
    </w:rPr>
  </w:style>
  <w:style w:type="paragraph" w:customStyle="1" w:styleId="xl90">
    <w:name w:val="xl90"/>
    <w:basedOn w:val="Normal"/>
    <w:rsid w:val="00A75D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91">
    <w:name w:val="xl91"/>
    <w:basedOn w:val="Normal"/>
    <w:rsid w:val="00A75D9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92">
    <w:name w:val="xl92"/>
    <w:basedOn w:val="Normal"/>
    <w:rsid w:val="00A75D91"/>
    <w:pPr>
      <w:pBdr>
        <w:left w:val="single" w:sz="8"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93">
    <w:name w:val="xl93"/>
    <w:basedOn w:val="Normal"/>
    <w:uiPriority w:val="99"/>
    <w:rsid w:val="00A75D9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94">
    <w:name w:val="xl94"/>
    <w:basedOn w:val="Normal"/>
    <w:uiPriority w:val="99"/>
    <w:rsid w:val="00A75D91"/>
    <w:pP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95">
    <w:name w:val="xl95"/>
    <w:basedOn w:val="Normal"/>
    <w:uiPriority w:val="99"/>
    <w:rsid w:val="00A75D91"/>
    <w:pPr>
      <w:suppressAutoHyphens w:val="0"/>
      <w:spacing w:before="100" w:beforeAutospacing="1" w:after="100" w:afterAutospacing="1" w:line="240" w:lineRule="auto"/>
      <w:jc w:val="right"/>
      <w:textAlignment w:val="center"/>
    </w:pPr>
    <w:rPr>
      <w:rFonts w:ascii="Arial" w:hAnsi="Arial" w:cs="Arial"/>
      <w:b/>
      <w:bCs/>
      <w:color w:val="auto"/>
      <w:kern w:val="0"/>
      <w:lang w:val="en-GB" w:eastAsia="en-US"/>
    </w:rPr>
  </w:style>
  <w:style w:type="paragraph" w:customStyle="1" w:styleId="xl96">
    <w:name w:val="xl96"/>
    <w:basedOn w:val="Normal"/>
    <w:uiPriority w:val="99"/>
    <w:rsid w:val="00A75D91"/>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97">
    <w:name w:val="xl97"/>
    <w:basedOn w:val="Normal"/>
    <w:rsid w:val="00A75D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98">
    <w:name w:val="xl98"/>
    <w:basedOn w:val="Normal"/>
    <w:rsid w:val="00A75D9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99">
    <w:name w:val="xl99"/>
    <w:basedOn w:val="Normal"/>
    <w:rsid w:val="00A75D9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100">
    <w:name w:val="xl100"/>
    <w:basedOn w:val="Normal"/>
    <w:uiPriority w:val="99"/>
    <w:rsid w:val="00A75D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01">
    <w:name w:val="xl101"/>
    <w:basedOn w:val="Normal"/>
    <w:rsid w:val="00A75D9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102">
    <w:name w:val="xl102"/>
    <w:basedOn w:val="Normal"/>
    <w:rsid w:val="00A75D91"/>
    <w:pPr>
      <w:pBdr>
        <w:left w:val="single" w:sz="8"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03">
    <w:name w:val="xl103"/>
    <w:basedOn w:val="Normal"/>
    <w:rsid w:val="00A75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i/>
      <w:iCs/>
      <w:color w:val="auto"/>
      <w:kern w:val="0"/>
      <w:lang w:val="en-GB" w:eastAsia="en-US"/>
    </w:rPr>
  </w:style>
  <w:style w:type="paragraph" w:customStyle="1" w:styleId="xl104">
    <w:name w:val="xl104"/>
    <w:basedOn w:val="Normal"/>
    <w:rsid w:val="00A75D9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right"/>
    </w:pPr>
    <w:rPr>
      <w:rFonts w:ascii="Arial" w:hAnsi="Arial" w:cs="Arial"/>
      <w:i/>
      <w:iCs/>
      <w:color w:val="auto"/>
      <w:kern w:val="0"/>
      <w:lang w:val="en-GB" w:eastAsia="en-US"/>
    </w:rPr>
  </w:style>
  <w:style w:type="paragraph" w:customStyle="1" w:styleId="xl105">
    <w:name w:val="xl105"/>
    <w:basedOn w:val="Normal"/>
    <w:rsid w:val="00A75D91"/>
    <w:pPr>
      <w:pBdr>
        <w:top w:val="single" w:sz="8" w:space="0" w:color="auto"/>
        <w:left w:val="single" w:sz="8" w:space="0" w:color="auto"/>
        <w:bottom w:val="double" w:sz="6" w:space="0" w:color="auto"/>
        <w:right w:val="single" w:sz="8" w:space="0" w:color="auto"/>
      </w:pBdr>
      <w:suppressAutoHyphens w:val="0"/>
      <w:spacing w:before="100" w:beforeAutospacing="1" w:after="100" w:afterAutospacing="1" w:line="240" w:lineRule="auto"/>
      <w:jc w:val="center"/>
    </w:pPr>
    <w:rPr>
      <w:rFonts w:ascii="Arial" w:hAnsi="Arial" w:cs="Arial"/>
      <w:b/>
      <w:bCs/>
      <w:i/>
      <w:iCs/>
      <w:color w:val="auto"/>
      <w:kern w:val="0"/>
      <w:lang w:val="en-GB" w:eastAsia="en-US"/>
    </w:rPr>
  </w:style>
  <w:style w:type="paragraph" w:customStyle="1" w:styleId="xl106">
    <w:name w:val="xl106"/>
    <w:basedOn w:val="Normal"/>
    <w:rsid w:val="00A75D91"/>
    <w:pPr>
      <w:pBdr>
        <w:top w:val="single" w:sz="8" w:space="0" w:color="auto"/>
        <w:left w:val="single" w:sz="8" w:space="0" w:color="auto"/>
        <w:bottom w:val="double" w:sz="6" w:space="0" w:color="auto"/>
        <w:right w:val="double" w:sz="6" w:space="0" w:color="auto"/>
      </w:pBdr>
      <w:suppressAutoHyphens w:val="0"/>
      <w:spacing w:before="100" w:beforeAutospacing="1" w:after="100" w:afterAutospacing="1" w:line="240" w:lineRule="auto"/>
      <w:jc w:val="center"/>
    </w:pPr>
    <w:rPr>
      <w:rFonts w:ascii="Arial" w:hAnsi="Arial" w:cs="Arial"/>
      <w:b/>
      <w:bCs/>
      <w:i/>
      <w:iCs/>
      <w:color w:val="auto"/>
      <w:kern w:val="0"/>
      <w:lang w:val="en-GB" w:eastAsia="en-US"/>
    </w:rPr>
  </w:style>
  <w:style w:type="paragraph" w:customStyle="1" w:styleId="xl107">
    <w:name w:val="xl107"/>
    <w:basedOn w:val="Normal"/>
    <w:rsid w:val="00A75D91"/>
    <w:pPr>
      <w:pBdr>
        <w:left w:val="double" w:sz="6" w:space="0" w:color="auto"/>
        <w:bottom w:val="double" w:sz="6" w:space="0" w:color="auto"/>
      </w:pBdr>
      <w:suppressAutoHyphens w:val="0"/>
      <w:spacing w:before="100" w:beforeAutospacing="1" w:after="100" w:afterAutospacing="1" w:line="240" w:lineRule="auto"/>
      <w:jc w:val="center"/>
    </w:pPr>
    <w:rPr>
      <w:rFonts w:ascii="Arial" w:hAnsi="Arial" w:cs="Arial"/>
      <w:b/>
      <w:bCs/>
      <w:color w:val="auto"/>
      <w:kern w:val="0"/>
      <w:lang w:val="en-GB" w:eastAsia="en-US"/>
    </w:rPr>
  </w:style>
  <w:style w:type="paragraph" w:customStyle="1" w:styleId="xl108">
    <w:name w:val="xl108"/>
    <w:basedOn w:val="Normal"/>
    <w:rsid w:val="00A75D91"/>
    <w:pPr>
      <w:pBdr>
        <w:left w:val="single" w:sz="8" w:space="0" w:color="auto"/>
        <w:bottom w:val="double" w:sz="6"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color w:val="auto"/>
      <w:kern w:val="0"/>
      <w:lang w:val="en-GB" w:eastAsia="en-US"/>
    </w:rPr>
  </w:style>
  <w:style w:type="paragraph" w:customStyle="1" w:styleId="xl109">
    <w:name w:val="xl109"/>
    <w:basedOn w:val="Normal"/>
    <w:rsid w:val="00A75D91"/>
    <w:pPr>
      <w:pBdr>
        <w:left w:val="single" w:sz="8" w:space="0" w:color="auto"/>
        <w:bottom w:val="double" w:sz="6"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color w:val="auto"/>
      <w:kern w:val="0"/>
      <w:lang w:val="en-GB" w:eastAsia="en-US"/>
    </w:rPr>
  </w:style>
  <w:style w:type="paragraph" w:customStyle="1" w:styleId="xl110">
    <w:name w:val="xl110"/>
    <w:basedOn w:val="Normal"/>
    <w:rsid w:val="00A75D91"/>
    <w:pPr>
      <w:pBdr>
        <w:left w:val="single" w:sz="8" w:space="0" w:color="auto"/>
        <w:bottom w:val="double" w:sz="6"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color w:val="auto"/>
      <w:kern w:val="0"/>
      <w:lang w:val="en-GB" w:eastAsia="en-US"/>
    </w:rPr>
  </w:style>
  <w:style w:type="paragraph" w:customStyle="1" w:styleId="xl111">
    <w:name w:val="xl111"/>
    <w:basedOn w:val="Normal"/>
    <w:rsid w:val="00A75D91"/>
    <w:pPr>
      <w:pBdr>
        <w:left w:val="single" w:sz="8" w:space="0" w:color="auto"/>
        <w:bottom w:val="double" w:sz="6"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color w:val="auto"/>
      <w:kern w:val="0"/>
      <w:lang w:val="en-GB" w:eastAsia="en-US"/>
    </w:rPr>
  </w:style>
  <w:style w:type="paragraph" w:customStyle="1" w:styleId="xl112">
    <w:name w:val="xl112"/>
    <w:basedOn w:val="Normal"/>
    <w:uiPriority w:val="99"/>
    <w:rsid w:val="00A75D91"/>
    <w:pPr>
      <w:pBdr>
        <w:left w:val="single" w:sz="8" w:space="0" w:color="auto"/>
        <w:bottom w:val="double" w:sz="6" w:space="0" w:color="auto"/>
        <w:right w:val="single" w:sz="8" w:space="0" w:color="auto"/>
      </w:pBdr>
      <w:suppressAutoHyphens w:val="0"/>
      <w:spacing w:before="100" w:beforeAutospacing="1" w:after="100" w:afterAutospacing="1" w:line="240" w:lineRule="auto"/>
      <w:jc w:val="center"/>
    </w:pPr>
    <w:rPr>
      <w:rFonts w:ascii="Arial" w:hAnsi="Arial" w:cs="Arial"/>
      <w:b/>
      <w:bCs/>
      <w:color w:val="auto"/>
      <w:kern w:val="0"/>
      <w:lang w:val="en-GB" w:eastAsia="en-US"/>
    </w:rPr>
  </w:style>
  <w:style w:type="paragraph" w:customStyle="1" w:styleId="xl113">
    <w:name w:val="xl113"/>
    <w:basedOn w:val="Normal"/>
    <w:rsid w:val="00A75D91"/>
    <w:pPr>
      <w:pBdr>
        <w:left w:val="single" w:sz="8" w:space="0" w:color="auto"/>
        <w:bottom w:val="double" w:sz="6" w:space="0" w:color="auto"/>
        <w:right w:val="double" w:sz="6" w:space="0" w:color="auto"/>
      </w:pBdr>
      <w:suppressAutoHyphens w:val="0"/>
      <w:spacing w:before="100" w:beforeAutospacing="1" w:after="100" w:afterAutospacing="1" w:line="240" w:lineRule="auto"/>
      <w:jc w:val="center"/>
    </w:pPr>
    <w:rPr>
      <w:rFonts w:ascii="Arial" w:hAnsi="Arial" w:cs="Arial"/>
      <w:b/>
      <w:bCs/>
      <w:color w:val="auto"/>
      <w:kern w:val="0"/>
      <w:lang w:val="en-GB" w:eastAsia="en-US"/>
    </w:rPr>
  </w:style>
  <w:style w:type="paragraph" w:customStyle="1" w:styleId="xl114">
    <w:name w:val="xl114"/>
    <w:basedOn w:val="Normal"/>
    <w:rsid w:val="00A75D91"/>
    <w:pPr>
      <w:pBdr>
        <w:left w:val="single" w:sz="8" w:space="0" w:color="auto"/>
        <w:bottom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15">
    <w:name w:val="xl115"/>
    <w:basedOn w:val="Normal"/>
    <w:uiPriority w:val="99"/>
    <w:rsid w:val="00A75D91"/>
    <w:pPr>
      <w:pBdr>
        <w:bottom w:val="single" w:sz="8" w:space="0" w:color="auto"/>
      </w:pBdr>
      <w:suppressAutoHyphens w:val="0"/>
      <w:spacing w:before="100" w:beforeAutospacing="1" w:after="100" w:afterAutospacing="1" w:line="240" w:lineRule="auto"/>
      <w:jc w:val="center"/>
      <w:textAlignment w:val="top"/>
    </w:pPr>
    <w:rPr>
      <w:rFonts w:ascii="Arial" w:hAnsi="Arial" w:cs="Arial"/>
      <w:color w:val="auto"/>
      <w:kern w:val="0"/>
      <w:lang w:val="en-GB" w:eastAsia="en-US"/>
    </w:rPr>
  </w:style>
  <w:style w:type="paragraph" w:customStyle="1" w:styleId="xl116">
    <w:name w:val="xl116"/>
    <w:basedOn w:val="Normal"/>
    <w:rsid w:val="00A75D91"/>
    <w:pPr>
      <w:pBdr>
        <w:bottom w:val="single" w:sz="8" w:space="0" w:color="auto"/>
      </w:pBdr>
      <w:suppressAutoHyphens w:val="0"/>
      <w:spacing w:before="100" w:beforeAutospacing="1" w:after="100" w:afterAutospacing="1" w:line="240" w:lineRule="auto"/>
      <w:textAlignment w:val="top"/>
    </w:pPr>
    <w:rPr>
      <w:rFonts w:ascii="Arial" w:hAnsi="Arial" w:cs="Arial"/>
      <w:color w:val="auto"/>
      <w:kern w:val="0"/>
      <w:lang w:val="en-GB" w:eastAsia="en-US"/>
    </w:rPr>
  </w:style>
  <w:style w:type="paragraph" w:customStyle="1" w:styleId="xl117">
    <w:name w:val="xl117"/>
    <w:basedOn w:val="Normal"/>
    <w:rsid w:val="00A75D91"/>
    <w:pPr>
      <w:pBdr>
        <w:bottom w:val="single" w:sz="8" w:space="0" w:color="auto"/>
      </w:pBdr>
      <w:suppressAutoHyphens w:val="0"/>
      <w:spacing w:before="100" w:beforeAutospacing="1" w:after="100" w:afterAutospacing="1" w:line="240" w:lineRule="auto"/>
      <w:textAlignment w:val="top"/>
    </w:pPr>
    <w:rPr>
      <w:rFonts w:ascii="Arial" w:hAnsi="Arial" w:cs="Arial"/>
      <w:color w:val="auto"/>
      <w:kern w:val="0"/>
      <w:lang w:val="en-GB" w:eastAsia="en-US"/>
    </w:rPr>
  </w:style>
  <w:style w:type="paragraph" w:customStyle="1" w:styleId="xl118">
    <w:name w:val="xl118"/>
    <w:basedOn w:val="Normal"/>
    <w:rsid w:val="00A75D91"/>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ascii="Arial" w:hAnsi="Arial" w:cs="Arial"/>
      <w:color w:val="auto"/>
      <w:kern w:val="0"/>
      <w:lang w:val="en-GB" w:eastAsia="en-US"/>
    </w:rPr>
  </w:style>
  <w:style w:type="paragraph" w:customStyle="1" w:styleId="xl119">
    <w:name w:val="xl119"/>
    <w:basedOn w:val="Normal"/>
    <w:rsid w:val="00A75D91"/>
    <w:pPr>
      <w:pBdr>
        <w:top w:val="single" w:sz="8" w:space="0" w:color="auto"/>
        <w:bottom w:val="single" w:sz="4" w:space="0" w:color="auto"/>
        <w:right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120">
    <w:name w:val="xl120"/>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121">
    <w:name w:val="xl121"/>
    <w:basedOn w:val="Normal"/>
    <w:rsid w:val="00A75D91"/>
    <w:pPr>
      <w:pBdr>
        <w:top w:val="single" w:sz="4" w:space="0" w:color="auto"/>
        <w:bottom w:val="single" w:sz="8" w:space="0" w:color="auto"/>
        <w:right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122">
    <w:name w:val="xl122"/>
    <w:basedOn w:val="Normal"/>
    <w:rsid w:val="00A75D9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ascii="Arial" w:hAnsi="Arial" w:cs="Arial"/>
      <w:color w:val="auto"/>
      <w:kern w:val="0"/>
      <w:lang w:val="en-GB" w:eastAsia="en-US"/>
    </w:rPr>
  </w:style>
  <w:style w:type="paragraph" w:customStyle="1" w:styleId="xl123">
    <w:name w:val="xl123"/>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Arial" w:hAnsi="Arial" w:cs="Arial"/>
      <w:i/>
      <w:iCs/>
      <w:color w:val="auto"/>
      <w:kern w:val="0"/>
      <w:lang w:val="en-GB" w:eastAsia="en-US"/>
    </w:rPr>
  </w:style>
  <w:style w:type="paragraph" w:customStyle="1" w:styleId="xl124">
    <w:name w:val="xl124"/>
    <w:basedOn w:val="Normal"/>
    <w:rsid w:val="00A75D9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textAlignment w:val="top"/>
    </w:pPr>
    <w:rPr>
      <w:rFonts w:ascii="Arial" w:hAnsi="Arial" w:cs="Arial"/>
      <w:color w:val="auto"/>
      <w:kern w:val="0"/>
      <w:lang w:val="en-GB" w:eastAsia="en-US"/>
    </w:rPr>
  </w:style>
  <w:style w:type="paragraph" w:customStyle="1" w:styleId="xl125">
    <w:name w:val="xl125"/>
    <w:basedOn w:val="Normal"/>
    <w:rsid w:val="00A75D91"/>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26">
    <w:name w:val="xl126"/>
    <w:basedOn w:val="Normal"/>
    <w:rsid w:val="00A75D91"/>
    <w:pPr>
      <w:pBdr>
        <w:top w:val="single" w:sz="4"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27">
    <w:name w:val="xl127"/>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28">
    <w:name w:val="xl128"/>
    <w:basedOn w:val="Normal"/>
    <w:rsid w:val="00A75D91"/>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29">
    <w:name w:val="xl129"/>
    <w:basedOn w:val="Normal"/>
    <w:rsid w:val="00A75D91"/>
    <w:pPr>
      <w:pBdr>
        <w:top w:val="single" w:sz="4"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30">
    <w:name w:val="xl130"/>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31">
    <w:name w:val="xl131"/>
    <w:basedOn w:val="Normal"/>
    <w:rsid w:val="00A75D91"/>
    <w:pPr>
      <w:pBdr>
        <w:top w:val="single" w:sz="4" w:space="0" w:color="auto"/>
        <w:bottom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32">
    <w:name w:val="xl132"/>
    <w:basedOn w:val="Normal"/>
    <w:rsid w:val="00A75D91"/>
    <w:pPr>
      <w:pBdr>
        <w:top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33">
    <w:name w:val="xl133"/>
    <w:basedOn w:val="Normal"/>
    <w:rsid w:val="00A75D91"/>
    <w:pPr>
      <w:pBdr>
        <w:top w:val="double" w:sz="6" w:space="0" w:color="auto"/>
        <w:left w:val="single" w:sz="8" w:space="0" w:color="auto"/>
        <w:bottom w:val="single" w:sz="8" w:space="0" w:color="auto"/>
      </w:pBdr>
      <w:suppressAutoHyphens w:val="0"/>
      <w:spacing w:before="100" w:beforeAutospacing="1" w:after="100" w:afterAutospacing="1" w:line="240" w:lineRule="auto"/>
      <w:jc w:val="center"/>
      <w:textAlignment w:val="center"/>
    </w:pPr>
    <w:rPr>
      <w:rFonts w:ascii="Arial" w:hAnsi="Arial" w:cs="Arial"/>
      <w:b/>
      <w:bCs/>
      <w:i/>
      <w:iCs/>
      <w:color w:val="auto"/>
      <w:kern w:val="0"/>
      <w:lang w:val="en-GB" w:eastAsia="en-US"/>
    </w:rPr>
  </w:style>
  <w:style w:type="paragraph" w:customStyle="1" w:styleId="xl134">
    <w:name w:val="xl134"/>
    <w:basedOn w:val="Normal"/>
    <w:rsid w:val="00A75D91"/>
    <w:pPr>
      <w:pBdr>
        <w:top w:val="double" w:sz="6" w:space="0" w:color="auto"/>
        <w:bottom w:val="single" w:sz="8" w:space="0" w:color="auto"/>
      </w:pBdr>
      <w:suppressAutoHyphens w:val="0"/>
      <w:spacing w:before="100" w:beforeAutospacing="1" w:after="100" w:afterAutospacing="1" w:line="240" w:lineRule="auto"/>
      <w:jc w:val="center"/>
      <w:textAlignment w:val="center"/>
    </w:pPr>
    <w:rPr>
      <w:rFonts w:ascii="Arial" w:hAnsi="Arial" w:cs="Arial"/>
      <w:b/>
      <w:bCs/>
      <w:i/>
      <w:iCs/>
      <w:color w:val="auto"/>
      <w:kern w:val="0"/>
      <w:lang w:val="en-GB" w:eastAsia="en-US"/>
    </w:rPr>
  </w:style>
  <w:style w:type="paragraph" w:customStyle="1" w:styleId="xl135">
    <w:name w:val="xl135"/>
    <w:basedOn w:val="Normal"/>
    <w:rsid w:val="00A75D91"/>
    <w:pPr>
      <w:pBdr>
        <w:top w:val="double" w:sz="6" w:space="0" w:color="auto"/>
        <w:bottom w:val="single" w:sz="8" w:space="0" w:color="auto"/>
        <w:right w:val="double" w:sz="6" w:space="0" w:color="auto"/>
      </w:pBdr>
      <w:suppressAutoHyphens w:val="0"/>
      <w:spacing w:before="100" w:beforeAutospacing="1" w:after="100" w:afterAutospacing="1" w:line="240" w:lineRule="auto"/>
      <w:jc w:val="center"/>
      <w:textAlignment w:val="center"/>
    </w:pPr>
    <w:rPr>
      <w:rFonts w:ascii="Arial" w:hAnsi="Arial" w:cs="Arial"/>
      <w:b/>
      <w:bCs/>
      <w:i/>
      <w:iCs/>
      <w:color w:val="auto"/>
      <w:kern w:val="0"/>
      <w:lang w:val="en-GB" w:eastAsia="en-US"/>
    </w:rPr>
  </w:style>
  <w:style w:type="paragraph" w:customStyle="1" w:styleId="xl136">
    <w:name w:val="xl136"/>
    <w:basedOn w:val="Normal"/>
    <w:rsid w:val="00A75D91"/>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37">
    <w:name w:val="xl137"/>
    <w:basedOn w:val="Normal"/>
    <w:rsid w:val="00A75D91"/>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38">
    <w:name w:val="xl138"/>
    <w:basedOn w:val="Normal"/>
    <w:rsid w:val="00A75D91"/>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39">
    <w:name w:val="xl139"/>
    <w:basedOn w:val="Normal"/>
    <w:rsid w:val="00A75D91"/>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40">
    <w:name w:val="xl140"/>
    <w:basedOn w:val="Normal"/>
    <w:rsid w:val="00A75D91"/>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41">
    <w:name w:val="xl141"/>
    <w:basedOn w:val="Normal"/>
    <w:rsid w:val="00A75D91"/>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42">
    <w:name w:val="xl142"/>
    <w:basedOn w:val="Normal"/>
    <w:rsid w:val="00A75D91"/>
    <w:pPr>
      <w:pBdr>
        <w:top w:val="double" w:sz="6" w:space="0" w:color="auto"/>
        <w:left w:val="single" w:sz="8"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43">
    <w:name w:val="xl143"/>
    <w:basedOn w:val="Normal"/>
    <w:rsid w:val="00A75D91"/>
    <w:pPr>
      <w:pBdr>
        <w:left w:val="single" w:sz="8" w:space="0" w:color="auto"/>
        <w:bottom w:val="double" w:sz="6"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44">
    <w:name w:val="xl144"/>
    <w:basedOn w:val="Normal"/>
    <w:rsid w:val="00A75D91"/>
    <w:pPr>
      <w:pBdr>
        <w:top w:val="double" w:sz="6" w:space="0" w:color="auto"/>
        <w:left w:val="double" w:sz="6" w:space="0" w:color="auto"/>
        <w:right w:val="single" w:sz="8" w:space="0" w:color="auto"/>
      </w:pBdr>
      <w:suppressAutoHyphens w:val="0"/>
      <w:spacing w:before="100" w:beforeAutospacing="1" w:after="100" w:afterAutospacing="1" w:line="240" w:lineRule="auto"/>
      <w:jc w:val="center"/>
    </w:pPr>
    <w:rPr>
      <w:rFonts w:ascii="Arial" w:hAnsi="Arial" w:cs="Arial"/>
      <w:b/>
      <w:bCs/>
      <w:i/>
      <w:iCs/>
      <w:color w:val="auto"/>
      <w:kern w:val="0"/>
      <w:lang w:val="en-GB" w:eastAsia="en-US"/>
    </w:rPr>
  </w:style>
  <w:style w:type="paragraph" w:customStyle="1" w:styleId="xl145">
    <w:name w:val="xl145"/>
    <w:basedOn w:val="Normal"/>
    <w:rsid w:val="00A75D91"/>
    <w:pPr>
      <w:pBdr>
        <w:left w:val="double" w:sz="6" w:space="0" w:color="auto"/>
        <w:bottom w:val="double" w:sz="6" w:space="0" w:color="auto"/>
        <w:right w:val="single" w:sz="8" w:space="0" w:color="auto"/>
      </w:pBdr>
      <w:suppressAutoHyphens w:val="0"/>
      <w:spacing w:before="100" w:beforeAutospacing="1" w:after="100" w:afterAutospacing="1" w:line="240" w:lineRule="auto"/>
      <w:jc w:val="center"/>
    </w:pPr>
    <w:rPr>
      <w:rFonts w:ascii="Arial" w:hAnsi="Arial" w:cs="Arial"/>
      <w:b/>
      <w:bCs/>
      <w:i/>
      <w:iCs/>
      <w:color w:val="auto"/>
      <w:kern w:val="0"/>
      <w:lang w:val="en-GB" w:eastAsia="en-US"/>
    </w:rPr>
  </w:style>
  <w:style w:type="paragraph" w:customStyle="1" w:styleId="xl146">
    <w:name w:val="xl146"/>
    <w:basedOn w:val="Normal"/>
    <w:rsid w:val="00A75D91"/>
    <w:pPr>
      <w:pBdr>
        <w:top w:val="double" w:sz="6"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b/>
      <w:bCs/>
      <w:i/>
      <w:iCs/>
      <w:color w:val="auto"/>
      <w:kern w:val="0"/>
      <w:lang w:val="en-GB" w:eastAsia="en-US"/>
    </w:rPr>
  </w:style>
  <w:style w:type="paragraph" w:customStyle="1" w:styleId="xl147">
    <w:name w:val="xl147"/>
    <w:basedOn w:val="Normal"/>
    <w:rsid w:val="00A75D9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48">
    <w:name w:val="xl148"/>
    <w:basedOn w:val="Normal"/>
    <w:rsid w:val="00A75D91"/>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49">
    <w:name w:val="xl149"/>
    <w:basedOn w:val="Normal"/>
    <w:rsid w:val="00A75D9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ascii="Arial" w:hAnsi="Arial" w:cs="Arial"/>
      <w:b/>
      <w:bCs/>
      <w:i/>
      <w:iCs/>
      <w:color w:val="auto"/>
      <w:kern w:val="0"/>
      <w:lang w:val="en-GB" w:eastAsia="en-US"/>
    </w:rPr>
  </w:style>
  <w:style w:type="paragraph" w:customStyle="1" w:styleId="xl150">
    <w:name w:val="xl150"/>
    <w:basedOn w:val="Normal"/>
    <w:rsid w:val="00A75D91"/>
    <w:pPr>
      <w:pBdr>
        <w:top w:val="single" w:sz="4" w:space="0" w:color="auto"/>
        <w:bottom w:val="single" w:sz="4" w:space="0" w:color="auto"/>
      </w:pBdr>
      <w:suppressAutoHyphens w:val="0"/>
      <w:spacing w:before="100" w:beforeAutospacing="1" w:after="100" w:afterAutospacing="1" w:line="240" w:lineRule="auto"/>
      <w:jc w:val="center"/>
    </w:pPr>
    <w:rPr>
      <w:rFonts w:ascii="Arial" w:hAnsi="Arial" w:cs="Arial"/>
      <w:i/>
      <w:iCs/>
      <w:color w:val="auto"/>
      <w:kern w:val="0"/>
      <w:lang w:val="en-GB" w:eastAsia="en-US"/>
    </w:rPr>
  </w:style>
  <w:style w:type="paragraph" w:customStyle="1" w:styleId="xl151">
    <w:name w:val="xl151"/>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Arial" w:hAnsi="Arial" w:cs="Arial"/>
      <w:i/>
      <w:iCs/>
      <w:color w:val="auto"/>
      <w:kern w:val="0"/>
      <w:lang w:val="en-GB" w:eastAsia="en-US"/>
    </w:rPr>
  </w:style>
  <w:style w:type="paragraph" w:customStyle="1" w:styleId="xl152">
    <w:name w:val="xl152"/>
    <w:basedOn w:val="Normal"/>
    <w:rsid w:val="00A75D91"/>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53">
    <w:name w:val="xl153"/>
    <w:basedOn w:val="Normal"/>
    <w:rsid w:val="00A75D91"/>
    <w:pPr>
      <w:pBdr>
        <w:top w:val="single" w:sz="4"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54">
    <w:name w:val="xl154"/>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55">
    <w:name w:val="xl155"/>
    <w:basedOn w:val="Normal"/>
    <w:rsid w:val="00A75D91"/>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56">
    <w:name w:val="xl156"/>
    <w:basedOn w:val="Normal"/>
    <w:rsid w:val="00A75D91"/>
    <w:pPr>
      <w:pBdr>
        <w:top w:val="single" w:sz="4" w:space="0" w:color="auto"/>
        <w:bottom w:val="single" w:sz="4"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customStyle="1" w:styleId="xl157">
    <w:name w:val="xl157"/>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Arial" w:hAnsi="Arial" w:cs="Arial"/>
      <w:color w:val="auto"/>
      <w:kern w:val="0"/>
      <w:lang w:val="en-GB" w:eastAsia="en-US"/>
    </w:rPr>
  </w:style>
  <w:style w:type="paragraph" w:styleId="Caption">
    <w:name w:val="caption"/>
    <w:basedOn w:val="Normal"/>
    <w:next w:val="Normal"/>
    <w:qFormat/>
    <w:rsid w:val="00A75D91"/>
    <w:pPr>
      <w:widowControl w:val="0"/>
      <w:tabs>
        <w:tab w:val="left" w:pos="4620"/>
        <w:tab w:val="left" w:pos="4710"/>
        <w:tab w:val="left" w:pos="4740"/>
        <w:tab w:val="left" w:pos="5280"/>
        <w:tab w:val="left" w:pos="5400"/>
      </w:tabs>
      <w:suppressAutoHyphens w:val="0"/>
      <w:spacing w:before="120" w:after="120" w:line="240" w:lineRule="auto"/>
      <w:ind w:right="26" w:firstLine="540"/>
      <w:jc w:val="both"/>
    </w:pPr>
    <w:rPr>
      <w:rFonts w:ascii="Arial" w:eastAsia="Times New Roman" w:hAnsi="Arial" w:cs="Arial"/>
      <w:b/>
      <w:bCs/>
      <w:color w:val="auto"/>
      <w:kern w:val="0"/>
      <w:sz w:val="22"/>
      <w:szCs w:val="22"/>
      <w:lang w:eastAsia="en-US"/>
    </w:rPr>
  </w:style>
  <w:style w:type="paragraph" w:styleId="List">
    <w:name w:val="List"/>
    <w:basedOn w:val="Normal"/>
    <w:rsid w:val="00A75D91"/>
    <w:pPr>
      <w:widowControl w:val="0"/>
      <w:tabs>
        <w:tab w:val="left" w:pos="720"/>
        <w:tab w:val="left" w:pos="4620"/>
        <w:tab w:val="left" w:pos="4710"/>
        <w:tab w:val="left" w:pos="4740"/>
        <w:tab w:val="left" w:pos="5280"/>
        <w:tab w:val="left" w:pos="5400"/>
      </w:tabs>
      <w:suppressAutoHyphens w:val="0"/>
      <w:overflowPunct w:val="0"/>
      <w:autoSpaceDE w:val="0"/>
      <w:autoSpaceDN w:val="0"/>
      <w:adjustRightInd w:val="0"/>
      <w:spacing w:after="240" w:line="360" w:lineRule="auto"/>
      <w:ind w:right="26"/>
      <w:jc w:val="both"/>
      <w:textAlignment w:val="baseline"/>
    </w:pPr>
    <w:rPr>
      <w:rFonts w:eastAsia="Times New Roman"/>
      <w:color w:val="auto"/>
      <w:kern w:val="0"/>
      <w:lang w:val="en-GB"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uiPriority w:val="99"/>
    <w:rsid w:val="00A75D91"/>
    <w:pPr>
      <w:tabs>
        <w:tab w:val="left" w:pos="709"/>
      </w:tabs>
      <w:suppressAutoHyphens w:val="0"/>
      <w:spacing w:line="240" w:lineRule="auto"/>
    </w:pPr>
    <w:rPr>
      <w:rFonts w:ascii="Arial Narrow" w:eastAsia="Times New Roman" w:hAnsi="Arial Narrow" w:cs="Arial Narrow"/>
      <w:b/>
      <w:bCs/>
      <w:color w:val="auto"/>
      <w:kern w:val="0"/>
      <w:sz w:val="26"/>
      <w:szCs w:val="26"/>
      <w:lang w:val="pl-PL" w:eastAsia="pl-PL"/>
    </w:rPr>
  </w:style>
  <w:style w:type="paragraph" w:styleId="EndnoteText">
    <w:name w:val="endnote text"/>
    <w:basedOn w:val="Normal"/>
    <w:link w:val="EndnoteTextChar"/>
    <w:rsid w:val="00A75D91"/>
    <w:pPr>
      <w:suppressAutoHyphens w:val="0"/>
      <w:spacing w:line="240" w:lineRule="auto"/>
    </w:pPr>
    <w:rPr>
      <w:rFonts w:ascii="Arial" w:eastAsia="Times New Roman" w:hAnsi="Arial" w:cs="Arial"/>
      <w:color w:val="auto"/>
      <w:kern w:val="0"/>
      <w:sz w:val="20"/>
      <w:szCs w:val="20"/>
      <w:lang w:eastAsia="zh-CN"/>
    </w:rPr>
  </w:style>
  <w:style w:type="character" w:customStyle="1" w:styleId="EndnoteTextChar">
    <w:name w:val="Endnote Text Char"/>
    <w:basedOn w:val="DefaultParagraphFont"/>
    <w:link w:val="EndnoteText"/>
    <w:rsid w:val="00A75D91"/>
    <w:rPr>
      <w:rFonts w:ascii="Arial" w:eastAsia="Times New Roman" w:hAnsi="Arial" w:cs="Arial"/>
      <w:sz w:val="20"/>
      <w:szCs w:val="20"/>
      <w:lang w:eastAsia="zh-CN"/>
    </w:rPr>
  </w:style>
  <w:style w:type="character" w:styleId="EndnoteReference">
    <w:name w:val="endnote reference"/>
    <w:basedOn w:val="DefaultParagraphFont"/>
    <w:rsid w:val="00A75D91"/>
    <w:rPr>
      <w:vertAlign w:val="superscript"/>
    </w:rPr>
  </w:style>
  <w:style w:type="paragraph" w:customStyle="1" w:styleId="text">
    <w:name w:val="text"/>
    <w:basedOn w:val="Normal"/>
    <w:rsid w:val="00A75D91"/>
    <w:pPr>
      <w:suppressAutoHyphens w:val="0"/>
      <w:spacing w:before="120" w:line="240" w:lineRule="auto"/>
      <w:jc w:val="both"/>
    </w:pPr>
    <w:rPr>
      <w:rFonts w:ascii="Swiss-Roman" w:eastAsia="Times New Roman" w:hAnsi="Swiss-Roman" w:cs="Swiss-Roman"/>
      <w:color w:val="auto"/>
      <w:kern w:val="0"/>
      <w:sz w:val="20"/>
      <w:szCs w:val="20"/>
      <w:lang w:val="sr-Latn-CS" w:eastAsia="en-US"/>
    </w:rPr>
  </w:style>
  <w:style w:type="paragraph" w:customStyle="1" w:styleId="naslov">
    <w:name w:val="naslov"/>
    <w:basedOn w:val="text"/>
    <w:rsid w:val="00A75D91"/>
    <w:pPr>
      <w:spacing w:before="360" w:after="120"/>
      <w:jc w:val="center"/>
    </w:pPr>
    <w:rPr>
      <w:rFonts w:ascii="Swiss-Bold" w:hAnsi="Swiss-Bold" w:cs="Swiss-Bold"/>
      <w:b/>
      <w:bCs/>
      <w:sz w:val="22"/>
      <w:szCs w:val="22"/>
    </w:rPr>
  </w:style>
  <w:style w:type="paragraph" w:styleId="TOC4">
    <w:name w:val="toc 4"/>
    <w:basedOn w:val="Normal"/>
    <w:next w:val="Normal"/>
    <w:autoRedefine/>
    <w:rsid w:val="00A75D91"/>
    <w:pPr>
      <w:suppressAutoHyphens w:val="0"/>
      <w:spacing w:line="240" w:lineRule="auto"/>
      <w:ind w:left="720"/>
    </w:pPr>
    <w:rPr>
      <w:rFonts w:ascii="Calibri" w:eastAsia="Times New Roman" w:hAnsi="Calibri" w:cs="Calibri"/>
      <w:color w:val="auto"/>
      <w:kern w:val="0"/>
      <w:sz w:val="20"/>
      <w:szCs w:val="20"/>
      <w:lang w:eastAsia="en-US"/>
    </w:rPr>
  </w:style>
  <w:style w:type="paragraph" w:styleId="TOC5">
    <w:name w:val="toc 5"/>
    <w:basedOn w:val="Normal"/>
    <w:next w:val="Normal"/>
    <w:autoRedefine/>
    <w:rsid w:val="00A75D91"/>
    <w:pPr>
      <w:suppressAutoHyphens w:val="0"/>
      <w:spacing w:line="240" w:lineRule="auto"/>
      <w:ind w:left="960"/>
    </w:pPr>
    <w:rPr>
      <w:rFonts w:ascii="Calibri" w:eastAsia="Times New Roman" w:hAnsi="Calibri" w:cs="Calibri"/>
      <w:color w:val="auto"/>
      <w:kern w:val="0"/>
      <w:sz w:val="20"/>
      <w:szCs w:val="20"/>
      <w:lang w:eastAsia="en-US"/>
    </w:rPr>
  </w:style>
  <w:style w:type="paragraph" w:styleId="TOC6">
    <w:name w:val="toc 6"/>
    <w:basedOn w:val="Normal"/>
    <w:next w:val="Normal"/>
    <w:autoRedefine/>
    <w:rsid w:val="00A75D91"/>
    <w:pPr>
      <w:suppressAutoHyphens w:val="0"/>
      <w:spacing w:line="240" w:lineRule="auto"/>
      <w:ind w:left="1200"/>
    </w:pPr>
    <w:rPr>
      <w:rFonts w:ascii="Calibri" w:eastAsia="Times New Roman" w:hAnsi="Calibri" w:cs="Calibri"/>
      <w:color w:val="auto"/>
      <w:kern w:val="0"/>
      <w:sz w:val="20"/>
      <w:szCs w:val="20"/>
      <w:lang w:eastAsia="en-US"/>
    </w:rPr>
  </w:style>
  <w:style w:type="paragraph" w:styleId="TOC7">
    <w:name w:val="toc 7"/>
    <w:basedOn w:val="Normal"/>
    <w:next w:val="Normal"/>
    <w:autoRedefine/>
    <w:rsid w:val="00A75D91"/>
    <w:pPr>
      <w:suppressAutoHyphens w:val="0"/>
      <w:spacing w:line="240" w:lineRule="auto"/>
      <w:ind w:left="1440"/>
    </w:pPr>
    <w:rPr>
      <w:rFonts w:ascii="Calibri" w:eastAsia="Times New Roman" w:hAnsi="Calibri" w:cs="Calibri"/>
      <w:color w:val="auto"/>
      <w:kern w:val="0"/>
      <w:sz w:val="20"/>
      <w:szCs w:val="20"/>
      <w:lang w:eastAsia="en-US"/>
    </w:rPr>
  </w:style>
  <w:style w:type="paragraph" w:styleId="TOC8">
    <w:name w:val="toc 8"/>
    <w:basedOn w:val="Normal"/>
    <w:next w:val="Normal"/>
    <w:autoRedefine/>
    <w:rsid w:val="00A75D91"/>
    <w:pPr>
      <w:suppressAutoHyphens w:val="0"/>
      <w:spacing w:line="240" w:lineRule="auto"/>
      <w:ind w:left="1680"/>
    </w:pPr>
    <w:rPr>
      <w:rFonts w:ascii="Calibri" w:eastAsia="Times New Roman" w:hAnsi="Calibri" w:cs="Calibri"/>
      <w:color w:val="auto"/>
      <w:kern w:val="0"/>
      <w:sz w:val="20"/>
      <w:szCs w:val="20"/>
      <w:lang w:eastAsia="en-US"/>
    </w:rPr>
  </w:style>
  <w:style w:type="paragraph" w:styleId="TOC9">
    <w:name w:val="toc 9"/>
    <w:basedOn w:val="Normal"/>
    <w:next w:val="Normal"/>
    <w:autoRedefine/>
    <w:rsid w:val="00A75D91"/>
    <w:pPr>
      <w:suppressAutoHyphens w:val="0"/>
      <w:spacing w:line="240" w:lineRule="auto"/>
      <w:ind w:left="1920"/>
    </w:pPr>
    <w:rPr>
      <w:rFonts w:ascii="Calibri" w:eastAsia="Times New Roman" w:hAnsi="Calibri" w:cs="Calibri"/>
      <w:color w:val="auto"/>
      <w:kern w:val="0"/>
      <w:sz w:val="20"/>
      <w:szCs w:val="20"/>
      <w:lang w:eastAsia="en-US"/>
    </w:rPr>
  </w:style>
  <w:style w:type="paragraph" w:customStyle="1" w:styleId="DRZAVNI2">
    <w:name w:val="DRZAVNI 2"/>
    <w:basedOn w:val="Heading2"/>
    <w:next w:val="Normal"/>
    <w:rsid w:val="00A75D91"/>
    <w:pPr>
      <w:numPr>
        <w:numId w:val="0"/>
      </w:numPr>
      <w:tabs>
        <w:tab w:val="num" w:pos="576"/>
      </w:tabs>
      <w:suppressAutoHyphens w:val="0"/>
      <w:spacing w:before="120" w:after="60" w:line="300" w:lineRule="auto"/>
      <w:ind w:left="851" w:right="1134" w:hanging="851"/>
      <w:jc w:val="left"/>
    </w:pPr>
    <w:rPr>
      <w:rFonts w:ascii="Arial Bold" w:hAnsi="Arial Bold" w:cs="Arial Bold"/>
      <w:b w:val="0"/>
      <w:bCs w:val="0"/>
      <w:caps/>
      <w:color w:val="000080"/>
      <w:kern w:val="0"/>
      <w:sz w:val="24"/>
      <w:lang w:val="en-GB" w:eastAsia="en-GB"/>
    </w:rPr>
  </w:style>
  <w:style w:type="paragraph" w:customStyle="1" w:styleId="DRZAVNI3">
    <w:name w:val="DRZAVNI 3"/>
    <w:basedOn w:val="Heading3"/>
    <w:next w:val="Normal"/>
    <w:rsid w:val="00A75D91"/>
    <w:pPr>
      <w:numPr>
        <w:numId w:val="0"/>
      </w:numPr>
      <w:tabs>
        <w:tab w:val="num" w:pos="862"/>
      </w:tabs>
      <w:suppressAutoHyphens w:val="0"/>
      <w:spacing w:before="120" w:line="300" w:lineRule="auto"/>
      <w:ind w:left="862" w:hanging="851"/>
    </w:pPr>
    <w:rPr>
      <w:rFonts w:ascii="CHelvBold" w:hAnsi="CHelvBold" w:cs="CHelvBold"/>
      <w:b w:val="0"/>
      <w:bCs w:val="0"/>
      <w:color w:val="000080"/>
      <w:kern w:val="0"/>
      <w:sz w:val="22"/>
      <w:szCs w:val="22"/>
      <w:lang w:val="en-GB" w:eastAsia="en-GB"/>
    </w:rPr>
  </w:style>
  <w:style w:type="paragraph" w:styleId="BlockText">
    <w:name w:val="Block Text"/>
    <w:basedOn w:val="Normal"/>
    <w:rsid w:val="00A75D91"/>
    <w:pPr>
      <w:tabs>
        <w:tab w:val="left" w:pos="1418"/>
        <w:tab w:val="left" w:pos="2127"/>
        <w:tab w:val="left" w:pos="2835"/>
      </w:tabs>
      <w:suppressAutoHyphens w:val="0"/>
      <w:spacing w:line="240" w:lineRule="auto"/>
      <w:ind w:left="1418" w:right="135" w:hanging="1418"/>
    </w:pPr>
    <w:rPr>
      <w:rFonts w:ascii="CHelvPlain" w:eastAsia="Times New Roman" w:hAnsi="CHelvPlain" w:cs="CHelvPlain"/>
      <w:color w:val="auto"/>
      <w:kern w:val="0"/>
      <w:sz w:val="20"/>
      <w:szCs w:val="20"/>
      <w:lang w:val="en-GB" w:eastAsia="en-GB"/>
    </w:rPr>
  </w:style>
  <w:style w:type="paragraph" w:customStyle="1" w:styleId="DRZAVNI">
    <w:name w:val="DRZAVNI"/>
    <w:basedOn w:val="Normal"/>
    <w:next w:val="Normal"/>
    <w:rsid w:val="00A75D91"/>
    <w:pPr>
      <w:suppressAutoHyphens w:val="0"/>
      <w:spacing w:before="120" w:after="120" w:line="300" w:lineRule="auto"/>
      <w:ind w:left="851" w:hanging="851"/>
    </w:pPr>
    <w:rPr>
      <w:rFonts w:ascii="CHelvBold" w:eastAsia="Times New Roman" w:hAnsi="CHelvBold" w:cs="CHelvBold"/>
      <w:color w:val="000080"/>
      <w:kern w:val="0"/>
      <w:lang w:val="en-GB" w:eastAsia="en-GB"/>
    </w:rPr>
  </w:style>
  <w:style w:type="paragraph" w:customStyle="1" w:styleId="Style1">
    <w:name w:val="Style1"/>
    <w:basedOn w:val="Heading3"/>
    <w:rsid w:val="00A75D91"/>
    <w:pPr>
      <w:numPr>
        <w:numId w:val="0"/>
      </w:numPr>
      <w:tabs>
        <w:tab w:val="num" w:pos="862"/>
        <w:tab w:val="left" w:leader="dot" w:pos="6804"/>
      </w:tabs>
      <w:suppressAutoHyphens w:val="0"/>
      <w:spacing w:before="0" w:after="0" w:line="240" w:lineRule="auto"/>
      <w:ind w:left="357" w:hanging="357"/>
    </w:pPr>
    <w:rPr>
      <w:rFonts w:ascii="CHelvBold" w:hAnsi="CHelvBold" w:cs="CHelvBold"/>
      <w:b w:val="0"/>
      <w:bCs w:val="0"/>
      <w:color w:val="000080"/>
      <w:kern w:val="0"/>
      <w:sz w:val="22"/>
      <w:szCs w:val="22"/>
      <w:lang w:eastAsia="en-GB"/>
    </w:rPr>
  </w:style>
  <w:style w:type="paragraph" w:customStyle="1" w:styleId="StyleHeading3Left087cm">
    <w:name w:val="Style Heading 3 + Left:  0.87 cm"/>
    <w:basedOn w:val="Heading3"/>
    <w:rsid w:val="00A75D91"/>
    <w:pPr>
      <w:numPr>
        <w:numId w:val="0"/>
      </w:numPr>
      <w:tabs>
        <w:tab w:val="num" w:pos="862"/>
        <w:tab w:val="left" w:leader="dot" w:pos="6804"/>
      </w:tabs>
      <w:suppressAutoHyphens w:val="0"/>
      <w:spacing w:before="0" w:after="0" w:line="240" w:lineRule="auto"/>
    </w:pPr>
    <w:rPr>
      <w:rFonts w:ascii="CHelvBold" w:hAnsi="CHelvBold" w:cs="CHelvBold"/>
      <w:b w:val="0"/>
      <w:bCs w:val="0"/>
      <w:color w:val="000080"/>
      <w:kern w:val="0"/>
      <w:sz w:val="22"/>
      <w:szCs w:val="22"/>
      <w:lang w:eastAsia="en-GB"/>
    </w:rPr>
  </w:style>
  <w:style w:type="paragraph" w:customStyle="1" w:styleId="StyleHeading1DarkBlueLinespacingMultiple125li">
    <w:name w:val="Style Heading 1 + Dark Blue Line spacing:  Multiple 1.25 li"/>
    <w:basedOn w:val="Heading1"/>
    <w:rsid w:val="00A75D91"/>
    <w:pPr>
      <w:keepLines w:val="0"/>
      <w:numPr>
        <w:numId w:val="28"/>
      </w:numPr>
      <w:tabs>
        <w:tab w:val="clear" w:pos="360"/>
        <w:tab w:val="num" w:pos="1492"/>
      </w:tabs>
      <w:suppressAutoHyphens w:val="0"/>
      <w:spacing w:before="0" w:line="300" w:lineRule="auto"/>
      <w:ind w:left="1492"/>
    </w:pPr>
    <w:rPr>
      <w:rFonts w:ascii="CHelvBold" w:eastAsia="Times New Roman" w:hAnsi="CHelvBold" w:cs="CHelvBold"/>
      <w:b w:val="0"/>
      <w:bCs w:val="0"/>
      <w:caps/>
      <w:color w:val="000080"/>
      <w:kern w:val="0"/>
      <w:sz w:val="32"/>
      <w:szCs w:val="32"/>
      <w:lang w:val="sr-Latn-CS" w:eastAsia="en-GB"/>
    </w:rPr>
  </w:style>
  <w:style w:type="paragraph" w:customStyle="1" w:styleId="UgDoc">
    <w:name w:val="UgDoc"/>
    <w:basedOn w:val="Normal"/>
    <w:rsid w:val="00A75D91"/>
    <w:pPr>
      <w:suppressAutoHyphens w:val="0"/>
      <w:spacing w:line="240" w:lineRule="auto"/>
    </w:pPr>
    <w:rPr>
      <w:rFonts w:ascii="CHelvPlain" w:eastAsia="Times New Roman" w:hAnsi="CHelvPlain" w:cs="CHelvPlain"/>
      <w:color w:val="auto"/>
      <w:kern w:val="0"/>
      <w:lang w:val="sr-Latn-CS" w:eastAsia="en-GB"/>
    </w:rPr>
  </w:style>
  <w:style w:type="paragraph" w:customStyle="1" w:styleId="StyleHeading2DarkBlue">
    <w:name w:val="Style Heading 2 + Dark Blue"/>
    <w:basedOn w:val="Heading2"/>
    <w:link w:val="StyleHeading2DarkBlueChar"/>
    <w:rsid w:val="00A75D91"/>
    <w:pPr>
      <w:numPr>
        <w:numId w:val="29"/>
      </w:numPr>
      <w:suppressAutoHyphens w:val="0"/>
      <w:spacing w:before="240" w:after="120" w:line="240" w:lineRule="auto"/>
      <w:jc w:val="left"/>
    </w:pPr>
    <w:rPr>
      <w:rFonts w:ascii="Arial Bold" w:hAnsi="Arial Bold" w:cs="Arial Bold"/>
      <w:b w:val="0"/>
      <w:bCs w:val="0"/>
      <w:caps/>
      <w:color w:val="auto"/>
      <w:kern w:val="28"/>
      <w:sz w:val="20"/>
      <w:szCs w:val="20"/>
      <w:lang w:val="fr-FR" w:eastAsia="en-US"/>
    </w:rPr>
  </w:style>
  <w:style w:type="character" w:customStyle="1" w:styleId="StyleHeading2DarkBlueChar">
    <w:name w:val="Style Heading 2 + Dark Blue Char"/>
    <w:link w:val="StyleHeading2DarkBlue"/>
    <w:locked/>
    <w:rsid w:val="00A75D91"/>
    <w:rPr>
      <w:rFonts w:ascii="Arial Bold" w:eastAsia="Times New Roman" w:hAnsi="Arial Bold" w:cs="Arial Bold"/>
      <w:caps/>
      <w:kern w:val="28"/>
      <w:sz w:val="20"/>
      <w:szCs w:val="20"/>
      <w:lang w:val="fr-FR"/>
    </w:rPr>
  </w:style>
  <w:style w:type="paragraph" w:customStyle="1" w:styleId="StyleHeading4DarkBlueLinespacingMultiple125li">
    <w:name w:val="Style Heading 4 + Dark Blue Line spacing:  Multiple 1.25 li"/>
    <w:basedOn w:val="Heading4"/>
    <w:rsid w:val="00A75D91"/>
    <w:pPr>
      <w:numPr>
        <w:numId w:val="0"/>
      </w:numPr>
      <w:tabs>
        <w:tab w:val="num" w:pos="864"/>
      </w:tabs>
      <w:suppressAutoHyphens w:val="0"/>
      <w:spacing w:line="300" w:lineRule="auto"/>
      <w:ind w:left="864" w:hanging="864"/>
      <w:jc w:val="left"/>
    </w:pPr>
    <w:rPr>
      <w:rFonts w:ascii="CHelvBold" w:hAnsi="CHelvBold" w:cs="CHelvBold"/>
      <w:b w:val="0"/>
      <w:bCs w:val="0"/>
      <w:i/>
      <w:iCs/>
      <w:color w:val="000080"/>
      <w:kern w:val="0"/>
      <w:sz w:val="24"/>
      <w:u w:val="none"/>
      <w:lang w:eastAsia="en-GB"/>
    </w:rPr>
  </w:style>
  <w:style w:type="paragraph" w:styleId="PlainText">
    <w:name w:val="Plain Text"/>
    <w:basedOn w:val="Normal"/>
    <w:link w:val="PlainTextChar"/>
    <w:rsid w:val="00A75D91"/>
    <w:pPr>
      <w:suppressAutoHyphens w:val="0"/>
      <w:spacing w:line="240" w:lineRule="auto"/>
    </w:pPr>
    <w:rPr>
      <w:rFonts w:ascii="Courier New" w:eastAsia="Times New Roman" w:hAnsi="Courier New" w:cs="Courier New"/>
      <w:color w:val="auto"/>
      <w:kern w:val="0"/>
      <w:sz w:val="20"/>
      <w:szCs w:val="20"/>
      <w:lang w:val="sr-Latn-CS" w:eastAsia="en-GB"/>
    </w:rPr>
  </w:style>
  <w:style w:type="character" w:customStyle="1" w:styleId="PlainTextChar">
    <w:name w:val="Plain Text Char"/>
    <w:basedOn w:val="DefaultParagraphFont"/>
    <w:link w:val="PlainText"/>
    <w:rsid w:val="00A75D91"/>
    <w:rPr>
      <w:rFonts w:ascii="Courier New" w:eastAsia="Times New Roman" w:hAnsi="Courier New" w:cs="Courier New"/>
      <w:sz w:val="20"/>
      <w:szCs w:val="20"/>
      <w:lang w:val="sr-Latn-CS" w:eastAsia="en-GB"/>
    </w:rPr>
  </w:style>
  <w:style w:type="paragraph" w:customStyle="1" w:styleId="Beleska">
    <w:name w:val="Beleska"/>
    <w:basedOn w:val="Normal"/>
    <w:rsid w:val="00A75D91"/>
    <w:pPr>
      <w:keepNext/>
      <w:keepLines/>
      <w:widowControl w:val="0"/>
      <w:tabs>
        <w:tab w:val="left" w:pos="454"/>
      </w:tabs>
      <w:suppressAutoHyphens w:val="0"/>
      <w:spacing w:before="180" w:after="120" w:line="240" w:lineRule="auto"/>
    </w:pPr>
    <w:rPr>
      <w:rFonts w:eastAsia="Times New Roman"/>
      <w:color w:val="auto"/>
      <w:kern w:val="28"/>
      <w:lang w:val="sr-Cyrl-CS" w:eastAsia="en-US"/>
    </w:rPr>
  </w:style>
  <w:style w:type="character" w:customStyle="1" w:styleId="bold">
    <w:name w:val="bold"/>
    <w:basedOn w:val="DefaultParagraphFont"/>
    <w:rsid w:val="00A75D91"/>
  </w:style>
  <w:style w:type="paragraph" w:styleId="BodyTextFirstIndent">
    <w:name w:val="Body Text First Indent"/>
    <w:basedOn w:val="BodyText"/>
    <w:link w:val="BodyTextFirstIndentChar"/>
    <w:rsid w:val="00A75D91"/>
    <w:pPr>
      <w:suppressAutoHyphens w:val="0"/>
      <w:spacing w:line="240" w:lineRule="auto"/>
      <w:ind w:firstLine="210"/>
    </w:pPr>
    <w:rPr>
      <w:rFonts w:ascii="Arial" w:eastAsia="Times New Roman" w:hAnsi="Arial" w:cs="Arial"/>
      <w:color w:val="auto"/>
      <w:kern w:val="0"/>
      <w:sz w:val="20"/>
      <w:szCs w:val="20"/>
      <w:lang w:eastAsia="en-US"/>
    </w:rPr>
  </w:style>
  <w:style w:type="character" w:customStyle="1" w:styleId="BodyTextFirstIndentChar">
    <w:name w:val="Body Text First Indent Char"/>
    <w:basedOn w:val="BodyTextChar"/>
    <w:link w:val="BodyTextFirstIndent"/>
    <w:rsid w:val="00A75D91"/>
    <w:rPr>
      <w:rFonts w:ascii="Arial" w:eastAsia="Times New Roman" w:hAnsi="Arial" w:cs="Arial"/>
      <w:color w:val="000000"/>
      <w:kern w:val="2"/>
      <w:sz w:val="20"/>
      <w:szCs w:val="20"/>
      <w:lang w:val="sr-Latn-CS" w:eastAsia="ar-SA"/>
    </w:rPr>
  </w:style>
  <w:style w:type="character" w:customStyle="1" w:styleId="BodyTextChar1">
    <w:name w:val="Body Text Char1"/>
    <w:aliases w:val="Body Text Char Char Char1"/>
    <w:locked/>
    <w:rsid w:val="00A75D91"/>
    <w:rPr>
      <w:rFonts w:ascii="Arial" w:hAnsi="Arial" w:cs="Arial"/>
      <w:sz w:val="20"/>
      <w:szCs w:val="20"/>
      <w:lang w:val="en-GB"/>
    </w:rPr>
  </w:style>
  <w:style w:type="paragraph" w:styleId="BodyTextFirstIndent2">
    <w:name w:val="Body Text First Indent 2"/>
    <w:basedOn w:val="BodyTextIndent"/>
    <w:link w:val="BodyTextFirstIndent2Char"/>
    <w:rsid w:val="00A75D91"/>
    <w:pPr>
      <w:suppressAutoHyphens w:val="0"/>
      <w:spacing w:line="240" w:lineRule="auto"/>
      <w:ind w:firstLine="210"/>
    </w:pPr>
    <w:rPr>
      <w:rFonts w:ascii="YU C Swiss" w:eastAsia="Times New Roman" w:hAnsi="YU C Swiss" w:cs="YU C Swiss"/>
      <w:color w:val="auto"/>
      <w:kern w:val="0"/>
      <w:sz w:val="20"/>
      <w:szCs w:val="20"/>
      <w:lang w:val="sr-Latn-CS" w:eastAsia="en-US"/>
    </w:rPr>
  </w:style>
  <w:style w:type="character" w:customStyle="1" w:styleId="BodyTextFirstIndent2Char">
    <w:name w:val="Body Text First Indent 2 Char"/>
    <w:basedOn w:val="BodyTextIndentChar"/>
    <w:link w:val="BodyTextFirstIndent2"/>
    <w:rsid w:val="00A75D91"/>
    <w:rPr>
      <w:rFonts w:ascii="YU C Swiss" w:eastAsia="Times New Roman" w:hAnsi="YU C Swiss" w:cs="YU C Swiss"/>
      <w:color w:val="000000"/>
      <w:kern w:val="2"/>
      <w:sz w:val="20"/>
      <w:szCs w:val="20"/>
      <w:lang w:val="sr-Latn-CS" w:eastAsia="ar-SA"/>
    </w:rPr>
  </w:style>
  <w:style w:type="character" w:customStyle="1" w:styleId="BodyTextIndentChar1">
    <w:name w:val="Body Text Indent Char1"/>
    <w:locked/>
    <w:rsid w:val="00A75D91"/>
    <w:rPr>
      <w:rFonts w:ascii="YU C Swiss" w:hAnsi="YU C Swiss" w:cs="YU C Swiss"/>
      <w:sz w:val="20"/>
      <w:szCs w:val="20"/>
    </w:rPr>
  </w:style>
  <w:style w:type="paragraph" w:styleId="Closing">
    <w:name w:val="Closing"/>
    <w:basedOn w:val="Normal"/>
    <w:link w:val="ClosingChar"/>
    <w:rsid w:val="00A75D91"/>
    <w:pPr>
      <w:suppressAutoHyphens w:val="0"/>
      <w:spacing w:line="240" w:lineRule="auto"/>
      <w:ind w:left="4252"/>
    </w:pPr>
    <w:rPr>
      <w:rFonts w:eastAsia="Times New Roman"/>
      <w:color w:val="auto"/>
      <w:kern w:val="0"/>
      <w:sz w:val="20"/>
      <w:szCs w:val="20"/>
      <w:lang w:val="sr-Latn-CS" w:eastAsia="en-US"/>
    </w:rPr>
  </w:style>
  <w:style w:type="character" w:customStyle="1" w:styleId="ClosingChar">
    <w:name w:val="Closing Char"/>
    <w:basedOn w:val="DefaultParagraphFont"/>
    <w:link w:val="Closing"/>
    <w:rsid w:val="00A75D91"/>
    <w:rPr>
      <w:rFonts w:ascii="Times New Roman" w:eastAsia="Times New Roman" w:hAnsi="Times New Roman" w:cs="Times New Roman"/>
      <w:sz w:val="20"/>
      <w:szCs w:val="20"/>
      <w:lang w:val="sr-Latn-CS"/>
    </w:rPr>
  </w:style>
  <w:style w:type="paragraph" w:styleId="Date">
    <w:name w:val="Date"/>
    <w:basedOn w:val="Normal"/>
    <w:next w:val="Normal"/>
    <w:link w:val="DateChar"/>
    <w:rsid w:val="00A75D91"/>
    <w:pPr>
      <w:suppressAutoHyphens w:val="0"/>
      <w:spacing w:line="240" w:lineRule="auto"/>
    </w:pPr>
    <w:rPr>
      <w:rFonts w:eastAsia="Times New Roman"/>
      <w:color w:val="auto"/>
      <w:kern w:val="0"/>
      <w:sz w:val="20"/>
      <w:szCs w:val="20"/>
      <w:lang w:val="sr-Latn-CS" w:eastAsia="en-US"/>
    </w:rPr>
  </w:style>
  <w:style w:type="character" w:customStyle="1" w:styleId="DateChar">
    <w:name w:val="Date Char"/>
    <w:basedOn w:val="DefaultParagraphFont"/>
    <w:link w:val="Date"/>
    <w:rsid w:val="00A75D91"/>
    <w:rPr>
      <w:rFonts w:ascii="Times New Roman" w:eastAsia="Times New Roman" w:hAnsi="Times New Roman" w:cs="Times New Roman"/>
      <w:sz w:val="20"/>
      <w:szCs w:val="20"/>
      <w:lang w:val="sr-Latn-CS"/>
    </w:rPr>
  </w:style>
  <w:style w:type="paragraph" w:styleId="E-mailSignature">
    <w:name w:val="E-mail Signature"/>
    <w:basedOn w:val="Normal"/>
    <w:link w:val="E-mailSignatureChar"/>
    <w:rsid w:val="00A75D91"/>
    <w:pPr>
      <w:suppressAutoHyphens w:val="0"/>
      <w:spacing w:line="240" w:lineRule="auto"/>
    </w:pPr>
    <w:rPr>
      <w:rFonts w:eastAsia="Times New Roman"/>
      <w:color w:val="auto"/>
      <w:kern w:val="0"/>
      <w:sz w:val="20"/>
      <w:szCs w:val="20"/>
      <w:lang w:val="sr-Latn-CS" w:eastAsia="en-US"/>
    </w:rPr>
  </w:style>
  <w:style w:type="character" w:customStyle="1" w:styleId="E-mailSignatureChar">
    <w:name w:val="E-mail Signature Char"/>
    <w:basedOn w:val="DefaultParagraphFont"/>
    <w:link w:val="E-mailSignature"/>
    <w:rsid w:val="00A75D91"/>
    <w:rPr>
      <w:rFonts w:ascii="Times New Roman" w:eastAsia="Times New Roman" w:hAnsi="Times New Roman" w:cs="Times New Roman"/>
      <w:sz w:val="20"/>
      <w:szCs w:val="20"/>
      <w:lang w:val="sr-Latn-CS"/>
    </w:rPr>
  </w:style>
  <w:style w:type="paragraph" w:styleId="EnvelopeAddress">
    <w:name w:val="envelope address"/>
    <w:basedOn w:val="Normal"/>
    <w:rsid w:val="00A75D91"/>
    <w:pPr>
      <w:framePr w:w="7920" w:h="1980" w:hRule="exact" w:hSpace="180" w:wrap="auto" w:hAnchor="page" w:xAlign="center" w:yAlign="bottom"/>
      <w:suppressAutoHyphens w:val="0"/>
      <w:spacing w:line="240" w:lineRule="auto"/>
      <w:ind w:left="2880"/>
    </w:pPr>
    <w:rPr>
      <w:rFonts w:eastAsia="Times New Roman"/>
      <w:color w:val="auto"/>
      <w:kern w:val="0"/>
      <w:lang w:val="sr-Latn-CS" w:eastAsia="en-US"/>
    </w:rPr>
  </w:style>
  <w:style w:type="paragraph" w:styleId="EnvelopeReturn">
    <w:name w:val="envelope return"/>
    <w:basedOn w:val="Normal"/>
    <w:rsid w:val="00A75D91"/>
    <w:pPr>
      <w:suppressAutoHyphens w:val="0"/>
      <w:spacing w:line="240" w:lineRule="auto"/>
    </w:pPr>
    <w:rPr>
      <w:rFonts w:eastAsia="Times New Roman"/>
      <w:color w:val="auto"/>
      <w:kern w:val="0"/>
      <w:sz w:val="20"/>
      <w:szCs w:val="20"/>
      <w:lang w:val="sr-Latn-CS" w:eastAsia="en-US"/>
    </w:rPr>
  </w:style>
  <w:style w:type="paragraph" w:styleId="HTMLAddress">
    <w:name w:val="HTML Address"/>
    <w:basedOn w:val="Normal"/>
    <w:link w:val="HTMLAddressChar"/>
    <w:rsid w:val="00A75D91"/>
    <w:pPr>
      <w:suppressAutoHyphens w:val="0"/>
      <w:spacing w:line="240" w:lineRule="auto"/>
    </w:pPr>
    <w:rPr>
      <w:rFonts w:eastAsia="Times New Roman"/>
      <w:i/>
      <w:iCs/>
      <w:color w:val="auto"/>
      <w:kern w:val="0"/>
      <w:sz w:val="20"/>
      <w:szCs w:val="20"/>
      <w:lang w:val="sr-Latn-CS" w:eastAsia="en-US"/>
    </w:rPr>
  </w:style>
  <w:style w:type="character" w:customStyle="1" w:styleId="HTMLAddressChar">
    <w:name w:val="HTML Address Char"/>
    <w:basedOn w:val="DefaultParagraphFont"/>
    <w:link w:val="HTMLAddress"/>
    <w:rsid w:val="00A75D91"/>
    <w:rPr>
      <w:rFonts w:ascii="Times New Roman" w:eastAsia="Times New Roman" w:hAnsi="Times New Roman" w:cs="Times New Roman"/>
      <w:i/>
      <w:iCs/>
      <w:sz w:val="20"/>
      <w:szCs w:val="20"/>
      <w:lang w:val="sr-Latn-CS"/>
    </w:rPr>
  </w:style>
  <w:style w:type="paragraph" w:styleId="HTMLPreformatted">
    <w:name w:val="HTML Preformatted"/>
    <w:basedOn w:val="Normal"/>
    <w:link w:val="HTMLPreformattedChar"/>
    <w:rsid w:val="00A75D91"/>
    <w:pPr>
      <w:suppressAutoHyphens w:val="0"/>
      <w:spacing w:line="240" w:lineRule="auto"/>
    </w:pPr>
    <w:rPr>
      <w:rFonts w:ascii="Courier New" w:eastAsia="Times New Roman" w:hAnsi="Courier New" w:cs="Courier New"/>
      <w:color w:val="auto"/>
      <w:kern w:val="0"/>
      <w:sz w:val="20"/>
      <w:szCs w:val="20"/>
      <w:lang w:val="sr-Latn-CS" w:eastAsia="en-US"/>
    </w:rPr>
  </w:style>
  <w:style w:type="character" w:customStyle="1" w:styleId="HTMLPreformattedChar">
    <w:name w:val="HTML Preformatted Char"/>
    <w:basedOn w:val="DefaultParagraphFont"/>
    <w:link w:val="HTMLPreformatted"/>
    <w:rsid w:val="00A75D91"/>
    <w:rPr>
      <w:rFonts w:ascii="Courier New" w:eastAsia="Times New Roman" w:hAnsi="Courier New" w:cs="Courier New"/>
      <w:sz w:val="20"/>
      <w:szCs w:val="20"/>
      <w:lang w:val="sr-Latn-CS"/>
    </w:rPr>
  </w:style>
  <w:style w:type="paragraph" w:styleId="Index1">
    <w:name w:val="index 1"/>
    <w:basedOn w:val="Normal"/>
    <w:next w:val="Normal"/>
    <w:autoRedefine/>
    <w:rsid w:val="00A75D91"/>
    <w:pPr>
      <w:suppressAutoHyphens w:val="0"/>
      <w:spacing w:line="240" w:lineRule="auto"/>
      <w:ind w:left="200" w:hanging="200"/>
    </w:pPr>
    <w:rPr>
      <w:rFonts w:eastAsia="Times New Roman"/>
      <w:color w:val="auto"/>
      <w:kern w:val="0"/>
      <w:sz w:val="20"/>
      <w:szCs w:val="20"/>
      <w:lang w:val="sr-Latn-CS" w:eastAsia="en-US"/>
    </w:rPr>
  </w:style>
  <w:style w:type="paragraph" w:styleId="Index2">
    <w:name w:val="index 2"/>
    <w:basedOn w:val="Normal"/>
    <w:next w:val="Normal"/>
    <w:autoRedefine/>
    <w:rsid w:val="00A75D91"/>
    <w:pPr>
      <w:suppressAutoHyphens w:val="0"/>
      <w:spacing w:line="240" w:lineRule="auto"/>
      <w:ind w:left="400" w:hanging="200"/>
    </w:pPr>
    <w:rPr>
      <w:rFonts w:eastAsia="Times New Roman"/>
      <w:color w:val="auto"/>
      <w:kern w:val="0"/>
      <w:sz w:val="20"/>
      <w:szCs w:val="20"/>
      <w:lang w:val="sr-Latn-CS" w:eastAsia="en-US"/>
    </w:rPr>
  </w:style>
  <w:style w:type="paragraph" w:styleId="Index3">
    <w:name w:val="index 3"/>
    <w:basedOn w:val="Normal"/>
    <w:next w:val="Normal"/>
    <w:autoRedefine/>
    <w:rsid w:val="00A75D91"/>
    <w:pPr>
      <w:suppressAutoHyphens w:val="0"/>
      <w:spacing w:line="240" w:lineRule="auto"/>
      <w:ind w:left="600" w:hanging="200"/>
    </w:pPr>
    <w:rPr>
      <w:rFonts w:eastAsia="Times New Roman"/>
      <w:color w:val="auto"/>
      <w:kern w:val="0"/>
      <w:sz w:val="20"/>
      <w:szCs w:val="20"/>
      <w:lang w:val="sr-Latn-CS" w:eastAsia="en-US"/>
    </w:rPr>
  </w:style>
  <w:style w:type="paragraph" w:styleId="Index4">
    <w:name w:val="index 4"/>
    <w:basedOn w:val="Normal"/>
    <w:next w:val="Normal"/>
    <w:autoRedefine/>
    <w:rsid w:val="00A75D91"/>
    <w:pPr>
      <w:suppressAutoHyphens w:val="0"/>
      <w:spacing w:line="240" w:lineRule="auto"/>
      <w:ind w:left="800" w:hanging="200"/>
    </w:pPr>
    <w:rPr>
      <w:rFonts w:eastAsia="Times New Roman"/>
      <w:color w:val="auto"/>
      <w:kern w:val="0"/>
      <w:sz w:val="20"/>
      <w:szCs w:val="20"/>
      <w:lang w:val="sr-Latn-CS" w:eastAsia="en-US"/>
    </w:rPr>
  </w:style>
  <w:style w:type="paragraph" w:styleId="Index5">
    <w:name w:val="index 5"/>
    <w:basedOn w:val="Normal"/>
    <w:next w:val="Normal"/>
    <w:autoRedefine/>
    <w:rsid w:val="00A75D91"/>
    <w:pPr>
      <w:suppressAutoHyphens w:val="0"/>
      <w:spacing w:line="240" w:lineRule="auto"/>
      <w:ind w:left="1000" w:hanging="200"/>
    </w:pPr>
    <w:rPr>
      <w:rFonts w:eastAsia="Times New Roman"/>
      <w:color w:val="auto"/>
      <w:kern w:val="0"/>
      <w:sz w:val="20"/>
      <w:szCs w:val="20"/>
      <w:lang w:val="sr-Latn-CS" w:eastAsia="en-US"/>
    </w:rPr>
  </w:style>
  <w:style w:type="paragraph" w:styleId="Index6">
    <w:name w:val="index 6"/>
    <w:basedOn w:val="Normal"/>
    <w:next w:val="Normal"/>
    <w:autoRedefine/>
    <w:rsid w:val="00A75D91"/>
    <w:pPr>
      <w:suppressAutoHyphens w:val="0"/>
      <w:spacing w:line="240" w:lineRule="auto"/>
      <w:ind w:left="1200" w:hanging="200"/>
    </w:pPr>
    <w:rPr>
      <w:rFonts w:eastAsia="Times New Roman"/>
      <w:color w:val="auto"/>
      <w:kern w:val="0"/>
      <w:sz w:val="20"/>
      <w:szCs w:val="20"/>
      <w:lang w:val="sr-Latn-CS" w:eastAsia="en-US"/>
    </w:rPr>
  </w:style>
  <w:style w:type="paragraph" w:styleId="Index7">
    <w:name w:val="index 7"/>
    <w:basedOn w:val="Normal"/>
    <w:next w:val="Normal"/>
    <w:autoRedefine/>
    <w:rsid w:val="00A75D91"/>
    <w:pPr>
      <w:suppressAutoHyphens w:val="0"/>
      <w:spacing w:line="240" w:lineRule="auto"/>
      <w:ind w:left="1400" w:hanging="200"/>
    </w:pPr>
    <w:rPr>
      <w:rFonts w:eastAsia="Times New Roman"/>
      <w:color w:val="auto"/>
      <w:kern w:val="0"/>
      <w:sz w:val="20"/>
      <w:szCs w:val="20"/>
      <w:lang w:val="sr-Latn-CS" w:eastAsia="en-US"/>
    </w:rPr>
  </w:style>
  <w:style w:type="paragraph" w:styleId="Index8">
    <w:name w:val="index 8"/>
    <w:basedOn w:val="Normal"/>
    <w:next w:val="Normal"/>
    <w:autoRedefine/>
    <w:rsid w:val="00A75D91"/>
    <w:pPr>
      <w:suppressAutoHyphens w:val="0"/>
      <w:spacing w:line="240" w:lineRule="auto"/>
      <w:ind w:left="1600" w:hanging="200"/>
    </w:pPr>
    <w:rPr>
      <w:rFonts w:eastAsia="Times New Roman"/>
      <w:color w:val="auto"/>
      <w:kern w:val="0"/>
      <w:sz w:val="20"/>
      <w:szCs w:val="20"/>
      <w:lang w:val="sr-Latn-CS" w:eastAsia="en-US"/>
    </w:rPr>
  </w:style>
  <w:style w:type="paragraph" w:styleId="Index9">
    <w:name w:val="index 9"/>
    <w:basedOn w:val="Normal"/>
    <w:next w:val="Normal"/>
    <w:autoRedefine/>
    <w:rsid w:val="00A75D91"/>
    <w:pPr>
      <w:suppressAutoHyphens w:val="0"/>
      <w:spacing w:line="240" w:lineRule="auto"/>
      <w:ind w:left="1800" w:hanging="200"/>
    </w:pPr>
    <w:rPr>
      <w:rFonts w:eastAsia="Times New Roman"/>
      <w:color w:val="auto"/>
      <w:kern w:val="0"/>
      <w:sz w:val="20"/>
      <w:szCs w:val="20"/>
      <w:lang w:val="sr-Latn-CS" w:eastAsia="en-US"/>
    </w:rPr>
  </w:style>
  <w:style w:type="paragraph" w:styleId="IndexHeading">
    <w:name w:val="index heading"/>
    <w:basedOn w:val="Normal"/>
    <w:next w:val="Index1"/>
    <w:rsid w:val="00A75D91"/>
    <w:pPr>
      <w:suppressAutoHyphens w:val="0"/>
      <w:spacing w:line="240" w:lineRule="auto"/>
    </w:pPr>
    <w:rPr>
      <w:rFonts w:eastAsia="Times New Roman"/>
      <w:b/>
      <w:bCs/>
      <w:color w:val="auto"/>
      <w:kern w:val="0"/>
      <w:sz w:val="20"/>
      <w:szCs w:val="20"/>
      <w:lang w:val="sr-Latn-CS" w:eastAsia="en-US"/>
    </w:rPr>
  </w:style>
  <w:style w:type="paragraph" w:styleId="List2">
    <w:name w:val="List 2"/>
    <w:basedOn w:val="Normal"/>
    <w:rsid w:val="00A75D91"/>
    <w:pPr>
      <w:suppressAutoHyphens w:val="0"/>
      <w:spacing w:line="240" w:lineRule="auto"/>
      <w:ind w:left="566" w:hanging="283"/>
    </w:pPr>
    <w:rPr>
      <w:rFonts w:eastAsia="Times New Roman"/>
      <w:color w:val="auto"/>
      <w:kern w:val="0"/>
      <w:sz w:val="20"/>
      <w:szCs w:val="20"/>
      <w:lang w:val="sr-Latn-CS" w:eastAsia="en-US"/>
    </w:rPr>
  </w:style>
  <w:style w:type="paragraph" w:styleId="List3">
    <w:name w:val="List 3"/>
    <w:basedOn w:val="Normal"/>
    <w:rsid w:val="00A75D91"/>
    <w:pPr>
      <w:suppressAutoHyphens w:val="0"/>
      <w:spacing w:line="240" w:lineRule="auto"/>
      <w:ind w:left="849" w:hanging="283"/>
    </w:pPr>
    <w:rPr>
      <w:rFonts w:eastAsia="Times New Roman"/>
      <w:color w:val="auto"/>
      <w:kern w:val="0"/>
      <w:sz w:val="20"/>
      <w:szCs w:val="20"/>
      <w:lang w:val="sr-Latn-CS" w:eastAsia="en-US"/>
    </w:rPr>
  </w:style>
  <w:style w:type="paragraph" w:styleId="List4">
    <w:name w:val="List 4"/>
    <w:basedOn w:val="Normal"/>
    <w:rsid w:val="00A75D91"/>
    <w:pPr>
      <w:suppressAutoHyphens w:val="0"/>
      <w:spacing w:line="240" w:lineRule="auto"/>
      <w:ind w:left="1132" w:hanging="283"/>
    </w:pPr>
    <w:rPr>
      <w:rFonts w:eastAsia="Times New Roman"/>
      <w:color w:val="auto"/>
      <w:kern w:val="0"/>
      <w:sz w:val="20"/>
      <w:szCs w:val="20"/>
      <w:lang w:val="sr-Latn-CS" w:eastAsia="en-US"/>
    </w:rPr>
  </w:style>
  <w:style w:type="paragraph" w:styleId="List5">
    <w:name w:val="List 5"/>
    <w:basedOn w:val="Normal"/>
    <w:rsid w:val="00A75D91"/>
    <w:pPr>
      <w:suppressAutoHyphens w:val="0"/>
      <w:spacing w:line="240" w:lineRule="auto"/>
      <w:ind w:left="1415" w:hanging="283"/>
    </w:pPr>
    <w:rPr>
      <w:rFonts w:eastAsia="Times New Roman"/>
      <w:color w:val="auto"/>
      <w:kern w:val="0"/>
      <w:sz w:val="20"/>
      <w:szCs w:val="20"/>
      <w:lang w:val="sr-Latn-CS" w:eastAsia="en-US"/>
    </w:rPr>
  </w:style>
  <w:style w:type="paragraph" w:styleId="ListBullet">
    <w:name w:val="List Bullet"/>
    <w:basedOn w:val="Normal"/>
    <w:rsid w:val="00A75D91"/>
    <w:pPr>
      <w:numPr>
        <w:numId w:val="17"/>
      </w:numPr>
      <w:suppressAutoHyphens w:val="0"/>
      <w:spacing w:line="240" w:lineRule="auto"/>
    </w:pPr>
    <w:rPr>
      <w:rFonts w:eastAsia="Times New Roman"/>
      <w:color w:val="auto"/>
      <w:kern w:val="0"/>
      <w:sz w:val="20"/>
      <w:szCs w:val="20"/>
      <w:lang w:val="sr-Latn-CS" w:eastAsia="en-US"/>
    </w:rPr>
  </w:style>
  <w:style w:type="paragraph" w:styleId="ListBullet2">
    <w:name w:val="List Bullet 2"/>
    <w:basedOn w:val="Normal"/>
    <w:rsid w:val="00A75D91"/>
    <w:pPr>
      <w:numPr>
        <w:numId w:val="18"/>
      </w:numPr>
      <w:suppressAutoHyphens w:val="0"/>
      <w:spacing w:line="240" w:lineRule="auto"/>
    </w:pPr>
    <w:rPr>
      <w:rFonts w:eastAsia="Times New Roman"/>
      <w:color w:val="auto"/>
      <w:kern w:val="0"/>
      <w:sz w:val="20"/>
      <w:szCs w:val="20"/>
      <w:lang w:val="sr-Latn-CS" w:eastAsia="en-US"/>
    </w:rPr>
  </w:style>
  <w:style w:type="paragraph" w:styleId="ListBullet3">
    <w:name w:val="List Bullet 3"/>
    <w:basedOn w:val="Normal"/>
    <w:rsid w:val="00A75D91"/>
    <w:pPr>
      <w:numPr>
        <w:numId w:val="19"/>
      </w:numPr>
      <w:suppressAutoHyphens w:val="0"/>
      <w:spacing w:line="240" w:lineRule="auto"/>
    </w:pPr>
    <w:rPr>
      <w:rFonts w:eastAsia="Times New Roman"/>
      <w:color w:val="auto"/>
      <w:kern w:val="0"/>
      <w:sz w:val="20"/>
      <w:szCs w:val="20"/>
      <w:lang w:val="sr-Latn-CS" w:eastAsia="en-US"/>
    </w:rPr>
  </w:style>
  <w:style w:type="paragraph" w:styleId="ListBullet4">
    <w:name w:val="List Bullet 4"/>
    <w:basedOn w:val="Normal"/>
    <w:rsid w:val="00A75D91"/>
    <w:pPr>
      <w:numPr>
        <w:numId w:val="20"/>
      </w:numPr>
      <w:suppressAutoHyphens w:val="0"/>
      <w:spacing w:line="240" w:lineRule="auto"/>
    </w:pPr>
    <w:rPr>
      <w:rFonts w:eastAsia="Times New Roman"/>
      <w:color w:val="auto"/>
      <w:kern w:val="0"/>
      <w:sz w:val="20"/>
      <w:szCs w:val="20"/>
      <w:lang w:val="sr-Latn-CS" w:eastAsia="en-US"/>
    </w:rPr>
  </w:style>
  <w:style w:type="paragraph" w:styleId="ListBullet5">
    <w:name w:val="List Bullet 5"/>
    <w:basedOn w:val="Normal"/>
    <w:rsid w:val="00A75D91"/>
    <w:pPr>
      <w:numPr>
        <w:numId w:val="21"/>
      </w:numPr>
      <w:suppressAutoHyphens w:val="0"/>
      <w:spacing w:line="240" w:lineRule="auto"/>
    </w:pPr>
    <w:rPr>
      <w:rFonts w:eastAsia="Times New Roman"/>
      <w:color w:val="auto"/>
      <w:kern w:val="0"/>
      <w:sz w:val="20"/>
      <w:szCs w:val="20"/>
      <w:lang w:val="sr-Latn-CS" w:eastAsia="en-US"/>
    </w:rPr>
  </w:style>
  <w:style w:type="paragraph" w:styleId="ListContinue">
    <w:name w:val="List Continue"/>
    <w:basedOn w:val="Normal"/>
    <w:rsid w:val="00A75D91"/>
    <w:pPr>
      <w:suppressAutoHyphens w:val="0"/>
      <w:spacing w:after="120" w:line="240" w:lineRule="auto"/>
      <w:ind w:left="283"/>
    </w:pPr>
    <w:rPr>
      <w:rFonts w:eastAsia="Times New Roman"/>
      <w:color w:val="auto"/>
      <w:kern w:val="0"/>
      <w:sz w:val="20"/>
      <w:szCs w:val="20"/>
      <w:lang w:val="sr-Latn-CS" w:eastAsia="en-US"/>
    </w:rPr>
  </w:style>
  <w:style w:type="paragraph" w:styleId="ListContinue2">
    <w:name w:val="List Continue 2"/>
    <w:basedOn w:val="Normal"/>
    <w:rsid w:val="00A75D91"/>
    <w:pPr>
      <w:suppressAutoHyphens w:val="0"/>
      <w:spacing w:after="120" w:line="240" w:lineRule="auto"/>
      <w:ind w:left="566"/>
    </w:pPr>
    <w:rPr>
      <w:rFonts w:eastAsia="Times New Roman"/>
      <w:color w:val="auto"/>
      <w:kern w:val="0"/>
      <w:sz w:val="20"/>
      <w:szCs w:val="20"/>
      <w:lang w:val="sr-Latn-CS" w:eastAsia="en-US"/>
    </w:rPr>
  </w:style>
  <w:style w:type="paragraph" w:styleId="ListContinue3">
    <w:name w:val="List Continue 3"/>
    <w:basedOn w:val="Normal"/>
    <w:rsid w:val="00A75D91"/>
    <w:pPr>
      <w:suppressAutoHyphens w:val="0"/>
      <w:spacing w:after="120" w:line="240" w:lineRule="auto"/>
      <w:ind w:left="849"/>
    </w:pPr>
    <w:rPr>
      <w:rFonts w:eastAsia="Times New Roman"/>
      <w:color w:val="auto"/>
      <w:kern w:val="0"/>
      <w:sz w:val="20"/>
      <w:szCs w:val="20"/>
      <w:lang w:val="sr-Latn-CS" w:eastAsia="en-US"/>
    </w:rPr>
  </w:style>
  <w:style w:type="paragraph" w:styleId="ListContinue4">
    <w:name w:val="List Continue 4"/>
    <w:basedOn w:val="Normal"/>
    <w:rsid w:val="00A75D91"/>
    <w:pPr>
      <w:suppressAutoHyphens w:val="0"/>
      <w:spacing w:after="120" w:line="240" w:lineRule="auto"/>
      <w:ind w:left="1132"/>
    </w:pPr>
    <w:rPr>
      <w:rFonts w:eastAsia="Times New Roman"/>
      <w:color w:val="auto"/>
      <w:kern w:val="0"/>
      <w:sz w:val="20"/>
      <w:szCs w:val="20"/>
      <w:lang w:val="sr-Latn-CS" w:eastAsia="en-US"/>
    </w:rPr>
  </w:style>
  <w:style w:type="paragraph" w:styleId="ListContinue5">
    <w:name w:val="List Continue 5"/>
    <w:basedOn w:val="Normal"/>
    <w:rsid w:val="00A75D91"/>
    <w:pPr>
      <w:suppressAutoHyphens w:val="0"/>
      <w:spacing w:after="120" w:line="240" w:lineRule="auto"/>
      <w:ind w:left="1415"/>
    </w:pPr>
    <w:rPr>
      <w:rFonts w:eastAsia="Times New Roman"/>
      <w:color w:val="auto"/>
      <w:kern w:val="0"/>
      <w:sz w:val="20"/>
      <w:szCs w:val="20"/>
      <w:lang w:val="sr-Latn-CS" w:eastAsia="en-US"/>
    </w:rPr>
  </w:style>
  <w:style w:type="paragraph" w:styleId="ListNumber">
    <w:name w:val="List Number"/>
    <w:basedOn w:val="Normal"/>
    <w:rsid w:val="00A75D91"/>
    <w:pPr>
      <w:numPr>
        <w:numId w:val="22"/>
      </w:numPr>
      <w:suppressAutoHyphens w:val="0"/>
      <w:spacing w:line="240" w:lineRule="auto"/>
    </w:pPr>
    <w:rPr>
      <w:rFonts w:eastAsia="Times New Roman"/>
      <w:color w:val="auto"/>
      <w:kern w:val="0"/>
      <w:sz w:val="20"/>
      <w:szCs w:val="20"/>
      <w:lang w:val="sr-Latn-CS" w:eastAsia="en-US"/>
    </w:rPr>
  </w:style>
  <w:style w:type="paragraph" w:styleId="ListNumber2">
    <w:name w:val="List Number 2"/>
    <w:basedOn w:val="Normal"/>
    <w:rsid w:val="00A75D91"/>
    <w:pPr>
      <w:numPr>
        <w:numId w:val="23"/>
      </w:numPr>
      <w:suppressAutoHyphens w:val="0"/>
      <w:spacing w:line="240" w:lineRule="auto"/>
    </w:pPr>
    <w:rPr>
      <w:rFonts w:eastAsia="Times New Roman"/>
      <w:color w:val="auto"/>
      <w:kern w:val="0"/>
      <w:sz w:val="20"/>
      <w:szCs w:val="20"/>
      <w:lang w:val="sr-Latn-CS" w:eastAsia="en-US"/>
    </w:rPr>
  </w:style>
  <w:style w:type="paragraph" w:styleId="ListNumber3">
    <w:name w:val="List Number 3"/>
    <w:basedOn w:val="Normal"/>
    <w:rsid w:val="00A75D91"/>
    <w:pPr>
      <w:numPr>
        <w:numId w:val="24"/>
      </w:numPr>
      <w:suppressAutoHyphens w:val="0"/>
      <w:spacing w:line="240" w:lineRule="auto"/>
    </w:pPr>
    <w:rPr>
      <w:rFonts w:eastAsia="Times New Roman"/>
      <w:color w:val="auto"/>
      <w:kern w:val="0"/>
      <w:sz w:val="20"/>
      <w:szCs w:val="20"/>
      <w:lang w:val="sr-Latn-CS" w:eastAsia="en-US"/>
    </w:rPr>
  </w:style>
  <w:style w:type="paragraph" w:styleId="ListNumber4">
    <w:name w:val="List Number 4"/>
    <w:basedOn w:val="Normal"/>
    <w:rsid w:val="00A75D91"/>
    <w:pPr>
      <w:numPr>
        <w:numId w:val="25"/>
      </w:numPr>
      <w:suppressAutoHyphens w:val="0"/>
      <w:spacing w:line="240" w:lineRule="auto"/>
    </w:pPr>
    <w:rPr>
      <w:rFonts w:eastAsia="Times New Roman"/>
      <w:color w:val="auto"/>
      <w:kern w:val="0"/>
      <w:sz w:val="20"/>
      <w:szCs w:val="20"/>
      <w:lang w:val="sr-Latn-CS" w:eastAsia="en-US"/>
    </w:rPr>
  </w:style>
  <w:style w:type="paragraph" w:styleId="ListNumber5">
    <w:name w:val="List Number 5"/>
    <w:basedOn w:val="Normal"/>
    <w:rsid w:val="00A75D91"/>
    <w:pPr>
      <w:numPr>
        <w:numId w:val="26"/>
      </w:numPr>
      <w:suppressAutoHyphens w:val="0"/>
      <w:spacing w:line="240" w:lineRule="auto"/>
    </w:pPr>
    <w:rPr>
      <w:rFonts w:eastAsia="Times New Roman"/>
      <w:color w:val="auto"/>
      <w:kern w:val="0"/>
      <w:sz w:val="20"/>
      <w:szCs w:val="20"/>
      <w:lang w:val="sr-Latn-CS" w:eastAsia="en-US"/>
    </w:rPr>
  </w:style>
  <w:style w:type="paragraph" w:styleId="MacroText">
    <w:name w:val="macro"/>
    <w:link w:val="MacroTextChar"/>
    <w:rsid w:val="00A75D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A75D91"/>
    <w:rPr>
      <w:rFonts w:ascii="Courier New" w:eastAsia="Times New Roman" w:hAnsi="Courier New" w:cs="Courier New"/>
      <w:sz w:val="20"/>
      <w:szCs w:val="20"/>
    </w:rPr>
  </w:style>
  <w:style w:type="paragraph" w:styleId="MessageHeader">
    <w:name w:val="Message Header"/>
    <w:basedOn w:val="Normal"/>
    <w:link w:val="MessageHeaderChar"/>
    <w:rsid w:val="00A75D91"/>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pPr>
    <w:rPr>
      <w:rFonts w:eastAsia="Times New Roman"/>
      <w:color w:val="auto"/>
      <w:kern w:val="0"/>
      <w:lang w:val="sr-Latn-CS" w:eastAsia="en-US"/>
    </w:rPr>
  </w:style>
  <w:style w:type="character" w:customStyle="1" w:styleId="MessageHeaderChar">
    <w:name w:val="Message Header Char"/>
    <w:basedOn w:val="DefaultParagraphFont"/>
    <w:link w:val="MessageHeader"/>
    <w:rsid w:val="00A75D91"/>
    <w:rPr>
      <w:rFonts w:ascii="Times New Roman" w:eastAsia="Times New Roman" w:hAnsi="Times New Roman" w:cs="Times New Roman"/>
      <w:sz w:val="24"/>
      <w:szCs w:val="24"/>
      <w:shd w:val="pct20" w:color="auto" w:fill="auto"/>
      <w:lang w:val="sr-Latn-CS"/>
    </w:rPr>
  </w:style>
  <w:style w:type="paragraph" w:styleId="NormalIndent">
    <w:name w:val="Normal Indent"/>
    <w:basedOn w:val="Normal"/>
    <w:rsid w:val="00A75D91"/>
    <w:pPr>
      <w:suppressAutoHyphens w:val="0"/>
      <w:spacing w:line="240" w:lineRule="auto"/>
      <w:ind w:left="720"/>
    </w:pPr>
    <w:rPr>
      <w:rFonts w:eastAsia="Times New Roman"/>
      <w:color w:val="auto"/>
      <w:kern w:val="0"/>
      <w:sz w:val="20"/>
      <w:szCs w:val="20"/>
      <w:lang w:val="sr-Latn-CS" w:eastAsia="en-US"/>
    </w:rPr>
  </w:style>
  <w:style w:type="paragraph" w:styleId="NoteHeading">
    <w:name w:val="Note Heading"/>
    <w:basedOn w:val="Normal"/>
    <w:next w:val="Normal"/>
    <w:link w:val="NoteHeadingChar"/>
    <w:rsid w:val="00A75D91"/>
    <w:pPr>
      <w:suppressAutoHyphens w:val="0"/>
      <w:spacing w:line="240" w:lineRule="auto"/>
    </w:pPr>
    <w:rPr>
      <w:rFonts w:eastAsia="Times New Roman"/>
      <w:color w:val="auto"/>
      <w:kern w:val="0"/>
      <w:sz w:val="20"/>
      <w:szCs w:val="20"/>
      <w:lang w:val="sr-Latn-CS" w:eastAsia="en-US"/>
    </w:rPr>
  </w:style>
  <w:style w:type="character" w:customStyle="1" w:styleId="NoteHeadingChar">
    <w:name w:val="Note Heading Char"/>
    <w:basedOn w:val="DefaultParagraphFont"/>
    <w:link w:val="NoteHeading"/>
    <w:rsid w:val="00A75D91"/>
    <w:rPr>
      <w:rFonts w:ascii="Times New Roman" w:eastAsia="Times New Roman" w:hAnsi="Times New Roman" w:cs="Times New Roman"/>
      <w:sz w:val="20"/>
      <w:szCs w:val="20"/>
      <w:lang w:val="sr-Latn-CS"/>
    </w:rPr>
  </w:style>
  <w:style w:type="paragraph" w:styleId="Salutation">
    <w:name w:val="Salutation"/>
    <w:basedOn w:val="Normal"/>
    <w:next w:val="Normal"/>
    <w:link w:val="SalutationChar"/>
    <w:rsid w:val="00A75D91"/>
    <w:pPr>
      <w:suppressAutoHyphens w:val="0"/>
      <w:spacing w:line="240" w:lineRule="auto"/>
    </w:pPr>
    <w:rPr>
      <w:rFonts w:eastAsia="Times New Roman"/>
      <w:color w:val="auto"/>
      <w:kern w:val="0"/>
      <w:sz w:val="20"/>
      <w:szCs w:val="20"/>
      <w:lang w:val="sr-Latn-CS" w:eastAsia="en-US"/>
    </w:rPr>
  </w:style>
  <w:style w:type="character" w:customStyle="1" w:styleId="SalutationChar">
    <w:name w:val="Salutation Char"/>
    <w:basedOn w:val="DefaultParagraphFont"/>
    <w:link w:val="Salutation"/>
    <w:rsid w:val="00A75D91"/>
    <w:rPr>
      <w:rFonts w:ascii="Times New Roman" w:eastAsia="Times New Roman" w:hAnsi="Times New Roman" w:cs="Times New Roman"/>
      <w:sz w:val="20"/>
      <w:szCs w:val="20"/>
      <w:lang w:val="sr-Latn-CS"/>
    </w:rPr>
  </w:style>
  <w:style w:type="paragraph" w:styleId="Signature">
    <w:name w:val="Signature"/>
    <w:basedOn w:val="Normal"/>
    <w:link w:val="SignatureChar"/>
    <w:rsid w:val="00A75D91"/>
    <w:pPr>
      <w:suppressAutoHyphens w:val="0"/>
      <w:spacing w:line="240" w:lineRule="auto"/>
      <w:ind w:left="4252"/>
    </w:pPr>
    <w:rPr>
      <w:rFonts w:eastAsia="Times New Roman"/>
      <w:color w:val="auto"/>
      <w:kern w:val="0"/>
      <w:sz w:val="20"/>
      <w:szCs w:val="20"/>
      <w:lang w:val="sr-Latn-CS" w:eastAsia="en-US"/>
    </w:rPr>
  </w:style>
  <w:style w:type="character" w:customStyle="1" w:styleId="SignatureChar">
    <w:name w:val="Signature Char"/>
    <w:basedOn w:val="DefaultParagraphFont"/>
    <w:link w:val="Signature"/>
    <w:rsid w:val="00A75D91"/>
    <w:rPr>
      <w:rFonts w:ascii="Times New Roman" w:eastAsia="Times New Roman" w:hAnsi="Times New Roman" w:cs="Times New Roman"/>
      <w:sz w:val="20"/>
      <w:szCs w:val="20"/>
      <w:lang w:val="sr-Latn-CS"/>
    </w:rPr>
  </w:style>
  <w:style w:type="paragraph" w:styleId="TableofAuthorities">
    <w:name w:val="table of authorities"/>
    <w:basedOn w:val="Normal"/>
    <w:next w:val="Normal"/>
    <w:rsid w:val="00A75D91"/>
    <w:pPr>
      <w:suppressAutoHyphens w:val="0"/>
      <w:spacing w:line="240" w:lineRule="auto"/>
      <w:ind w:left="200" w:hanging="200"/>
    </w:pPr>
    <w:rPr>
      <w:rFonts w:eastAsia="Times New Roman"/>
      <w:color w:val="auto"/>
      <w:kern w:val="0"/>
      <w:sz w:val="20"/>
      <w:szCs w:val="20"/>
      <w:lang w:val="sr-Latn-CS" w:eastAsia="en-US"/>
    </w:rPr>
  </w:style>
  <w:style w:type="paragraph" w:styleId="TableofFigures">
    <w:name w:val="table of figures"/>
    <w:basedOn w:val="Normal"/>
    <w:next w:val="Normal"/>
    <w:rsid w:val="00A75D91"/>
    <w:pPr>
      <w:suppressAutoHyphens w:val="0"/>
      <w:spacing w:line="240" w:lineRule="auto"/>
    </w:pPr>
    <w:rPr>
      <w:rFonts w:eastAsia="Times New Roman"/>
      <w:color w:val="auto"/>
      <w:kern w:val="0"/>
      <w:sz w:val="20"/>
      <w:szCs w:val="20"/>
      <w:lang w:val="sr-Latn-CS" w:eastAsia="en-US"/>
    </w:rPr>
  </w:style>
  <w:style w:type="paragraph" w:styleId="TOAHeading">
    <w:name w:val="toa heading"/>
    <w:basedOn w:val="Normal"/>
    <w:next w:val="Normal"/>
    <w:rsid w:val="00A75D91"/>
    <w:pPr>
      <w:suppressAutoHyphens w:val="0"/>
      <w:spacing w:before="120" w:line="240" w:lineRule="auto"/>
    </w:pPr>
    <w:rPr>
      <w:rFonts w:eastAsia="Times New Roman"/>
      <w:b/>
      <w:bCs/>
      <w:color w:val="auto"/>
      <w:kern w:val="0"/>
      <w:lang w:val="sr-Latn-CS" w:eastAsia="en-US"/>
    </w:rPr>
  </w:style>
  <w:style w:type="paragraph" w:customStyle="1" w:styleId="NAB1">
    <w:name w:val="NAB1"/>
    <w:basedOn w:val="Normal"/>
    <w:uiPriority w:val="99"/>
    <w:rsid w:val="00A75D91"/>
    <w:pPr>
      <w:numPr>
        <w:numId w:val="30"/>
      </w:numPr>
      <w:tabs>
        <w:tab w:val="left" w:pos="0"/>
      </w:tabs>
      <w:suppressAutoHyphens w:val="0"/>
      <w:spacing w:before="120" w:line="240" w:lineRule="auto"/>
      <w:ind w:right="1134"/>
      <w:jc w:val="both"/>
    </w:pPr>
    <w:rPr>
      <w:rFonts w:ascii="YU L Swiss" w:eastAsia="Times New Roman" w:hAnsi="YU L Swiss" w:cs="YU L Swiss"/>
      <w:smallCaps/>
      <w:color w:val="auto"/>
      <w:kern w:val="0"/>
      <w:sz w:val="20"/>
      <w:szCs w:val="20"/>
      <w:lang w:val="sr-Latn-CS" w:eastAsia="en-US"/>
    </w:rPr>
  </w:style>
  <w:style w:type="paragraph" w:customStyle="1" w:styleId="Style2">
    <w:name w:val="Style2"/>
    <w:autoRedefine/>
    <w:rsid w:val="00A75D91"/>
    <w:pPr>
      <w:numPr>
        <w:numId w:val="31"/>
      </w:numPr>
      <w:spacing w:before="240" w:after="120" w:line="240" w:lineRule="auto"/>
    </w:pPr>
    <w:rPr>
      <w:rFonts w:ascii="YU C Swiss" w:eastAsia="Times New Roman" w:hAnsi="YU C Swiss" w:cs="YU C Swiss"/>
      <w:noProof/>
      <w:sz w:val="20"/>
      <w:szCs w:val="20"/>
    </w:rPr>
  </w:style>
  <w:style w:type="paragraph" w:customStyle="1" w:styleId="sanja">
    <w:name w:val="sanja"/>
    <w:rsid w:val="00A75D91"/>
    <w:pPr>
      <w:spacing w:after="0" w:line="360" w:lineRule="auto"/>
      <w:jc w:val="both"/>
    </w:pPr>
    <w:rPr>
      <w:rFonts w:ascii="HelveticaPlain" w:eastAsia="Times New Roman" w:hAnsi="HelveticaPlain" w:cs="HelveticaPlain"/>
      <w:sz w:val="24"/>
      <w:szCs w:val="24"/>
    </w:rPr>
  </w:style>
  <w:style w:type="table" w:styleId="TableClassic2">
    <w:name w:val="Table Classic 2"/>
    <w:basedOn w:val="TableNormal"/>
    <w:rsid w:val="00A75D9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5D91"/>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CharCharChar1">
    <w:name w:val="Char Char Char1"/>
    <w:locked/>
    <w:rsid w:val="00A75D91"/>
    <w:rPr>
      <w:lang w:val="en-US" w:eastAsia="en-US"/>
    </w:rPr>
  </w:style>
  <w:style w:type="paragraph" w:customStyle="1" w:styleId="bullet-3">
    <w:name w:val="bullet-3"/>
    <w:basedOn w:val="Normal"/>
    <w:rsid w:val="00A75D91"/>
    <w:pPr>
      <w:widowControl w:val="0"/>
      <w:suppressAutoHyphens w:val="0"/>
      <w:spacing w:before="240" w:line="240" w:lineRule="exact"/>
      <w:ind w:left="2212" w:hanging="284"/>
      <w:jc w:val="both"/>
    </w:pPr>
    <w:rPr>
      <w:rFonts w:ascii="Arial" w:eastAsia="Times New Roman" w:hAnsi="Arial" w:cs="Arial"/>
      <w:noProof/>
      <w:color w:val="auto"/>
      <w:kern w:val="0"/>
      <w:lang w:val="cs-CZ" w:eastAsia="en-US"/>
    </w:rPr>
  </w:style>
  <w:style w:type="paragraph" w:customStyle="1" w:styleId="Style3">
    <w:name w:val="Style3"/>
    <w:basedOn w:val="Header"/>
    <w:link w:val="Style3Char"/>
    <w:qFormat/>
    <w:rsid w:val="00A75D91"/>
    <w:pPr>
      <w:suppressLineNumbers w:val="0"/>
      <w:tabs>
        <w:tab w:val="clear" w:pos="4513"/>
        <w:tab w:val="clear" w:pos="9026"/>
        <w:tab w:val="center" w:pos="4153"/>
        <w:tab w:val="right" w:pos="8306"/>
      </w:tabs>
      <w:suppressAutoHyphens w:val="0"/>
      <w:spacing w:after="360" w:line="240" w:lineRule="auto"/>
      <w:jc w:val="center"/>
    </w:pPr>
    <w:rPr>
      <w:rFonts w:ascii="Arial" w:eastAsia="Times New Roman" w:hAnsi="Arial" w:cs="Arial"/>
      <w:b/>
      <w:bCs/>
      <w:i/>
      <w:iCs/>
      <w:color w:val="auto"/>
      <w:kern w:val="0"/>
      <w:sz w:val="28"/>
      <w:szCs w:val="28"/>
      <w:u w:val="single"/>
      <w:lang w:val="en-US" w:eastAsia="en-US"/>
    </w:rPr>
  </w:style>
  <w:style w:type="paragraph" w:styleId="TOCHeading">
    <w:name w:val="TOC Heading"/>
    <w:basedOn w:val="Heading1"/>
    <w:next w:val="Normal"/>
    <w:uiPriority w:val="39"/>
    <w:qFormat/>
    <w:rsid w:val="00A75D91"/>
    <w:pPr>
      <w:suppressAutoHyphens w:val="0"/>
      <w:spacing w:before="240" w:line="259" w:lineRule="auto"/>
      <w:outlineLvl w:val="9"/>
    </w:pPr>
    <w:rPr>
      <w:rFonts w:ascii="Calibri Light" w:eastAsia="Times New Roman" w:hAnsi="Calibri Light" w:cs="Calibri Light"/>
      <w:b w:val="0"/>
      <w:bCs w:val="0"/>
      <w:color w:val="2E74B5"/>
      <w:kern w:val="0"/>
      <w:sz w:val="32"/>
      <w:szCs w:val="32"/>
      <w:lang w:eastAsia="en-US"/>
    </w:rPr>
  </w:style>
  <w:style w:type="character" w:customStyle="1" w:styleId="Style3Char">
    <w:name w:val="Style3 Char"/>
    <w:link w:val="Style3"/>
    <w:locked/>
    <w:rsid w:val="00A75D91"/>
    <w:rPr>
      <w:rFonts w:ascii="Arial" w:eastAsia="Times New Roman" w:hAnsi="Arial" w:cs="Arial"/>
      <w:b/>
      <w:bCs/>
      <w:i/>
      <w:iCs/>
      <w:sz w:val="28"/>
      <w:szCs w:val="28"/>
      <w:u w:val="single"/>
    </w:rPr>
  </w:style>
  <w:style w:type="character" w:customStyle="1" w:styleId="Heading1Char1">
    <w:name w:val="Heading 1 Char1"/>
    <w:uiPriority w:val="99"/>
    <w:locked/>
    <w:rsid w:val="00A75D91"/>
    <w:rPr>
      <w:rFonts w:ascii="Cambria" w:hAnsi="Cambria" w:cs="Cambria"/>
      <w:b/>
      <w:bCs/>
      <w:noProof/>
      <w:color w:val="000000"/>
      <w:sz w:val="36"/>
      <w:szCs w:val="36"/>
      <w:lang w:val="sr-Cyrl-CS" w:eastAsia="en-US"/>
    </w:rPr>
  </w:style>
  <w:style w:type="paragraph" w:customStyle="1" w:styleId="Normal1">
    <w:name w:val="Normal1"/>
    <w:basedOn w:val="Normal"/>
    <w:autoRedefine/>
    <w:uiPriority w:val="99"/>
    <w:rsid w:val="00A75D91"/>
    <w:pPr>
      <w:suppressAutoHyphens w:val="0"/>
      <w:spacing w:line="240" w:lineRule="auto"/>
      <w:jc w:val="both"/>
    </w:pPr>
    <w:rPr>
      <w:rFonts w:ascii="Arial" w:eastAsia="Times New Roman" w:hAnsi="Arial" w:cs="Arial"/>
      <w:color w:val="auto"/>
      <w:spacing w:val="-6"/>
      <w:kern w:val="0"/>
      <w:sz w:val="22"/>
      <w:szCs w:val="22"/>
      <w:lang w:val="sr-Cyrl-CS" w:eastAsia="en-US"/>
    </w:rPr>
  </w:style>
  <w:style w:type="paragraph" w:customStyle="1" w:styleId="Pasus">
    <w:name w:val="Pasus"/>
    <w:basedOn w:val="Normal"/>
    <w:link w:val="PasusChar"/>
    <w:uiPriority w:val="99"/>
    <w:rsid w:val="00A75D91"/>
    <w:pPr>
      <w:suppressAutoHyphens w:val="0"/>
      <w:spacing w:line="240" w:lineRule="auto"/>
      <w:ind w:firstLine="660"/>
      <w:jc w:val="both"/>
    </w:pPr>
    <w:rPr>
      <w:rFonts w:ascii="Arial" w:eastAsia="Times New Roman" w:hAnsi="Arial" w:cs="Arial"/>
      <w:color w:val="auto"/>
      <w:kern w:val="0"/>
      <w:lang w:eastAsia="en-US"/>
    </w:rPr>
  </w:style>
  <w:style w:type="character" w:customStyle="1" w:styleId="PasusChar">
    <w:name w:val="Pasus Char"/>
    <w:link w:val="Pasus"/>
    <w:uiPriority w:val="99"/>
    <w:locked/>
    <w:rsid w:val="00A75D91"/>
    <w:rPr>
      <w:rFonts w:ascii="Arial" w:eastAsia="Times New Roman" w:hAnsi="Arial" w:cs="Arial"/>
      <w:sz w:val="24"/>
      <w:szCs w:val="24"/>
    </w:rPr>
  </w:style>
  <w:style w:type="paragraph" w:customStyle="1" w:styleId="Heading40">
    <w:name w:val="Heading4"/>
    <w:basedOn w:val="Heading3"/>
    <w:link w:val="Heading4Char0"/>
    <w:uiPriority w:val="99"/>
    <w:rsid w:val="00A75D91"/>
    <w:pPr>
      <w:numPr>
        <w:ilvl w:val="0"/>
        <w:numId w:val="0"/>
      </w:numPr>
      <w:suppressAutoHyphens w:val="0"/>
      <w:spacing w:before="120" w:after="120" w:line="240" w:lineRule="auto"/>
      <w:jc w:val="both"/>
    </w:pPr>
    <w:rPr>
      <w:rFonts w:cs="Arial"/>
      <w:color w:val="auto"/>
      <w:kern w:val="0"/>
      <w:lang w:eastAsia="en-US"/>
    </w:rPr>
  </w:style>
  <w:style w:type="character" w:customStyle="1" w:styleId="Heading4Char0">
    <w:name w:val="Heading4 Char"/>
    <w:link w:val="Heading40"/>
    <w:uiPriority w:val="99"/>
    <w:locked/>
    <w:rsid w:val="00A75D91"/>
    <w:rPr>
      <w:rFonts w:ascii="Arial" w:eastAsia="Times New Roman" w:hAnsi="Arial" w:cs="Arial"/>
      <w:b/>
      <w:bCs/>
      <w:sz w:val="26"/>
      <w:szCs w:val="26"/>
    </w:rPr>
  </w:style>
  <w:style w:type="paragraph" w:customStyle="1" w:styleId="distribution">
    <w:name w:val="distribution"/>
    <w:uiPriority w:val="99"/>
    <w:rsid w:val="00A75D91"/>
    <w:pPr>
      <w:tabs>
        <w:tab w:val="left" w:pos="1800"/>
        <w:tab w:val="left" w:pos="4680"/>
      </w:tabs>
      <w:suppressAutoHyphens/>
      <w:spacing w:after="0" w:line="240" w:lineRule="auto"/>
    </w:pPr>
    <w:rPr>
      <w:rFonts w:ascii="Times New Roman" w:eastAsia="Times New Roman" w:hAnsi="Times New Roman" w:cs="Times New Roman"/>
      <w:sz w:val="24"/>
      <w:szCs w:val="24"/>
    </w:rPr>
  </w:style>
  <w:style w:type="paragraph" w:customStyle="1" w:styleId="authorizeds">
    <w:name w:val="authorized s"/>
    <w:uiPriority w:val="99"/>
    <w:rsid w:val="00A75D91"/>
    <w:pPr>
      <w:tabs>
        <w:tab w:val="left" w:pos="3240"/>
      </w:tabs>
      <w:suppressAutoHyphens/>
      <w:spacing w:after="0" w:line="240" w:lineRule="auto"/>
    </w:pPr>
    <w:rPr>
      <w:rFonts w:ascii="Times New Roman" w:eastAsia="Times New Roman" w:hAnsi="Times New Roman" w:cs="Times New Roman"/>
      <w:sz w:val="20"/>
      <w:szCs w:val="20"/>
    </w:rPr>
  </w:style>
  <w:style w:type="character" w:customStyle="1" w:styleId="changerecor">
    <w:name w:val="change recor"/>
    <w:uiPriority w:val="99"/>
    <w:rsid w:val="00A75D91"/>
    <w:rPr>
      <w:rFonts w:ascii="Times New Roman" w:hAnsi="Times New Roman" w:cs="Times New Roman"/>
      <w:b/>
      <w:bCs/>
      <w:sz w:val="24"/>
      <w:szCs w:val="24"/>
      <w:lang w:val="en-US"/>
    </w:rPr>
  </w:style>
  <w:style w:type="paragraph" w:customStyle="1" w:styleId="Body">
    <w:name w:val="Body"/>
    <w:uiPriority w:val="99"/>
    <w:rsid w:val="00A75D91"/>
    <w:pPr>
      <w:tabs>
        <w:tab w:val="left" w:pos="360"/>
        <w:tab w:val="left" w:pos="1080"/>
        <w:tab w:val="left" w:pos="1440"/>
        <w:tab w:val="left" w:pos="1800"/>
        <w:tab w:val="left" w:pos="2520"/>
        <w:tab w:val="left" w:pos="3240"/>
        <w:tab w:val="left" w:pos="3960"/>
        <w:tab w:val="left" w:pos="4680"/>
        <w:tab w:val="left" w:pos="5400"/>
        <w:tab w:val="left" w:pos="6120"/>
        <w:tab w:val="left" w:pos="6840"/>
      </w:tabs>
      <w:suppressAutoHyphens/>
      <w:spacing w:after="0" w:line="240" w:lineRule="auto"/>
      <w:ind w:left="1080" w:hanging="1080"/>
    </w:pPr>
    <w:rPr>
      <w:rFonts w:ascii="Times New Roman" w:eastAsia="Times New Roman" w:hAnsi="Times New Roman" w:cs="Times New Roman"/>
      <w:sz w:val="24"/>
      <w:szCs w:val="24"/>
    </w:rPr>
  </w:style>
  <w:style w:type="paragraph" w:customStyle="1" w:styleId="DefaultParagraphFont1">
    <w:name w:val="Default Paragraph Font1"/>
    <w:next w:val="Normal"/>
    <w:uiPriority w:val="99"/>
    <w:rsid w:val="00A75D91"/>
    <w:pPr>
      <w:spacing w:after="0" w:line="240" w:lineRule="auto"/>
    </w:pPr>
    <w:rPr>
      <w:rFonts w:ascii="Times New Roman" w:eastAsia="Times New Roman" w:hAnsi="Times New Roman" w:cs="Times New Roman"/>
      <w:noProof/>
      <w:sz w:val="20"/>
      <w:szCs w:val="20"/>
    </w:rPr>
  </w:style>
  <w:style w:type="paragraph" w:customStyle="1" w:styleId="Naslov0">
    <w:name w:val="Naslov"/>
    <w:basedOn w:val="Normal"/>
    <w:uiPriority w:val="99"/>
    <w:rsid w:val="00A75D91"/>
    <w:pPr>
      <w:pBdr>
        <w:top w:val="single" w:sz="4" w:space="5" w:color="auto" w:shadow="1"/>
        <w:left w:val="single" w:sz="4" w:space="4" w:color="auto" w:shadow="1"/>
        <w:bottom w:val="single" w:sz="4" w:space="5" w:color="auto" w:shadow="1"/>
        <w:right w:val="single" w:sz="4" w:space="4" w:color="auto" w:shadow="1"/>
      </w:pBdr>
      <w:suppressAutoHyphens w:val="0"/>
      <w:spacing w:before="120" w:line="240" w:lineRule="atLeast"/>
      <w:jc w:val="center"/>
    </w:pPr>
    <w:rPr>
      <w:rFonts w:ascii="CHelvBold" w:eastAsia="Times New Roman" w:hAnsi="CHelvBold" w:cs="CHelvBold"/>
      <w:caps/>
      <w:color w:val="000080"/>
      <w:kern w:val="0"/>
      <w:sz w:val="32"/>
      <w:szCs w:val="32"/>
      <w:lang w:eastAsia="en-US"/>
    </w:rPr>
  </w:style>
  <w:style w:type="character" w:customStyle="1" w:styleId="CharChar6">
    <w:name w:val="Char Char6"/>
    <w:uiPriority w:val="99"/>
    <w:locked/>
    <w:rsid w:val="00A75D91"/>
    <w:rPr>
      <w:rFonts w:ascii="Calibri" w:hAnsi="Calibri" w:cs="Calibri"/>
      <w:sz w:val="24"/>
      <w:szCs w:val="24"/>
      <w:lang w:val="en-US" w:eastAsia="en-US"/>
    </w:rPr>
  </w:style>
  <w:style w:type="character" w:customStyle="1" w:styleId="EquationCaption">
    <w:name w:val="_Equation Caption"/>
    <w:uiPriority w:val="99"/>
    <w:rsid w:val="00A75D91"/>
  </w:style>
  <w:style w:type="character" w:styleId="LineNumber">
    <w:name w:val="line number"/>
    <w:basedOn w:val="DefaultParagraphFont"/>
    <w:uiPriority w:val="99"/>
    <w:rsid w:val="00A75D91"/>
  </w:style>
  <w:style w:type="paragraph" w:customStyle="1" w:styleId="xl158">
    <w:name w:val="xl158"/>
    <w:basedOn w:val="Normal"/>
    <w:uiPriority w:val="99"/>
    <w:rsid w:val="00A75D91"/>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59">
    <w:name w:val="xl159"/>
    <w:basedOn w:val="Normal"/>
    <w:uiPriority w:val="99"/>
    <w:rsid w:val="00A75D91"/>
    <w:pPr>
      <w:pBdr>
        <w:bottom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60">
    <w:name w:val="xl160"/>
    <w:basedOn w:val="Normal"/>
    <w:uiPriority w:val="99"/>
    <w:rsid w:val="00A75D91"/>
    <w:pPr>
      <w:pBdr>
        <w:bottom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61">
    <w:name w:val="xl161"/>
    <w:basedOn w:val="Normal"/>
    <w:uiPriority w:val="99"/>
    <w:rsid w:val="00A75D91"/>
    <w:pPr>
      <w:pBdr>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62">
    <w:name w:val="xl162"/>
    <w:basedOn w:val="Normal"/>
    <w:uiPriority w:val="99"/>
    <w:rsid w:val="00A75D91"/>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63">
    <w:name w:val="xl163"/>
    <w:basedOn w:val="Normal"/>
    <w:uiPriority w:val="99"/>
    <w:rsid w:val="00A75D9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164">
    <w:name w:val="xl164"/>
    <w:basedOn w:val="Normal"/>
    <w:uiPriority w:val="99"/>
    <w:rsid w:val="00A75D91"/>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65">
    <w:name w:val="xl165"/>
    <w:basedOn w:val="Normal"/>
    <w:uiPriority w:val="99"/>
    <w:rsid w:val="00A75D91"/>
    <w:pPr>
      <w:pBdr>
        <w:top w:val="single" w:sz="4" w:space="0" w:color="auto"/>
        <w:left w:val="single" w:sz="4" w:space="0" w:color="auto"/>
        <w:bottom w:val="double" w:sz="6"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66">
    <w:name w:val="xl166"/>
    <w:basedOn w:val="Normal"/>
    <w:uiPriority w:val="99"/>
    <w:rsid w:val="00A75D91"/>
    <w:pPr>
      <w:pBdr>
        <w:top w:val="single" w:sz="4" w:space="0" w:color="auto"/>
        <w:left w:val="single" w:sz="4" w:space="0" w:color="auto"/>
        <w:right w:val="double" w:sz="6"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67">
    <w:name w:val="xl167"/>
    <w:basedOn w:val="Normal"/>
    <w:uiPriority w:val="99"/>
    <w:rsid w:val="00A75D91"/>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68">
    <w:name w:val="xl168"/>
    <w:basedOn w:val="Normal"/>
    <w:uiPriority w:val="99"/>
    <w:rsid w:val="00A75D91"/>
    <w:pPr>
      <w:pBdr>
        <w:top w:val="single" w:sz="4" w:space="0" w:color="auto"/>
        <w:lef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69">
    <w:name w:val="xl169"/>
    <w:basedOn w:val="Normal"/>
    <w:uiPriority w:val="99"/>
    <w:rsid w:val="00A75D91"/>
    <w:pPr>
      <w:pBdr>
        <w:top w:val="single" w:sz="4" w:space="0" w:color="auto"/>
        <w:left w:val="double" w:sz="6"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70">
    <w:name w:val="xl170"/>
    <w:basedOn w:val="Normal"/>
    <w:uiPriority w:val="99"/>
    <w:rsid w:val="00A75D91"/>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171">
    <w:name w:val="xl171"/>
    <w:basedOn w:val="Normal"/>
    <w:uiPriority w:val="99"/>
    <w:rsid w:val="00A75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72">
    <w:name w:val="xl172"/>
    <w:basedOn w:val="Normal"/>
    <w:uiPriority w:val="99"/>
    <w:rsid w:val="00A75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73">
    <w:name w:val="xl173"/>
    <w:basedOn w:val="Normal"/>
    <w:uiPriority w:val="99"/>
    <w:rsid w:val="00A75D91"/>
    <w:pPr>
      <w:pBdr>
        <w:left w:val="single" w:sz="4" w:space="0" w:color="auto"/>
        <w:bottom w:val="single" w:sz="4" w:space="0" w:color="auto"/>
        <w:right w:val="double" w:sz="6"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74">
    <w:name w:val="xl174"/>
    <w:basedOn w:val="Normal"/>
    <w:uiPriority w:val="99"/>
    <w:rsid w:val="00A75D9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175">
    <w:name w:val="xl175"/>
    <w:basedOn w:val="Normal"/>
    <w:uiPriority w:val="99"/>
    <w:rsid w:val="00A75D91"/>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76">
    <w:name w:val="xl176"/>
    <w:basedOn w:val="Normal"/>
    <w:uiPriority w:val="99"/>
    <w:rsid w:val="00A75D91"/>
    <w:pPr>
      <w:pBdr>
        <w:left w:val="single" w:sz="4" w:space="0" w:color="auto"/>
        <w:bottom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77">
    <w:name w:val="xl177"/>
    <w:basedOn w:val="Normal"/>
    <w:uiPriority w:val="99"/>
    <w:rsid w:val="00A75D91"/>
    <w:pPr>
      <w:pBdr>
        <w:left w:val="double" w:sz="6"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78">
    <w:name w:val="xl178"/>
    <w:basedOn w:val="Normal"/>
    <w:uiPriority w:val="99"/>
    <w:rsid w:val="00A75D91"/>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79">
    <w:name w:val="xl179"/>
    <w:basedOn w:val="Normal"/>
    <w:uiPriority w:val="99"/>
    <w:rsid w:val="00A75D91"/>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80">
    <w:name w:val="xl180"/>
    <w:basedOn w:val="Normal"/>
    <w:uiPriority w:val="99"/>
    <w:rsid w:val="00A75D91"/>
    <w:pPr>
      <w:pBdr>
        <w:left w:val="single" w:sz="4"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181">
    <w:name w:val="xl181"/>
    <w:basedOn w:val="Normal"/>
    <w:uiPriority w:val="99"/>
    <w:rsid w:val="00A75D91"/>
    <w:pPr>
      <w:pBdr>
        <w:top w:val="single" w:sz="4" w:space="0" w:color="auto"/>
        <w:left w:val="single" w:sz="4" w:space="0" w:color="auto"/>
        <w:bottom w:val="double" w:sz="6"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82">
    <w:name w:val="xl182"/>
    <w:basedOn w:val="Normal"/>
    <w:uiPriority w:val="99"/>
    <w:rsid w:val="00A75D91"/>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83">
    <w:name w:val="xl183"/>
    <w:basedOn w:val="Normal"/>
    <w:uiPriority w:val="99"/>
    <w:rsid w:val="00A75D9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184">
    <w:name w:val="xl184"/>
    <w:basedOn w:val="Normal"/>
    <w:uiPriority w:val="99"/>
    <w:rsid w:val="00A75D9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185">
    <w:name w:val="xl185"/>
    <w:basedOn w:val="Normal"/>
    <w:uiPriority w:val="99"/>
    <w:rsid w:val="00A75D91"/>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186">
    <w:name w:val="xl186"/>
    <w:basedOn w:val="Normal"/>
    <w:uiPriority w:val="99"/>
    <w:rsid w:val="00A75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87">
    <w:name w:val="xl187"/>
    <w:basedOn w:val="Normal"/>
    <w:uiPriority w:val="99"/>
    <w:rsid w:val="00A75D91"/>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188">
    <w:name w:val="xl188"/>
    <w:basedOn w:val="Normal"/>
    <w:uiPriority w:val="99"/>
    <w:rsid w:val="00A75D91"/>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89">
    <w:name w:val="xl189"/>
    <w:basedOn w:val="Normal"/>
    <w:uiPriority w:val="99"/>
    <w:rsid w:val="00A75D91"/>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90">
    <w:name w:val="xl190"/>
    <w:basedOn w:val="Normal"/>
    <w:uiPriority w:val="99"/>
    <w:rsid w:val="00A75D91"/>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191">
    <w:name w:val="xl191"/>
    <w:basedOn w:val="Normal"/>
    <w:uiPriority w:val="99"/>
    <w:rsid w:val="00A75D91"/>
    <w:pPr>
      <w:pBdr>
        <w:top w:val="single" w:sz="4" w:space="0" w:color="auto"/>
        <w:bottom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92">
    <w:name w:val="xl192"/>
    <w:basedOn w:val="Normal"/>
    <w:uiPriority w:val="99"/>
    <w:rsid w:val="00A75D91"/>
    <w:pPr>
      <w:pBdr>
        <w:top w:val="single" w:sz="4" w:space="0" w:color="auto"/>
        <w:bottom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93">
    <w:name w:val="xl193"/>
    <w:basedOn w:val="Normal"/>
    <w:uiPriority w:val="99"/>
    <w:rsid w:val="00A75D91"/>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194">
    <w:name w:val="xl194"/>
    <w:basedOn w:val="Normal"/>
    <w:uiPriority w:val="99"/>
    <w:rsid w:val="00A75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195">
    <w:name w:val="xl195"/>
    <w:basedOn w:val="Normal"/>
    <w:uiPriority w:val="99"/>
    <w:rsid w:val="00A75D91"/>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96">
    <w:name w:val="xl196"/>
    <w:basedOn w:val="Normal"/>
    <w:uiPriority w:val="99"/>
    <w:rsid w:val="00A75D91"/>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97">
    <w:name w:val="xl197"/>
    <w:basedOn w:val="Normal"/>
    <w:uiPriority w:val="99"/>
    <w:rsid w:val="00A75D91"/>
    <w:pPr>
      <w:pBdr>
        <w:top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98">
    <w:name w:val="xl198"/>
    <w:basedOn w:val="Normal"/>
    <w:uiPriority w:val="99"/>
    <w:rsid w:val="00A75D91"/>
    <w:pPr>
      <w:pBdr>
        <w:top w:val="double" w:sz="6"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199">
    <w:name w:val="xl199"/>
    <w:basedOn w:val="Normal"/>
    <w:uiPriority w:val="99"/>
    <w:rsid w:val="00A75D91"/>
    <w:pPr>
      <w:pBdr>
        <w:top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00">
    <w:name w:val="xl200"/>
    <w:basedOn w:val="Normal"/>
    <w:uiPriority w:val="99"/>
    <w:rsid w:val="00A75D91"/>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01">
    <w:name w:val="xl201"/>
    <w:basedOn w:val="Normal"/>
    <w:uiPriority w:val="99"/>
    <w:rsid w:val="00A75D91"/>
    <w:pPr>
      <w:pBdr>
        <w:top w:val="single" w:sz="4" w:space="0" w:color="auto"/>
        <w:bottom w:val="double" w:sz="6"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02">
    <w:name w:val="xl202"/>
    <w:basedOn w:val="Normal"/>
    <w:uiPriority w:val="99"/>
    <w:rsid w:val="00A75D91"/>
    <w:pP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03">
    <w:name w:val="xl203"/>
    <w:basedOn w:val="Normal"/>
    <w:uiPriority w:val="99"/>
    <w:rsid w:val="00A75D91"/>
    <w:pP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04">
    <w:name w:val="xl204"/>
    <w:basedOn w:val="Normal"/>
    <w:uiPriority w:val="99"/>
    <w:rsid w:val="00A75D91"/>
    <w:pP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05">
    <w:name w:val="xl205"/>
    <w:basedOn w:val="Normal"/>
    <w:uiPriority w:val="99"/>
    <w:rsid w:val="00A75D91"/>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06">
    <w:name w:val="xl206"/>
    <w:basedOn w:val="Normal"/>
    <w:uiPriority w:val="99"/>
    <w:rsid w:val="00A75D91"/>
    <w:pPr>
      <w:pBdr>
        <w:top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07">
    <w:name w:val="xl207"/>
    <w:basedOn w:val="Normal"/>
    <w:uiPriority w:val="99"/>
    <w:rsid w:val="00A75D9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08">
    <w:name w:val="xl208"/>
    <w:basedOn w:val="Normal"/>
    <w:uiPriority w:val="99"/>
    <w:rsid w:val="00A75D91"/>
    <w:pPr>
      <w:pBdr>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09">
    <w:name w:val="xl209"/>
    <w:basedOn w:val="Normal"/>
    <w:uiPriority w:val="99"/>
    <w:rsid w:val="00A75D91"/>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10">
    <w:name w:val="xl210"/>
    <w:basedOn w:val="Normal"/>
    <w:uiPriority w:val="99"/>
    <w:rsid w:val="00A75D91"/>
    <w:pPr>
      <w:pBdr>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character" w:customStyle="1" w:styleId="WW8Num1z0">
    <w:name w:val="WW8Num1z0"/>
    <w:uiPriority w:val="99"/>
    <w:rsid w:val="00A75D91"/>
    <w:rPr>
      <w:rFonts w:ascii="Wingdings" w:hAnsi="Wingdings" w:cs="Wingdings"/>
    </w:rPr>
  </w:style>
  <w:style w:type="character" w:customStyle="1" w:styleId="WW-Absatz-Standardschriftart">
    <w:name w:val="WW-Absatz-Standardschriftart"/>
    <w:uiPriority w:val="99"/>
    <w:rsid w:val="00A75D91"/>
  </w:style>
  <w:style w:type="character" w:customStyle="1" w:styleId="WW-WW8Num1z0">
    <w:name w:val="WW-WW8Num1z0"/>
    <w:uiPriority w:val="99"/>
    <w:rsid w:val="00A75D91"/>
    <w:rPr>
      <w:rFonts w:ascii="Wingdings" w:hAnsi="Wingdings" w:cs="Wingdings"/>
    </w:rPr>
  </w:style>
  <w:style w:type="character" w:customStyle="1" w:styleId="WW8Num1z1">
    <w:name w:val="WW8Num1z1"/>
    <w:uiPriority w:val="99"/>
    <w:rsid w:val="00A75D91"/>
    <w:rPr>
      <w:rFonts w:ascii="Courier New" w:hAnsi="Courier New" w:cs="Courier New"/>
    </w:rPr>
  </w:style>
  <w:style w:type="character" w:customStyle="1" w:styleId="WW8Num1z3">
    <w:name w:val="WW8Num1z3"/>
    <w:uiPriority w:val="99"/>
    <w:rsid w:val="00A75D91"/>
    <w:rPr>
      <w:rFonts w:ascii="Symbol" w:hAnsi="Symbol" w:cs="Symbol"/>
    </w:rPr>
  </w:style>
  <w:style w:type="character" w:customStyle="1" w:styleId="WW-WW8Num2z0">
    <w:name w:val="WW-WW8Num2z0"/>
    <w:uiPriority w:val="99"/>
    <w:rsid w:val="00A75D91"/>
    <w:rPr>
      <w:rFonts w:ascii="Wingdings" w:hAnsi="Wingdings" w:cs="Wingdings"/>
    </w:rPr>
  </w:style>
  <w:style w:type="character" w:customStyle="1" w:styleId="WW8Num2z3">
    <w:name w:val="WW8Num2z3"/>
    <w:uiPriority w:val="99"/>
    <w:rsid w:val="00A75D91"/>
    <w:rPr>
      <w:rFonts w:ascii="Symbol" w:hAnsi="Symbol" w:cs="Symbol"/>
    </w:rPr>
  </w:style>
  <w:style w:type="character" w:customStyle="1" w:styleId="WW-NumberingSymbols">
    <w:name w:val="WW-Numbering Symbols"/>
    <w:uiPriority w:val="99"/>
    <w:rsid w:val="00A75D91"/>
  </w:style>
  <w:style w:type="character" w:customStyle="1" w:styleId="Bullets">
    <w:name w:val="Bullets"/>
    <w:uiPriority w:val="99"/>
    <w:rsid w:val="00A75D91"/>
    <w:rPr>
      <w:rFonts w:ascii="StarSymbol" w:hAnsi="StarSymbol" w:cs="StarSymbol"/>
      <w:sz w:val="18"/>
      <w:szCs w:val="18"/>
    </w:rPr>
  </w:style>
  <w:style w:type="character" w:customStyle="1" w:styleId="WW-Bullets">
    <w:name w:val="WW-Bullets"/>
    <w:uiPriority w:val="99"/>
    <w:rsid w:val="00A75D91"/>
    <w:rPr>
      <w:rFonts w:ascii="StarSymbol" w:hAnsi="StarSymbol" w:cs="StarSymbol"/>
      <w:sz w:val="18"/>
      <w:szCs w:val="18"/>
    </w:rPr>
  </w:style>
  <w:style w:type="paragraph" w:customStyle="1" w:styleId="Framecontents">
    <w:name w:val="Frame contents"/>
    <w:basedOn w:val="BodyText"/>
    <w:uiPriority w:val="99"/>
    <w:rsid w:val="00A75D91"/>
    <w:pPr>
      <w:spacing w:line="240" w:lineRule="auto"/>
    </w:pPr>
    <w:rPr>
      <w:rFonts w:eastAsia="Times New Roman"/>
      <w:color w:val="auto"/>
      <w:kern w:val="0"/>
      <w:lang w:val="en-US"/>
    </w:rPr>
  </w:style>
  <w:style w:type="paragraph" w:customStyle="1" w:styleId="tabulka">
    <w:name w:val="tabulka"/>
    <w:basedOn w:val="Normal"/>
    <w:uiPriority w:val="99"/>
    <w:rsid w:val="00A75D91"/>
    <w:pPr>
      <w:widowControl w:val="0"/>
      <w:suppressAutoHyphens w:val="0"/>
      <w:spacing w:before="120" w:line="240" w:lineRule="exact"/>
      <w:jc w:val="center"/>
    </w:pPr>
    <w:rPr>
      <w:rFonts w:ascii="Arial" w:eastAsia="Times New Roman" w:hAnsi="Arial" w:cs="Arial"/>
      <w:noProof/>
      <w:color w:val="auto"/>
      <w:kern w:val="0"/>
      <w:sz w:val="20"/>
      <w:szCs w:val="20"/>
      <w:lang w:val="cs-CZ" w:eastAsia="en-US"/>
    </w:rPr>
  </w:style>
  <w:style w:type="paragraph" w:customStyle="1" w:styleId="Memoadres">
    <w:name w:val="Memoadres"/>
    <w:basedOn w:val="Normal"/>
    <w:uiPriority w:val="99"/>
    <w:rsid w:val="00A75D91"/>
    <w:pPr>
      <w:tabs>
        <w:tab w:val="left" w:pos="1425"/>
      </w:tabs>
      <w:suppressAutoHyphens w:val="0"/>
      <w:spacing w:line="480" w:lineRule="auto"/>
      <w:ind w:right="-1134"/>
    </w:pPr>
    <w:rPr>
      <w:rFonts w:ascii="TheSansCorrespondence" w:eastAsia="Times New Roman" w:hAnsi="TheSansCorrespondence" w:cs="TheSansCorrespondence"/>
      <w:noProof/>
      <w:color w:val="auto"/>
      <w:kern w:val="0"/>
      <w:sz w:val="19"/>
      <w:szCs w:val="19"/>
      <w:lang w:val="sr-Latn-CS" w:eastAsia="en-US"/>
    </w:rPr>
  </w:style>
  <w:style w:type="paragraph" w:customStyle="1" w:styleId="Memotext">
    <w:name w:val="Memotext"/>
    <w:basedOn w:val="Normal"/>
    <w:uiPriority w:val="99"/>
    <w:rsid w:val="00A75D91"/>
    <w:pPr>
      <w:tabs>
        <w:tab w:val="left" w:pos="1425"/>
      </w:tabs>
      <w:suppressAutoHyphens w:val="0"/>
      <w:spacing w:line="240" w:lineRule="auto"/>
      <w:ind w:right="6"/>
    </w:pPr>
    <w:rPr>
      <w:rFonts w:ascii="TheSansCorrespondence" w:eastAsia="Times New Roman" w:hAnsi="TheSansCorrespondence" w:cs="TheSansCorrespondence"/>
      <w:noProof/>
      <w:color w:val="auto"/>
      <w:kern w:val="0"/>
      <w:sz w:val="19"/>
      <w:szCs w:val="19"/>
      <w:lang w:val="sr-Latn-CS" w:eastAsia="en-US"/>
    </w:rPr>
  </w:style>
  <w:style w:type="paragraph" w:customStyle="1" w:styleId="Afdelingsnaam">
    <w:name w:val="Afdelingsnaam"/>
    <w:basedOn w:val="Normal"/>
    <w:uiPriority w:val="99"/>
    <w:rsid w:val="00A75D91"/>
    <w:pPr>
      <w:suppressAutoHyphens w:val="0"/>
      <w:spacing w:after="240" w:line="240" w:lineRule="auto"/>
      <w:ind w:left="1043"/>
    </w:pPr>
    <w:rPr>
      <w:rFonts w:ascii="TheSansCorrespondence" w:eastAsia="Times New Roman" w:hAnsi="TheSansCorrespondence" w:cs="TheSansCorrespondence"/>
      <w:b/>
      <w:bCs/>
      <w:noProof/>
      <w:color w:val="auto"/>
      <w:kern w:val="0"/>
      <w:lang w:val="sr-Latn-CS" w:eastAsia="en-US"/>
    </w:rPr>
  </w:style>
  <w:style w:type="paragraph" w:customStyle="1" w:styleId="05linespaceFortables">
    <w:name w:val="0.5 line space (For tables)"/>
    <w:basedOn w:val="Normal"/>
    <w:next w:val="BodyText"/>
    <w:uiPriority w:val="99"/>
    <w:rsid w:val="00A75D91"/>
    <w:pPr>
      <w:suppressAutoHyphens w:val="0"/>
      <w:spacing w:line="120" w:lineRule="exact"/>
    </w:pPr>
    <w:rPr>
      <w:rFonts w:eastAsia="Times New Roman"/>
      <w:noProof/>
      <w:color w:val="auto"/>
      <w:kern w:val="0"/>
      <w:sz w:val="22"/>
      <w:szCs w:val="22"/>
      <w:lang w:val="en-GB" w:eastAsia="en-US"/>
    </w:rPr>
  </w:style>
  <w:style w:type="paragraph" w:customStyle="1" w:styleId="NoIndent">
    <w:name w:val="No Indent"/>
    <w:basedOn w:val="Normal"/>
    <w:next w:val="Normal"/>
    <w:uiPriority w:val="99"/>
    <w:rsid w:val="00A75D91"/>
    <w:pPr>
      <w:suppressAutoHyphens w:val="0"/>
      <w:spacing w:line="240" w:lineRule="auto"/>
    </w:pPr>
    <w:rPr>
      <w:rFonts w:eastAsia="Times New Roman"/>
      <w:noProof/>
      <w:kern w:val="0"/>
      <w:sz w:val="22"/>
      <w:szCs w:val="22"/>
      <w:lang w:val="en-GB" w:eastAsia="en-US"/>
    </w:rPr>
  </w:style>
  <w:style w:type="paragraph" w:customStyle="1" w:styleId="A0">
    <w:name w:val="A"/>
    <w:uiPriority w:val="99"/>
    <w:rsid w:val="00A75D91"/>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bullet-1">
    <w:name w:val="bullet-1"/>
    <w:basedOn w:val="Normal"/>
    <w:uiPriority w:val="99"/>
    <w:rsid w:val="00A75D91"/>
    <w:pPr>
      <w:widowControl w:val="0"/>
      <w:suppressAutoHyphens w:val="0"/>
      <w:overflowPunct w:val="0"/>
      <w:autoSpaceDE w:val="0"/>
      <w:autoSpaceDN w:val="0"/>
      <w:adjustRightInd w:val="0"/>
      <w:spacing w:before="240" w:line="240" w:lineRule="exact"/>
      <w:ind w:left="851" w:hanging="284"/>
      <w:jc w:val="both"/>
      <w:textAlignment w:val="baseline"/>
    </w:pPr>
    <w:rPr>
      <w:rFonts w:ascii="Arial" w:eastAsia="Times New Roman" w:hAnsi="Arial" w:cs="Arial"/>
      <w:noProof/>
      <w:color w:val="auto"/>
      <w:kern w:val="0"/>
      <w:lang w:val="cs-CZ" w:eastAsia="en-US"/>
    </w:rPr>
  </w:style>
  <w:style w:type="paragraph" w:customStyle="1" w:styleId="oddl-nadpis">
    <w:name w:val="oddíl-nadpis"/>
    <w:basedOn w:val="Normal"/>
    <w:uiPriority w:val="99"/>
    <w:rsid w:val="00A75D91"/>
    <w:pPr>
      <w:keepNext/>
      <w:widowControl w:val="0"/>
      <w:tabs>
        <w:tab w:val="left" w:pos="567"/>
      </w:tabs>
      <w:suppressAutoHyphens w:val="0"/>
      <w:spacing w:before="240" w:line="240" w:lineRule="exact"/>
    </w:pPr>
    <w:rPr>
      <w:rFonts w:ascii="Arial" w:eastAsia="Times New Roman" w:hAnsi="Arial" w:cs="Arial"/>
      <w:b/>
      <w:bCs/>
      <w:noProof/>
      <w:color w:val="auto"/>
      <w:kern w:val="0"/>
      <w:lang w:val="cs-CZ" w:eastAsia="en-US"/>
    </w:rPr>
  </w:style>
  <w:style w:type="paragraph" w:customStyle="1" w:styleId="Bodytxt">
    <w:name w:val="Bodytxt"/>
    <w:basedOn w:val="Normal"/>
    <w:uiPriority w:val="99"/>
    <w:rsid w:val="00A75D91"/>
    <w:pPr>
      <w:keepNext/>
      <w:suppressAutoHyphens w:val="0"/>
      <w:spacing w:line="240" w:lineRule="auto"/>
      <w:jc w:val="both"/>
    </w:pPr>
    <w:rPr>
      <w:rFonts w:eastAsia="Times New Roman"/>
      <w:noProof/>
      <w:color w:val="auto"/>
      <w:kern w:val="0"/>
      <w:sz w:val="22"/>
      <w:szCs w:val="22"/>
      <w:lang w:val="en-GB" w:eastAsia="en-US"/>
    </w:rPr>
  </w:style>
  <w:style w:type="paragraph" w:customStyle="1" w:styleId="Single">
    <w:name w:val="Single"/>
    <w:basedOn w:val="Normal"/>
    <w:uiPriority w:val="99"/>
    <w:rsid w:val="00A75D91"/>
    <w:pPr>
      <w:suppressAutoHyphens w:val="0"/>
      <w:spacing w:line="300" w:lineRule="atLeast"/>
    </w:pPr>
    <w:rPr>
      <w:rFonts w:ascii="Garamond" w:eastAsia="Times New Roman" w:hAnsi="Garamond" w:cs="Garamond"/>
      <w:noProof/>
      <w:color w:val="auto"/>
      <w:kern w:val="0"/>
      <w:sz w:val="22"/>
      <w:szCs w:val="22"/>
      <w:lang w:val="en-GB" w:eastAsia="en-US"/>
    </w:rPr>
  </w:style>
  <w:style w:type="paragraph" w:customStyle="1" w:styleId="11ptheading">
    <w:name w:val="11 pt heading"/>
    <w:basedOn w:val="Normal"/>
    <w:next w:val="BodyText"/>
    <w:uiPriority w:val="99"/>
    <w:rsid w:val="00A75D91"/>
    <w:pPr>
      <w:keepNext/>
      <w:keepLines/>
      <w:suppressAutoHyphens w:val="0"/>
      <w:spacing w:before="360" w:after="120" w:line="240" w:lineRule="auto"/>
    </w:pPr>
    <w:rPr>
      <w:rFonts w:ascii="Arial" w:eastAsia="Times New Roman" w:hAnsi="Arial" w:cs="Arial"/>
      <w:b/>
      <w:bCs/>
      <w:noProof/>
      <w:color w:val="auto"/>
      <w:kern w:val="0"/>
      <w:sz w:val="22"/>
      <w:szCs w:val="22"/>
      <w:lang w:val="en-GB" w:eastAsia="en-US"/>
    </w:rPr>
  </w:style>
  <w:style w:type="paragraph" w:customStyle="1" w:styleId="text-3mezera">
    <w:name w:val="text - 3 mezera"/>
    <w:basedOn w:val="Normal"/>
    <w:uiPriority w:val="99"/>
    <w:rsid w:val="00A75D91"/>
    <w:pPr>
      <w:widowControl w:val="0"/>
      <w:suppressAutoHyphens w:val="0"/>
      <w:spacing w:before="60" w:line="240" w:lineRule="exact"/>
      <w:jc w:val="both"/>
    </w:pPr>
    <w:rPr>
      <w:rFonts w:ascii="Arial" w:eastAsia="Times New Roman" w:hAnsi="Arial" w:cs="Arial"/>
      <w:noProof/>
      <w:color w:val="auto"/>
      <w:kern w:val="0"/>
      <w:lang w:val="cs-CZ" w:eastAsia="en-US"/>
    </w:rPr>
  </w:style>
  <w:style w:type="paragraph" w:customStyle="1" w:styleId="Section">
    <w:name w:val="Section"/>
    <w:basedOn w:val="Normal"/>
    <w:uiPriority w:val="99"/>
    <w:rsid w:val="00A75D91"/>
    <w:pPr>
      <w:widowControl w:val="0"/>
      <w:suppressAutoHyphens w:val="0"/>
      <w:spacing w:line="360" w:lineRule="exact"/>
      <w:jc w:val="center"/>
    </w:pPr>
    <w:rPr>
      <w:rFonts w:ascii="Arial" w:eastAsia="Times New Roman" w:hAnsi="Arial" w:cs="Arial"/>
      <w:b/>
      <w:bCs/>
      <w:noProof/>
      <w:color w:val="auto"/>
      <w:kern w:val="0"/>
      <w:sz w:val="32"/>
      <w:szCs w:val="32"/>
      <w:lang w:val="cs-CZ" w:eastAsia="en-US"/>
    </w:rPr>
  </w:style>
  <w:style w:type="paragraph" w:customStyle="1" w:styleId="Base">
    <w:name w:val="Base"/>
    <w:basedOn w:val="Normal"/>
    <w:uiPriority w:val="99"/>
    <w:rsid w:val="00A75D91"/>
    <w:pPr>
      <w:suppressAutoHyphens w:val="0"/>
      <w:overflowPunct w:val="0"/>
      <w:autoSpaceDE w:val="0"/>
      <w:autoSpaceDN w:val="0"/>
      <w:adjustRightInd w:val="0"/>
      <w:spacing w:line="240" w:lineRule="auto"/>
      <w:jc w:val="both"/>
      <w:textAlignment w:val="baseline"/>
    </w:pPr>
    <w:rPr>
      <w:rFonts w:eastAsia="Times New Roman"/>
      <w:noProof/>
      <w:kern w:val="0"/>
      <w:sz w:val="22"/>
      <w:szCs w:val="22"/>
      <w:lang w:val="en-GB" w:eastAsia="en-US"/>
    </w:rPr>
  </w:style>
  <w:style w:type="paragraph" w:customStyle="1" w:styleId="Indent">
    <w:name w:val="Indent"/>
    <w:basedOn w:val="Normal"/>
    <w:uiPriority w:val="99"/>
    <w:rsid w:val="00A75D91"/>
    <w:pPr>
      <w:suppressAutoHyphens w:val="0"/>
      <w:spacing w:before="120" w:line="240" w:lineRule="auto"/>
      <w:ind w:left="851" w:hanging="851"/>
    </w:pPr>
    <w:rPr>
      <w:rFonts w:eastAsia="Times New Roman"/>
      <w:noProof/>
      <w:color w:val="auto"/>
      <w:kern w:val="0"/>
      <w:lang w:eastAsia="en-US"/>
    </w:rPr>
  </w:style>
  <w:style w:type="paragraph" w:customStyle="1" w:styleId="textcslovan">
    <w:name w:val="text císlovaný"/>
    <w:basedOn w:val="text"/>
    <w:uiPriority w:val="99"/>
    <w:rsid w:val="00A75D91"/>
    <w:pPr>
      <w:widowControl w:val="0"/>
      <w:spacing w:before="240" w:line="240" w:lineRule="exact"/>
      <w:ind w:left="567" w:hanging="567"/>
    </w:pPr>
    <w:rPr>
      <w:rFonts w:ascii="Arial" w:hAnsi="Arial" w:cs="Arial"/>
      <w:sz w:val="24"/>
      <w:szCs w:val="24"/>
      <w:lang w:val="cs-CZ"/>
    </w:rPr>
  </w:style>
  <w:style w:type="paragraph" w:customStyle="1" w:styleId="idstandard">
    <w:name w:val="id standard"/>
    <w:basedOn w:val="Normal"/>
    <w:uiPriority w:val="99"/>
    <w:rsid w:val="00A75D91"/>
    <w:pPr>
      <w:suppressAutoHyphens w:val="0"/>
      <w:spacing w:before="240" w:line="300" w:lineRule="atLeast"/>
      <w:jc w:val="both"/>
    </w:pPr>
    <w:rPr>
      <w:rFonts w:ascii="Arial" w:eastAsia="Times New Roman" w:hAnsi="Arial" w:cs="Arial"/>
      <w:noProof/>
      <w:color w:val="auto"/>
      <w:kern w:val="0"/>
      <w:lang w:val="de-DE" w:eastAsia="de-DE"/>
    </w:rPr>
  </w:style>
  <w:style w:type="paragraph" w:customStyle="1" w:styleId="Clan">
    <w:name w:val="Clan"/>
    <w:basedOn w:val="Normal"/>
    <w:autoRedefine/>
    <w:uiPriority w:val="99"/>
    <w:rsid w:val="00A75D91"/>
    <w:pPr>
      <w:widowControl w:val="0"/>
      <w:spacing w:before="200" w:after="120" w:line="240" w:lineRule="auto"/>
      <w:jc w:val="center"/>
    </w:pPr>
    <w:rPr>
      <w:rFonts w:ascii="Tahoma" w:eastAsia="Times New Roman" w:hAnsi="Tahoma" w:cs="Tahoma"/>
      <w:b/>
      <w:bCs/>
      <w:color w:val="auto"/>
      <w:kern w:val="0"/>
      <w:sz w:val="20"/>
      <w:szCs w:val="20"/>
      <w:lang w:val="sr-Cyrl-CS"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75D91"/>
    <w:pPr>
      <w:tabs>
        <w:tab w:val="left" w:pos="709"/>
      </w:tabs>
      <w:suppressAutoHyphens w:val="0"/>
      <w:spacing w:line="240" w:lineRule="auto"/>
    </w:pPr>
    <w:rPr>
      <w:rFonts w:ascii="Arial Narrow" w:eastAsia="Times New Roman" w:hAnsi="Arial Narrow" w:cs="Arial Narrow"/>
      <w:b/>
      <w:bCs/>
      <w:color w:val="auto"/>
      <w:kern w:val="0"/>
      <w:sz w:val="26"/>
      <w:szCs w:val="26"/>
      <w:lang w:val="pl-PL" w:eastAsia="pl-PL"/>
    </w:rPr>
  </w:style>
  <w:style w:type="paragraph" w:customStyle="1" w:styleId="Naslov1111">
    <w:name w:val="Naslov1.1.1.1"/>
    <w:basedOn w:val="Normal"/>
    <w:autoRedefine/>
    <w:uiPriority w:val="99"/>
    <w:rsid w:val="00A75D91"/>
    <w:pPr>
      <w:suppressAutoHyphens w:val="0"/>
      <w:spacing w:after="60" w:line="240" w:lineRule="auto"/>
      <w:jc w:val="center"/>
    </w:pPr>
    <w:rPr>
      <w:rFonts w:ascii="Arial" w:eastAsia="Times New Roman" w:hAnsi="Arial" w:cs="Arial"/>
      <w:b/>
      <w:bCs/>
      <w:color w:val="auto"/>
      <w:kern w:val="0"/>
      <w:lang w:val="sr-Cyrl-CS" w:eastAsia="en-US"/>
    </w:rPr>
  </w:style>
  <w:style w:type="paragraph" w:customStyle="1" w:styleId="Volume">
    <w:name w:val="Volume"/>
    <w:basedOn w:val="Normal"/>
    <w:next w:val="Normal"/>
    <w:uiPriority w:val="99"/>
    <w:rsid w:val="00A75D91"/>
    <w:pPr>
      <w:pageBreakBefore/>
      <w:widowControl w:val="0"/>
      <w:suppressAutoHyphens w:val="0"/>
      <w:autoSpaceDE w:val="0"/>
      <w:autoSpaceDN w:val="0"/>
      <w:spacing w:before="360" w:line="360" w:lineRule="exact"/>
      <w:jc w:val="center"/>
    </w:pPr>
    <w:rPr>
      <w:rFonts w:ascii="Arial" w:eastAsia="Times New Roman" w:hAnsi="Arial" w:cs="Arial"/>
      <w:b/>
      <w:bCs/>
      <w:color w:val="auto"/>
      <w:kern w:val="0"/>
      <w:sz w:val="36"/>
      <w:szCs w:val="36"/>
      <w:lang w:val="cs-CZ" w:eastAsia="en-US"/>
    </w:rPr>
  </w:style>
  <w:style w:type="paragraph" w:customStyle="1" w:styleId="Char3">
    <w:name w:val="Char3"/>
    <w:basedOn w:val="Normal"/>
    <w:uiPriority w:val="99"/>
    <w:rsid w:val="00A75D91"/>
    <w:pPr>
      <w:tabs>
        <w:tab w:val="left" w:pos="709"/>
      </w:tabs>
      <w:suppressAutoHyphens w:val="0"/>
      <w:spacing w:line="240" w:lineRule="auto"/>
    </w:pPr>
    <w:rPr>
      <w:rFonts w:ascii="Tahoma" w:eastAsia="Times New Roman" w:hAnsi="Tahoma" w:cs="Tahoma"/>
      <w:color w:val="auto"/>
      <w:kern w:val="0"/>
      <w:lang w:val="pl-PL" w:eastAsia="pl-PL"/>
    </w:rPr>
  </w:style>
  <w:style w:type="paragraph" w:customStyle="1" w:styleId="Char2">
    <w:name w:val="Char2"/>
    <w:basedOn w:val="Normal"/>
    <w:uiPriority w:val="99"/>
    <w:rsid w:val="00A75D91"/>
    <w:pPr>
      <w:tabs>
        <w:tab w:val="left" w:pos="709"/>
      </w:tabs>
      <w:suppressAutoHyphens w:val="0"/>
      <w:spacing w:line="240" w:lineRule="auto"/>
    </w:pPr>
    <w:rPr>
      <w:rFonts w:ascii="Tahoma" w:eastAsia="Times New Roman" w:hAnsi="Tahoma" w:cs="Tahoma"/>
      <w:color w:val="auto"/>
      <w:kern w:val="0"/>
      <w:lang w:val="pl-PL" w:eastAsia="pl-PL"/>
    </w:rPr>
  </w:style>
  <w:style w:type="paragraph" w:customStyle="1" w:styleId="StyleHeading212ptNotItalic">
    <w:name w:val="Style Heading 2 + 12 pt Not Italic"/>
    <w:basedOn w:val="Heading2"/>
    <w:uiPriority w:val="99"/>
    <w:rsid w:val="00A75D91"/>
    <w:pPr>
      <w:numPr>
        <w:numId w:val="0"/>
      </w:numPr>
      <w:suppressAutoHyphens w:val="0"/>
      <w:spacing w:before="120" w:after="60" w:line="240" w:lineRule="auto"/>
      <w:ind w:left="181"/>
      <w:jc w:val="left"/>
    </w:pPr>
    <w:rPr>
      <w:rFonts w:ascii="Arial" w:hAnsi="Arial" w:cs="Arial"/>
      <w:caps/>
      <w:color w:val="auto"/>
      <w:kern w:val="0"/>
      <w:sz w:val="24"/>
      <w:lang w:eastAsia="en-US"/>
    </w:rPr>
  </w:style>
  <w:style w:type="paragraph" w:customStyle="1" w:styleId="StyleHeading3ArialLeft317cmFirstline0cm">
    <w:name w:val="Style Heading 3 + Arial Left:  3.17 cm First line:  0 cm"/>
    <w:basedOn w:val="Heading3"/>
    <w:autoRedefine/>
    <w:uiPriority w:val="99"/>
    <w:rsid w:val="00A75D91"/>
    <w:pPr>
      <w:numPr>
        <w:ilvl w:val="3"/>
        <w:numId w:val="35"/>
      </w:numPr>
      <w:spacing w:before="0" w:after="0" w:line="240" w:lineRule="auto"/>
    </w:pPr>
    <w:rPr>
      <w:rFonts w:cs="Arial"/>
      <w:kern w:val="0"/>
      <w:sz w:val="22"/>
      <w:szCs w:val="22"/>
      <w:lang w:val="sr-Latn-CS" w:eastAsia="en-US"/>
    </w:rPr>
  </w:style>
  <w:style w:type="paragraph" w:customStyle="1" w:styleId="StyleArial10ptJustifiedLeft063cm">
    <w:name w:val="Style Arial 10 pt Justified Left:  0.63 cm"/>
    <w:basedOn w:val="Normal"/>
    <w:autoRedefine/>
    <w:uiPriority w:val="99"/>
    <w:rsid w:val="00A75D91"/>
    <w:pPr>
      <w:spacing w:line="240" w:lineRule="auto"/>
      <w:jc w:val="both"/>
    </w:pPr>
    <w:rPr>
      <w:rFonts w:ascii="Arial" w:eastAsia="Times New Roman" w:hAnsi="Arial" w:cs="Arial"/>
      <w:color w:val="auto"/>
      <w:kern w:val="0"/>
      <w:sz w:val="20"/>
      <w:szCs w:val="20"/>
    </w:rPr>
  </w:style>
  <w:style w:type="paragraph" w:customStyle="1" w:styleId="StyleHeading2ArialLeft19cmFirstline0cm">
    <w:name w:val="Style Heading 2 + Arial Left:  1.9 cm First line:  0 cm"/>
    <w:basedOn w:val="Heading2"/>
    <w:autoRedefine/>
    <w:uiPriority w:val="99"/>
    <w:rsid w:val="00A75D91"/>
    <w:pPr>
      <w:numPr>
        <w:ilvl w:val="2"/>
        <w:numId w:val="36"/>
      </w:numPr>
      <w:tabs>
        <w:tab w:val="num" w:pos="0"/>
        <w:tab w:val="left" w:pos="240"/>
      </w:tabs>
      <w:spacing w:before="240" w:after="120" w:line="240" w:lineRule="auto"/>
      <w:jc w:val="both"/>
    </w:pPr>
    <w:rPr>
      <w:rFonts w:ascii="Arial" w:hAnsi="Arial" w:cs="Arial"/>
      <w:caps/>
      <w:color w:val="auto"/>
      <w:kern w:val="0"/>
      <w:sz w:val="24"/>
      <w:lang w:val="sr-Latn-CS" w:eastAsia="en-US"/>
    </w:rPr>
  </w:style>
  <w:style w:type="paragraph" w:customStyle="1" w:styleId="StyleHeading3ArialJustifiedLeft317cmFirstline0">
    <w:name w:val="Style Heading 3 + Arial Justified Left:  3.17 cm First line:  0 ..."/>
    <w:basedOn w:val="Heading3"/>
    <w:autoRedefine/>
    <w:uiPriority w:val="99"/>
    <w:rsid w:val="00A75D91"/>
    <w:pPr>
      <w:numPr>
        <w:ilvl w:val="0"/>
        <w:numId w:val="0"/>
      </w:numPr>
      <w:spacing w:before="0" w:after="0" w:line="240" w:lineRule="auto"/>
      <w:ind w:left="284"/>
      <w:jc w:val="both"/>
    </w:pPr>
    <w:rPr>
      <w:rFonts w:cs="Arial"/>
      <w:kern w:val="0"/>
      <w:sz w:val="22"/>
      <w:szCs w:val="22"/>
      <w:lang w:val="sr-Latn-CS" w:eastAsia="en-US"/>
    </w:rPr>
  </w:style>
  <w:style w:type="paragraph" w:customStyle="1" w:styleId="StyleNormal1ArialLeft063cm1">
    <w:name w:val="Style Normal1 + Arial Left:  0.63 cm1"/>
    <w:basedOn w:val="Normal1"/>
    <w:autoRedefine/>
    <w:uiPriority w:val="99"/>
    <w:rsid w:val="00A75D91"/>
    <w:pPr>
      <w:suppressAutoHyphens/>
      <w:ind w:left="284"/>
    </w:pPr>
    <w:rPr>
      <w:spacing w:val="0"/>
      <w:sz w:val="20"/>
      <w:szCs w:val="20"/>
      <w:lang w:val="en-GB" w:eastAsia="ar-SA"/>
    </w:rPr>
  </w:style>
  <w:style w:type="paragraph" w:customStyle="1" w:styleId="Normal11pt">
    <w:name w:val="Normal + 11 pt"/>
    <w:basedOn w:val="Normal"/>
    <w:uiPriority w:val="99"/>
    <w:rsid w:val="00A75D91"/>
    <w:pPr>
      <w:overflowPunct w:val="0"/>
      <w:autoSpaceDE w:val="0"/>
      <w:autoSpaceDN w:val="0"/>
      <w:adjustRightInd w:val="0"/>
      <w:spacing w:line="240" w:lineRule="auto"/>
      <w:jc w:val="both"/>
      <w:textAlignment w:val="baseline"/>
    </w:pPr>
    <w:rPr>
      <w:rFonts w:ascii="ArialBlack" w:eastAsia="Times New Roman" w:hAnsi="ArialBlack" w:cs="ArialBlack"/>
      <w:color w:val="auto"/>
      <w:kern w:val="0"/>
      <w:sz w:val="22"/>
      <w:szCs w:val="22"/>
      <w:lang w:val="sr-Latn-CS" w:eastAsia="en-US"/>
    </w:rPr>
  </w:style>
  <w:style w:type="paragraph" w:customStyle="1" w:styleId="tabela">
    <w:name w:val="tabela"/>
    <w:basedOn w:val="Normal"/>
    <w:autoRedefine/>
    <w:uiPriority w:val="99"/>
    <w:rsid w:val="00A75D91"/>
    <w:pPr>
      <w:keepNext/>
      <w:numPr>
        <w:numId w:val="37"/>
      </w:numPr>
      <w:tabs>
        <w:tab w:val="num" w:pos="2016"/>
      </w:tabs>
      <w:suppressAutoHyphens w:val="0"/>
      <w:spacing w:before="120" w:line="240" w:lineRule="auto"/>
      <w:ind w:left="1797" w:firstLine="3"/>
      <w:jc w:val="right"/>
    </w:pPr>
    <w:rPr>
      <w:rFonts w:ascii="Arial" w:eastAsia="Times New Roman" w:hAnsi="Arial" w:cs="Arial"/>
      <w:i/>
      <w:iCs/>
      <w:color w:val="auto"/>
      <w:kern w:val="0"/>
      <w:lang w:val="sr-Latn-CS" w:eastAsia="en-US"/>
    </w:rPr>
  </w:style>
  <w:style w:type="paragraph" w:customStyle="1" w:styleId="lista">
    <w:name w:val="lista"/>
    <w:basedOn w:val="Normal"/>
    <w:uiPriority w:val="99"/>
    <w:rsid w:val="00A75D91"/>
    <w:pPr>
      <w:numPr>
        <w:ilvl w:val="1"/>
        <w:numId w:val="37"/>
      </w:numPr>
      <w:tabs>
        <w:tab w:val="num" w:pos="284"/>
      </w:tabs>
      <w:suppressAutoHyphens w:val="0"/>
      <w:spacing w:line="240" w:lineRule="auto"/>
      <w:ind w:left="284" w:hanging="284"/>
      <w:jc w:val="both"/>
    </w:pPr>
    <w:rPr>
      <w:rFonts w:eastAsia="Times New Roman"/>
      <w:color w:val="auto"/>
      <w:kern w:val="0"/>
      <w:lang w:val="hr-HR" w:eastAsia="en-US"/>
    </w:rPr>
  </w:style>
  <w:style w:type="character" w:customStyle="1" w:styleId="SpecifikacijeChar">
    <w:name w:val="Specifikacije Char"/>
    <w:aliases w:val="naslov1 Char"/>
    <w:uiPriority w:val="99"/>
    <w:rsid w:val="00A75D91"/>
    <w:rPr>
      <w:rFonts w:ascii="Arial" w:hAnsi="Arial" w:cs="Arial"/>
      <w:b/>
      <w:bCs/>
      <w:caps/>
      <w:sz w:val="28"/>
      <w:szCs w:val="28"/>
      <w:lang w:val="sr-Latn-CS"/>
    </w:rPr>
  </w:style>
  <w:style w:type="paragraph" w:customStyle="1" w:styleId="Specifikacijenaslov2">
    <w:name w:val="Specifikacije naslov2"/>
    <w:basedOn w:val="Normal"/>
    <w:link w:val="Specifikacijenaslov2Char"/>
    <w:uiPriority w:val="99"/>
    <w:qFormat/>
    <w:rsid w:val="00A75D91"/>
    <w:pPr>
      <w:numPr>
        <w:ilvl w:val="1"/>
        <w:numId w:val="33"/>
      </w:numPr>
      <w:tabs>
        <w:tab w:val="left" w:pos="851"/>
      </w:tabs>
      <w:overflowPunct w:val="0"/>
      <w:autoSpaceDE w:val="0"/>
      <w:autoSpaceDN w:val="0"/>
      <w:adjustRightInd w:val="0"/>
      <w:spacing w:before="60" w:after="300" w:line="240" w:lineRule="auto"/>
      <w:textAlignment w:val="baseline"/>
    </w:pPr>
    <w:rPr>
      <w:rFonts w:ascii="Arial" w:eastAsia="Times New Roman" w:hAnsi="Arial" w:cs="Arial"/>
      <w:b/>
      <w:bCs/>
      <w:caps/>
      <w:color w:val="auto"/>
      <w:kern w:val="0"/>
      <w:lang w:val="sr-Latn-CS" w:eastAsia="en-US"/>
    </w:rPr>
  </w:style>
  <w:style w:type="character" w:customStyle="1" w:styleId="Specifikacijenaslov2Char">
    <w:name w:val="Specifikacije naslov2 Char"/>
    <w:link w:val="Specifikacijenaslov2"/>
    <w:uiPriority w:val="99"/>
    <w:locked/>
    <w:rsid w:val="00A75D91"/>
    <w:rPr>
      <w:rFonts w:ascii="Arial" w:eastAsia="Times New Roman" w:hAnsi="Arial" w:cs="Arial"/>
      <w:b/>
      <w:bCs/>
      <w:caps/>
      <w:sz w:val="24"/>
      <w:szCs w:val="24"/>
      <w:lang w:val="sr-Latn-CS"/>
    </w:rPr>
  </w:style>
  <w:style w:type="paragraph" w:customStyle="1" w:styleId="Specifikacijenaslov3">
    <w:name w:val="Specifikacije naslov3"/>
    <w:basedOn w:val="Specifikacijenaslov2"/>
    <w:link w:val="Specifikacijenaslov3Char"/>
    <w:uiPriority w:val="99"/>
    <w:qFormat/>
    <w:rsid w:val="00A75D91"/>
    <w:pPr>
      <w:numPr>
        <w:ilvl w:val="2"/>
      </w:numPr>
      <w:tabs>
        <w:tab w:val="left" w:pos="709"/>
        <w:tab w:val="num" w:pos="1211"/>
      </w:tabs>
      <w:spacing w:after="240"/>
    </w:pPr>
  </w:style>
  <w:style w:type="character" w:customStyle="1" w:styleId="Specifikacijenaslov3Char">
    <w:name w:val="Specifikacije naslov3 Char"/>
    <w:basedOn w:val="Specifikacijenaslov2Char"/>
    <w:link w:val="Specifikacijenaslov3"/>
    <w:uiPriority w:val="99"/>
    <w:locked/>
    <w:rsid w:val="00A75D91"/>
    <w:rPr>
      <w:rFonts w:ascii="Arial" w:eastAsia="Times New Roman" w:hAnsi="Arial" w:cs="Arial"/>
      <w:b/>
      <w:bCs/>
      <w:caps/>
      <w:sz w:val="24"/>
      <w:szCs w:val="24"/>
      <w:lang w:val="sr-Latn-CS"/>
    </w:rPr>
  </w:style>
  <w:style w:type="paragraph" w:customStyle="1" w:styleId="Heading21">
    <w:name w:val="Heading 2.1"/>
    <w:basedOn w:val="Normal"/>
    <w:next w:val="Normal"/>
    <w:uiPriority w:val="99"/>
    <w:rsid w:val="00A75D91"/>
    <w:pPr>
      <w:overflowPunct w:val="0"/>
      <w:autoSpaceDE w:val="0"/>
      <w:autoSpaceDN w:val="0"/>
      <w:adjustRightInd w:val="0"/>
      <w:spacing w:line="240" w:lineRule="auto"/>
      <w:textAlignment w:val="baseline"/>
    </w:pPr>
    <w:rPr>
      <w:rFonts w:ascii="Arial" w:eastAsia="Times New Roman" w:hAnsi="Arial" w:cs="Arial"/>
      <w:b/>
      <w:bCs/>
      <w:color w:val="auto"/>
      <w:kern w:val="0"/>
      <w:sz w:val="28"/>
      <w:szCs w:val="28"/>
      <w:lang w:val="sr-Latn-CS" w:eastAsia="en-US"/>
    </w:rPr>
  </w:style>
  <w:style w:type="paragraph" w:customStyle="1" w:styleId="Heading22">
    <w:name w:val="Heading 2.2"/>
    <w:basedOn w:val="Normal"/>
    <w:next w:val="Normal"/>
    <w:link w:val="Heading22Char"/>
    <w:uiPriority w:val="99"/>
    <w:rsid w:val="00A75D91"/>
    <w:pPr>
      <w:numPr>
        <w:numId w:val="38"/>
      </w:numPr>
      <w:suppressAutoHyphens w:val="0"/>
      <w:autoSpaceDE w:val="0"/>
      <w:autoSpaceDN w:val="0"/>
      <w:spacing w:line="240" w:lineRule="auto"/>
    </w:pPr>
    <w:rPr>
      <w:rFonts w:ascii="Arial" w:eastAsia="Times New Roman" w:hAnsi="Arial" w:cs="Arial"/>
      <w:b/>
      <w:bCs/>
      <w:color w:val="auto"/>
      <w:kern w:val="0"/>
      <w:lang w:val="ru-RU" w:eastAsia="en-US"/>
    </w:rPr>
  </w:style>
  <w:style w:type="paragraph" w:customStyle="1" w:styleId="Naslovi-Knjiga2">
    <w:name w:val="Naslovi-Knjiga 2"/>
    <w:basedOn w:val="Normal"/>
    <w:next w:val="Normal"/>
    <w:uiPriority w:val="99"/>
    <w:rsid w:val="00A75D91"/>
    <w:pPr>
      <w:suppressAutoHyphens w:val="0"/>
      <w:autoSpaceDE w:val="0"/>
      <w:autoSpaceDN w:val="0"/>
      <w:spacing w:line="360" w:lineRule="auto"/>
    </w:pPr>
    <w:rPr>
      <w:rFonts w:ascii="Arial" w:eastAsia="Times New Roman" w:hAnsi="Arial" w:cs="Arial"/>
      <w:b/>
      <w:bCs/>
      <w:i/>
      <w:iCs/>
      <w:color w:val="auto"/>
      <w:kern w:val="0"/>
      <w:sz w:val="28"/>
      <w:szCs w:val="28"/>
      <w:lang w:val="sr-Cyrl-CS" w:eastAsia="en-US"/>
    </w:rPr>
  </w:style>
  <w:style w:type="paragraph" w:customStyle="1" w:styleId="PodNaslov-Knjiga2">
    <w:name w:val="PodNaslov-Knjiga 2"/>
    <w:basedOn w:val="Normal"/>
    <w:uiPriority w:val="99"/>
    <w:rsid w:val="00A75D91"/>
    <w:pPr>
      <w:suppressAutoHyphens w:val="0"/>
      <w:autoSpaceDE w:val="0"/>
      <w:autoSpaceDN w:val="0"/>
      <w:spacing w:line="240" w:lineRule="auto"/>
      <w:ind w:left="567" w:right="1134" w:hanging="567"/>
    </w:pPr>
    <w:rPr>
      <w:rFonts w:ascii="Arial" w:eastAsia="Times New Roman" w:hAnsi="Arial" w:cs="Arial"/>
      <w:b/>
      <w:bCs/>
      <w:color w:val="auto"/>
      <w:kern w:val="0"/>
      <w:lang w:val="sr-Cyrl-CS" w:eastAsia="en-US"/>
    </w:rPr>
  </w:style>
  <w:style w:type="paragraph" w:customStyle="1" w:styleId="engleski">
    <w:name w:val="engleski"/>
    <w:basedOn w:val="Normal"/>
    <w:uiPriority w:val="99"/>
    <w:rsid w:val="00A75D91"/>
    <w:pPr>
      <w:suppressAutoHyphens w:val="0"/>
      <w:spacing w:line="240" w:lineRule="auto"/>
      <w:jc w:val="both"/>
    </w:pPr>
    <w:rPr>
      <w:rFonts w:ascii="Arial" w:eastAsia="Times New Roman" w:hAnsi="Arial" w:cs="Arial"/>
      <w:color w:val="0000FF"/>
      <w:kern w:val="0"/>
      <w:lang w:val="sr-Latn-CS" w:eastAsia="en-US"/>
    </w:rPr>
  </w:style>
  <w:style w:type="paragraph" w:customStyle="1" w:styleId="Paragraph1">
    <w:name w:val="Paragraph 1"/>
    <w:uiPriority w:val="99"/>
    <w:rsid w:val="00A75D91"/>
    <w:pPr>
      <w:spacing w:before="240" w:after="0" w:line="240" w:lineRule="exact"/>
      <w:jc w:val="both"/>
    </w:pPr>
    <w:rPr>
      <w:rFonts w:ascii="Courier" w:eastAsia="Times New Roman" w:hAnsi="Courier" w:cs="Courier"/>
      <w:sz w:val="24"/>
      <w:szCs w:val="24"/>
    </w:rPr>
  </w:style>
  <w:style w:type="paragraph" w:customStyle="1" w:styleId="Sub-ClauseText">
    <w:name w:val="Sub-Clause Text"/>
    <w:basedOn w:val="Normal"/>
    <w:uiPriority w:val="99"/>
    <w:rsid w:val="00A75D91"/>
    <w:pPr>
      <w:suppressAutoHyphens w:val="0"/>
      <w:overflowPunct w:val="0"/>
      <w:autoSpaceDE w:val="0"/>
      <w:autoSpaceDN w:val="0"/>
      <w:adjustRightInd w:val="0"/>
      <w:spacing w:before="120" w:after="120" w:line="240" w:lineRule="auto"/>
      <w:jc w:val="both"/>
      <w:textAlignment w:val="baseline"/>
    </w:pPr>
    <w:rPr>
      <w:rFonts w:eastAsia="Times New Roman"/>
      <w:color w:val="auto"/>
      <w:spacing w:val="-4"/>
      <w:kern w:val="0"/>
      <w:lang w:val="sr-Latn-CS" w:eastAsia="en-US"/>
    </w:rPr>
  </w:style>
  <w:style w:type="paragraph" w:customStyle="1" w:styleId="BankNormal">
    <w:name w:val="BankNormal"/>
    <w:basedOn w:val="Normal"/>
    <w:uiPriority w:val="99"/>
    <w:rsid w:val="00A75D91"/>
    <w:pPr>
      <w:suppressAutoHyphens w:val="0"/>
      <w:overflowPunct w:val="0"/>
      <w:autoSpaceDE w:val="0"/>
      <w:autoSpaceDN w:val="0"/>
      <w:adjustRightInd w:val="0"/>
      <w:spacing w:after="240" w:line="240" w:lineRule="auto"/>
      <w:textAlignment w:val="baseline"/>
    </w:pPr>
    <w:rPr>
      <w:rFonts w:ascii="Arial" w:eastAsia="Times New Roman" w:hAnsi="Arial" w:cs="Arial"/>
      <w:color w:val="auto"/>
      <w:kern w:val="0"/>
      <w:lang w:val="sr-Latn-CS" w:eastAsia="en-US"/>
    </w:rPr>
  </w:style>
  <w:style w:type="paragraph" w:customStyle="1" w:styleId="titre1">
    <w:name w:val="titre_1"/>
    <w:basedOn w:val="Normal"/>
    <w:uiPriority w:val="99"/>
    <w:rsid w:val="00A75D91"/>
    <w:pPr>
      <w:suppressAutoHyphens w:val="0"/>
      <w:spacing w:after="120" w:line="240" w:lineRule="auto"/>
      <w:jc w:val="both"/>
    </w:pPr>
    <w:rPr>
      <w:rFonts w:ascii="Arial" w:eastAsia="Times New Roman" w:hAnsi="Arial" w:cs="Arial"/>
      <w:color w:val="auto"/>
      <w:kern w:val="0"/>
      <w:lang w:val="en-GB" w:eastAsia="en-US"/>
    </w:rPr>
  </w:style>
  <w:style w:type="paragraph" w:customStyle="1" w:styleId="EIB11">
    <w:name w:val="EIB 1.1"/>
    <w:basedOn w:val="ListBullet"/>
    <w:autoRedefine/>
    <w:uiPriority w:val="99"/>
    <w:rsid w:val="00A75D91"/>
    <w:pPr>
      <w:numPr>
        <w:numId w:val="0"/>
      </w:numPr>
      <w:spacing w:after="120"/>
      <w:jc w:val="center"/>
    </w:pPr>
    <w:rPr>
      <w:b/>
      <w:bCs/>
      <w:sz w:val="28"/>
      <w:szCs w:val="28"/>
      <w:lang w:val="en-GB"/>
    </w:rPr>
  </w:style>
  <w:style w:type="paragraph" w:customStyle="1" w:styleId="Head21">
    <w:name w:val="Head 2.1"/>
    <w:basedOn w:val="Normal"/>
    <w:uiPriority w:val="99"/>
    <w:rsid w:val="00A75D91"/>
    <w:pPr>
      <w:overflowPunct w:val="0"/>
      <w:autoSpaceDE w:val="0"/>
      <w:autoSpaceDN w:val="0"/>
      <w:adjustRightInd w:val="0"/>
      <w:spacing w:line="240" w:lineRule="auto"/>
      <w:jc w:val="center"/>
      <w:textAlignment w:val="baseline"/>
    </w:pPr>
    <w:rPr>
      <w:rFonts w:eastAsia="Times New Roman"/>
      <w:b/>
      <w:bCs/>
      <w:color w:val="auto"/>
      <w:kern w:val="0"/>
      <w:sz w:val="28"/>
      <w:szCs w:val="28"/>
      <w:lang w:val="sr-Latn-CS" w:eastAsia="en-US"/>
    </w:rPr>
  </w:style>
  <w:style w:type="paragraph" w:customStyle="1" w:styleId="ITB1">
    <w:name w:val="ITB 1"/>
    <w:basedOn w:val="Normal"/>
    <w:uiPriority w:val="99"/>
    <w:rsid w:val="00A75D91"/>
    <w:pPr>
      <w:tabs>
        <w:tab w:val="left" w:pos="709"/>
      </w:tabs>
      <w:suppressAutoHyphens w:val="0"/>
      <w:autoSpaceDE w:val="0"/>
      <w:autoSpaceDN w:val="0"/>
      <w:spacing w:line="240" w:lineRule="auto"/>
      <w:ind w:left="709" w:hanging="709"/>
    </w:pPr>
    <w:rPr>
      <w:rFonts w:ascii="Arial" w:eastAsia="Times New Roman" w:hAnsi="Arial" w:cs="Arial"/>
      <w:b/>
      <w:bCs/>
      <w:color w:val="auto"/>
      <w:kern w:val="0"/>
      <w:lang w:val="sr-Latn-CS" w:eastAsia="en-US"/>
    </w:rPr>
  </w:style>
  <w:style w:type="paragraph" w:customStyle="1" w:styleId="Head22">
    <w:name w:val="Head 2.2"/>
    <w:basedOn w:val="Normal"/>
    <w:uiPriority w:val="99"/>
    <w:rsid w:val="00A75D91"/>
    <w:pPr>
      <w:tabs>
        <w:tab w:val="left" w:pos="360"/>
      </w:tabs>
      <w:overflowPunct w:val="0"/>
      <w:autoSpaceDE w:val="0"/>
      <w:autoSpaceDN w:val="0"/>
      <w:adjustRightInd w:val="0"/>
      <w:spacing w:line="240" w:lineRule="auto"/>
      <w:ind w:left="360" w:hanging="360"/>
      <w:textAlignment w:val="baseline"/>
    </w:pPr>
    <w:rPr>
      <w:rFonts w:eastAsia="Times New Roman"/>
      <w:b/>
      <w:bCs/>
      <w:color w:val="auto"/>
      <w:kern w:val="0"/>
      <w:lang w:val="sr-Latn-CS" w:eastAsia="en-US"/>
    </w:rPr>
  </w:style>
  <w:style w:type="paragraph" w:customStyle="1" w:styleId="ITB11">
    <w:name w:val="ITB1.1"/>
    <w:basedOn w:val="Normal"/>
    <w:next w:val="Normal"/>
    <w:uiPriority w:val="99"/>
    <w:rsid w:val="00A75D91"/>
    <w:pPr>
      <w:tabs>
        <w:tab w:val="left" w:pos="425"/>
      </w:tabs>
      <w:suppressAutoHyphens w:val="0"/>
      <w:autoSpaceDE w:val="0"/>
      <w:autoSpaceDN w:val="0"/>
      <w:spacing w:line="240" w:lineRule="auto"/>
      <w:ind w:left="425" w:hanging="425"/>
    </w:pPr>
    <w:rPr>
      <w:rFonts w:ascii="Arial" w:eastAsia="Times New Roman" w:hAnsi="Arial" w:cs="Arial"/>
      <w:b/>
      <w:bCs/>
      <w:color w:val="auto"/>
      <w:kern w:val="0"/>
      <w:lang w:val="sr-Latn-CS" w:eastAsia="en-US"/>
    </w:rPr>
  </w:style>
  <w:style w:type="paragraph" w:customStyle="1" w:styleId="QI1">
    <w:name w:val="QI 1"/>
    <w:basedOn w:val="Normal"/>
    <w:uiPriority w:val="99"/>
    <w:rsid w:val="00A75D91"/>
    <w:pPr>
      <w:suppressAutoHyphens w:val="0"/>
      <w:autoSpaceDE w:val="0"/>
      <w:autoSpaceDN w:val="0"/>
      <w:spacing w:line="240" w:lineRule="auto"/>
    </w:pPr>
    <w:rPr>
      <w:rFonts w:ascii="Arial" w:eastAsia="Times New Roman" w:hAnsi="Arial" w:cs="Arial"/>
      <w:b/>
      <w:bCs/>
      <w:caps/>
      <w:color w:val="auto"/>
      <w:kern w:val="0"/>
      <w:lang w:val="sr-Latn-CS" w:eastAsia="en-US"/>
    </w:rPr>
  </w:style>
  <w:style w:type="paragraph" w:customStyle="1" w:styleId="QI11">
    <w:name w:val="QI 1.1"/>
    <w:basedOn w:val="Normal"/>
    <w:uiPriority w:val="99"/>
    <w:rsid w:val="00A75D91"/>
    <w:pPr>
      <w:tabs>
        <w:tab w:val="left" w:pos="425"/>
      </w:tabs>
      <w:suppressAutoHyphens w:val="0"/>
      <w:autoSpaceDE w:val="0"/>
      <w:autoSpaceDN w:val="0"/>
      <w:spacing w:line="240" w:lineRule="auto"/>
      <w:ind w:left="425" w:hanging="425"/>
    </w:pPr>
    <w:rPr>
      <w:rFonts w:ascii="Arial" w:eastAsia="Times New Roman" w:hAnsi="Arial" w:cs="Arial"/>
      <w:b/>
      <w:bCs/>
      <w:color w:val="auto"/>
      <w:kern w:val="0"/>
      <w:lang w:val="sr-Latn-CS" w:eastAsia="en-US"/>
    </w:rPr>
  </w:style>
  <w:style w:type="character" w:customStyle="1" w:styleId="TechInit">
    <w:name w:val="Tech Init"/>
    <w:uiPriority w:val="99"/>
    <w:rsid w:val="00A75D91"/>
    <w:rPr>
      <w:rFonts w:ascii="Times New Roman" w:hAnsi="Times New Roman" w:cs="Times New Roman"/>
      <w:sz w:val="20"/>
      <w:szCs w:val="20"/>
      <w:lang w:val="en-US"/>
    </w:rPr>
  </w:style>
  <w:style w:type="character" w:customStyle="1" w:styleId="Technical1">
    <w:name w:val="Technical 1"/>
    <w:uiPriority w:val="99"/>
    <w:rsid w:val="00A75D91"/>
    <w:rPr>
      <w:rFonts w:ascii="Times New Roman" w:hAnsi="Times New Roman" w:cs="Times New Roman"/>
      <w:sz w:val="20"/>
      <w:szCs w:val="20"/>
      <w:lang w:val="en-US"/>
    </w:rPr>
  </w:style>
  <w:style w:type="character" w:customStyle="1" w:styleId="Technical2">
    <w:name w:val="Technical 2"/>
    <w:uiPriority w:val="99"/>
    <w:rsid w:val="00A75D91"/>
    <w:rPr>
      <w:rFonts w:ascii="Times New Roman" w:hAnsi="Times New Roman" w:cs="Times New Roman"/>
      <w:sz w:val="20"/>
      <w:szCs w:val="20"/>
      <w:lang w:val="en-US"/>
    </w:rPr>
  </w:style>
  <w:style w:type="character" w:customStyle="1" w:styleId="Technical3">
    <w:name w:val="Technical 3"/>
    <w:uiPriority w:val="99"/>
    <w:rsid w:val="00A75D91"/>
    <w:rPr>
      <w:rFonts w:ascii="Times New Roman" w:hAnsi="Times New Roman" w:cs="Times New Roman"/>
      <w:sz w:val="20"/>
      <w:szCs w:val="20"/>
      <w:lang w:val="en-US"/>
    </w:rPr>
  </w:style>
  <w:style w:type="paragraph" w:customStyle="1" w:styleId="Technical4">
    <w:name w:val="Technical 4"/>
    <w:uiPriority w:val="99"/>
    <w:rsid w:val="00A75D9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style>
  <w:style w:type="paragraph" w:customStyle="1" w:styleId="Technical5">
    <w:name w:val="Technical 5"/>
    <w:uiPriority w:val="99"/>
    <w:rsid w:val="00A75D9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bCs/>
      <w:sz w:val="20"/>
      <w:szCs w:val="20"/>
    </w:rPr>
  </w:style>
  <w:style w:type="paragraph" w:customStyle="1" w:styleId="Technical6">
    <w:name w:val="Technical 6"/>
    <w:uiPriority w:val="99"/>
    <w:rsid w:val="00A75D9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bCs/>
      <w:sz w:val="20"/>
      <w:szCs w:val="20"/>
    </w:rPr>
  </w:style>
  <w:style w:type="paragraph" w:customStyle="1" w:styleId="Technical7">
    <w:name w:val="Technical 7"/>
    <w:uiPriority w:val="99"/>
    <w:rsid w:val="00A75D9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bCs/>
      <w:sz w:val="20"/>
      <w:szCs w:val="20"/>
    </w:rPr>
  </w:style>
  <w:style w:type="paragraph" w:customStyle="1" w:styleId="Technical8">
    <w:name w:val="Technical 8"/>
    <w:uiPriority w:val="99"/>
    <w:rsid w:val="00A75D9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bCs/>
      <w:sz w:val="20"/>
      <w:szCs w:val="20"/>
    </w:rPr>
  </w:style>
  <w:style w:type="character" w:customStyle="1" w:styleId="DocInit">
    <w:name w:val="Doc Init"/>
    <w:basedOn w:val="DefaultParagraphFont"/>
    <w:uiPriority w:val="99"/>
    <w:rsid w:val="00A75D91"/>
  </w:style>
  <w:style w:type="paragraph" w:customStyle="1" w:styleId="Document1">
    <w:name w:val="Document 1"/>
    <w:uiPriority w:val="99"/>
    <w:rsid w:val="00A75D91"/>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ocument2">
    <w:name w:val="Document 2"/>
    <w:uiPriority w:val="99"/>
    <w:rsid w:val="00A75D91"/>
    <w:rPr>
      <w:rFonts w:ascii="Times New Roman" w:hAnsi="Times New Roman" w:cs="Times New Roman"/>
      <w:sz w:val="20"/>
      <w:szCs w:val="20"/>
      <w:lang w:val="en-US"/>
    </w:rPr>
  </w:style>
  <w:style w:type="character" w:customStyle="1" w:styleId="Document3">
    <w:name w:val="Document 3"/>
    <w:uiPriority w:val="99"/>
    <w:rsid w:val="00A75D91"/>
    <w:rPr>
      <w:rFonts w:ascii="Times New Roman" w:hAnsi="Times New Roman" w:cs="Times New Roman"/>
      <w:sz w:val="20"/>
      <w:szCs w:val="20"/>
      <w:lang w:val="en-US"/>
    </w:rPr>
  </w:style>
  <w:style w:type="character" w:customStyle="1" w:styleId="Document4">
    <w:name w:val="Document 4"/>
    <w:uiPriority w:val="99"/>
    <w:rsid w:val="00A75D91"/>
    <w:rPr>
      <w:b/>
      <w:bCs/>
      <w:i/>
      <w:iCs/>
      <w:sz w:val="20"/>
      <w:szCs w:val="20"/>
    </w:rPr>
  </w:style>
  <w:style w:type="character" w:customStyle="1" w:styleId="Document5">
    <w:name w:val="Document 5"/>
    <w:basedOn w:val="DefaultParagraphFont"/>
    <w:uiPriority w:val="99"/>
    <w:rsid w:val="00A75D91"/>
  </w:style>
  <w:style w:type="character" w:customStyle="1" w:styleId="Document6">
    <w:name w:val="Document 6"/>
    <w:basedOn w:val="DefaultParagraphFont"/>
    <w:uiPriority w:val="99"/>
    <w:rsid w:val="00A75D91"/>
  </w:style>
  <w:style w:type="character" w:customStyle="1" w:styleId="Document7">
    <w:name w:val="Document 7"/>
    <w:basedOn w:val="DefaultParagraphFont"/>
    <w:uiPriority w:val="99"/>
    <w:rsid w:val="00A75D91"/>
  </w:style>
  <w:style w:type="character" w:customStyle="1" w:styleId="Document8">
    <w:name w:val="Document 8"/>
    <w:basedOn w:val="DefaultParagraphFont"/>
    <w:uiPriority w:val="99"/>
    <w:rsid w:val="00A75D91"/>
  </w:style>
  <w:style w:type="paragraph" w:customStyle="1" w:styleId="Pleading">
    <w:name w:val="Pleading"/>
    <w:uiPriority w:val="99"/>
    <w:rsid w:val="00A75D91"/>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rPr>
  </w:style>
  <w:style w:type="character" w:customStyle="1" w:styleId="AHead">
    <w:name w:val="A Head"/>
    <w:uiPriority w:val="99"/>
    <w:rsid w:val="00A75D91"/>
    <w:rPr>
      <w:rFonts w:ascii="Times New Roman" w:hAnsi="Times New Roman" w:cs="Times New Roman"/>
      <w:sz w:val="20"/>
      <w:szCs w:val="20"/>
      <w:lang w:val="en-US"/>
    </w:rPr>
  </w:style>
  <w:style w:type="paragraph" w:customStyle="1" w:styleId="BHead">
    <w:name w:val="B Head"/>
    <w:uiPriority w:val="99"/>
    <w:rsid w:val="00A75D9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Head">
    <w:name w:val="C Head"/>
    <w:uiPriority w:val="99"/>
    <w:rsid w:val="00A75D9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ecNoHe">
    <w:name w:val="Sec No. &amp; He"/>
    <w:uiPriority w:val="99"/>
    <w:rsid w:val="00A75D9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efaultPara">
    <w:name w:val="Default Para"/>
    <w:uiPriority w:val="99"/>
    <w:rsid w:val="00A75D91"/>
    <w:rPr>
      <w:rFonts w:ascii="CG Times" w:hAnsi="CG Times" w:cs="CG Times"/>
      <w:b/>
      <w:bCs/>
      <w:i/>
      <w:iCs/>
      <w:sz w:val="24"/>
      <w:szCs w:val="24"/>
      <w:lang w:val="en-US"/>
    </w:rPr>
  </w:style>
  <w:style w:type="paragraph" w:customStyle="1" w:styleId="RightPar1">
    <w:name w:val="Right Par[1]"/>
    <w:uiPriority w:val="99"/>
    <w:rsid w:val="00A75D91"/>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CG Times"/>
      <w:b/>
      <w:bCs/>
      <w:i/>
      <w:iCs/>
      <w:sz w:val="24"/>
      <w:szCs w:val="24"/>
    </w:rPr>
  </w:style>
  <w:style w:type="paragraph" w:customStyle="1" w:styleId="RightPar2">
    <w:name w:val="Right Par[2]"/>
    <w:uiPriority w:val="99"/>
    <w:rsid w:val="00A75D91"/>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CG Times"/>
      <w:b/>
      <w:bCs/>
      <w:i/>
      <w:iCs/>
      <w:sz w:val="24"/>
      <w:szCs w:val="24"/>
    </w:rPr>
  </w:style>
  <w:style w:type="paragraph" w:customStyle="1" w:styleId="RightPar3">
    <w:name w:val="Right Par[3]"/>
    <w:uiPriority w:val="99"/>
    <w:rsid w:val="00A75D91"/>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CG Times"/>
      <w:b/>
      <w:bCs/>
      <w:i/>
      <w:iCs/>
      <w:sz w:val="24"/>
      <w:szCs w:val="24"/>
    </w:rPr>
  </w:style>
  <w:style w:type="paragraph" w:customStyle="1" w:styleId="RightPar4">
    <w:name w:val="Right Par[4]"/>
    <w:uiPriority w:val="99"/>
    <w:rsid w:val="00A75D91"/>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CG Times"/>
      <w:b/>
      <w:bCs/>
      <w:i/>
      <w:iCs/>
      <w:sz w:val="24"/>
      <w:szCs w:val="24"/>
    </w:rPr>
  </w:style>
  <w:style w:type="paragraph" w:customStyle="1" w:styleId="RightPar5">
    <w:name w:val="Right Par[5]"/>
    <w:uiPriority w:val="99"/>
    <w:rsid w:val="00A75D9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CG Times"/>
      <w:b/>
      <w:bCs/>
      <w:i/>
      <w:iCs/>
      <w:sz w:val="24"/>
      <w:szCs w:val="24"/>
    </w:rPr>
  </w:style>
  <w:style w:type="paragraph" w:customStyle="1" w:styleId="RightPar6">
    <w:name w:val="Right Par[6]"/>
    <w:uiPriority w:val="99"/>
    <w:rsid w:val="00A75D9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CG Times"/>
      <w:b/>
      <w:bCs/>
      <w:i/>
      <w:iCs/>
      <w:sz w:val="24"/>
      <w:szCs w:val="24"/>
    </w:rPr>
  </w:style>
  <w:style w:type="paragraph" w:customStyle="1" w:styleId="RightPar7">
    <w:name w:val="Right Par[7]"/>
    <w:uiPriority w:val="99"/>
    <w:rsid w:val="00A75D9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CG Times"/>
      <w:b/>
      <w:bCs/>
      <w:i/>
      <w:iCs/>
      <w:sz w:val="24"/>
      <w:szCs w:val="24"/>
    </w:rPr>
  </w:style>
  <w:style w:type="paragraph" w:customStyle="1" w:styleId="RightPar8">
    <w:name w:val="Right Par[8]"/>
    <w:uiPriority w:val="99"/>
    <w:rsid w:val="00A75D9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CG Times"/>
      <w:b/>
      <w:bCs/>
      <w:i/>
      <w:iCs/>
      <w:sz w:val="24"/>
      <w:szCs w:val="24"/>
    </w:rPr>
  </w:style>
  <w:style w:type="character" w:customStyle="1" w:styleId="Bibliogrphy">
    <w:name w:val="Bibliogrphy"/>
    <w:basedOn w:val="DefaultParagraphFont"/>
    <w:uiPriority w:val="99"/>
    <w:rsid w:val="00A75D91"/>
  </w:style>
  <w:style w:type="character" w:customStyle="1" w:styleId="BulletList">
    <w:name w:val="Bullet List"/>
    <w:basedOn w:val="DefaultParagraphFont"/>
    <w:uiPriority w:val="99"/>
    <w:rsid w:val="00A75D91"/>
  </w:style>
  <w:style w:type="paragraph" w:customStyle="1" w:styleId="Head41">
    <w:name w:val="Head 4.1"/>
    <w:basedOn w:val="Normal"/>
    <w:uiPriority w:val="99"/>
    <w:rsid w:val="00A75D91"/>
    <w:pPr>
      <w:overflowPunct w:val="0"/>
      <w:autoSpaceDE w:val="0"/>
      <w:autoSpaceDN w:val="0"/>
      <w:adjustRightInd w:val="0"/>
      <w:spacing w:line="240" w:lineRule="auto"/>
      <w:jc w:val="center"/>
      <w:textAlignment w:val="baseline"/>
    </w:pPr>
    <w:rPr>
      <w:rFonts w:eastAsia="Times New Roman"/>
      <w:b/>
      <w:bCs/>
      <w:color w:val="auto"/>
      <w:kern w:val="0"/>
      <w:sz w:val="28"/>
      <w:szCs w:val="28"/>
      <w:lang w:val="sr-Latn-CS" w:eastAsia="en-US"/>
    </w:rPr>
  </w:style>
  <w:style w:type="paragraph" w:customStyle="1" w:styleId="Head42">
    <w:name w:val="Head 4.2"/>
    <w:basedOn w:val="Normal"/>
    <w:uiPriority w:val="99"/>
    <w:rsid w:val="00A75D91"/>
    <w:pPr>
      <w:tabs>
        <w:tab w:val="left" w:pos="360"/>
      </w:tabs>
      <w:overflowPunct w:val="0"/>
      <w:autoSpaceDE w:val="0"/>
      <w:autoSpaceDN w:val="0"/>
      <w:adjustRightInd w:val="0"/>
      <w:spacing w:line="240" w:lineRule="auto"/>
      <w:ind w:left="360" w:hanging="360"/>
      <w:textAlignment w:val="baseline"/>
    </w:pPr>
    <w:rPr>
      <w:rFonts w:eastAsia="Times New Roman"/>
      <w:b/>
      <w:bCs/>
      <w:color w:val="auto"/>
      <w:kern w:val="0"/>
      <w:lang w:val="sr-Latn-CS" w:eastAsia="en-US"/>
    </w:rPr>
  </w:style>
  <w:style w:type="character" w:customStyle="1" w:styleId="d1">
    <w:name w:val="d1"/>
    <w:uiPriority w:val="99"/>
    <w:rsid w:val="00A75D91"/>
    <w:rPr>
      <w:sz w:val="18"/>
      <w:szCs w:val="18"/>
    </w:rPr>
  </w:style>
  <w:style w:type="table" w:customStyle="1" w:styleId="TableGrid1">
    <w:name w:val="Table Grid1"/>
    <w:uiPriority w:val="39"/>
    <w:rsid w:val="00A75D91"/>
    <w:pPr>
      <w:autoSpaceDE w:val="0"/>
      <w:autoSpaceDN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1">
    <w:name w:val="SF 1"/>
    <w:basedOn w:val="Normal"/>
    <w:next w:val="Normal"/>
    <w:uiPriority w:val="99"/>
    <w:rsid w:val="00A75D91"/>
    <w:pPr>
      <w:suppressAutoHyphens w:val="0"/>
      <w:autoSpaceDE w:val="0"/>
      <w:autoSpaceDN w:val="0"/>
      <w:spacing w:line="240" w:lineRule="auto"/>
    </w:pPr>
    <w:rPr>
      <w:rFonts w:ascii="Arial" w:eastAsia="Times New Roman" w:hAnsi="Arial" w:cs="Arial"/>
      <w:b/>
      <w:bCs/>
      <w:color w:val="auto"/>
      <w:kern w:val="0"/>
      <w:sz w:val="28"/>
      <w:szCs w:val="28"/>
      <w:lang w:val="sr-Latn-CS" w:eastAsia="en-US"/>
    </w:rPr>
  </w:style>
  <w:style w:type="paragraph" w:customStyle="1" w:styleId="StyleHeading1Arial">
    <w:name w:val="Style Heading 1 + Arial"/>
    <w:basedOn w:val="Heading1"/>
    <w:autoRedefine/>
    <w:uiPriority w:val="99"/>
    <w:rsid w:val="00A75D91"/>
    <w:pPr>
      <w:keepLines w:val="0"/>
      <w:numPr>
        <w:numId w:val="39"/>
      </w:numPr>
      <w:spacing w:before="0" w:after="240" w:line="240" w:lineRule="auto"/>
      <w:jc w:val="both"/>
    </w:pPr>
    <w:rPr>
      <w:rFonts w:ascii="Times New Roman" w:eastAsia="Times New Roman" w:hAnsi="Times New Roman"/>
      <w:color w:val="auto"/>
      <w:spacing w:val="-3"/>
      <w:kern w:val="0"/>
      <w:sz w:val="24"/>
      <w:szCs w:val="24"/>
      <w:lang w:val="sr-Cyrl-CS" w:eastAsia="en-US"/>
    </w:rPr>
  </w:style>
  <w:style w:type="paragraph" w:customStyle="1" w:styleId="Outline">
    <w:name w:val="Outline"/>
    <w:basedOn w:val="Normal"/>
    <w:uiPriority w:val="99"/>
    <w:rsid w:val="00A75D91"/>
    <w:pPr>
      <w:suppressAutoHyphens w:val="0"/>
      <w:spacing w:before="240" w:line="240" w:lineRule="auto"/>
      <w:ind w:firstLine="567"/>
      <w:jc w:val="both"/>
    </w:pPr>
    <w:rPr>
      <w:rFonts w:ascii="Arial" w:eastAsia="Times New Roman" w:hAnsi="Arial" w:cs="Arial"/>
      <w:color w:val="auto"/>
      <w:kern w:val="28"/>
      <w:sz w:val="22"/>
      <w:szCs w:val="22"/>
      <w:lang w:val="sr-Latn-CS" w:eastAsia="en-US"/>
    </w:rPr>
  </w:style>
  <w:style w:type="paragraph" w:customStyle="1" w:styleId="StyleHeading2Left0cmHanging15cmBefore3ptAft">
    <w:name w:val="Style Heading 2 + Left:  0 cm Hanging:  15 cm Before:  3 pt Aft..."/>
    <w:basedOn w:val="Heading2"/>
    <w:uiPriority w:val="99"/>
    <w:rsid w:val="00A75D91"/>
    <w:pPr>
      <w:numPr>
        <w:ilvl w:val="0"/>
        <w:numId w:val="0"/>
      </w:numPr>
      <w:suppressAutoHyphens w:val="0"/>
      <w:spacing w:before="60" w:after="300" w:line="240" w:lineRule="auto"/>
      <w:ind w:left="851" w:hanging="851"/>
      <w:jc w:val="both"/>
    </w:pPr>
    <w:rPr>
      <w:rFonts w:ascii="Arial Bold" w:hAnsi="Arial Bold" w:cs="Arial Bold"/>
      <w:i/>
      <w:iCs/>
      <w:caps/>
      <w:color w:val="auto"/>
      <w:kern w:val="0"/>
      <w:sz w:val="26"/>
      <w:szCs w:val="26"/>
      <w:lang w:val="sr-Latn-CS" w:eastAsia="sr-Latn-CS"/>
    </w:rPr>
  </w:style>
  <w:style w:type="paragraph" w:customStyle="1" w:styleId="StyleHeading3JustifiedLeft0cmHanging15cmBefore1">
    <w:name w:val="Style Heading 3 + Justified Left:  0 cm Hanging:  15 cm Before:...1"/>
    <w:basedOn w:val="Heading3"/>
    <w:uiPriority w:val="99"/>
    <w:rsid w:val="00A75D91"/>
    <w:pPr>
      <w:numPr>
        <w:ilvl w:val="0"/>
        <w:numId w:val="0"/>
      </w:numPr>
      <w:suppressAutoHyphens w:val="0"/>
      <w:spacing w:before="60" w:after="240" w:line="240" w:lineRule="auto"/>
      <w:ind w:firstLine="567"/>
      <w:jc w:val="both"/>
    </w:pPr>
    <w:rPr>
      <w:rFonts w:cs="Arial"/>
      <w:color w:val="auto"/>
      <w:kern w:val="0"/>
      <w:lang w:val="sr-Latn-CS" w:eastAsia="sr-Latn-CS"/>
    </w:rPr>
  </w:style>
  <w:style w:type="table" w:customStyle="1" w:styleId="TableGrid2">
    <w:name w:val="Table Grid2"/>
    <w:uiPriority w:val="39"/>
    <w:rsid w:val="00A75D91"/>
    <w:pPr>
      <w:autoSpaceDE w:val="0"/>
      <w:autoSpaceDN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A75D91"/>
    <w:pPr>
      <w:autoSpaceDE w:val="0"/>
      <w:autoSpaceDN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99"/>
    <w:qFormat/>
    <w:rsid w:val="00A75D91"/>
    <w:rPr>
      <w:rFonts w:ascii="Arial Bold" w:hAnsi="Arial Bold" w:cs="Arial Bold"/>
      <w:b/>
      <w:bCs/>
      <w:spacing w:val="10"/>
      <w:sz w:val="22"/>
      <w:szCs w:val="22"/>
    </w:rPr>
  </w:style>
  <w:style w:type="paragraph" w:customStyle="1" w:styleId="Style4">
    <w:name w:val="Style4"/>
    <w:basedOn w:val="Heading22"/>
    <w:link w:val="Style4Char"/>
    <w:uiPriority w:val="99"/>
    <w:qFormat/>
    <w:rsid w:val="00A75D91"/>
    <w:rPr>
      <w:sz w:val="20"/>
      <w:szCs w:val="20"/>
    </w:rPr>
  </w:style>
  <w:style w:type="paragraph" w:customStyle="1" w:styleId="Style5">
    <w:name w:val="Style5"/>
    <w:basedOn w:val="Normal"/>
    <w:link w:val="Style5Char"/>
    <w:uiPriority w:val="99"/>
    <w:qFormat/>
    <w:rsid w:val="00A75D91"/>
    <w:pPr>
      <w:numPr>
        <w:numId w:val="40"/>
      </w:numPr>
      <w:overflowPunct w:val="0"/>
      <w:autoSpaceDE w:val="0"/>
      <w:autoSpaceDN w:val="0"/>
      <w:adjustRightInd w:val="0"/>
      <w:spacing w:line="240" w:lineRule="auto"/>
      <w:jc w:val="center"/>
      <w:textAlignment w:val="baseline"/>
    </w:pPr>
    <w:rPr>
      <w:rFonts w:eastAsia="Times New Roman"/>
      <w:color w:val="auto"/>
      <w:kern w:val="0"/>
      <w:lang w:eastAsia="en-US"/>
    </w:rPr>
  </w:style>
  <w:style w:type="character" w:customStyle="1" w:styleId="Heading22Char">
    <w:name w:val="Heading 2.2 Char"/>
    <w:link w:val="Heading22"/>
    <w:uiPriority w:val="99"/>
    <w:locked/>
    <w:rsid w:val="00A75D91"/>
    <w:rPr>
      <w:rFonts w:ascii="Arial" w:eastAsia="Times New Roman" w:hAnsi="Arial" w:cs="Arial"/>
      <w:b/>
      <w:bCs/>
      <w:sz w:val="24"/>
      <w:szCs w:val="24"/>
      <w:lang w:val="ru-RU"/>
    </w:rPr>
  </w:style>
  <w:style w:type="character" w:customStyle="1" w:styleId="Style4Char">
    <w:name w:val="Style4 Char"/>
    <w:link w:val="Style4"/>
    <w:uiPriority w:val="99"/>
    <w:locked/>
    <w:rsid w:val="00A75D91"/>
    <w:rPr>
      <w:rFonts w:ascii="Arial" w:eastAsia="Times New Roman" w:hAnsi="Arial" w:cs="Arial"/>
      <w:b/>
      <w:bCs/>
      <w:sz w:val="20"/>
      <w:szCs w:val="20"/>
      <w:lang w:val="ru-RU"/>
    </w:rPr>
  </w:style>
  <w:style w:type="table" w:customStyle="1" w:styleId="TableGrid4">
    <w:name w:val="Table Grid4"/>
    <w:uiPriority w:val="99"/>
    <w:rsid w:val="00A75D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5Char">
    <w:name w:val="Style5 Char"/>
    <w:link w:val="Style5"/>
    <w:uiPriority w:val="99"/>
    <w:locked/>
    <w:rsid w:val="00A75D91"/>
    <w:rPr>
      <w:rFonts w:ascii="Times New Roman" w:eastAsia="Times New Roman" w:hAnsi="Times New Roman" w:cs="Times New Roman"/>
      <w:sz w:val="24"/>
      <w:szCs w:val="24"/>
    </w:rPr>
  </w:style>
  <w:style w:type="paragraph" w:customStyle="1" w:styleId="CPVTABELA8">
    <w:name w:val="CPV TABELA 8"/>
    <w:basedOn w:val="Normal"/>
    <w:autoRedefine/>
    <w:uiPriority w:val="99"/>
    <w:rsid w:val="00A75D91"/>
    <w:pPr>
      <w:suppressAutoHyphens w:val="0"/>
      <w:spacing w:line="240" w:lineRule="auto"/>
      <w:jc w:val="center"/>
    </w:pPr>
    <w:rPr>
      <w:rFonts w:ascii="YU L Swiss" w:eastAsia="Times New Roman" w:hAnsi="YU L Swiss" w:cs="YU L Swiss"/>
      <w:color w:val="auto"/>
      <w:kern w:val="0"/>
      <w:sz w:val="16"/>
      <w:szCs w:val="16"/>
      <w:lang w:eastAsia="en-US"/>
    </w:rPr>
  </w:style>
  <w:style w:type="paragraph" w:customStyle="1" w:styleId="CPVTABELA9">
    <w:name w:val="CPV TABELA 9"/>
    <w:basedOn w:val="Normal"/>
    <w:autoRedefine/>
    <w:uiPriority w:val="99"/>
    <w:rsid w:val="00A75D91"/>
    <w:pPr>
      <w:suppressAutoHyphens w:val="0"/>
      <w:spacing w:line="240" w:lineRule="auto"/>
      <w:jc w:val="center"/>
    </w:pPr>
    <w:rPr>
      <w:rFonts w:ascii="YU L Swiss" w:eastAsia="Times New Roman" w:hAnsi="YU L Swiss" w:cs="YU L Swiss"/>
      <w:color w:val="auto"/>
      <w:kern w:val="0"/>
      <w:sz w:val="18"/>
      <w:szCs w:val="18"/>
      <w:lang w:eastAsia="en-US"/>
    </w:rPr>
  </w:style>
  <w:style w:type="paragraph" w:customStyle="1" w:styleId="BodyText21">
    <w:name w:val="Body Text 21"/>
    <w:basedOn w:val="Normal"/>
    <w:uiPriority w:val="99"/>
    <w:rsid w:val="00A75D91"/>
    <w:pPr>
      <w:widowControl w:val="0"/>
      <w:suppressAutoHyphens w:val="0"/>
      <w:spacing w:line="240" w:lineRule="auto"/>
      <w:ind w:left="426" w:hanging="426"/>
    </w:pPr>
    <w:rPr>
      <w:rFonts w:ascii="Times_Lat" w:eastAsia="Times New Roman" w:hAnsi="Times_Lat" w:cs="Times_Lat"/>
      <w:color w:val="auto"/>
      <w:kern w:val="0"/>
      <w:sz w:val="28"/>
      <w:szCs w:val="28"/>
      <w:lang w:eastAsia="en-US"/>
    </w:rPr>
  </w:style>
  <w:style w:type="paragraph" w:customStyle="1" w:styleId="Tabela0">
    <w:name w:val="Tabela"/>
    <w:basedOn w:val="Normal"/>
    <w:uiPriority w:val="99"/>
    <w:rsid w:val="00A75D91"/>
    <w:pPr>
      <w:suppressAutoHyphens w:val="0"/>
      <w:spacing w:line="240" w:lineRule="auto"/>
    </w:pPr>
    <w:rPr>
      <w:rFonts w:ascii="YU C Swiss" w:eastAsia="Times New Roman" w:hAnsi="YU C Swiss" w:cs="YU C Swiss"/>
      <w:color w:val="auto"/>
      <w:kern w:val="0"/>
      <w:sz w:val="18"/>
      <w:szCs w:val="18"/>
      <w:lang w:eastAsia="en-US"/>
    </w:rPr>
  </w:style>
  <w:style w:type="paragraph" w:customStyle="1" w:styleId="Nabrajanje">
    <w:name w:val="Nabrajanje"/>
    <w:basedOn w:val="Normal"/>
    <w:uiPriority w:val="99"/>
    <w:rsid w:val="00A75D91"/>
    <w:pPr>
      <w:tabs>
        <w:tab w:val="left" w:pos="567"/>
      </w:tabs>
      <w:suppressAutoHyphens w:val="0"/>
      <w:spacing w:line="240" w:lineRule="auto"/>
      <w:ind w:left="567" w:hanging="567"/>
      <w:jc w:val="both"/>
    </w:pPr>
    <w:rPr>
      <w:rFonts w:ascii="YU C Swiss" w:eastAsia="Times New Roman" w:hAnsi="YU C Swiss" w:cs="YU C Swiss"/>
      <w:color w:val="auto"/>
      <w:kern w:val="0"/>
      <w:sz w:val="22"/>
      <w:szCs w:val="22"/>
      <w:lang w:eastAsia="en-US"/>
    </w:rPr>
  </w:style>
  <w:style w:type="paragraph" w:customStyle="1" w:styleId="crtica">
    <w:name w:val="crtica"/>
    <w:basedOn w:val="Normal"/>
    <w:uiPriority w:val="99"/>
    <w:rsid w:val="00A75D91"/>
    <w:pPr>
      <w:suppressAutoHyphens w:val="0"/>
      <w:spacing w:line="240" w:lineRule="auto"/>
      <w:ind w:left="1111" w:hanging="360"/>
      <w:jc w:val="both"/>
    </w:pPr>
    <w:rPr>
      <w:rFonts w:ascii="Arial" w:eastAsia="Times New Roman" w:hAnsi="Arial" w:cs="Arial"/>
      <w:noProof/>
      <w:color w:val="auto"/>
      <w:kern w:val="0"/>
      <w:lang w:eastAsia="en-US"/>
    </w:rPr>
  </w:style>
  <w:style w:type="paragraph" w:customStyle="1" w:styleId="Slika">
    <w:name w:val="Slika"/>
    <w:basedOn w:val="Tabela0"/>
    <w:uiPriority w:val="99"/>
    <w:rsid w:val="00A75D91"/>
    <w:pPr>
      <w:ind w:left="794" w:right="-288"/>
      <w:jc w:val="center"/>
    </w:pPr>
    <w:rPr>
      <w:rFonts w:ascii="Arial Narrow" w:hAnsi="Arial Narrow" w:cs="Arial Narrow"/>
      <w:b/>
      <w:bCs/>
      <w:i/>
      <w:iCs/>
      <w:color w:val="000000"/>
      <w:sz w:val="22"/>
      <w:szCs w:val="22"/>
      <w:lang w:val="sr-Latn-CS" w:eastAsia="en-GB"/>
    </w:rPr>
  </w:style>
  <w:style w:type="paragraph" w:customStyle="1" w:styleId="DefinitionTerm">
    <w:name w:val="Definition Term"/>
    <w:basedOn w:val="Normal"/>
    <w:next w:val="Normal"/>
    <w:uiPriority w:val="99"/>
    <w:rsid w:val="00A75D91"/>
    <w:pPr>
      <w:widowControl w:val="0"/>
      <w:numPr>
        <w:numId w:val="41"/>
      </w:numPr>
      <w:tabs>
        <w:tab w:val="clear" w:pos="714"/>
      </w:tabs>
      <w:suppressAutoHyphens w:val="0"/>
      <w:snapToGrid w:val="0"/>
      <w:spacing w:line="240" w:lineRule="auto"/>
      <w:ind w:left="0" w:right="-288" w:firstLine="0"/>
      <w:jc w:val="both"/>
    </w:pPr>
    <w:rPr>
      <w:rFonts w:ascii="Arial" w:eastAsia="Times New Roman" w:hAnsi="Arial" w:cs="Arial"/>
      <w:kern w:val="0"/>
      <w:sz w:val="18"/>
      <w:szCs w:val="18"/>
      <w:lang w:val="en-GB" w:eastAsia="en-US"/>
    </w:rPr>
  </w:style>
  <w:style w:type="paragraph" w:customStyle="1" w:styleId="TEXT0">
    <w:name w:val="TEXT"/>
    <w:basedOn w:val="Normal"/>
    <w:rsid w:val="00A75D91"/>
    <w:pPr>
      <w:suppressAutoHyphens w:val="0"/>
      <w:spacing w:after="120" w:line="240" w:lineRule="auto"/>
      <w:jc w:val="both"/>
    </w:pPr>
    <w:rPr>
      <w:rFonts w:ascii="YU L Swiss" w:eastAsia="Times New Roman" w:hAnsi="YU L Swiss" w:cs="YU L Swiss"/>
      <w:color w:val="auto"/>
      <w:kern w:val="0"/>
      <w:lang w:eastAsia="en-US"/>
    </w:rPr>
  </w:style>
  <w:style w:type="paragraph" w:customStyle="1" w:styleId="4">
    <w:name w:val="4"/>
    <w:basedOn w:val="Normal"/>
    <w:uiPriority w:val="99"/>
    <w:rsid w:val="00A75D91"/>
    <w:pPr>
      <w:suppressAutoHyphens w:val="0"/>
      <w:spacing w:line="240" w:lineRule="auto"/>
      <w:jc w:val="both"/>
    </w:pPr>
    <w:rPr>
      <w:rFonts w:ascii="YuCiril TimesCursiv" w:eastAsia="Times New Roman" w:hAnsi="YuCiril TimesCursiv" w:cs="YuCiril TimesCursiv"/>
      <w:b/>
      <w:bCs/>
      <w:color w:val="auto"/>
      <w:kern w:val="0"/>
      <w:sz w:val="32"/>
      <w:szCs w:val="32"/>
      <w:lang w:eastAsia="en-US"/>
    </w:rPr>
  </w:style>
  <w:style w:type="paragraph" w:customStyle="1" w:styleId="Calco">
    <w:name w:val="Calco"/>
    <w:basedOn w:val="PlainText"/>
    <w:uiPriority w:val="99"/>
    <w:rsid w:val="00A75D91"/>
    <w:pPr>
      <w:jc w:val="both"/>
    </w:pPr>
    <w:rPr>
      <w:sz w:val="16"/>
      <w:szCs w:val="16"/>
    </w:rPr>
  </w:style>
  <w:style w:type="character" w:customStyle="1" w:styleId="StyleCourierNew8pt">
    <w:name w:val="Style Courier New 8 pt"/>
    <w:uiPriority w:val="99"/>
    <w:rsid w:val="00A75D91"/>
    <w:rPr>
      <w:rFonts w:ascii="Courier New" w:hAnsi="Courier New" w:cs="Courier New"/>
      <w:sz w:val="16"/>
      <w:szCs w:val="16"/>
    </w:rPr>
  </w:style>
  <w:style w:type="paragraph" w:customStyle="1" w:styleId="StyleHeading3Justified">
    <w:name w:val="Style Heading 3 + Justified"/>
    <w:basedOn w:val="Heading3"/>
    <w:next w:val="Normal"/>
    <w:autoRedefine/>
    <w:uiPriority w:val="99"/>
    <w:rsid w:val="00A75D91"/>
    <w:pPr>
      <w:numPr>
        <w:ilvl w:val="0"/>
        <w:numId w:val="32"/>
      </w:numPr>
      <w:tabs>
        <w:tab w:val="num" w:pos="1134"/>
        <w:tab w:val="num" w:pos="1494"/>
      </w:tabs>
      <w:suppressAutoHyphens w:val="0"/>
      <w:spacing w:before="120" w:line="360" w:lineRule="auto"/>
      <w:ind w:left="1134" w:hanging="1134"/>
    </w:pPr>
    <w:rPr>
      <w:rFonts w:ascii="YU L Swiss" w:hAnsi="YU L Swiss" w:cs="YU L Swiss"/>
      <w:i/>
      <w:iCs/>
      <w:caps/>
      <w:color w:val="auto"/>
      <w:kern w:val="32"/>
      <w:sz w:val="20"/>
      <w:szCs w:val="20"/>
      <w:lang w:eastAsia="en-US"/>
    </w:rPr>
  </w:style>
  <w:style w:type="paragraph" w:customStyle="1" w:styleId="crtice">
    <w:name w:val="crtice"/>
    <w:basedOn w:val="Normal"/>
    <w:link w:val="crticeChar"/>
    <w:uiPriority w:val="99"/>
    <w:rsid w:val="00A75D91"/>
    <w:pPr>
      <w:numPr>
        <w:numId w:val="42"/>
      </w:numPr>
      <w:tabs>
        <w:tab w:val="left" w:pos="5103"/>
      </w:tabs>
      <w:suppressAutoHyphens w:val="0"/>
      <w:spacing w:line="240" w:lineRule="auto"/>
      <w:jc w:val="both"/>
    </w:pPr>
    <w:rPr>
      <w:rFonts w:ascii="Arial" w:eastAsia="Times New Roman" w:hAnsi="Arial" w:cs="Arial"/>
      <w:color w:val="auto"/>
      <w:kern w:val="0"/>
      <w:sz w:val="20"/>
      <w:szCs w:val="20"/>
      <w:lang w:eastAsia="en-US"/>
    </w:rPr>
  </w:style>
  <w:style w:type="character" w:customStyle="1" w:styleId="crticeChar">
    <w:name w:val="crtice Char"/>
    <w:link w:val="crtice"/>
    <w:uiPriority w:val="99"/>
    <w:locked/>
    <w:rsid w:val="00A75D91"/>
    <w:rPr>
      <w:rFonts w:ascii="Arial" w:eastAsia="Times New Roman" w:hAnsi="Arial" w:cs="Arial"/>
      <w:sz w:val="20"/>
      <w:szCs w:val="20"/>
    </w:rPr>
  </w:style>
  <w:style w:type="paragraph" w:customStyle="1" w:styleId="CharCharChar">
    <w:name w:val="Char Char Char"/>
    <w:basedOn w:val="Normal"/>
    <w:uiPriority w:val="99"/>
    <w:rsid w:val="00A75D91"/>
    <w:pPr>
      <w:suppressAutoHyphens w:val="0"/>
      <w:spacing w:after="160" w:line="240" w:lineRule="exact"/>
    </w:pPr>
    <w:rPr>
      <w:rFonts w:ascii="Tahoma" w:eastAsia="Times New Roman" w:hAnsi="Tahoma" w:cs="Tahoma"/>
      <w:color w:val="auto"/>
      <w:kern w:val="0"/>
      <w:sz w:val="20"/>
      <w:szCs w:val="20"/>
      <w:lang w:eastAsia="en-US"/>
    </w:rPr>
  </w:style>
  <w:style w:type="paragraph" w:customStyle="1" w:styleId="CharCharChar3">
    <w:name w:val="Char Char Char3"/>
    <w:basedOn w:val="Normal"/>
    <w:uiPriority w:val="99"/>
    <w:rsid w:val="00A75D91"/>
    <w:pPr>
      <w:suppressAutoHyphens w:val="0"/>
      <w:spacing w:after="160" w:line="240" w:lineRule="exact"/>
    </w:pPr>
    <w:rPr>
      <w:rFonts w:ascii="Tahoma" w:eastAsia="Times New Roman" w:hAnsi="Tahoma" w:cs="Tahoma"/>
      <w:color w:val="auto"/>
      <w:kern w:val="0"/>
      <w:sz w:val="20"/>
      <w:szCs w:val="20"/>
      <w:lang w:eastAsia="en-US"/>
    </w:rPr>
  </w:style>
  <w:style w:type="paragraph" w:customStyle="1" w:styleId="Tablica">
    <w:name w:val="Tablica"/>
    <w:basedOn w:val="Normal"/>
    <w:uiPriority w:val="99"/>
    <w:rsid w:val="00A75D91"/>
    <w:pPr>
      <w:numPr>
        <w:numId w:val="43"/>
      </w:numPr>
      <w:spacing w:line="240" w:lineRule="auto"/>
      <w:jc w:val="both"/>
    </w:pPr>
    <w:rPr>
      <w:rFonts w:ascii="Arial" w:eastAsia="Times New Roman" w:hAnsi="Arial" w:cs="Arial"/>
      <w:color w:val="auto"/>
      <w:kern w:val="0"/>
      <w:sz w:val="18"/>
      <w:szCs w:val="18"/>
      <w:lang w:val="en-GB"/>
    </w:rPr>
  </w:style>
  <w:style w:type="table" w:customStyle="1" w:styleId="TableGrid11">
    <w:name w:val="Table Grid11"/>
    <w:uiPriority w:val="99"/>
    <w:rsid w:val="00A75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A75D91"/>
    <w:pPr>
      <w:autoSpaceDE w:val="0"/>
      <w:autoSpaceDN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
    <w:name w:val="Stil_1"/>
    <w:basedOn w:val="Heading1"/>
    <w:link w:val="Stil1Char"/>
    <w:uiPriority w:val="99"/>
    <w:qFormat/>
    <w:rsid w:val="00A75D91"/>
    <w:pPr>
      <w:keepLines w:val="0"/>
      <w:suppressAutoHyphens w:val="0"/>
      <w:spacing w:before="240" w:after="120" w:line="240" w:lineRule="auto"/>
    </w:pPr>
    <w:rPr>
      <w:rFonts w:ascii="Arial Bold" w:eastAsia="Times New Roman" w:hAnsi="Arial Bold" w:cs="Arial Bold"/>
      <w:color w:val="auto"/>
      <w:kern w:val="0"/>
      <w:sz w:val="24"/>
      <w:szCs w:val="24"/>
      <w:lang w:eastAsia="en-US"/>
    </w:rPr>
  </w:style>
  <w:style w:type="paragraph" w:customStyle="1" w:styleId="Stil2">
    <w:name w:val="Stil_2"/>
    <w:basedOn w:val="Heading2"/>
    <w:link w:val="Stil2Char"/>
    <w:uiPriority w:val="99"/>
    <w:qFormat/>
    <w:rsid w:val="00A75D91"/>
    <w:pPr>
      <w:numPr>
        <w:ilvl w:val="0"/>
        <w:numId w:val="0"/>
      </w:numPr>
      <w:suppressAutoHyphens w:val="0"/>
      <w:spacing w:before="120" w:after="120" w:line="240" w:lineRule="auto"/>
      <w:ind w:firstLine="432"/>
      <w:jc w:val="both"/>
    </w:pPr>
    <w:rPr>
      <w:rFonts w:ascii="Arial" w:hAnsi="Arial" w:cs="Arial"/>
      <w:noProof/>
      <w:color w:val="auto"/>
      <w:kern w:val="32"/>
      <w:sz w:val="22"/>
      <w:szCs w:val="22"/>
      <w:lang w:val="sr-Cyrl-CS" w:eastAsia="en-US"/>
    </w:rPr>
  </w:style>
  <w:style w:type="character" w:customStyle="1" w:styleId="Stil1Char">
    <w:name w:val="Stil_1 Char"/>
    <w:link w:val="Stil1"/>
    <w:uiPriority w:val="99"/>
    <w:locked/>
    <w:rsid w:val="00A75D91"/>
    <w:rPr>
      <w:rFonts w:ascii="Arial Bold" w:eastAsia="Times New Roman" w:hAnsi="Arial Bold" w:cs="Arial Bold"/>
      <w:b/>
      <w:bCs/>
      <w:sz w:val="24"/>
      <w:szCs w:val="24"/>
    </w:rPr>
  </w:style>
  <w:style w:type="character" w:customStyle="1" w:styleId="Stil2Char">
    <w:name w:val="Stil_2 Char"/>
    <w:link w:val="Stil2"/>
    <w:uiPriority w:val="99"/>
    <w:locked/>
    <w:rsid w:val="00A75D91"/>
    <w:rPr>
      <w:rFonts w:ascii="Arial" w:eastAsia="Times New Roman" w:hAnsi="Arial" w:cs="Arial"/>
      <w:b/>
      <w:bCs/>
      <w:noProof/>
      <w:kern w:val="32"/>
      <w:lang w:val="sr-Cyrl-CS"/>
    </w:rPr>
  </w:style>
  <w:style w:type="paragraph" w:customStyle="1" w:styleId="CharCharChar2">
    <w:name w:val="Char Char Char2"/>
    <w:basedOn w:val="Normal"/>
    <w:uiPriority w:val="99"/>
    <w:rsid w:val="00A75D91"/>
    <w:pPr>
      <w:suppressAutoHyphens w:val="0"/>
      <w:spacing w:after="160" w:line="240" w:lineRule="exact"/>
    </w:pPr>
    <w:rPr>
      <w:rFonts w:ascii="Tahoma" w:eastAsia="Times New Roman" w:hAnsi="Tahoma" w:cs="Tahoma"/>
      <w:color w:val="auto"/>
      <w:kern w:val="0"/>
      <w:sz w:val="20"/>
      <w:szCs w:val="20"/>
      <w:lang w:eastAsia="en-US"/>
    </w:rPr>
  </w:style>
  <w:style w:type="table" w:customStyle="1" w:styleId="TableGrid5">
    <w:name w:val="Table Grid5"/>
    <w:uiPriority w:val="99"/>
    <w:rsid w:val="00A75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uiPriority w:val="99"/>
    <w:rsid w:val="00A75D91"/>
  </w:style>
  <w:style w:type="table" w:customStyle="1" w:styleId="TableGrid6">
    <w:name w:val="Table Grid6"/>
    <w:uiPriority w:val="99"/>
    <w:rsid w:val="00A75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A75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STRANA">
    <w:name w:val="Nadpis - STRANA"/>
    <w:basedOn w:val="text"/>
    <w:next w:val="Volume"/>
    <w:uiPriority w:val="99"/>
    <w:rsid w:val="00A75D91"/>
    <w:pPr>
      <w:pageBreakBefore/>
      <w:widowControl w:val="0"/>
      <w:autoSpaceDE w:val="0"/>
      <w:autoSpaceDN w:val="0"/>
      <w:spacing w:before="5040" w:line="520" w:lineRule="exact"/>
      <w:jc w:val="center"/>
    </w:pPr>
    <w:rPr>
      <w:rFonts w:ascii="Arial" w:hAnsi="Arial" w:cs="Arial"/>
      <w:b/>
      <w:bCs/>
      <w:sz w:val="36"/>
      <w:szCs w:val="36"/>
      <w:lang w:val="cs-CZ"/>
    </w:rPr>
  </w:style>
  <w:style w:type="paragraph" w:customStyle="1" w:styleId="CM85">
    <w:name w:val="CM85"/>
    <w:basedOn w:val="Normal"/>
    <w:next w:val="Normal"/>
    <w:uiPriority w:val="99"/>
    <w:rsid w:val="00A75D91"/>
    <w:pPr>
      <w:widowControl w:val="0"/>
      <w:suppressAutoHyphens w:val="0"/>
      <w:autoSpaceDE w:val="0"/>
      <w:autoSpaceDN w:val="0"/>
      <w:adjustRightInd w:val="0"/>
      <w:spacing w:line="240" w:lineRule="auto"/>
    </w:pPr>
    <w:rPr>
      <w:rFonts w:ascii="FLKBGO+TimesNewRoman" w:eastAsia="Times New Roman" w:hAnsi="FLKBGO+TimesNewRoman" w:cs="FLKBGO+TimesNewRoman"/>
      <w:color w:val="auto"/>
      <w:kern w:val="0"/>
      <w:lang w:eastAsia="en-US"/>
    </w:rPr>
  </w:style>
  <w:style w:type="paragraph" w:customStyle="1" w:styleId="CM9">
    <w:name w:val="CM9"/>
    <w:basedOn w:val="Normal"/>
    <w:next w:val="Normal"/>
    <w:uiPriority w:val="99"/>
    <w:rsid w:val="00A75D91"/>
    <w:pPr>
      <w:widowControl w:val="0"/>
      <w:suppressAutoHyphens w:val="0"/>
      <w:autoSpaceDE w:val="0"/>
      <w:autoSpaceDN w:val="0"/>
      <w:adjustRightInd w:val="0"/>
      <w:spacing w:line="253" w:lineRule="atLeast"/>
    </w:pPr>
    <w:rPr>
      <w:rFonts w:ascii="FLKBGO+TimesNewRoman" w:eastAsia="Times New Roman" w:hAnsi="FLKBGO+TimesNewRoman" w:cs="FLKBGO+TimesNewRoman"/>
      <w:color w:val="auto"/>
      <w:kern w:val="0"/>
      <w:lang w:eastAsia="en-US"/>
    </w:rPr>
  </w:style>
  <w:style w:type="paragraph" w:customStyle="1" w:styleId="CM92">
    <w:name w:val="CM92"/>
    <w:basedOn w:val="Normal"/>
    <w:next w:val="Normal"/>
    <w:uiPriority w:val="99"/>
    <w:rsid w:val="00A75D91"/>
    <w:pPr>
      <w:widowControl w:val="0"/>
      <w:suppressAutoHyphens w:val="0"/>
      <w:autoSpaceDE w:val="0"/>
      <w:autoSpaceDN w:val="0"/>
      <w:adjustRightInd w:val="0"/>
      <w:spacing w:line="240" w:lineRule="auto"/>
    </w:pPr>
    <w:rPr>
      <w:rFonts w:ascii="FLKBGO+TimesNewRoman" w:eastAsia="Times New Roman" w:hAnsi="FLKBGO+TimesNewRoman" w:cs="FLKBGO+TimesNewRoman"/>
      <w:color w:val="auto"/>
      <w:kern w:val="0"/>
      <w:lang w:eastAsia="en-US"/>
    </w:rPr>
  </w:style>
  <w:style w:type="paragraph" w:customStyle="1" w:styleId="CM1">
    <w:name w:val="CM1"/>
    <w:basedOn w:val="Normal"/>
    <w:next w:val="Normal"/>
    <w:uiPriority w:val="99"/>
    <w:rsid w:val="00A75D91"/>
    <w:pPr>
      <w:widowControl w:val="0"/>
      <w:suppressAutoHyphens w:val="0"/>
      <w:autoSpaceDE w:val="0"/>
      <w:autoSpaceDN w:val="0"/>
      <w:adjustRightInd w:val="0"/>
      <w:spacing w:line="240" w:lineRule="auto"/>
    </w:pPr>
    <w:rPr>
      <w:rFonts w:ascii="FLKBGO+TimesNewRoman" w:eastAsia="Times New Roman" w:hAnsi="FLKBGO+TimesNewRoman" w:cs="FLKBGO+TimesNewRoman"/>
      <w:color w:val="auto"/>
      <w:kern w:val="0"/>
      <w:lang w:eastAsia="en-US"/>
    </w:rPr>
  </w:style>
  <w:style w:type="paragraph" w:customStyle="1" w:styleId="CM87">
    <w:name w:val="CM87"/>
    <w:basedOn w:val="Normal"/>
    <w:next w:val="Normal"/>
    <w:uiPriority w:val="99"/>
    <w:rsid w:val="00A75D91"/>
    <w:pPr>
      <w:widowControl w:val="0"/>
      <w:suppressAutoHyphens w:val="0"/>
      <w:autoSpaceDE w:val="0"/>
      <w:autoSpaceDN w:val="0"/>
      <w:adjustRightInd w:val="0"/>
      <w:spacing w:line="240" w:lineRule="auto"/>
    </w:pPr>
    <w:rPr>
      <w:rFonts w:ascii="FLKBGO+TimesNewRoman" w:eastAsia="Times New Roman" w:hAnsi="FLKBGO+TimesNewRoman" w:cs="FLKBGO+TimesNewRoman"/>
      <w:color w:val="auto"/>
      <w:kern w:val="0"/>
      <w:lang w:eastAsia="en-US"/>
    </w:rPr>
  </w:style>
  <w:style w:type="paragraph" w:customStyle="1" w:styleId="CM99">
    <w:name w:val="CM99"/>
    <w:basedOn w:val="Normal"/>
    <w:next w:val="Normal"/>
    <w:uiPriority w:val="99"/>
    <w:rsid w:val="00A75D91"/>
    <w:pPr>
      <w:widowControl w:val="0"/>
      <w:suppressAutoHyphens w:val="0"/>
      <w:autoSpaceDE w:val="0"/>
      <w:autoSpaceDN w:val="0"/>
      <w:adjustRightInd w:val="0"/>
      <w:spacing w:line="240" w:lineRule="auto"/>
    </w:pPr>
    <w:rPr>
      <w:rFonts w:ascii="FLKBGO+TimesNewRoman" w:eastAsia="Times New Roman" w:hAnsi="FLKBGO+TimesNewRoman" w:cs="FLKBGO+TimesNewRoman"/>
      <w:color w:val="auto"/>
      <w:kern w:val="0"/>
      <w:lang w:eastAsia="en-US"/>
    </w:rPr>
  </w:style>
  <w:style w:type="paragraph" w:customStyle="1" w:styleId="CM101">
    <w:name w:val="CM101"/>
    <w:basedOn w:val="Normal"/>
    <w:next w:val="Normal"/>
    <w:uiPriority w:val="99"/>
    <w:rsid w:val="00A75D91"/>
    <w:pPr>
      <w:widowControl w:val="0"/>
      <w:suppressAutoHyphens w:val="0"/>
      <w:autoSpaceDE w:val="0"/>
      <w:autoSpaceDN w:val="0"/>
      <w:adjustRightInd w:val="0"/>
      <w:spacing w:line="240" w:lineRule="auto"/>
    </w:pPr>
    <w:rPr>
      <w:rFonts w:ascii="FLKBGO+TimesNewRoman" w:eastAsia="Times New Roman" w:hAnsi="FLKBGO+TimesNewRoman" w:cs="FLKBGO+TimesNewRoman"/>
      <w:color w:val="auto"/>
      <w:kern w:val="0"/>
      <w:lang w:eastAsia="en-US"/>
    </w:rPr>
  </w:style>
  <w:style w:type="paragraph" w:customStyle="1" w:styleId="CM2">
    <w:name w:val="CM2"/>
    <w:basedOn w:val="Default"/>
    <w:next w:val="Default"/>
    <w:uiPriority w:val="99"/>
    <w:rsid w:val="00A75D91"/>
    <w:pPr>
      <w:widowControl w:val="0"/>
    </w:pPr>
    <w:rPr>
      <w:rFonts w:ascii="FLKBGO+TimesNewRoman" w:hAnsi="FLKBGO+TimesNewRoman" w:cs="FLKBGO+TimesNewRoman"/>
      <w:color w:val="auto"/>
    </w:rPr>
  </w:style>
  <w:style w:type="paragraph" w:customStyle="1" w:styleId="CM82">
    <w:name w:val="CM82"/>
    <w:basedOn w:val="Default"/>
    <w:next w:val="Default"/>
    <w:uiPriority w:val="99"/>
    <w:rsid w:val="00A75D91"/>
    <w:pPr>
      <w:widowControl w:val="0"/>
    </w:pPr>
    <w:rPr>
      <w:rFonts w:ascii="FLKBGO+TimesNewRoman" w:hAnsi="FLKBGO+TimesNewRoman" w:cs="FLKBGO+TimesNewRoman"/>
      <w:color w:val="auto"/>
    </w:rPr>
  </w:style>
  <w:style w:type="paragraph" w:customStyle="1" w:styleId="CM83">
    <w:name w:val="CM83"/>
    <w:basedOn w:val="Default"/>
    <w:next w:val="Default"/>
    <w:uiPriority w:val="99"/>
    <w:rsid w:val="00A75D91"/>
    <w:pPr>
      <w:widowControl w:val="0"/>
    </w:pPr>
    <w:rPr>
      <w:rFonts w:ascii="FLKBGO+TimesNewRoman" w:hAnsi="FLKBGO+TimesNewRoman" w:cs="FLKBGO+TimesNewRoman"/>
      <w:color w:val="auto"/>
    </w:rPr>
  </w:style>
  <w:style w:type="paragraph" w:customStyle="1" w:styleId="CM84">
    <w:name w:val="CM84"/>
    <w:basedOn w:val="Default"/>
    <w:next w:val="Default"/>
    <w:uiPriority w:val="99"/>
    <w:rsid w:val="00A75D91"/>
    <w:pPr>
      <w:widowControl w:val="0"/>
    </w:pPr>
    <w:rPr>
      <w:rFonts w:ascii="FLKBGO+TimesNewRoman" w:hAnsi="FLKBGO+TimesNewRoman" w:cs="FLKBGO+TimesNewRoman"/>
      <w:color w:val="auto"/>
    </w:rPr>
  </w:style>
  <w:style w:type="paragraph" w:customStyle="1" w:styleId="CM3">
    <w:name w:val="CM3"/>
    <w:basedOn w:val="Default"/>
    <w:next w:val="Default"/>
    <w:uiPriority w:val="99"/>
    <w:rsid w:val="00A75D91"/>
    <w:pPr>
      <w:widowControl w:val="0"/>
      <w:spacing w:line="251" w:lineRule="atLeast"/>
    </w:pPr>
    <w:rPr>
      <w:rFonts w:ascii="FLKBGO+TimesNewRoman" w:hAnsi="FLKBGO+TimesNewRoman" w:cs="FLKBGO+TimesNewRoman"/>
      <w:color w:val="auto"/>
    </w:rPr>
  </w:style>
  <w:style w:type="paragraph" w:customStyle="1" w:styleId="CM86">
    <w:name w:val="CM86"/>
    <w:basedOn w:val="Default"/>
    <w:next w:val="Default"/>
    <w:uiPriority w:val="99"/>
    <w:rsid w:val="00A75D91"/>
    <w:pPr>
      <w:widowControl w:val="0"/>
    </w:pPr>
    <w:rPr>
      <w:rFonts w:ascii="FLKBGO+TimesNewRoman" w:hAnsi="FLKBGO+TimesNewRoman" w:cs="FLKBGO+TimesNewRoman"/>
      <w:color w:val="auto"/>
    </w:rPr>
  </w:style>
  <w:style w:type="paragraph" w:customStyle="1" w:styleId="CM5">
    <w:name w:val="CM5"/>
    <w:basedOn w:val="Default"/>
    <w:next w:val="Default"/>
    <w:uiPriority w:val="99"/>
    <w:rsid w:val="00A75D91"/>
    <w:pPr>
      <w:widowControl w:val="0"/>
      <w:spacing w:line="698" w:lineRule="atLeast"/>
    </w:pPr>
    <w:rPr>
      <w:rFonts w:ascii="FLKBGO+TimesNewRoman" w:hAnsi="FLKBGO+TimesNewRoman" w:cs="FLKBGO+TimesNewRoman"/>
      <w:color w:val="auto"/>
    </w:rPr>
  </w:style>
  <w:style w:type="paragraph" w:customStyle="1" w:styleId="CM6">
    <w:name w:val="CM6"/>
    <w:basedOn w:val="Default"/>
    <w:next w:val="Default"/>
    <w:uiPriority w:val="99"/>
    <w:rsid w:val="00A75D91"/>
    <w:pPr>
      <w:widowControl w:val="0"/>
    </w:pPr>
    <w:rPr>
      <w:rFonts w:ascii="FLKBGO+TimesNewRoman" w:hAnsi="FLKBGO+TimesNewRoman" w:cs="FLKBGO+TimesNewRoman"/>
      <w:color w:val="auto"/>
    </w:rPr>
  </w:style>
  <w:style w:type="paragraph" w:customStyle="1" w:styleId="CM7">
    <w:name w:val="CM7"/>
    <w:basedOn w:val="Default"/>
    <w:next w:val="Default"/>
    <w:uiPriority w:val="99"/>
    <w:rsid w:val="00A75D91"/>
    <w:pPr>
      <w:widowControl w:val="0"/>
    </w:pPr>
    <w:rPr>
      <w:rFonts w:ascii="FLKBGO+TimesNewRoman" w:hAnsi="FLKBGO+TimesNewRoman" w:cs="FLKBGO+TimesNewRoman"/>
      <w:color w:val="auto"/>
    </w:rPr>
  </w:style>
  <w:style w:type="paragraph" w:customStyle="1" w:styleId="CM8">
    <w:name w:val="CM8"/>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10">
    <w:name w:val="CM10"/>
    <w:basedOn w:val="Default"/>
    <w:next w:val="Default"/>
    <w:uiPriority w:val="99"/>
    <w:rsid w:val="00A75D91"/>
    <w:pPr>
      <w:widowControl w:val="0"/>
    </w:pPr>
    <w:rPr>
      <w:rFonts w:ascii="FLKBGO+TimesNewRoman" w:hAnsi="FLKBGO+TimesNewRoman" w:cs="FLKBGO+TimesNewRoman"/>
      <w:color w:val="auto"/>
    </w:rPr>
  </w:style>
  <w:style w:type="paragraph" w:customStyle="1" w:styleId="CM11">
    <w:name w:val="CM11"/>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12">
    <w:name w:val="CM12"/>
    <w:basedOn w:val="Default"/>
    <w:next w:val="Default"/>
    <w:uiPriority w:val="99"/>
    <w:rsid w:val="00A75D91"/>
    <w:pPr>
      <w:widowControl w:val="0"/>
      <w:spacing w:line="256" w:lineRule="atLeast"/>
    </w:pPr>
    <w:rPr>
      <w:rFonts w:ascii="FLKBGO+TimesNewRoman" w:hAnsi="FLKBGO+TimesNewRoman" w:cs="FLKBGO+TimesNewRoman"/>
      <w:color w:val="auto"/>
    </w:rPr>
  </w:style>
  <w:style w:type="paragraph" w:customStyle="1" w:styleId="CM13">
    <w:name w:val="CM13"/>
    <w:basedOn w:val="Default"/>
    <w:next w:val="Default"/>
    <w:uiPriority w:val="99"/>
    <w:rsid w:val="00A75D91"/>
    <w:pPr>
      <w:widowControl w:val="0"/>
    </w:pPr>
    <w:rPr>
      <w:rFonts w:ascii="FLKBGO+TimesNewRoman" w:hAnsi="FLKBGO+TimesNewRoman" w:cs="FLKBGO+TimesNewRoman"/>
      <w:color w:val="auto"/>
    </w:rPr>
  </w:style>
  <w:style w:type="paragraph" w:customStyle="1" w:styleId="CM15">
    <w:name w:val="CM15"/>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16">
    <w:name w:val="CM16"/>
    <w:basedOn w:val="Default"/>
    <w:next w:val="Default"/>
    <w:uiPriority w:val="99"/>
    <w:rsid w:val="00A75D91"/>
    <w:pPr>
      <w:widowControl w:val="0"/>
      <w:spacing w:line="380" w:lineRule="atLeast"/>
    </w:pPr>
    <w:rPr>
      <w:rFonts w:ascii="FLKBGO+TimesNewRoman" w:hAnsi="FLKBGO+TimesNewRoman" w:cs="FLKBGO+TimesNewRoman"/>
      <w:color w:val="auto"/>
    </w:rPr>
  </w:style>
  <w:style w:type="paragraph" w:customStyle="1" w:styleId="CM19">
    <w:name w:val="CM19"/>
    <w:basedOn w:val="Default"/>
    <w:next w:val="Default"/>
    <w:uiPriority w:val="99"/>
    <w:rsid w:val="00A75D91"/>
    <w:pPr>
      <w:widowControl w:val="0"/>
      <w:spacing w:line="508" w:lineRule="atLeast"/>
    </w:pPr>
    <w:rPr>
      <w:rFonts w:ascii="FLKBGO+TimesNewRoman" w:hAnsi="FLKBGO+TimesNewRoman" w:cs="FLKBGO+TimesNewRoman"/>
      <w:color w:val="auto"/>
    </w:rPr>
  </w:style>
  <w:style w:type="paragraph" w:customStyle="1" w:styleId="CM96">
    <w:name w:val="CM96"/>
    <w:basedOn w:val="Default"/>
    <w:next w:val="Default"/>
    <w:uiPriority w:val="99"/>
    <w:rsid w:val="00A75D91"/>
    <w:pPr>
      <w:widowControl w:val="0"/>
    </w:pPr>
    <w:rPr>
      <w:rFonts w:ascii="FLKBGO+TimesNewRoman" w:hAnsi="FLKBGO+TimesNewRoman" w:cs="FLKBGO+TimesNewRoman"/>
      <w:color w:val="auto"/>
    </w:rPr>
  </w:style>
  <w:style w:type="paragraph" w:customStyle="1" w:styleId="CM20">
    <w:name w:val="CM20"/>
    <w:basedOn w:val="Default"/>
    <w:next w:val="Default"/>
    <w:uiPriority w:val="99"/>
    <w:rsid w:val="00A75D91"/>
    <w:pPr>
      <w:widowControl w:val="0"/>
      <w:spacing w:line="423" w:lineRule="atLeast"/>
    </w:pPr>
    <w:rPr>
      <w:rFonts w:ascii="FLKBGO+TimesNewRoman" w:hAnsi="FLKBGO+TimesNewRoman" w:cs="FLKBGO+TimesNewRoman"/>
      <w:color w:val="auto"/>
    </w:rPr>
  </w:style>
  <w:style w:type="paragraph" w:customStyle="1" w:styleId="CM21">
    <w:name w:val="CM21"/>
    <w:basedOn w:val="Default"/>
    <w:next w:val="Default"/>
    <w:uiPriority w:val="99"/>
    <w:rsid w:val="00A75D91"/>
    <w:pPr>
      <w:widowControl w:val="0"/>
      <w:spacing w:line="256" w:lineRule="atLeast"/>
    </w:pPr>
    <w:rPr>
      <w:rFonts w:ascii="FLKBGO+TimesNewRoman" w:hAnsi="FLKBGO+TimesNewRoman" w:cs="FLKBGO+TimesNewRoman"/>
      <w:color w:val="auto"/>
    </w:rPr>
  </w:style>
  <w:style w:type="paragraph" w:customStyle="1" w:styleId="CM97">
    <w:name w:val="CM97"/>
    <w:basedOn w:val="Default"/>
    <w:next w:val="Default"/>
    <w:uiPriority w:val="99"/>
    <w:rsid w:val="00A75D91"/>
    <w:pPr>
      <w:widowControl w:val="0"/>
    </w:pPr>
    <w:rPr>
      <w:rFonts w:ascii="FLKBGO+TimesNewRoman" w:hAnsi="FLKBGO+TimesNewRoman" w:cs="FLKBGO+TimesNewRoman"/>
      <w:color w:val="auto"/>
    </w:rPr>
  </w:style>
  <w:style w:type="paragraph" w:customStyle="1" w:styleId="CM23">
    <w:name w:val="CM23"/>
    <w:basedOn w:val="Default"/>
    <w:next w:val="Default"/>
    <w:uiPriority w:val="99"/>
    <w:rsid w:val="00A75D91"/>
    <w:pPr>
      <w:widowControl w:val="0"/>
    </w:pPr>
    <w:rPr>
      <w:rFonts w:ascii="FLKBGO+TimesNewRoman" w:hAnsi="FLKBGO+TimesNewRoman" w:cs="FLKBGO+TimesNewRoman"/>
      <w:color w:val="auto"/>
    </w:rPr>
  </w:style>
  <w:style w:type="paragraph" w:customStyle="1" w:styleId="CM24">
    <w:name w:val="CM24"/>
    <w:basedOn w:val="Default"/>
    <w:next w:val="Default"/>
    <w:uiPriority w:val="99"/>
    <w:rsid w:val="00A75D91"/>
    <w:pPr>
      <w:widowControl w:val="0"/>
      <w:spacing w:line="256" w:lineRule="atLeast"/>
    </w:pPr>
    <w:rPr>
      <w:rFonts w:ascii="FLKBGO+TimesNewRoman" w:hAnsi="FLKBGO+TimesNewRoman" w:cs="FLKBGO+TimesNewRoman"/>
      <w:color w:val="auto"/>
    </w:rPr>
  </w:style>
  <w:style w:type="paragraph" w:customStyle="1" w:styleId="CM25">
    <w:name w:val="CM25"/>
    <w:basedOn w:val="Default"/>
    <w:next w:val="Default"/>
    <w:uiPriority w:val="99"/>
    <w:rsid w:val="00A75D91"/>
    <w:pPr>
      <w:widowControl w:val="0"/>
      <w:spacing w:line="260" w:lineRule="atLeast"/>
    </w:pPr>
    <w:rPr>
      <w:rFonts w:ascii="FLKBGO+TimesNewRoman" w:hAnsi="FLKBGO+TimesNewRoman" w:cs="FLKBGO+TimesNewRoman"/>
      <w:color w:val="auto"/>
    </w:rPr>
  </w:style>
  <w:style w:type="paragraph" w:customStyle="1" w:styleId="CM26">
    <w:name w:val="CM26"/>
    <w:basedOn w:val="Default"/>
    <w:next w:val="Default"/>
    <w:uiPriority w:val="99"/>
    <w:rsid w:val="00A75D91"/>
    <w:pPr>
      <w:widowControl w:val="0"/>
      <w:spacing w:line="260" w:lineRule="atLeast"/>
    </w:pPr>
    <w:rPr>
      <w:rFonts w:ascii="FLKBGO+TimesNewRoman" w:hAnsi="FLKBGO+TimesNewRoman" w:cs="FLKBGO+TimesNewRoman"/>
      <w:color w:val="auto"/>
    </w:rPr>
  </w:style>
  <w:style w:type="paragraph" w:customStyle="1" w:styleId="CM28">
    <w:name w:val="CM28"/>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29">
    <w:name w:val="CM29"/>
    <w:basedOn w:val="Default"/>
    <w:next w:val="Default"/>
    <w:uiPriority w:val="99"/>
    <w:rsid w:val="00A75D91"/>
    <w:pPr>
      <w:widowControl w:val="0"/>
    </w:pPr>
    <w:rPr>
      <w:rFonts w:ascii="FLKBGO+TimesNewRoman" w:hAnsi="FLKBGO+TimesNewRoman" w:cs="FLKBGO+TimesNewRoman"/>
      <w:color w:val="auto"/>
    </w:rPr>
  </w:style>
  <w:style w:type="paragraph" w:customStyle="1" w:styleId="CM31">
    <w:name w:val="CM31"/>
    <w:basedOn w:val="Default"/>
    <w:next w:val="Default"/>
    <w:uiPriority w:val="99"/>
    <w:rsid w:val="00A75D91"/>
    <w:pPr>
      <w:widowControl w:val="0"/>
      <w:spacing w:line="240" w:lineRule="atLeast"/>
    </w:pPr>
    <w:rPr>
      <w:rFonts w:ascii="FLKBGO+TimesNewRoman" w:hAnsi="FLKBGO+TimesNewRoman" w:cs="FLKBGO+TimesNewRoman"/>
      <w:color w:val="auto"/>
    </w:rPr>
  </w:style>
  <w:style w:type="paragraph" w:customStyle="1" w:styleId="CM33">
    <w:name w:val="CM33"/>
    <w:basedOn w:val="Default"/>
    <w:next w:val="Default"/>
    <w:uiPriority w:val="99"/>
    <w:rsid w:val="00A75D91"/>
    <w:pPr>
      <w:widowControl w:val="0"/>
      <w:spacing w:line="251" w:lineRule="atLeast"/>
    </w:pPr>
    <w:rPr>
      <w:rFonts w:ascii="FLKBGO+TimesNewRoman" w:hAnsi="FLKBGO+TimesNewRoman" w:cs="FLKBGO+TimesNewRoman"/>
      <w:color w:val="auto"/>
    </w:rPr>
  </w:style>
  <w:style w:type="paragraph" w:customStyle="1" w:styleId="CM34">
    <w:name w:val="CM34"/>
    <w:basedOn w:val="Default"/>
    <w:next w:val="Default"/>
    <w:uiPriority w:val="99"/>
    <w:rsid w:val="00A75D91"/>
    <w:pPr>
      <w:widowControl w:val="0"/>
      <w:spacing w:line="233" w:lineRule="atLeast"/>
    </w:pPr>
    <w:rPr>
      <w:rFonts w:ascii="FLKBGO+TimesNewRoman" w:hAnsi="FLKBGO+TimesNewRoman" w:cs="FLKBGO+TimesNewRoman"/>
      <w:color w:val="auto"/>
    </w:rPr>
  </w:style>
  <w:style w:type="paragraph" w:customStyle="1" w:styleId="CM37">
    <w:name w:val="CM37"/>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38">
    <w:name w:val="CM38"/>
    <w:basedOn w:val="Default"/>
    <w:next w:val="Default"/>
    <w:uiPriority w:val="99"/>
    <w:rsid w:val="00A75D91"/>
    <w:pPr>
      <w:widowControl w:val="0"/>
      <w:spacing w:line="380" w:lineRule="atLeast"/>
    </w:pPr>
    <w:rPr>
      <w:rFonts w:ascii="FLKBGO+TimesNewRoman" w:hAnsi="FLKBGO+TimesNewRoman" w:cs="FLKBGO+TimesNewRoman"/>
      <w:color w:val="auto"/>
    </w:rPr>
  </w:style>
  <w:style w:type="paragraph" w:customStyle="1" w:styleId="CM90">
    <w:name w:val="CM90"/>
    <w:basedOn w:val="Default"/>
    <w:next w:val="Default"/>
    <w:uiPriority w:val="99"/>
    <w:rsid w:val="00A75D91"/>
    <w:pPr>
      <w:widowControl w:val="0"/>
    </w:pPr>
    <w:rPr>
      <w:rFonts w:ascii="FLKBGO+TimesNewRoman" w:hAnsi="FLKBGO+TimesNewRoman" w:cs="FLKBGO+TimesNewRoman"/>
      <w:color w:val="auto"/>
    </w:rPr>
  </w:style>
  <w:style w:type="paragraph" w:customStyle="1" w:styleId="CM100">
    <w:name w:val="CM100"/>
    <w:basedOn w:val="Default"/>
    <w:next w:val="Default"/>
    <w:uiPriority w:val="99"/>
    <w:rsid w:val="00A75D91"/>
    <w:pPr>
      <w:widowControl w:val="0"/>
    </w:pPr>
    <w:rPr>
      <w:rFonts w:ascii="FLKBGO+TimesNewRoman" w:hAnsi="FLKBGO+TimesNewRoman" w:cs="FLKBGO+TimesNewRoman"/>
      <w:color w:val="auto"/>
    </w:rPr>
  </w:style>
  <w:style w:type="paragraph" w:customStyle="1" w:styleId="CM40">
    <w:name w:val="CM40"/>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41">
    <w:name w:val="CM41"/>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42">
    <w:name w:val="CM42"/>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45">
    <w:name w:val="CM45"/>
    <w:basedOn w:val="Default"/>
    <w:next w:val="Default"/>
    <w:uiPriority w:val="99"/>
    <w:rsid w:val="00A75D91"/>
    <w:pPr>
      <w:widowControl w:val="0"/>
    </w:pPr>
    <w:rPr>
      <w:rFonts w:ascii="FLKBGO+TimesNewRoman" w:hAnsi="FLKBGO+TimesNewRoman" w:cs="FLKBGO+TimesNewRoman"/>
      <w:color w:val="auto"/>
    </w:rPr>
  </w:style>
  <w:style w:type="paragraph" w:customStyle="1" w:styleId="CM46">
    <w:name w:val="CM46"/>
    <w:basedOn w:val="Default"/>
    <w:next w:val="Default"/>
    <w:uiPriority w:val="99"/>
    <w:rsid w:val="00A75D91"/>
    <w:pPr>
      <w:widowControl w:val="0"/>
      <w:spacing w:line="238" w:lineRule="atLeast"/>
    </w:pPr>
    <w:rPr>
      <w:rFonts w:ascii="FLKBGO+TimesNewRoman" w:hAnsi="FLKBGO+TimesNewRoman" w:cs="FLKBGO+TimesNewRoman"/>
      <w:color w:val="auto"/>
    </w:rPr>
  </w:style>
  <w:style w:type="paragraph" w:customStyle="1" w:styleId="CM49">
    <w:name w:val="CM49"/>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52">
    <w:name w:val="CM52"/>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53">
    <w:name w:val="CM53"/>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54">
    <w:name w:val="CM54"/>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55">
    <w:name w:val="CM55"/>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56">
    <w:name w:val="CM56"/>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57">
    <w:name w:val="CM57"/>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58">
    <w:name w:val="CM58"/>
    <w:basedOn w:val="Default"/>
    <w:next w:val="Default"/>
    <w:uiPriority w:val="99"/>
    <w:rsid w:val="00A75D91"/>
    <w:pPr>
      <w:widowControl w:val="0"/>
      <w:spacing w:line="423" w:lineRule="atLeast"/>
    </w:pPr>
    <w:rPr>
      <w:rFonts w:ascii="FLKBGO+TimesNewRoman" w:hAnsi="FLKBGO+TimesNewRoman" w:cs="FLKBGO+TimesNewRoman"/>
      <w:color w:val="auto"/>
    </w:rPr>
  </w:style>
  <w:style w:type="paragraph" w:customStyle="1" w:styleId="CM61">
    <w:name w:val="CM61"/>
    <w:basedOn w:val="Default"/>
    <w:next w:val="Default"/>
    <w:uiPriority w:val="99"/>
    <w:rsid w:val="00A75D91"/>
    <w:pPr>
      <w:widowControl w:val="0"/>
      <w:spacing w:line="508" w:lineRule="atLeast"/>
    </w:pPr>
    <w:rPr>
      <w:rFonts w:ascii="FLKBGO+TimesNewRoman" w:hAnsi="FLKBGO+TimesNewRoman" w:cs="FLKBGO+TimesNewRoman"/>
      <w:color w:val="auto"/>
    </w:rPr>
  </w:style>
  <w:style w:type="paragraph" w:customStyle="1" w:styleId="CM62">
    <w:name w:val="CM62"/>
    <w:basedOn w:val="Default"/>
    <w:next w:val="Default"/>
    <w:uiPriority w:val="99"/>
    <w:rsid w:val="00A75D91"/>
    <w:pPr>
      <w:widowControl w:val="0"/>
      <w:spacing w:line="263" w:lineRule="atLeast"/>
    </w:pPr>
    <w:rPr>
      <w:rFonts w:ascii="FLKBGO+TimesNewRoman" w:hAnsi="FLKBGO+TimesNewRoman" w:cs="FLKBGO+TimesNewRoman"/>
      <w:color w:val="auto"/>
    </w:rPr>
  </w:style>
  <w:style w:type="paragraph" w:customStyle="1" w:styleId="CM98">
    <w:name w:val="CM98"/>
    <w:basedOn w:val="Default"/>
    <w:next w:val="Default"/>
    <w:uiPriority w:val="99"/>
    <w:rsid w:val="00A75D91"/>
    <w:pPr>
      <w:widowControl w:val="0"/>
    </w:pPr>
    <w:rPr>
      <w:rFonts w:ascii="FLKBGO+TimesNewRoman" w:hAnsi="FLKBGO+TimesNewRoman" w:cs="FLKBGO+TimesNewRoman"/>
      <w:color w:val="auto"/>
    </w:rPr>
  </w:style>
  <w:style w:type="paragraph" w:customStyle="1" w:styleId="CM63">
    <w:name w:val="CM63"/>
    <w:basedOn w:val="Default"/>
    <w:next w:val="Default"/>
    <w:uiPriority w:val="99"/>
    <w:rsid w:val="00A75D91"/>
    <w:pPr>
      <w:widowControl w:val="0"/>
      <w:spacing w:line="263" w:lineRule="atLeast"/>
    </w:pPr>
    <w:rPr>
      <w:rFonts w:ascii="FLKBGO+TimesNewRoman" w:hAnsi="FLKBGO+TimesNewRoman" w:cs="FLKBGO+TimesNewRoman"/>
      <w:color w:val="auto"/>
    </w:rPr>
  </w:style>
  <w:style w:type="paragraph" w:customStyle="1" w:styleId="CM64">
    <w:name w:val="CM64"/>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65">
    <w:name w:val="CM65"/>
    <w:basedOn w:val="Default"/>
    <w:next w:val="Default"/>
    <w:uiPriority w:val="99"/>
    <w:rsid w:val="00A75D91"/>
    <w:pPr>
      <w:widowControl w:val="0"/>
      <w:spacing w:line="300" w:lineRule="atLeast"/>
    </w:pPr>
    <w:rPr>
      <w:rFonts w:ascii="FLKBGO+TimesNewRoman" w:hAnsi="FLKBGO+TimesNewRoman" w:cs="FLKBGO+TimesNewRoman"/>
      <w:color w:val="auto"/>
    </w:rPr>
  </w:style>
  <w:style w:type="paragraph" w:customStyle="1" w:styleId="CM67">
    <w:name w:val="CM67"/>
    <w:basedOn w:val="Default"/>
    <w:next w:val="Default"/>
    <w:uiPriority w:val="99"/>
    <w:rsid w:val="00A75D91"/>
    <w:pPr>
      <w:widowControl w:val="0"/>
      <w:spacing w:line="380" w:lineRule="atLeast"/>
    </w:pPr>
    <w:rPr>
      <w:rFonts w:ascii="FLKBGO+TimesNewRoman" w:hAnsi="FLKBGO+TimesNewRoman" w:cs="FLKBGO+TimesNewRoman"/>
      <w:color w:val="auto"/>
    </w:rPr>
  </w:style>
  <w:style w:type="paragraph" w:customStyle="1" w:styleId="CM68">
    <w:name w:val="CM68"/>
    <w:basedOn w:val="Default"/>
    <w:next w:val="Default"/>
    <w:uiPriority w:val="99"/>
    <w:rsid w:val="00A75D91"/>
    <w:pPr>
      <w:widowControl w:val="0"/>
      <w:spacing w:line="506" w:lineRule="atLeast"/>
    </w:pPr>
    <w:rPr>
      <w:rFonts w:ascii="FLKBGO+TimesNewRoman" w:hAnsi="FLKBGO+TimesNewRoman" w:cs="FLKBGO+TimesNewRoman"/>
      <w:color w:val="auto"/>
    </w:rPr>
  </w:style>
  <w:style w:type="paragraph" w:customStyle="1" w:styleId="CM69">
    <w:name w:val="CM69"/>
    <w:basedOn w:val="Default"/>
    <w:next w:val="Default"/>
    <w:uiPriority w:val="99"/>
    <w:rsid w:val="00A75D91"/>
    <w:pPr>
      <w:widowControl w:val="0"/>
    </w:pPr>
    <w:rPr>
      <w:rFonts w:ascii="FLKBGO+TimesNewRoman" w:hAnsi="FLKBGO+TimesNewRoman" w:cs="FLKBGO+TimesNewRoman"/>
      <w:color w:val="auto"/>
    </w:rPr>
  </w:style>
  <w:style w:type="paragraph" w:customStyle="1" w:styleId="CM70">
    <w:name w:val="CM70"/>
    <w:basedOn w:val="Default"/>
    <w:next w:val="Default"/>
    <w:uiPriority w:val="99"/>
    <w:rsid w:val="00A75D91"/>
    <w:pPr>
      <w:widowControl w:val="0"/>
      <w:spacing w:line="263" w:lineRule="atLeast"/>
    </w:pPr>
    <w:rPr>
      <w:rFonts w:ascii="FLKBGO+TimesNewRoman" w:hAnsi="FLKBGO+TimesNewRoman" w:cs="FLKBGO+TimesNewRoman"/>
      <w:color w:val="auto"/>
    </w:rPr>
  </w:style>
  <w:style w:type="paragraph" w:customStyle="1" w:styleId="CM71">
    <w:name w:val="CM71"/>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72">
    <w:name w:val="CM72"/>
    <w:basedOn w:val="Default"/>
    <w:next w:val="Default"/>
    <w:uiPriority w:val="99"/>
    <w:rsid w:val="00A75D91"/>
    <w:pPr>
      <w:widowControl w:val="0"/>
      <w:spacing w:line="253" w:lineRule="atLeast"/>
    </w:pPr>
    <w:rPr>
      <w:rFonts w:ascii="FLKBGO+TimesNewRoman" w:hAnsi="FLKBGO+TimesNewRoman" w:cs="FLKBGO+TimesNewRoman"/>
      <w:color w:val="auto"/>
    </w:rPr>
  </w:style>
  <w:style w:type="paragraph" w:customStyle="1" w:styleId="CM102">
    <w:name w:val="CM102"/>
    <w:basedOn w:val="Default"/>
    <w:next w:val="Default"/>
    <w:uiPriority w:val="99"/>
    <w:rsid w:val="00A75D91"/>
    <w:pPr>
      <w:widowControl w:val="0"/>
    </w:pPr>
    <w:rPr>
      <w:rFonts w:ascii="FLKBGO+TimesNewRoman" w:hAnsi="FLKBGO+TimesNewRoman" w:cs="FLKBGO+TimesNewRoman"/>
      <w:color w:val="auto"/>
    </w:rPr>
  </w:style>
  <w:style w:type="paragraph" w:customStyle="1" w:styleId="CM73">
    <w:name w:val="CM73"/>
    <w:basedOn w:val="Default"/>
    <w:next w:val="Default"/>
    <w:uiPriority w:val="99"/>
    <w:rsid w:val="00A75D91"/>
    <w:pPr>
      <w:widowControl w:val="0"/>
      <w:spacing w:line="280" w:lineRule="atLeast"/>
    </w:pPr>
    <w:rPr>
      <w:rFonts w:ascii="FLKBGO+TimesNewRoman" w:hAnsi="FLKBGO+TimesNewRoman" w:cs="FLKBGO+TimesNewRoman"/>
      <w:color w:val="auto"/>
    </w:rPr>
  </w:style>
  <w:style w:type="paragraph" w:customStyle="1" w:styleId="CM74">
    <w:name w:val="CM74"/>
    <w:basedOn w:val="Default"/>
    <w:next w:val="Default"/>
    <w:uiPriority w:val="99"/>
    <w:rsid w:val="00A75D91"/>
    <w:pPr>
      <w:widowControl w:val="0"/>
      <w:spacing w:line="251" w:lineRule="atLeast"/>
    </w:pPr>
    <w:rPr>
      <w:rFonts w:ascii="FLKBGO+TimesNewRoman" w:hAnsi="FLKBGO+TimesNewRoman" w:cs="FLKBGO+TimesNewRoman"/>
      <w:color w:val="auto"/>
    </w:rPr>
  </w:style>
  <w:style w:type="paragraph" w:customStyle="1" w:styleId="CM104">
    <w:name w:val="CM104"/>
    <w:basedOn w:val="Default"/>
    <w:next w:val="Default"/>
    <w:uiPriority w:val="99"/>
    <w:rsid w:val="00A75D91"/>
    <w:pPr>
      <w:widowControl w:val="0"/>
    </w:pPr>
    <w:rPr>
      <w:rFonts w:ascii="FLKBGO+TimesNewRoman" w:hAnsi="FLKBGO+TimesNewRoman" w:cs="FLKBGO+TimesNewRoman"/>
      <w:color w:val="auto"/>
    </w:rPr>
  </w:style>
  <w:style w:type="paragraph" w:customStyle="1" w:styleId="CM75">
    <w:name w:val="CM75"/>
    <w:basedOn w:val="Default"/>
    <w:next w:val="Default"/>
    <w:uiPriority w:val="99"/>
    <w:rsid w:val="00A75D91"/>
    <w:pPr>
      <w:widowControl w:val="0"/>
      <w:spacing w:line="420" w:lineRule="atLeast"/>
    </w:pPr>
    <w:rPr>
      <w:rFonts w:ascii="FLKBGO+TimesNewRoman" w:hAnsi="FLKBGO+TimesNewRoman" w:cs="FLKBGO+TimesNewRoman"/>
      <w:color w:val="auto"/>
    </w:rPr>
  </w:style>
  <w:style w:type="paragraph" w:customStyle="1" w:styleId="CM76">
    <w:name w:val="CM76"/>
    <w:basedOn w:val="Default"/>
    <w:next w:val="Default"/>
    <w:uiPriority w:val="99"/>
    <w:rsid w:val="00A75D91"/>
    <w:pPr>
      <w:widowControl w:val="0"/>
      <w:spacing w:line="356" w:lineRule="atLeast"/>
    </w:pPr>
    <w:rPr>
      <w:rFonts w:ascii="FLKBGO+TimesNewRoman" w:hAnsi="FLKBGO+TimesNewRoman" w:cs="FLKBGO+TimesNewRoman"/>
      <w:color w:val="auto"/>
    </w:rPr>
  </w:style>
  <w:style w:type="paragraph" w:customStyle="1" w:styleId="CM77">
    <w:name w:val="CM77"/>
    <w:basedOn w:val="Default"/>
    <w:next w:val="Default"/>
    <w:uiPriority w:val="99"/>
    <w:rsid w:val="00A75D91"/>
    <w:pPr>
      <w:widowControl w:val="0"/>
      <w:spacing w:line="353" w:lineRule="atLeast"/>
    </w:pPr>
    <w:rPr>
      <w:rFonts w:ascii="FLKBGO+TimesNewRoman" w:hAnsi="FLKBGO+TimesNewRoman" w:cs="FLKBGO+TimesNewRoman"/>
      <w:color w:val="auto"/>
    </w:rPr>
  </w:style>
  <w:style w:type="paragraph" w:customStyle="1" w:styleId="CM79">
    <w:name w:val="CM79"/>
    <w:basedOn w:val="Default"/>
    <w:next w:val="Default"/>
    <w:uiPriority w:val="99"/>
    <w:rsid w:val="00A75D91"/>
    <w:pPr>
      <w:widowControl w:val="0"/>
      <w:spacing w:line="256" w:lineRule="atLeast"/>
    </w:pPr>
    <w:rPr>
      <w:rFonts w:ascii="FLKBGO+TimesNewRoman" w:hAnsi="FLKBGO+TimesNewRoman" w:cs="FLKBGO+TimesNewRoman"/>
      <w:color w:val="auto"/>
    </w:rPr>
  </w:style>
  <w:style w:type="paragraph" w:customStyle="1" w:styleId="CM80">
    <w:name w:val="CM80"/>
    <w:basedOn w:val="Default"/>
    <w:next w:val="Default"/>
    <w:uiPriority w:val="99"/>
    <w:rsid w:val="00A75D91"/>
    <w:pPr>
      <w:widowControl w:val="0"/>
    </w:pPr>
    <w:rPr>
      <w:rFonts w:ascii="FLKBGO+TimesNewRoman" w:hAnsi="FLKBGO+TimesNewRoman" w:cs="FLKBGO+TimesNewRoman"/>
      <w:color w:val="auto"/>
    </w:rPr>
  </w:style>
  <w:style w:type="paragraph" w:customStyle="1" w:styleId="CM39">
    <w:name w:val="CM39"/>
    <w:basedOn w:val="Default"/>
    <w:next w:val="Default"/>
    <w:uiPriority w:val="99"/>
    <w:rsid w:val="00A75D91"/>
    <w:pPr>
      <w:widowControl w:val="0"/>
      <w:spacing w:line="258" w:lineRule="atLeast"/>
    </w:pPr>
    <w:rPr>
      <w:rFonts w:ascii="FLKBGO+TimesNewRoman" w:hAnsi="FLKBGO+TimesNewRoman" w:cs="FLKBGO+TimesNewRoman"/>
      <w:color w:val="auto"/>
    </w:rPr>
  </w:style>
  <w:style w:type="paragraph" w:customStyle="1" w:styleId="CM81">
    <w:name w:val="CM81"/>
    <w:basedOn w:val="Default"/>
    <w:next w:val="Default"/>
    <w:uiPriority w:val="99"/>
    <w:rsid w:val="00A75D91"/>
    <w:pPr>
      <w:widowControl w:val="0"/>
      <w:spacing w:line="256" w:lineRule="atLeast"/>
    </w:pPr>
    <w:rPr>
      <w:rFonts w:ascii="FLKBGO+TimesNewRoman" w:hAnsi="FLKBGO+TimesNewRoman" w:cs="FLKBGO+TimesNewRoman"/>
      <w:color w:val="auto"/>
    </w:rPr>
  </w:style>
  <w:style w:type="character" w:styleId="PlaceholderText">
    <w:name w:val="Placeholder Text"/>
    <w:basedOn w:val="DefaultParagraphFont"/>
    <w:uiPriority w:val="99"/>
    <w:semiHidden/>
    <w:rsid w:val="00A75D91"/>
    <w:rPr>
      <w:color w:val="808080"/>
    </w:rPr>
  </w:style>
  <w:style w:type="paragraph" w:customStyle="1" w:styleId="OsnovniTekst">
    <w:name w:val="OsnovniTekst"/>
    <w:basedOn w:val="BodyText"/>
    <w:uiPriority w:val="99"/>
    <w:rsid w:val="00A75D91"/>
    <w:pPr>
      <w:suppressAutoHyphens w:val="0"/>
      <w:spacing w:line="240" w:lineRule="auto"/>
      <w:jc w:val="both"/>
    </w:pPr>
    <w:rPr>
      <w:rFonts w:ascii="Times_Lat" w:eastAsia="Times New Roman" w:hAnsi="Times_Lat" w:cs="Times_Lat"/>
      <w:noProof/>
      <w:color w:val="auto"/>
      <w:kern w:val="0"/>
      <w:lang w:eastAsia="en-US"/>
    </w:rPr>
  </w:style>
  <w:style w:type="character" w:customStyle="1" w:styleId="kol2Char">
    <w:name w:val="kol 2 Char"/>
    <w:basedOn w:val="Heading2Char"/>
    <w:link w:val="kol2"/>
    <w:uiPriority w:val="99"/>
    <w:locked/>
    <w:rsid w:val="00A75D91"/>
    <w:rPr>
      <w:rFonts w:ascii="Arial" w:eastAsia="Times New Roman" w:hAnsi="Arial" w:cs="Arial"/>
      <w:b/>
      <w:bCs/>
      <w:caps/>
      <w:noProof/>
      <w:color w:val="000000"/>
      <w:kern w:val="2"/>
      <w:sz w:val="24"/>
      <w:szCs w:val="24"/>
      <w:lang w:val="en-GB" w:eastAsia="ar-SA"/>
    </w:rPr>
  </w:style>
  <w:style w:type="paragraph" w:customStyle="1" w:styleId="kol2">
    <w:name w:val="kol 2"/>
    <w:basedOn w:val="Normal"/>
    <w:link w:val="kol2Char"/>
    <w:uiPriority w:val="99"/>
    <w:rsid w:val="00A75D91"/>
    <w:pPr>
      <w:numPr>
        <w:numId w:val="44"/>
      </w:numPr>
      <w:tabs>
        <w:tab w:val="left" w:pos="142"/>
        <w:tab w:val="left" w:pos="426"/>
      </w:tabs>
      <w:suppressAutoHyphens w:val="0"/>
      <w:spacing w:before="240" w:after="200" w:line="276" w:lineRule="auto"/>
      <w:ind w:left="426" w:hanging="426"/>
      <w:jc w:val="both"/>
    </w:pPr>
    <w:rPr>
      <w:rFonts w:ascii="Arial" w:eastAsiaTheme="minorHAnsi" w:hAnsi="Arial" w:cs="Arial"/>
      <w:b/>
      <w:bCs/>
      <w:caps/>
      <w:noProof/>
      <w:color w:val="auto"/>
      <w:kern w:val="0"/>
      <w:lang w:val="en-GB" w:eastAsia="en-US"/>
    </w:rPr>
  </w:style>
  <w:style w:type="character" w:customStyle="1" w:styleId="kol3Char">
    <w:name w:val="kol 3 Char"/>
    <w:basedOn w:val="kol2Char"/>
    <w:link w:val="kol3"/>
    <w:uiPriority w:val="99"/>
    <w:locked/>
    <w:rsid w:val="00A75D91"/>
    <w:rPr>
      <w:rFonts w:ascii="Arial" w:eastAsia="Times New Roman" w:hAnsi="Arial" w:cs="Arial"/>
      <w:b/>
      <w:bCs/>
      <w:caps/>
      <w:noProof/>
      <w:color w:val="000000"/>
      <w:kern w:val="2"/>
      <w:sz w:val="24"/>
      <w:szCs w:val="24"/>
      <w:lang w:val="en-GB" w:eastAsia="ar-SA"/>
    </w:rPr>
  </w:style>
  <w:style w:type="paragraph" w:customStyle="1" w:styleId="kol3">
    <w:name w:val="kol 3"/>
    <w:basedOn w:val="ListParagraph"/>
    <w:link w:val="kol3Char"/>
    <w:uiPriority w:val="99"/>
    <w:rsid w:val="00A75D91"/>
    <w:pPr>
      <w:numPr>
        <w:ilvl w:val="1"/>
        <w:numId w:val="44"/>
      </w:numPr>
      <w:tabs>
        <w:tab w:val="left" w:pos="0"/>
      </w:tabs>
      <w:suppressAutoHyphens w:val="0"/>
      <w:spacing w:before="240" w:after="240" w:line="276" w:lineRule="auto"/>
      <w:ind w:left="0" w:firstLine="0"/>
    </w:pPr>
    <w:rPr>
      <w:rFonts w:ascii="Arial" w:eastAsia="Times New Roman" w:hAnsi="Arial" w:cs="Arial"/>
      <w:b/>
      <w:bCs/>
      <w:caps/>
      <w:noProof/>
      <w:lang w:val="en-GB"/>
    </w:rPr>
  </w:style>
  <w:style w:type="paragraph" w:customStyle="1" w:styleId="kol4">
    <w:name w:val="kol 4"/>
    <w:basedOn w:val="kol3"/>
    <w:uiPriority w:val="99"/>
    <w:rsid w:val="00A75D91"/>
    <w:pPr>
      <w:numPr>
        <w:ilvl w:val="2"/>
      </w:numPr>
      <w:tabs>
        <w:tab w:val="num" w:pos="360"/>
        <w:tab w:val="num" w:pos="720"/>
        <w:tab w:val="num" w:pos="1080"/>
        <w:tab w:val="num" w:pos="2160"/>
      </w:tabs>
      <w:ind w:left="1080" w:hanging="360"/>
    </w:pPr>
  </w:style>
  <w:style w:type="paragraph" w:customStyle="1" w:styleId="formula">
    <w:name w:val="formula"/>
    <w:basedOn w:val="Normal"/>
    <w:link w:val="formulaChar"/>
    <w:uiPriority w:val="99"/>
    <w:rsid w:val="00A75D91"/>
    <w:pPr>
      <w:suppressAutoHyphens w:val="0"/>
      <w:spacing w:line="276" w:lineRule="auto"/>
      <w:ind w:left="709"/>
    </w:pPr>
    <w:rPr>
      <w:rFonts w:ascii="Arial" w:eastAsia="Times New Roman" w:hAnsi="Arial" w:cs="Arial"/>
      <w:noProof/>
      <w:color w:val="auto"/>
      <w:kern w:val="0"/>
      <w:lang w:val="sr-Cyrl-CS" w:eastAsia="sr-Latn-CS"/>
    </w:rPr>
  </w:style>
  <w:style w:type="character" w:customStyle="1" w:styleId="formulaChar">
    <w:name w:val="formula Char"/>
    <w:basedOn w:val="DefaultParagraphFont"/>
    <w:link w:val="formula"/>
    <w:uiPriority w:val="99"/>
    <w:locked/>
    <w:rsid w:val="00A75D91"/>
    <w:rPr>
      <w:rFonts w:ascii="Arial" w:eastAsia="Times New Roman" w:hAnsi="Arial" w:cs="Arial"/>
      <w:noProof/>
      <w:sz w:val="24"/>
      <w:szCs w:val="24"/>
      <w:lang w:val="sr-Cyrl-CS" w:eastAsia="sr-Latn-CS"/>
    </w:rPr>
  </w:style>
  <w:style w:type="paragraph" w:customStyle="1" w:styleId="font7">
    <w:name w:val="font7"/>
    <w:basedOn w:val="Normal"/>
    <w:uiPriority w:val="99"/>
    <w:rsid w:val="00A75D91"/>
    <w:pPr>
      <w:suppressAutoHyphens w:val="0"/>
      <w:spacing w:before="100" w:beforeAutospacing="1" w:after="100" w:afterAutospacing="1" w:line="240" w:lineRule="auto"/>
    </w:pPr>
    <w:rPr>
      <w:rFonts w:ascii="Arial" w:eastAsia="Times New Roman" w:hAnsi="Arial" w:cs="Arial"/>
      <w:noProof/>
      <w:color w:val="auto"/>
      <w:kern w:val="0"/>
      <w:lang w:eastAsia="en-US"/>
    </w:rPr>
  </w:style>
  <w:style w:type="character" w:customStyle="1" w:styleId="PlainTextChar1">
    <w:name w:val="Plain Text Char1"/>
    <w:uiPriority w:val="99"/>
    <w:rsid w:val="00A75D91"/>
    <w:rPr>
      <w:rFonts w:ascii="Courier New" w:hAnsi="Courier New" w:cs="Courier New"/>
    </w:rPr>
  </w:style>
  <w:style w:type="character" w:customStyle="1" w:styleId="Header2">
    <w:name w:val="Header 2"/>
    <w:basedOn w:val="DefaultParagraphFont"/>
    <w:uiPriority w:val="99"/>
    <w:rsid w:val="00A75D91"/>
    <w:rPr>
      <w:rFonts w:ascii="Arial" w:hAnsi="Arial" w:cs="Arial"/>
      <w:color w:val="auto"/>
      <w:spacing w:val="2"/>
      <w:sz w:val="16"/>
      <w:szCs w:val="16"/>
      <w:vertAlign w:val="baseline"/>
    </w:rPr>
  </w:style>
  <w:style w:type="paragraph" w:customStyle="1" w:styleId="ItalicTextLeft">
    <w:name w:val="ItalicTextLeft"/>
    <w:basedOn w:val="Normal"/>
    <w:link w:val="ItalicTextLeftChar"/>
    <w:uiPriority w:val="99"/>
    <w:rsid w:val="00A75D91"/>
    <w:pPr>
      <w:suppressAutoHyphens w:val="0"/>
      <w:spacing w:line="240" w:lineRule="auto"/>
    </w:pPr>
    <w:rPr>
      <w:rFonts w:ascii="Arial" w:eastAsia="Times New Roman" w:hAnsi="Arial" w:cs="Arial"/>
      <w:i/>
      <w:iCs/>
      <w:noProof/>
      <w:color w:val="auto"/>
      <w:kern w:val="0"/>
      <w:sz w:val="16"/>
      <w:szCs w:val="16"/>
      <w:lang w:val="en-GB" w:eastAsia="en-US"/>
    </w:rPr>
  </w:style>
  <w:style w:type="character" w:customStyle="1" w:styleId="ItalicTextLeftChar">
    <w:name w:val="ItalicTextLeft Char"/>
    <w:basedOn w:val="DefaultParagraphFont"/>
    <w:link w:val="ItalicTextLeft"/>
    <w:uiPriority w:val="99"/>
    <w:locked/>
    <w:rsid w:val="00A75D91"/>
    <w:rPr>
      <w:rFonts w:ascii="Arial" w:eastAsia="Times New Roman" w:hAnsi="Arial" w:cs="Arial"/>
      <w:i/>
      <w:iCs/>
      <w:noProof/>
      <w:sz w:val="16"/>
      <w:szCs w:val="16"/>
      <w:lang w:val="en-GB"/>
    </w:rPr>
  </w:style>
  <w:style w:type="paragraph" w:customStyle="1" w:styleId="-4">
    <w:name w:val="ГЕОПУТ-4"/>
    <w:basedOn w:val="Normal"/>
    <w:link w:val="-4Char"/>
    <w:uiPriority w:val="99"/>
    <w:rsid w:val="00A75D91"/>
    <w:pPr>
      <w:keepNext/>
      <w:suppressAutoHyphens w:val="0"/>
      <w:spacing w:before="200" w:after="120" w:line="276" w:lineRule="auto"/>
      <w:ind w:firstLine="720"/>
    </w:pPr>
    <w:rPr>
      <w:rFonts w:ascii="Arial" w:eastAsia="Times New Roman" w:hAnsi="Arial" w:cs="Arial"/>
      <w:color w:val="auto"/>
      <w:kern w:val="0"/>
      <w:lang w:val="sr-Cyrl-CS" w:eastAsia="sr-Latn-CS"/>
    </w:rPr>
  </w:style>
  <w:style w:type="character" w:customStyle="1" w:styleId="-4Char">
    <w:name w:val="ГЕОПУТ-4 Char"/>
    <w:basedOn w:val="DefaultParagraphFont"/>
    <w:link w:val="-4"/>
    <w:uiPriority w:val="99"/>
    <w:locked/>
    <w:rsid w:val="00A75D91"/>
    <w:rPr>
      <w:rFonts w:ascii="Arial" w:eastAsia="Times New Roman" w:hAnsi="Arial" w:cs="Arial"/>
      <w:sz w:val="24"/>
      <w:szCs w:val="24"/>
      <w:lang w:val="sr-Cyrl-CS" w:eastAsia="sr-Latn-CS"/>
    </w:rPr>
  </w:style>
  <w:style w:type="paragraph" w:customStyle="1" w:styleId="naslov2">
    <w:name w:val="naslov 2"/>
    <w:basedOn w:val="Normal"/>
    <w:link w:val="naslov2Char"/>
    <w:uiPriority w:val="99"/>
    <w:rsid w:val="00A75D91"/>
    <w:pPr>
      <w:suppressAutoHyphens w:val="0"/>
      <w:spacing w:after="200" w:line="276" w:lineRule="auto"/>
      <w:jc w:val="right"/>
    </w:pPr>
    <w:rPr>
      <w:rFonts w:ascii="Arial" w:eastAsia="Times New Roman" w:hAnsi="Arial" w:cs="Arial"/>
      <w:b/>
      <w:bCs/>
      <w:color w:val="auto"/>
      <w:kern w:val="0"/>
      <w:sz w:val="28"/>
      <w:szCs w:val="28"/>
      <w:u w:val="single"/>
      <w:lang w:eastAsia="en-US"/>
    </w:rPr>
  </w:style>
  <w:style w:type="character" w:customStyle="1" w:styleId="naslov2Char">
    <w:name w:val="naslov 2 Char"/>
    <w:link w:val="naslov2"/>
    <w:uiPriority w:val="99"/>
    <w:locked/>
    <w:rsid w:val="00A75D91"/>
    <w:rPr>
      <w:rFonts w:ascii="Arial" w:eastAsia="Times New Roman" w:hAnsi="Arial" w:cs="Arial"/>
      <w:b/>
      <w:bCs/>
      <w:sz w:val="28"/>
      <w:szCs w:val="28"/>
      <w:u w:val="single"/>
    </w:rPr>
  </w:style>
  <w:style w:type="paragraph" w:customStyle="1" w:styleId="StyleAfter0pt">
    <w:name w:val="Style After:  0 pt"/>
    <w:basedOn w:val="Normal"/>
    <w:uiPriority w:val="99"/>
    <w:rsid w:val="00A75D91"/>
    <w:pPr>
      <w:suppressAutoHyphens w:val="0"/>
      <w:spacing w:after="120" w:line="240" w:lineRule="auto"/>
      <w:jc w:val="both"/>
    </w:pPr>
    <w:rPr>
      <w:rFonts w:ascii="Arial" w:eastAsia="Times New Roman" w:hAnsi="Arial" w:cs="Arial"/>
      <w:color w:val="auto"/>
      <w:kern w:val="0"/>
      <w:lang w:eastAsia="en-US"/>
    </w:rPr>
  </w:style>
  <w:style w:type="paragraph" w:customStyle="1" w:styleId="DANKATEKST">
    <w:name w:val="DANKATEKST"/>
    <w:basedOn w:val="Normal"/>
    <w:link w:val="DANKATEKSTChar"/>
    <w:uiPriority w:val="99"/>
    <w:rsid w:val="00A75D91"/>
    <w:pPr>
      <w:widowControl w:val="0"/>
      <w:suppressAutoHyphens w:val="0"/>
      <w:autoSpaceDE w:val="0"/>
      <w:autoSpaceDN w:val="0"/>
      <w:adjustRightInd w:val="0"/>
      <w:spacing w:before="120" w:line="240" w:lineRule="auto"/>
      <w:jc w:val="both"/>
    </w:pPr>
    <w:rPr>
      <w:rFonts w:eastAsia="Times New Roman"/>
      <w:color w:val="auto"/>
      <w:kern w:val="0"/>
      <w:sz w:val="22"/>
      <w:szCs w:val="22"/>
      <w:lang w:val="hr-HR" w:eastAsia="en-US"/>
    </w:rPr>
  </w:style>
  <w:style w:type="character" w:customStyle="1" w:styleId="DANKATEKSTChar">
    <w:name w:val="DANKATEKST Char"/>
    <w:link w:val="DANKATEKST"/>
    <w:uiPriority w:val="99"/>
    <w:locked/>
    <w:rsid w:val="00A75D91"/>
    <w:rPr>
      <w:rFonts w:ascii="Times New Roman" w:eastAsia="Times New Roman" w:hAnsi="Times New Roman" w:cs="Times New Roman"/>
      <w:lang w:val="hr-HR"/>
    </w:rPr>
  </w:style>
  <w:style w:type="paragraph" w:customStyle="1" w:styleId="desninaslov">
    <w:name w:val="desni naslov"/>
    <w:basedOn w:val="DANKATEKST"/>
    <w:next w:val="DANKATEKST"/>
    <w:link w:val="desninaslovChar"/>
    <w:autoRedefine/>
    <w:uiPriority w:val="99"/>
    <w:rsid w:val="00A75D91"/>
    <w:pPr>
      <w:spacing w:before="240" w:after="120"/>
      <w:jc w:val="right"/>
    </w:pPr>
  </w:style>
  <w:style w:type="character" w:customStyle="1" w:styleId="desninaslovChar">
    <w:name w:val="desni naslov Char"/>
    <w:link w:val="desninaslov"/>
    <w:uiPriority w:val="99"/>
    <w:locked/>
    <w:rsid w:val="00A75D91"/>
    <w:rPr>
      <w:rFonts w:ascii="Times New Roman" w:eastAsia="Times New Roman" w:hAnsi="Times New Roman" w:cs="Times New Roman"/>
      <w:lang w:val="hr-HR"/>
    </w:rPr>
  </w:style>
  <w:style w:type="paragraph" w:customStyle="1" w:styleId="StyleHeading2BoldBefore6pt">
    <w:name w:val="Style Heading 2 + Bold Before:  6 pt"/>
    <w:basedOn w:val="Heading2"/>
    <w:uiPriority w:val="99"/>
    <w:rsid w:val="00A75D91"/>
    <w:pPr>
      <w:numPr>
        <w:ilvl w:val="0"/>
        <w:numId w:val="0"/>
      </w:numPr>
      <w:tabs>
        <w:tab w:val="num" w:pos="567"/>
      </w:tabs>
      <w:suppressAutoHyphens w:val="0"/>
      <w:spacing w:before="120" w:after="120" w:line="240" w:lineRule="auto"/>
      <w:ind w:left="567" w:hanging="283"/>
      <w:jc w:val="both"/>
    </w:pPr>
    <w:rPr>
      <w:rFonts w:ascii="Arial" w:hAnsi="Arial" w:cs="Arial"/>
      <w:b w:val="0"/>
      <w:bCs w:val="0"/>
      <w:color w:val="auto"/>
      <w:kern w:val="32"/>
      <w:sz w:val="24"/>
      <w:lang w:eastAsia="en-US"/>
    </w:rPr>
  </w:style>
  <w:style w:type="paragraph" w:customStyle="1" w:styleId="text1">
    <w:name w:val="_text"/>
    <w:basedOn w:val="Normal"/>
    <w:link w:val="textChar"/>
    <w:uiPriority w:val="99"/>
    <w:rsid w:val="00A75D91"/>
    <w:pPr>
      <w:suppressAutoHyphens w:val="0"/>
      <w:spacing w:line="240" w:lineRule="auto"/>
      <w:ind w:left="567"/>
      <w:jc w:val="both"/>
    </w:pPr>
    <w:rPr>
      <w:rFonts w:ascii="Arial" w:eastAsia="Times New Roman" w:hAnsi="Arial" w:cs="Arial"/>
      <w:color w:val="auto"/>
      <w:spacing w:val="-8"/>
      <w:kern w:val="0"/>
      <w:lang w:val="en-GB" w:eastAsia="en-US"/>
    </w:rPr>
  </w:style>
  <w:style w:type="character" w:customStyle="1" w:styleId="textChar">
    <w:name w:val="_text Char"/>
    <w:link w:val="text1"/>
    <w:uiPriority w:val="99"/>
    <w:locked/>
    <w:rsid w:val="00A75D91"/>
    <w:rPr>
      <w:rFonts w:ascii="Arial" w:eastAsia="Times New Roman" w:hAnsi="Arial" w:cs="Arial"/>
      <w:spacing w:val="-8"/>
      <w:sz w:val="24"/>
      <w:szCs w:val="24"/>
      <w:lang w:val="en-GB"/>
    </w:rPr>
  </w:style>
  <w:style w:type="paragraph" w:customStyle="1" w:styleId="bulets">
    <w:name w:val="_bulets"/>
    <w:basedOn w:val="ListParagraph"/>
    <w:link w:val="buletsChar"/>
    <w:uiPriority w:val="99"/>
    <w:rsid w:val="00A75D91"/>
    <w:pPr>
      <w:numPr>
        <w:numId w:val="45"/>
      </w:numPr>
      <w:tabs>
        <w:tab w:val="left" w:pos="-720"/>
        <w:tab w:val="left" w:pos="567"/>
      </w:tabs>
      <w:spacing w:line="240" w:lineRule="auto"/>
      <w:ind w:left="567"/>
      <w:jc w:val="both"/>
    </w:pPr>
    <w:rPr>
      <w:rFonts w:ascii="Arial" w:eastAsia="Times New Roman" w:hAnsi="Arial" w:cs="Arial"/>
      <w:noProof/>
      <w:color w:val="auto"/>
      <w:spacing w:val="-3"/>
      <w:kern w:val="0"/>
      <w:lang w:val="sr-Cyrl-CS" w:eastAsia="en-US"/>
    </w:rPr>
  </w:style>
  <w:style w:type="character" w:customStyle="1" w:styleId="buletsChar">
    <w:name w:val="_bulets Char"/>
    <w:basedOn w:val="DefaultParagraphFont"/>
    <w:link w:val="bulets"/>
    <w:uiPriority w:val="99"/>
    <w:locked/>
    <w:rsid w:val="00A75D91"/>
    <w:rPr>
      <w:rFonts w:ascii="Arial" w:eastAsia="Times New Roman" w:hAnsi="Arial" w:cs="Arial"/>
      <w:noProof/>
      <w:spacing w:val="-3"/>
      <w:sz w:val="24"/>
      <w:szCs w:val="24"/>
      <w:lang w:val="sr-Cyrl-CS"/>
    </w:rPr>
  </w:style>
  <w:style w:type="character" w:customStyle="1" w:styleId="CharChar17">
    <w:name w:val="Char Char17"/>
    <w:basedOn w:val="DefaultParagraphFont"/>
    <w:uiPriority w:val="99"/>
    <w:rsid w:val="00A75D91"/>
    <w:rPr>
      <w:rFonts w:ascii="CHelvPlain" w:hAnsi="CHelvPlain" w:cs="CHelvPlain"/>
      <w:sz w:val="28"/>
      <w:szCs w:val="28"/>
    </w:rPr>
  </w:style>
  <w:style w:type="character" w:customStyle="1" w:styleId="CharChar16">
    <w:name w:val="Char Char16"/>
    <w:basedOn w:val="DefaultParagraphFont"/>
    <w:uiPriority w:val="99"/>
    <w:rsid w:val="00A75D91"/>
    <w:rPr>
      <w:rFonts w:ascii="CHelvPlain" w:hAnsi="CHelvPlain" w:cs="CHelvPlain"/>
      <w:b/>
      <w:bCs/>
      <w:sz w:val="24"/>
      <w:szCs w:val="24"/>
    </w:rPr>
  </w:style>
  <w:style w:type="character" w:customStyle="1" w:styleId="CharChar18">
    <w:name w:val="Char Char18"/>
    <w:basedOn w:val="DefaultParagraphFont"/>
    <w:uiPriority w:val="99"/>
    <w:rsid w:val="00A75D91"/>
    <w:rPr>
      <w:rFonts w:ascii="CHelvPlain" w:hAnsi="CHelvPlain" w:cs="CHelvPlain"/>
      <w:sz w:val="28"/>
      <w:szCs w:val="28"/>
      <w:lang w:val="en-US" w:eastAsia="en-US"/>
    </w:rPr>
  </w:style>
  <w:style w:type="paragraph" w:customStyle="1" w:styleId="naslov3">
    <w:name w:val="naslov 3"/>
    <w:basedOn w:val="Heading3"/>
    <w:link w:val="naslov3Char"/>
    <w:uiPriority w:val="99"/>
    <w:rsid w:val="00A75D91"/>
    <w:pPr>
      <w:keepNext w:val="0"/>
      <w:numPr>
        <w:ilvl w:val="0"/>
        <w:numId w:val="0"/>
      </w:numPr>
      <w:suppressAutoHyphens w:val="0"/>
      <w:spacing w:after="240" w:line="276" w:lineRule="auto"/>
    </w:pPr>
    <w:rPr>
      <w:rFonts w:cs="Arial"/>
      <w:smallCaps/>
      <w:color w:val="auto"/>
      <w:spacing w:val="5"/>
      <w:kern w:val="0"/>
      <w:sz w:val="24"/>
      <w:szCs w:val="24"/>
      <w:lang w:eastAsia="en-US"/>
    </w:rPr>
  </w:style>
  <w:style w:type="character" w:customStyle="1" w:styleId="naslov3Char">
    <w:name w:val="naslov 3 Char"/>
    <w:link w:val="naslov3"/>
    <w:uiPriority w:val="99"/>
    <w:locked/>
    <w:rsid w:val="00A75D91"/>
    <w:rPr>
      <w:rFonts w:ascii="Arial" w:eastAsia="Times New Roman" w:hAnsi="Arial" w:cs="Arial"/>
      <w:b/>
      <w:bCs/>
      <w:smallCaps/>
      <w:spacing w:val="5"/>
      <w:sz w:val="24"/>
      <w:szCs w:val="24"/>
    </w:rPr>
  </w:style>
  <w:style w:type="character" w:customStyle="1" w:styleId="CharChar12">
    <w:name w:val="Char Char12"/>
    <w:rsid w:val="00A75D91"/>
    <w:rPr>
      <w:rFonts w:ascii="CHelvPlain" w:hAnsi="CHelvPlain" w:cs="CHelvPlain"/>
      <w:sz w:val="28"/>
      <w:szCs w:val="28"/>
    </w:rPr>
  </w:style>
  <w:style w:type="character" w:customStyle="1" w:styleId="WW8Num3z0">
    <w:name w:val="WW8Num3z0"/>
    <w:uiPriority w:val="99"/>
    <w:rsid w:val="00A75D91"/>
    <w:rPr>
      <w:rFonts w:ascii="Symbol" w:hAnsi="Symbol" w:cs="Symbol"/>
    </w:rPr>
  </w:style>
  <w:style w:type="character" w:customStyle="1" w:styleId="WW8Num13z0">
    <w:name w:val="WW8Num13z0"/>
    <w:uiPriority w:val="99"/>
    <w:rsid w:val="00A75D91"/>
    <w:rPr>
      <w:rFonts w:ascii="Symbol" w:hAnsi="Symbol" w:cs="Symbol"/>
      <w:sz w:val="28"/>
      <w:szCs w:val="28"/>
    </w:rPr>
  </w:style>
  <w:style w:type="character" w:customStyle="1" w:styleId="WW-WW8Num3z0">
    <w:name w:val="WW-WW8Num3z0"/>
    <w:uiPriority w:val="99"/>
    <w:rsid w:val="00A75D91"/>
    <w:rPr>
      <w:rFonts w:ascii="Symbol" w:hAnsi="Symbol" w:cs="Symbol"/>
    </w:rPr>
  </w:style>
  <w:style w:type="character" w:customStyle="1" w:styleId="WW-WW8Num4z0">
    <w:name w:val="WW-WW8Num4z0"/>
    <w:uiPriority w:val="99"/>
    <w:rsid w:val="00A75D91"/>
    <w:rPr>
      <w:rFonts w:ascii="Symbol" w:hAnsi="Symbol" w:cs="Symbol"/>
    </w:rPr>
  </w:style>
  <w:style w:type="character" w:customStyle="1" w:styleId="WW8Num17z0">
    <w:name w:val="WW8Num17z0"/>
    <w:uiPriority w:val="99"/>
    <w:rsid w:val="00A75D91"/>
    <w:rPr>
      <w:rFonts w:ascii="Symbol" w:hAnsi="Symbol" w:cs="Symbol"/>
    </w:rPr>
  </w:style>
  <w:style w:type="character" w:customStyle="1" w:styleId="WW8Num18z0">
    <w:name w:val="WW8Num18z0"/>
    <w:uiPriority w:val="99"/>
    <w:rsid w:val="00A75D91"/>
    <w:rPr>
      <w:rFonts w:ascii="Symbol" w:hAnsi="Symbol" w:cs="Symbol"/>
      <w:sz w:val="28"/>
      <w:szCs w:val="28"/>
    </w:rPr>
  </w:style>
  <w:style w:type="character" w:customStyle="1" w:styleId="WW8Num19z0">
    <w:name w:val="WW8Num19z0"/>
    <w:uiPriority w:val="99"/>
    <w:rsid w:val="00A75D91"/>
    <w:rPr>
      <w:rFonts w:ascii="Symbol" w:hAnsi="Symbol" w:cs="Symbol"/>
    </w:rPr>
  </w:style>
  <w:style w:type="character" w:customStyle="1" w:styleId="WW8Num19z1">
    <w:name w:val="WW8Num19z1"/>
    <w:uiPriority w:val="99"/>
    <w:rsid w:val="00A75D91"/>
    <w:rPr>
      <w:rFonts w:ascii="Courier New" w:hAnsi="Courier New" w:cs="Courier New"/>
    </w:rPr>
  </w:style>
  <w:style w:type="character" w:customStyle="1" w:styleId="WW8Num19z2">
    <w:name w:val="WW8Num19z2"/>
    <w:uiPriority w:val="99"/>
    <w:rsid w:val="00A75D91"/>
    <w:rPr>
      <w:rFonts w:ascii="Wingdings" w:hAnsi="Wingdings" w:cs="Wingdings"/>
    </w:rPr>
  </w:style>
  <w:style w:type="character" w:customStyle="1" w:styleId="WW8Num20z0">
    <w:name w:val="WW8Num20z0"/>
    <w:uiPriority w:val="99"/>
    <w:rsid w:val="00A75D91"/>
    <w:rPr>
      <w:rFonts w:ascii="Symbol" w:hAnsi="Symbol" w:cs="Symbol"/>
    </w:rPr>
  </w:style>
  <w:style w:type="character" w:customStyle="1" w:styleId="WW8Num21z0">
    <w:name w:val="WW8Num21z0"/>
    <w:uiPriority w:val="99"/>
    <w:rsid w:val="00A75D91"/>
    <w:rPr>
      <w:rFonts w:ascii="Symbol" w:hAnsi="Symbol" w:cs="Symbol"/>
    </w:rPr>
  </w:style>
  <w:style w:type="character" w:customStyle="1" w:styleId="WW-Absatz-Standardschriftart1">
    <w:name w:val="WW-Absatz-Standardschriftart1"/>
    <w:uiPriority w:val="99"/>
    <w:rsid w:val="00A75D91"/>
  </w:style>
  <w:style w:type="character" w:customStyle="1" w:styleId="WW-Absatz-Standardschriftart11">
    <w:name w:val="WW-Absatz-Standardschriftart11"/>
    <w:uiPriority w:val="99"/>
    <w:rsid w:val="00A75D91"/>
  </w:style>
  <w:style w:type="character" w:customStyle="1" w:styleId="WW-Absatz-Standardschriftart111">
    <w:name w:val="WW-Absatz-Standardschriftart111"/>
    <w:uiPriority w:val="99"/>
    <w:rsid w:val="00A75D91"/>
  </w:style>
  <w:style w:type="character" w:customStyle="1" w:styleId="WW-Absatz-Standardschriftart1111">
    <w:name w:val="WW-Absatz-Standardschriftart1111"/>
    <w:uiPriority w:val="99"/>
    <w:rsid w:val="00A75D91"/>
  </w:style>
  <w:style w:type="character" w:customStyle="1" w:styleId="WW-Absatz-Standardschriftart11111">
    <w:name w:val="WW-Absatz-Standardschriftart11111"/>
    <w:uiPriority w:val="99"/>
    <w:rsid w:val="00A75D91"/>
  </w:style>
  <w:style w:type="character" w:customStyle="1" w:styleId="WW-WW8Num3z01">
    <w:name w:val="WW-WW8Num3z01"/>
    <w:uiPriority w:val="99"/>
    <w:rsid w:val="00A75D91"/>
    <w:rPr>
      <w:rFonts w:ascii="Symbol" w:hAnsi="Symbol" w:cs="Symbol"/>
      <w:sz w:val="12"/>
      <w:szCs w:val="12"/>
    </w:rPr>
  </w:style>
  <w:style w:type="character" w:customStyle="1" w:styleId="WW-WW8Num6z0">
    <w:name w:val="WW-WW8Num6z0"/>
    <w:uiPriority w:val="99"/>
    <w:rsid w:val="00A75D91"/>
    <w:rPr>
      <w:rFonts w:ascii="Symbol" w:hAnsi="Symbol" w:cs="Symbol"/>
    </w:rPr>
  </w:style>
  <w:style w:type="character" w:customStyle="1" w:styleId="WW-WW8Num8z0">
    <w:name w:val="WW-WW8Num8z0"/>
    <w:uiPriority w:val="99"/>
    <w:rsid w:val="00A75D91"/>
    <w:rPr>
      <w:rFonts w:ascii="Wingdings" w:hAnsi="Wingdings" w:cs="Wingdings"/>
    </w:rPr>
  </w:style>
  <w:style w:type="character" w:customStyle="1" w:styleId="WW-WW8Num18z0">
    <w:name w:val="WW-WW8Num18z0"/>
    <w:uiPriority w:val="99"/>
    <w:rsid w:val="00A75D91"/>
    <w:rPr>
      <w:u w:val="none"/>
    </w:rPr>
  </w:style>
  <w:style w:type="character" w:customStyle="1" w:styleId="WW-WW8Num19z0">
    <w:name w:val="WW-WW8Num19z0"/>
    <w:uiPriority w:val="99"/>
    <w:rsid w:val="00A75D91"/>
    <w:rPr>
      <w:rFonts w:ascii="Symbol" w:hAnsi="Symbol" w:cs="Symbol"/>
      <w:sz w:val="12"/>
      <w:szCs w:val="12"/>
    </w:rPr>
  </w:style>
  <w:style w:type="character" w:customStyle="1" w:styleId="WW-WW8Num21z0">
    <w:name w:val="WW-WW8Num21z0"/>
    <w:uiPriority w:val="99"/>
    <w:rsid w:val="00A75D91"/>
    <w:rPr>
      <w:rFonts w:ascii="Symbol" w:hAnsi="Symbol" w:cs="Symbol"/>
    </w:rPr>
  </w:style>
  <w:style w:type="character" w:customStyle="1" w:styleId="WW8Num23z0">
    <w:name w:val="WW8Num23z0"/>
    <w:uiPriority w:val="99"/>
    <w:rsid w:val="00A75D91"/>
    <w:rPr>
      <w:rFonts w:ascii="Symbol" w:hAnsi="Symbol" w:cs="Symbol"/>
    </w:rPr>
  </w:style>
  <w:style w:type="character" w:customStyle="1" w:styleId="WW8Num27z0">
    <w:name w:val="WW8Num27z0"/>
    <w:uiPriority w:val="99"/>
    <w:rsid w:val="00A75D91"/>
    <w:rPr>
      <w:rFonts w:ascii="Symbol" w:hAnsi="Symbol" w:cs="Symbol"/>
    </w:rPr>
  </w:style>
  <w:style w:type="character" w:customStyle="1" w:styleId="WW8Num28z0">
    <w:name w:val="WW8Num28z0"/>
    <w:uiPriority w:val="99"/>
    <w:rsid w:val="00A75D91"/>
    <w:rPr>
      <w:rFonts w:ascii="Symbol" w:hAnsi="Symbol" w:cs="Symbol"/>
    </w:rPr>
  </w:style>
  <w:style w:type="character" w:customStyle="1" w:styleId="WW8Num29z0">
    <w:name w:val="WW8Num29z0"/>
    <w:uiPriority w:val="99"/>
    <w:rsid w:val="00A75D91"/>
    <w:rPr>
      <w:rFonts w:ascii="Symbol" w:hAnsi="Symbol" w:cs="Symbol"/>
      <w:sz w:val="12"/>
      <w:szCs w:val="12"/>
    </w:rPr>
  </w:style>
  <w:style w:type="character" w:customStyle="1" w:styleId="WW8Num34z0">
    <w:name w:val="WW8Num34z0"/>
    <w:uiPriority w:val="99"/>
    <w:rsid w:val="00A75D91"/>
    <w:rPr>
      <w:rFonts w:ascii="Symbol" w:hAnsi="Symbol" w:cs="Symbol"/>
    </w:rPr>
  </w:style>
  <w:style w:type="character" w:customStyle="1" w:styleId="WW8Num35z0">
    <w:name w:val="WW8Num35z0"/>
    <w:uiPriority w:val="99"/>
    <w:rsid w:val="00A75D91"/>
    <w:rPr>
      <w:rFonts w:ascii="Symbol" w:hAnsi="Symbol" w:cs="Symbol"/>
      <w:sz w:val="12"/>
      <w:szCs w:val="12"/>
    </w:rPr>
  </w:style>
  <w:style w:type="character" w:customStyle="1" w:styleId="WW8Num36z0">
    <w:name w:val="WW8Num36z0"/>
    <w:uiPriority w:val="99"/>
    <w:rsid w:val="00A75D91"/>
    <w:rPr>
      <w:rFonts w:ascii="Symbol" w:hAnsi="Symbol" w:cs="Symbol"/>
      <w:sz w:val="12"/>
      <w:szCs w:val="12"/>
    </w:rPr>
  </w:style>
  <w:style w:type="character" w:customStyle="1" w:styleId="WW8Num39z0">
    <w:name w:val="WW8Num39z0"/>
    <w:uiPriority w:val="99"/>
    <w:rsid w:val="00A75D91"/>
    <w:rPr>
      <w:rFonts w:ascii="Symbol" w:hAnsi="Symbol" w:cs="Symbol"/>
      <w:sz w:val="12"/>
      <w:szCs w:val="12"/>
    </w:rPr>
  </w:style>
  <w:style w:type="character" w:customStyle="1" w:styleId="WW8Num41z0">
    <w:name w:val="WW8Num41z0"/>
    <w:uiPriority w:val="99"/>
    <w:rsid w:val="00A75D91"/>
    <w:rPr>
      <w:rFonts w:ascii="Symbol" w:hAnsi="Symbol" w:cs="Symbol"/>
    </w:rPr>
  </w:style>
  <w:style w:type="character" w:customStyle="1" w:styleId="WW8Num41z1">
    <w:name w:val="WW8Num41z1"/>
    <w:uiPriority w:val="99"/>
    <w:rsid w:val="00A75D91"/>
    <w:rPr>
      <w:rFonts w:ascii="Courier New" w:hAnsi="Courier New" w:cs="Courier New"/>
    </w:rPr>
  </w:style>
  <w:style w:type="character" w:customStyle="1" w:styleId="WW8Num41z2">
    <w:name w:val="WW8Num41z2"/>
    <w:uiPriority w:val="99"/>
    <w:rsid w:val="00A75D91"/>
    <w:rPr>
      <w:rFonts w:ascii="Wingdings" w:hAnsi="Wingdings" w:cs="Wingdings"/>
    </w:rPr>
  </w:style>
  <w:style w:type="character" w:customStyle="1" w:styleId="WW8Num42z0">
    <w:name w:val="WW8Num42z0"/>
    <w:uiPriority w:val="99"/>
    <w:rsid w:val="00A75D91"/>
    <w:rPr>
      <w:rFonts w:ascii="Symbol" w:hAnsi="Symbol" w:cs="Symbol"/>
    </w:rPr>
  </w:style>
  <w:style w:type="character" w:customStyle="1" w:styleId="WW8Num44z0">
    <w:name w:val="WW8Num44z0"/>
    <w:uiPriority w:val="99"/>
    <w:rsid w:val="00A75D91"/>
    <w:rPr>
      <w:rFonts w:ascii="Wingdings" w:hAnsi="Wingdings" w:cs="Wingdings"/>
    </w:rPr>
  </w:style>
  <w:style w:type="character" w:customStyle="1" w:styleId="WW8Num44z1">
    <w:name w:val="WW8Num44z1"/>
    <w:uiPriority w:val="99"/>
    <w:rsid w:val="00A75D91"/>
    <w:rPr>
      <w:rFonts w:ascii="Courier New" w:hAnsi="Courier New" w:cs="Courier New"/>
    </w:rPr>
  </w:style>
  <w:style w:type="character" w:customStyle="1" w:styleId="WW8Num44z3">
    <w:name w:val="WW8Num44z3"/>
    <w:uiPriority w:val="99"/>
    <w:rsid w:val="00A75D91"/>
    <w:rPr>
      <w:rFonts w:ascii="Symbol" w:hAnsi="Symbol" w:cs="Symbol"/>
    </w:rPr>
  </w:style>
  <w:style w:type="character" w:customStyle="1" w:styleId="WW8Num45z0">
    <w:name w:val="WW8Num45z0"/>
    <w:uiPriority w:val="99"/>
    <w:rsid w:val="00A75D91"/>
    <w:rPr>
      <w:rFonts w:ascii="Symbol" w:hAnsi="Symbol" w:cs="Symbol"/>
    </w:rPr>
  </w:style>
  <w:style w:type="character" w:customStyle="1" w:styleId="WW8Num48z0">
    <w:name w:val="WW8Num48z0"/>
    <w:uiPriority w:val="99"/>
    <w:rsid w:val="00A75D91"/>
    <w:rPr>
      <w:rFonts w:ascii="Wingdings" w:hAnsi="Wingdings" w:cs="Wingdings"/>
    </w:rPr>
  </w:style>
  <w:style w:type="character" w:customStyle="1" w:styleId="WW8Num48z1">
    <w:name w:val="WW8Num48z1"/>
    <w:uiPriority w:val="99"/>
    <w:rsid w:val="00A75D91"/>
    <w:rPr>
      <w:rFonts w:ascii="Courier New" w:hAnsi="Courier New" w:cs="Courier New"/>
    </w:rPr>
  </w:style>
  <w:style w:type="character" w:customStyle="1" w:styleId="WW8Num48z3">
    <w:name w:val="WW8Num48z3"/>
    <w:uiPriority w:val="99"/>
    <w:rsid w:val="00A75D91"/>
    <w:rPr>
      <w:rFonts w:ascii="Symbol" w:hAnsi="Symbol" w:cs="Symbol"/>
    </w:rPr>
  </w:style>
  <w:style w:type="character" w:customStyle="1" w:styleId="WW8Num50z0">
    <w:name w:val="WW8Num50z0"/>
    <w:uiPriority w:val="99"/>
    <w:rsid w:val="00A75D91"/>
    <w:rPr>
      <w:rFonts w:ascii="Symbol" w:hAnsi="Symbol" w:cs="Symbol"/>
      <w:sz w:val="12"/>
      <w:szCs w:val="12"/>
    </w:rPr>
  </w:style>
  <w:style w:type="character" w:customStyle="1" w:styleId="WW8Num51z0">
    <w:name w:val="WW8Num51z0"/>
    <w:uiPriority w:val="99"/>
    <w:rsid w:val="00A75D91"/>
    <w:rPr>
      <w:rFonts w:ascii="Symbol" w:hAnsi="Symbol" w:cs="Symbol"/>
    </w:rPr>
  </w:style>
  <w:style w:type="character" w:customStyle="1" w:styleId="WW8Num55z0">
    <w:name w:val="WW8Num55z0"/>
    <w:uiPriority w:val="99"/>
    <w:rsid w:val="00A75D91"/>
    <w:rPr>
      <w:rFonts w:ascii="Times New Roman" w:hAnsi="Times New Roman" w:cs="Times New Roman"/>
    </w:rPr>
  </w:style>
  <w:style w:type="character" w:customStyle="1" w:styleId="WW8Num56z0">
    <w:name w:val="WW8Num56z0"/>
    <w:uiPriority w:val="99"/>
    <w:rsid w:val="00A75D91"/>
    <w:rPr>
      <w:rFonts w:ascii="Symbol" w:hAnsi="Symbol" w:cs="Symbol"/>
    </w:rPr>
  </w:style>
  <w:style w:type="character" w:customStyle="1" w:styleId="WW8Num67z0">
    <w:name w:val="WW8Num67z0"/>
    <w:uiPriority w:val="99"/>
    <w:rsid w:val="00A75D91"/>
    <w:rPr>
      <w:rFonts w:ascii="Symbol" w:hAnsi="Symbol" w:cs="Symbol"/>
    </w:rPr>
  </w:style>
  <w:style w:type="character" w:customStyle="1" w:styleId="WW8Num73z0">
    <w:name w:val="WW8Num73z0"/>
    <w:uiPriority w:val="99"/>
    <w:rsid w:val="00A75D91"/>
    <w:rPr>
      <w:rFonts w:ascii="Symbol" w:hAnsi="Symbol" w:cs="Symbol"/>
    </w:rPr>
  </w:style>
  <w:style w:type="character" w:customStyle="1" w:styleId="WW8Num74z0">
    <w:name w:val="WW8Num74z0"/>
    <w:uiPriority w:val="99"/>
    <w:rsid w:val="00A75D91"/>
    <w:rPr>
      <w:color w:val="000000"/>
    </w:rPr>
  </w:style>
  <w:style w:type="character" w:customStyle="1" w:styleId="WW8Num74z1">
    <w:name w:val="WW8Num74z1"/>
    <w:uiPriority w:val="99"/>
    <w:rsid w:val="00A75D91"/>
    <w:rPr>
      <w:b/>
      <w:bCs/>
      <w:color w:val="000000"/>
    </w:rPr>
  </w:style>
  <w:style w:type="character" w:customStyle="1" w:styleId="WW8Num75z0">
    <w:name w:val="WW8Num75z0"/>
    <w:uiPriority w:val="99"/>
    <w:rsid w:val="00A75D91"/>
    <w:rPr>
      <w:rFonts w:ascii="Symbol" w:hAnsi="Symbol" w:cs="Symbol"/>
      <w:sz w:val="12"/>
      <w:szCs w:val="12"/>
    </w:rPr>
  </w:style>
  <w:style w:type="character" w:customStyle="1" w:styleId="WW8Num78z0">
    <w:name w:val="WW8Num78z0"/>
    <w:uiPriority w:val="99"/>
    <w:rsid w:val="00A75D91"/>
    <w:rPr>
      <w:rFonts w:ascii="Symbol" w:hAnsi="Symbol" w:cs="Symbol"/>
    </w:rPr>
  </w:style>
  <w:style w:type="character" w:customStyle="1" w:styleId="WW8Num80z0">
    <w:name w:val="WW8Num80z0"/>
    <w:uiPriority w:val="99"/>
    <w:rsid w:val="00A75D91"/>
  </w:style>
  <w:style w:type="character" w:customStyle="1" w:styleId="WW8Num81z0">
    <w:name w:val="WW8Num81z0"/>
    <w:uiPriority w:val="99"/>
    <w:rsid w:val="00A75D91"/>
    <w:rPr>
      <w:rFonts w:ascii="Symbol" w:hAnsi="Symbol" w:cs="Symbol"/>
      <w:sz w:val="12"/>
      <w:szCs w:val="12"/>
    </w:rPr>
  </w:style>
  <w:style w:type="character" w:customStyle="1" w:styleId="WW8Num82z0">
    <w:name w:val="WW8Num82z0"/>
    <w:uiPriority w:val="99"/>
    <w:rsid w:val="00A75D91"/>
    <w:rPr>
      <w:rFonts w:ascii="Symbol" w:hAnsi="Symbol" w:cs="Symbol"/>
    </w:rPr>
  </w:style>
  <w:style w:type="character" w:customStyle="1" w:styleId="WW8Num83z0">
    <w:name w:val="WW8Num83z0"/>
    <w:uiPriority w:val="99"/>
    <w:rsid w:val="00A75D91"/>
    <w:rPr>
      <w:rFonts w:ascii="Wingdings" w:hAnsi="Wingdings" w:cs="Wingdings"/>
    </w:rPr>
  </w:style>
  <w:style w:type="character" w:customStyle="1" w:styleId="WW8Num83z1">
    <w:name w:val="WW8Num83z1"/>
    <w:uiPriority w:val="99"/>
    <w:rsid w:val="00A75D91"/>
    <w:rPr>
      <w:rFonts w:ascii="Courier New" w:hAnsi="Courier New" w:cs="Courier New"/>
    </w:rPr>
  </w:style>
  <w:style w:type="character" w:customStyle="1" w:styleId="WW8Num83z3">
    <w:name w:val="WW8Num83z3"/>
    <w:uiPriority w:val="99"/>
    <w:rsid w:val="00A75D91"/>
    <w:rPr>
      <w:rFonts w:ascii="Symbol" w:hAnsi="Symbol" w:cs="Symbol"/>
    </w:rPr>
  </w:style>
  <w:style w:type="character" w:customStyle="1" w:styleId="WW8Num84z0">
    <w:name w:val="WW8Num84z0"/>
    <w:uiPriority w:val="99"/>
    <w:rsid w:val="00A75D91"/>
    <w:rPr>
      <w:rFonts w:ascii="Symbol" w:hAnsi="Symbol" w:cs="Symbol"/>
    </w:rPr>
  </w:style>
  <w:style w:type="character" w:customStyle="1" w:styleId="WW8Num86z0">
    <w:name w:val="WW8Num86z0"/>
    <w:uiPriority w:val="99"/>
    <w:rsid w:val="00A75D91"/>
    <w:rPr>
      <w:rFonts w:ascii="Symbol" w:hAnsi="Symbol" w:cs="Symbol"/>
      <w:sz w:val="12"/>
      <w:szCs w:val="12"/>
    </w:rPr>
  </w:style>
  <w:style w:type="character" w:customStyle="1" w:styleId="WW8Num88z0">
    <w:name w:val="WW8Num88z0"/>
    <w:uiPriority w:val="99"/>
    <w:rsid w:val="00A75D91"/>
    <w:rPr>
      <w:rFonts w:ascii="Symbol" w:hAnsi="Symbol" w:cs="Symbol"/>
      <w:sz w:val="12"/>
      <w:szCs w:val="12"/>
    </w:rPr>
  </w:style>
  <w:style w:type="character" w:customStyle="1" w:styleId="WW8Num90z0">
    <w:name w:val="WW8Num90z0"/>
    <w:uiPriority w:val="99"/>
    <w:rsid w:val="00A75D91"/>
    <w:rPr>
      <w:rFonts w:ascii="Symbol" w:hAnsi="Symbol" w:cs="Symbol"/>
    </w:rPr>
  </w:style>
  <w:style w:type="character" w:customStyle="1" w:styleId="WW8Num90z1">
    <w:name w:val="WW8Num90z1"/>
    <w:uiPriority w:val="99"/>
    <w:rsid w:val="00A75D91"/>
    <w:rPr>
      <w:rFonts w:ascii="Courier New" w:hAnsi="Courier New" w:cs="Courier New"/>
    </w:rPr>
  </w:style>
  <w:style w:type="character" w:customStyle="1" w:styleId="WW8Num90z2">
    <w:name w:val="WW8Num90z2"/>
    <w:uiPriority w:val="99"/>
    <w:rsid w:val="00A75D91"/>
    <w:rPr>
      <w:rFonts w:ascii="Wingdings" w:hAnsi="Wingdings" w:cs="Wingdings"/>
    </w:rPr>
  </w:style>
  <w:style w:type="character" w:customStyle="1" w:styleId="WW8Num91z1">
    <w:name w:val="WW8Num91z1"/>
    <w:uiPriority w:val="99"/>
    <w:rsid w:val="00A75D91"/>
    <w:rPr>
      <w:rFonts w:ascii="Times New Roman" w:hAnsi="Times New Roman" w:cs="Times New Roman"/>
    </w:rPr>
  </w:style>
  <w:style w:type="character" w:customStyle="1" w:styleId="WW8NumSt1z0">
    <w:name w:val="WW8NumSt1z0"/>
    <w:uiPriority w:val="99"/>
    <w:rsid w:val="00A75D91"/>
    <w:rPr>
      <w:rFonts w:ascii="Symbol" w:hAnsi="Symbol" w:cs="Symbol"/>
    </w:rPr>
  </w:style>
  <w:style w:type="character" w:customStyle="1" w:styleId="WW8NumSt67z0">
    <w:name w:val="WW8NumSt67z0"/>
    <w:uiPriority w:val="99"/>
    <w:rsid w:val="00A75D91"/>
    <w:rPr>
      <w:rFonts w:ascii="Symbol" w:hAnsi="Symbol" w:cs="Symbol"/>
    </w:rPr>
  </w:style>
  <w:style w:type="character" w:customStyle="1" w:styleId="WW8NumSt68z0">
    <w:name w:val="WW8NumSt68z0"/>
    <w:uiPriority w:val="99"/>
    <w:rsid w:val="00A75D91"/>
    <w:rPr>
      <w:rFonts w:ascii="Symbol" w:hAnsi="Symbol" w:cs="Symbol"/>
      <w:sz w:val="28"/>
      <w:szCs w:val="28"/>
    </w:rPr>
  </w:style>
  <w:style w:type="character" w:customStyle="1" w:styleId="WW8NumSt1z1">
    <w:name w:val="WW8NumSt1z1"/>
    <w:uiPriority w:val="99"/>
    <w:rsid w:val="00A75D91"/>
    <w:rPr>
      <w:rFonts w:ascii="Courier New" w:hAnsi="Courier New" w:cs="Courier New"/>
    </w:rPr>
  </w:style>
  <w:style w:type="character" w:customStyle="1" w:styleId="WW8NumSt1z2">
    <w:name w:val="WW8NumSt1z2"/>
    <w:uiPriority w:val="99"/>
    <w:rsid w:val="00A75D91"/>
    <w:rPr>
      <w:rFonts w:ascii="Wingdings" w:hAnsi="Wingdings" w:cs="Wingdings"/>
    </w:rPr>
  </w:style>
  <w:style w:type="character" w:customStyle="1" w:styleId="WW8NumSt1z3">
    <w:name w:val="WW8NumSt1z3"/>
    <w:uiPriority w:val="99"/>
    <w:rsid w:val="00A75D91"/>
    <w:rPr>
      <w:rFonts w:ascii="Symbol" w:hAnsi="Symbol" w:cs="Symbol"/>
    </w:rPr>
  </w:style>
  <w:style w:type="character" w:customStyle="1" w:styleId="WW8NumSt2z0">
    <w:name w:val="WW8NumSt2z0"/>
    <w:uiPriority w:val="99"/>
    <w:rsid w:val="00A75D91"/>
    <w:rPr>
      <w:rFonts w:ascii="Symbol" w:hAnsi="Symbol" w:cs="Symbol"/>
    </w:rPr>
  </w:style>
  <w:style w:type="character" w:customStyle="1" w:styleId="WW8NumSt3z0">
    <w:name w:val="WW8NumSt3z0"/>
    <w:uiPriority w:val="99"/>
    <w:rsid w:val="00A75D91"/>
    <w:rPr>
      <w:rFonts w:ascii="Symbol" w:hAnsi="Symbol" w:cs="Symbol"/>
    </w:rPr>
  </w:style>
  <w:style w:type="character" w:customStyle="1" w:styleId="WW-WW8Num1z01">
    <w:name w:val="WW-WW8Num1z01"/>
    <w:uiPriority w:val="99"/>
    <w:rsid w:val="00A75D91"/>
    <w:rPr>
      <w:rFonts w:ascii="Symbol" w:hAnsi="Symbol" w:cs="Symbol"/>
    </w:rPr>
  </w:style>
  <w:style w:type="character" w:customStyle="1" w:styleId="WW-WW8Num3z011">
    <w:name w:val="WW-WW8Num3z011"/>
    <w:uiPriority w:val="99"/>
    <w:rsid w:val="00A75D91"/>
    <w:rPr>
      <w:rFonts w:ascii="Symbol" w:hAnsi="Symbol" w:cs="Symbol"/>
    </w:rPr>
  </w:style>
  <w:style w:type="character" w:customStyle="1" w:styleId="WW-WW8Num4z01">
    <w:name w:val="WW-WW8Num4z01"/>
    <w:uiPriority w:val="99"/>
    <w:rsid w:val="00A75D91"/>
    <w:rPr>
      <w:rFonts w:ascii="Symbol" w:hAnsi="Symbol" w:cs="Symbol"/>
    </w:rPr>
  </w:style>
  <w:style w:type="character" w:customStyle="1" w:styleId="WW-WW8Num5z0">
    <w:name w:val="WW-WW8Num5z0"/>
    <w:uiPriority w:val="99"/>
    <w:rsid w:val="00A75D91"/>
    <w:rPr>
      <w:rFonts w:ascii="Symbol" w:hAnsi="Symbol" w:cs="Symbol"/>
    </w:rPr>
  </w:style>
  <w:style w:type="character" w:customStyle="1" w:styleId="WW-WW8Num8z01">
    <w:name w:val="WW-WW8Num8z01"/>
    <w:uiPriority w:val="99"/>
    <w:rsid w:val="00A75D91"/>
    <w:rPr>
      <w:rFonts w:ascii="Symbol" w:hAnsi="Symbol" w:cs="Symbol"/>
    </w:rPr>
  </w:style>
  <w:style w:type="character" w:customStyle="1" w:styleId="WW-WW8Num12z1">
    <w:name w:val="WW-WW8Num12z1"/>
    <w:uiPriority w:val="99"/>
    <w:rsid w:val="00A75D91"/>
    <w:rPr>
      <w:rFonts w:ascii="Times New Roman" w:hAnsi="Times New Roman" w:cs="Times New Roman"/>
    </w:rPr>
  </w:style>
  <w:style w:type="character" w:customStyle="1" w:styleId="WW-WW8Num17z0">
    <w:name w:val="WW-WW8Num17z0"/>
    <w:uiPriority w:val="99"/>
    <w:rsid w:val="00A75D91"/>
    <w:rPr>
      <w:rFonts w:ascii="Symbol" w:hAnsi="Symbol" w:cs="Symbol"/>
    </w:rPr>
  </w:style>
  <w:style w:type="character" w:customStyle="1" w:styleId="WW-WW8Num18z01">
    <w:name w:val="WW-WW8Num18z01"/>
    <w:uiPriority w:val="99"/>
    <w:rsid w:val="00A75D91"/>
    <w:rPr>
      <w:rFonts w:ascii="Symbol" w:hAnsi="Symbol" w:cs="Symbol"/>
      <w:sz w:val="28"/>
      <w:szCs w:val="28"/>
    </w:rPr>
  </w:style>
  <w:style w:type="character" w:customStyle="1" w:styleId="WW-WW8Num19z01">
    <w:name w:val="WW-WW8Num19z01"/>
    <w:uiPriority w:val="99"/>
    <w:rsid w:val="00A75D91"/>
    <w:rPr>
      <w:rFonts w:ascii="Symbol" w:hAnsi="Symbol" w:cs="Symbol"/>
    </w:rPr>
  </w:style>
  <w:style w:type="character" w:customStyle="1" w:styleId="WW-WW8Num19z1">
    <w:name w:val="WW-WW8Num19z1"/>
    <w:uiPriority w:val="99"/>
    <w:rsid w:val="00A75D91"/>
    <w:rPr>
      <w:rFonts w:ascii="Courier New" w:hAnsi="Courier New" w:cs="Courier New"/>
    </w:rPr>
  </w:style>
  <w:style w:type="character" w:customStyle="1" w:styleId="WW-WW8Num19z2">
    <w:name w:val="WW-WW8Num19z2"/>
    <w:uiPriority w:val="99"/>
    <w:rsid w:val="00A75D91"/>
    <w:rPr>
      <w:rFonts w:ascii="Wingdings" w:hAnsi="Wingdings" w:cs="Wingdings"/>
    </w:rPr>
  </w:style>
  <w:style w:type="character" w:customStyle="1" w:styleId="WW-WW8Num20z0">
    <w:name w:val="WW-WW8Num20z0"/>
    <w:uiPriority w:val="99"/>
    <w:rsid w:val="00A75D91"/>
    <w:rPr>
      <w:rFonts w:ascii="Symbol" w:hAnsi="Symbol" w:cs="Symbol"/>
    </w:rPr>
  </w:style>
  <w:style w:type="character" w:customStyle="1" w:styleId="WW-WW8Num21z01">
    <w:name w:val="WW-WW8Num21z01"/>
    <w:uiPriority w:val="99"/>
    <w:rsid w:val="00A75D91"/>
    <w:rPr>
      <w:rFonts w:ascii="Symbol" w:hAnsi="Symbol" w:cs="Symbol"/>
    </w:rPr>
  </w:style>
  <w:style w:type="character" w:customStyle="1" w:styleId="WW-WW8Num1z011">
    <w:name w:val="WW-WW8Num1z011"/>
    <w:uiPriority w:val="99"/>
    <w:rsid w:val="00A75D91"/>
    <w:rPr>
      <w:rFonts w:ascii="Symbol" w:hAnsi="Symbol" w:cs="Symbol"/>
    </w:rPr>
  </w:style>
  <w:style w:type="character" w:customStyle="1" w:styleId="WW-WW8Num3z0111">
    <w:name w:val="WW-WW8Num3z0111"/>
    <w:uiPriority w:val="99"/>
    <w:rsid w:val="00A75D91"/>
    <w:rPr>
      <w:rFonts w:ascii="Symbol" w:hAnsi="Symbol" w:cs="Symbol"/>
    </w:rPr>
  </w:style>
  <w:style w:type="character" w:customStyle="1" w:styleId="WW-WW8Num4z011">
    <w:name w:val="WW-WW8Num4z011"/>
    <w:uiPriority w:val="99"/>
    <w:rsid w:val="00A75D91"/>
    <w:rPr>
      <w:rFonts w:ascii="Symbol" w:hAnsi="Symbol" w:cs="Symbol"/>
    </w:rPr>
  </w:style>
  <w:style w:type="character" w:customStyle="1" w:styleId="WW-WW8Num5z01">
    <w:name w:val="WW-WW8Num5z01"/>
    <w:uiPriority w:val="99"/>
    <w:rsid w:val="00A75D91"/>
    <w:rPr>
      <w:rFonts w:ascii="Symbol" w:hAnsi="Symbol" w:cs="Symbol"/>
    </w:rPr>
  </w:style>
  <w:style w:type="character" w:customStyle="1" w:styleId="WW-WW8Num8z011">
    <w:name w:val="WW-WW8Num8z011"/>
    <w:uiPriority w:val="99"/>
    <w:rsid w:val="00A75D91"/>
    <w:rPr>
      <w:rFonts w:ascii="Symbol" w:hAnsi="Symbol" w:cs="Symbol"/>
    </w:rPr>
  </w:style>
  <w:style w:type="character" w:customStyle="1" w:styleId="WW-WW8Num12z11">
    <w:name w:val="WW-WW8Num12z11"/>
    <w:uiPriority w:val="99"/>
    <w:rsid w:val="00A75D91"/>
    <w:rPr>
      <w:rFonts w:ascii="Times New Roman" w:hAnsi="Times New Roman" w:cs="Times New Roman"/>
    </w:rPr>
  </w:style>
  <w:style w:type="character" w:customStyle="1" w:styleId="WW-WW8Num17z01">
    <w:name w:val="WW-WW8Num17z01"/>
    <w:uiPriority w:val="99"/>
    <w:rsid w:val="00A75D91"/>
    <w:rPr>
      <w:rFonts w:ascii="Symbol" w:hAnsi="Symbol" w:cs="Symbol"/>
    </w:rPr>
  </w:style>
  <w:style w:type="character" w:customStyle="1" w:styleId="WW-WW8Num18z011">
    <w:name w:val="WW-WW8Num18z011"/>
    <w:uiPriority w:val="99"/>
    <w:rsid w:val="00A75D91"/>
    <w:rPr>
      <w:rFonts w:ascii="Symbol" w:hAnsi="Symbol" w:cs="Symbol"/>
      <w:sz w:val="28"/>
      <w:szCs w:val="28"/>
    </w:rPr>
  </w:style>
  <w:style w:type="character" w:customStyle="1" w:styleId="WW-WW8Num19z011">
    <w:name w:val="WW-WW8Num19z011"/>
    <w:uiPriority w:val="99"/>
    <w:rsid w:val="00A75D91"/>
    <w:rPr>
      <w:rFonts w:ascii="Symbol" w:hAnsi="Symbol" w:cs="Symbol"/>
    </w:rPr>
  </w:style>
  <w:style w:type="character" w:customStyle="1" w:styleId="WW-WW8Num19z11">
    <w:name w:val="WW-WW8Num19z11"/>
    <w:uiPriority w:val="99"/>
    <w:rsid w:val="00A75D91"/>
    <w:rPr>
      <w:rFonts w:ascii="Courier New" w:hAnsi="Courier New" w:cs="Courier New"/>
    </w:rPr>
  </w:style>
  <w:style w:type="character" w:customStyle="1" w:styleId="WW-WW8Num19z21">
    <w:name w:val="WW-WW8Num19z21"/>
    <w:uiPriority w:val="99"/>
    <w:rsid w:val="00A75D91"/>
    <w:rPr>
      <w:rFonts w:ascii="Wingdings" w:hAnsi="Wingdings" w:cs="Wingdings"/>
    </w:rPr>
  </w:style>
  <w:style w:type="character" w:customStyle="1" w:styleId="WW-WW8Num20z01">
    <w:name w:val="WW-WW8Num20z01"/>
    <w:uiPriority w:val="99"/>
    <w:rsid w:val="00A75D91"/>
    <w:rPr>
      <w:rFonts w:ascii="Symbol" w:hAnsi="Symbol" w:cs="Symbol"/>
    </w:rPr>
  </w:style>
  <w:style w:type="character" w:customStyle="1" w:styleId="WW-WW8Num21z011">
    <w:name w:val="WW-WW8Num21z011"/>
    <w:uiPriority w:val="99"/>
    <w:rsid w:val="00A75D91"/>
    <w:rPr>
      <w:rFonts w:ascii="Symbol" w:hAnsi="Symbol" w:cs="Symbol"/>
    </w:rPr>
  </w:style>
  <w:style w:type="character" w:customStyle="1" w:styleId="WW-WW8Num1z0111">
    <w:name w:val="WW-WW8Num1z0111"/>
    <w:uiPriority w:val="99"/>
    <w:rsid w:val="00A75D91"/>
    <w:rPr>
      <w:rFonts w:ascii="Symbol" w:hAnsi="Symbol" w:cs="Symbol"/>
    </w:rPr>
  </w:style>
  <w:style w:type="character" w:customStyle="1" w:styleId="WW-WW8Num3z02">
    <w:name w:val="WW-WW8Num3z02"/>
    <w:uiPriority w:val="99"/>
    <w:rsid w:val="00A75D91"/>
    <w:rPr>
      <w:rFonts w:ascii="Symbol" w:hAnsi="Symbol" w:cs="Symbol"/>
    </w:rPr>
  </w:style>
  <w:style w:type="character" w:customStyle="1" w:styleId="WW-WW8Num4z0111">
    <w:name w:val="WW-WW8Num4z0111"/>
    <w:uiPriority w:val="99"/>
    <w:rsid w:val="00A75D91"/>
    <w:rPr>
      <w:rFonts w:ascii="Symbol" w:hAnsi="Symbol" w:cs="Symbol"/>
    </w:rPr>
  </w:style>
  <w:style w:type="character" w:customStyle="1" w:styleId="WW-WW8Num5z011">
    <w:name w:val="WW-WW8Num5z011"/>
    <w:uiPriority w:val="99"/>
    <w:rsid w:val="00A75D91"/>
    <w:rPr>
      <w:rFonts w:ascii="Symbol" w:hAnsi="Symbol" w:cs="Symbol"/>
    </w:rPr>
  </w:style>
  <w:style w:type="character" w:customStyle="1" w:styleId="WW-WW8Num8z02">
    <w:name w:val="WW-WW8Num8z02"/>
    <w:uiPriority w:val="99"/>
    <w:rsid w:val="00A75D91"/>
    <w:rPr>
      <w:rFonts w:ascii="Symbol" w:hAnsi="Symbol" w:cs="Symbol"/>
    </w:rPr>
  </w:style>
  <w:style w:type="character" w:customStyle="1" w:styleId="WW-WW8Num12z111">
    <w:name w:val="WW-WW8Num12z111"/>
    <w:uiPriority w:val="99"/>
    <w:rsid w:val="00A75D91"/>
    <w:rPr>
      <w:rFonts w:ascii="Times New Roman" w:hAnsi="Times New Roman" w:cs="Times New Roman"/>
    </w:rPr>
  </w:style>
  <w:style w:type="character" w:customStyle="1" w:styleId="WW-WW8Num17z011">
    <w:name w:val="WW-WW8Num17z011"/>
    <w:uiPriority w:val="99"/>
    <w:rsid w:val="00A75D91"/>
    <w:rPr>
      <w:rFonts w:ascii="Symbol" w:hAnsi="Symbol" w:cs="Symbol"/>
    </w:rPr>
  </w:style>
  <w:style w:type="character" w:customStyle="1" w:styleId="WW-WW8Num18z02">
    <w:name w:val="WW-WW8Num18z02"/>
    <w:uiPriority w:val="99"/>
    <w:rsid w:val="00A75D91"/>
    <w:rPr>
      <w:rFonts w:ascii="Symbol" w:hAnsi="Symbol" w:cs="Symbol"/>
      <w:sz w:val="28"/>
      <w:szCs w:val="28"/>
    </w:rPr>
  </w:style>
  <w:style w:type="character" w:customStyle="1" w:styleId="WW-WW8Num19z02">
    <w:name w:val="WW-WW8Num19z02"/>
    <w:uiPriority w:val="99"/>
    <w:rsid w:val="00A75D91"/>
    <w:rPr>
      <w:rFonts w:ascii="Symbol" w:hAnsi="Symbol" w:cs="Symbol"/>
    </w:rPr>
  </w:style>
  <w:style w:type="character" w:customStyle="1" w:styleId="WW-WW8Num19z111">
    <w:name w:val="WW-WW8Num19z111"/>
    <w:uiPriority w:val="99"/>
    <w:rsid w:val="00A75D91"/>
    <w:rPr>
      <w:rFonts w:ascii="Courier New" w:hAnsi="Courier New" w:cs="Courier New"/>
    </w:rPr>
  </w:style>
  <w:style w:type="character" w:customStyle="1" w:styleId="WW-WW8Num19z211">
    <w:name w:val="WW-WW8Num19z211"/>
    <w:uiPriority w:val="99"/>
    <w:rsid w:val="00A75D91"/>
    <w:rPr>
      <w:rFonts w:ascii="Wingdings" w:hAnsi="Wingdings" w:cs="Wingdings"/>
    </w:rPr>
  </w:style>
  <w:style w:type="character" w:customStyle="1" w:styleId="WW-WW8Num20z011">
    <w:name w:val="WW-WW8Num20z011"/>
    <w:uiPriority w:val="99"/>
    <w:rsid w:val="00A75D91"/>
    <w:rPr>
      <w:rFonts w:ascii="Symbol" w:hAnsi="Symbol" w:cs="Symbol"/>
    </w:rPr>
  </w:style>
  <w:style w:type="character" w:customStyle="1" w:styleId="WW-WW8Num21z02">
    <w:name w:val="WW-WW8Num21z02"/>
    <w:uiPriority w:val="99"/>
    <w:rsid w:val="00A75D91"/>
    <w:rPr>
      <w:rFonts w:ascii="Symbol" w:hAnsi="Symbol" w:cs="Symbol"/>
    </w:rPr>
  </w:style>
  <w:style w:type="character" w:customStyle="1" w:styleId="WW-WW8Num1z02">
    <w:name w:val="WW-WW8Num1z02"/>
    <w:uiPriority w:val="99"/>
    <w:rsid w:val="00A75D91"/>
    <w:rPr>
      <w:rFonts w:ascii="Symbol" w:hAnsi="Symbol" w:cs="Symbol"/>
    </w:rPr>
  </w:style>
  <w:style w:type="character" w:customStyle="1" w:styleId="WW-WW8Num3z03">
    <w:name w:val="WW-WW8Num3z03"/>
    <w:uiPriority w:val="99"/>
    <w:rsid w:val="00A75D91"/>
    <w:rPr>
      <w:rFonts w:ascii="Symbol" w:hAnsi="Symbol" w:cs="Symbol"/>
    </w:rPr>
  </w:style>
  <w:style w:type="character" w:customStyle="1" w:styleId="WW-WW8Num4z02">
    <w:name w:val="WW-WW8Num4z02"/>
    <w:uiPriority w:val="99"/>
    <w:rsid w:val="00A75D91"/>
    <w:rPr>
      <w:rFonts w:ascii="Symbol" w:hAnsi="Symbol" w:cs="Symbol"/>
    </w:rPr>
  </w:style>
  <w:style w:type="character" w:customStyle="1" w:styleId="WW-WW8Num5z02">
    <w:name w:val="WW-WW8Num5z02"/>
    <w:uiPriority w:val="99"/>
    <w:rsid w:val="00A75D91"/>
    <w:rPr>
      <w:rFonts w:ascii="Symbol" w:hAnsi="Symbol" w:cs="Symbol"/>
    </w:rPr>
  </w:style>
  <w:style w:type="character" w:customStyle="1" w:styleId="WW-WW8Num8z03">
    <w:name w:val="WW-WW8Num8z03"/>
    <w:uiPriority w:val="99"/>
    <w:rsid w:val="00A75D91"/>
    <w:rPr>
      <w:rFonts w:ascii="Symbol" w:hAnsi="Symbol" w:cs="Symbol"/>
    </w:rPr>
  </w:style>
  <w:style w:type="character" w:customStyle="1" w:styleId="WW-WW8Num12z12">
    <w:name w:val="WW-WW8Num12z12"/>
    <w:uiPriority w:val="99"/>
    <w:rsid w:val="00A75D91"/>
    <w:rPr>
      <w:rFonts w:ascii="Times New Roman" w:hAnsi="Times New Roman" w:cs="Times New Roman"/>
    </w:rPr>
  </w:style>
  <w:style w:type="character" w:customStyle="1" w:styleId="WW-WW8Num17z02">
    <w:name w:val="WW-WW8Num17z02"/>
    <w:uiPriority w:val="99"/>
    <w:rsid w:val="00A75D91"/>
    <w:rPr>
      <w:rFonts w:ascii="Symbol" w:hAnsi="Symbol" w:cs="Symbol"/>
    </w:rPr>
  </w:style>
  <w:style w:type="character" w:customStyle="1" w:styleId="WW-WW8Num18z03">
    <w:name w:val="WW-WW8Num18z03"/>
    <w:uiPriority w:val="99"/>
    <w:rsid w:val="00A75D91"/>
    <w:rPr>
      <w:rFonts w:ascii="Symbol" w:hAnsi="Symbol" w:cs="Symbol"/>
      <w:sz w:val="28"/>
      <w:szCs w:val="28"/>
    </w:rPr>
  </w:style>
  <w:style w:type="character" w:customStyle="1" w:styleId="WW-WW8Num19z03">
    <w:name w:val="WW-WW8Num19z03"/>
    <w:uiPriority w:val="99"/>
    <w:rsid w:val="00A75D91"/>
    <w:rPr>
      <w:rFonts w:ascii="Symbol" w:hAnsi="Symbol" w:cs="Symbol"/>
    </w:rPr>
  </w:style>
  <w:style w:type="character" w:customStyle="1" w:styleId="WW-WW8Num19z12">
    <w:name w:val="WW-WW8Num19z12"/>
    <w:uiPriority w:val="99"/>
    <w:rsid w:val="00A75D91"/>
    <w:rPr>
      <w:rFonts w:ascii="Courier New" w:hAnsi="Courier New" w:cs="Courier New"/>
    </w:rPr>
  </w:style>
  <w:style w:type="character" w:customStyle="1" w:styleId="WW-WW8Num19z22">
    <w:name w:val="WW-WW8Num19z22"/>
    <w:uiPriority w:val="99"/>
    <w:rsid w:val="00A75D91"/>
    <w:rPr>
      <w:rFonts w:ascii="Wingdings" w:hAnsi="Wingdings" w:cs="Wingdings"/>
    </w:rPr>
  </w:style>
  <w:style w:type="character" w:customStyle="1" w:styleId="WW-WW8Num20z02">
    <w:name w:val="WW-WW8Num20z02"/>
    <w:uiPriority w:val="99"/>
    <w:rsid w:val="00A75D91"/>
    <w:rPr>
      <w:rFonts w:ascii="Symbol" w:hAnsi="Symbol" w:cs="Symbol"/>
    </w:rPr>
  </w:style>
  <w:style w:type="character" w:customStyle="1" w:styleId="WW-WW8Num21z03">
    <w:name w:val="WW-WW8Num21z03"/>
    <w:uiPriority w:val="99"/>
    <w:rsid w:val="00A75D91"/>
    <w:rPr>
      <w:rFonts w:ascii="Symbol" w:hAnsi="Symbol" w:cs="Symbol"/>
    </w:rPr>
  </w:style>
  <w:style w:type="paragraph" w:customStyle="1" w:styleId="Caption1">
    <w:name w:val="Caption1"/>
    <w:basedOn w:val="Normal"/>
    <w:uiPriority w:val="99"/>
    <w:rsid w:val="00A75D91"/>
    <w:pPr>
      <w:suppressLineNumbers/>
      <w:spacing w:before="120" w:after="120" w:line="240" w:lineRule="auto"/>
      <w:jc w:val="both"/>
    </w:pPr>
    <w:rPr>
      <w:rFonts w:eastAsia="Times New Roman"/>
      <w:i/>
      <w:iCs/>
      <w:color w:val="auto"/>
      <w:kern w:val="0"/>
      <w:sz w:val="20"/>
      <w:szCs w:val="20"/>
      <w:lang w:eastAsia="en-US"/>
    </w:rPr>
  </w:style>
  <w:style w:type="paragraph" w:customStyle="1" w:styleId="WW-BodyTextIndent2">
    <w:name w:val="WW-Body Text Indent 2"/>
    <w:basedOn w:val="Normal"/>
    <w:uiPriority w:val="99"/>
    <w:rsid w:val="00A75D91"/>
    <w:pPr>
      <w:spacing w:line="240" w:lineRule="auto"/>
      <w:ind w:firstLine="720"/>
      <w:jc w:val="both"/>
    </w:pPr>
    <w:rPr>
      <w:rFonts w:ascii="Arial" w:eastAsia="Times New Roman" w:hAnsi="Arial" w:cs="Arial"/>
      <w:color w:val="auto"/>
      <w:kern w:val="0"/>
      <w:sz w:val="22"/>
      <w:szCs w:val="22"/>
      <w:lang w:eastAsia="en-US"/>
    </w:rPr>
  </w:style>
  <w:style w:type="paragraph" w:customStyle="1" w:styleId="WW-BodyTextIndent3">
    <w:name w:val="WW-Body Text Indent 3"/>
    <w:basedOn w:val="Normal"/>
    <w:uiPriority w:val="99"/>
    <w:rsid w:val="00A75D91"/>
    <w:pPr>
      <w:spacing w:line="240" w:lineRule="auto"/>
      <w:ind w:left="720" w:firstLine="1"/>
      <w:jc w:val="both"/>
    </w:pPr>
    <w:rPr>
      <w:rFonts w:ascii="Arial" w:eastAsia="Times New Roman" w:hAnsi="Arial" w:cs="Arial"/>
      <w:color w:val="auto"/>
      <w:kern w:val="0"/>
      <w:sz w:val="22"/>
      <w:szCs w:val="22"/>
      <w:lang w:eastAsia="en-US"/>
    </w:rPr>
  </w:style>
  <w:style w:type="paragraph" w:customStyle="1" w:styleId="WW-BodyText2">
    <w:name w:val="WW-Body Text 2"/>
    <w:basedOn w:val="Normal"/>
    <w:uiPriority w:val="99"/>
    <w:rsid w:val="00A75D91"/>
    <w:pPr>
      <w:spacing w:line="240" w:lineRule="auto"/>
      <w:jc w:val="both"/>
    </w:pPr>
    <w:rPr>
      <w:rFonts w:ascii="Courier10 BT" w:eastAsia="Times New Roman" w:hAnsi="Courier10 BT" w:cs="Courier10 BT"/>
      <w:kern w:val="0"/>
      <w:sz w:val="16"/>
      <w:szCs w:val="16"/>
      <w:lang w:eastAsia="en-US"/>
    </w:rPr>
  </w:style>
  <w:style w:type="paragraph" w:customStyle="1" w:styleId="WW-BodyText3">
    <w:name w:val="WW-Body Text 3"/>
    <w:basedOn w:val="Normal"/>
    <w:uiPriority w:val="99"/>
    <w:rsid w:val="00A75D91"/>
    <w:pPr>
      <w:spacing w:before="120" w:line="240" w:lineRule="auto"/>
      <w:jc w:val="both"/>
    </w:pPr>
    <w:rPr>
      <w:rFonts w:ascii="Arial" w:eastAsia="Times New Roman" w:hAnsi="Arial" w:cs="Arial"/>
      <w:color w:val="auto"/>
      <w:kern w:val="0"/>
      <w:sz w:val="22"/>
      <w:szCs w:val="22"/>
      <w:lang w:eastAsia="en-US"/>
    </w:rPr>
  </w:style>
  <w:style w:type="paragraph" w:customStyle="1" w:styleId="WW-DocumentMap">
    <w:name w:val="WW-Document Map"/>
    <w:basedOn w:val="Normal"/>
    <w:uiPriority w:val="99"/>
    <w:rsid w:val="00A75D91"/>
    <w:pPr>
      <w:shd w:val="clear" w:color="auto" w:fill="000080"/>
      <w:spacing w:line="240" w:lineRule="auto"/>
      <w:jc w:val="both"/>
    </w:pPr>
    <w:rPr>
      <w:rFonts w:ascii="Tahoma" w:eastAsia="Times New Roman" w:hAnsi="Tahoma" w:cs="Tahoma"/>
      <w:color w:val="auto"/>
      <w:kern w:val="0"/>
      <w:lang w:eastAsia="en-US"/>
    </w:rPr>
  </w:style>
  <w:style w:type="paragraph" w:customStyle="1" w:styleId="WW-BlockText">
    <w:name w:val="WW-Block Text"/>
    <w:basedOn w:val="Normal"/>
    <w:uiPriority w:val="99"/>
    <w:rsid w:val="00A75D91"/>
    <w:pPr>
      <w:tabs>
        <w:tab w:val="left" w:leader="dot" w:pos="11421"/>
      </w:tabs>
      <w:spacing w:line="300" w:lineRule="auto"/>
      <w:ind w:left="5751" w:right="-17" w:hanging="5183"/>
      <w:jc w:val="both"/>
    </w:pPr>
    <w:rPr>
      <w:rFonts w:ascii="CHelvPlain" w:eastAsia="Times New Roman" w:hAnsi="CHelvPlain" w:cs="CHelvPlain"/>
      <w:color w:val="auto"/>
      <w:kern w:val="0"/>
      <w:lang w:val="en-GB" w:eastAsia="en-US"/>
    </w:rPr>
  </w:style>
  <w:style w:type="paragraph" w:customStyle="1" w:styleId="WW-NormalIndent">
    <w:name w:val="WW-Normal Indent"/>
    <w:basedOn w:val="Normal"/>
    <w:uiPriority w:val="99"/>
    <w:rsid w:val="00A75D91"/>
    <w:pPr>
      <w:spacing w:line="300" w:lineRule="auto"/>
      <w:ind w:left="720" w:firstLine="1"/>
      <w:jc w:val="both"/>
    </w:pPr>
    <w:rPr>
      <w:rFonts w:ascii="YuHelvetica" w:eastAsia="Times New Roman" w:hAnsi="YuHelvetica" w:cs="YuHelvetica"/>
      <w:color w:val="auto"/>
      <w:kern w:val="0"/>
      <w:lang w:eastAsia="en-US"/>
    </w:rPr>
  </w:style>
  <w:style w:type="paragraph" w:customStyle="1" w:styleId="WW-PlainText">
    <w:name w:val="WW-Plain Text"/>
    <w:basedOn w:val="Normal"/>
    <w:uiPriority w:val="99"/>
    <w:rsid w:val="00A75D91"/>
    <w:pPr>
      <w:spacing w:line="300" w:lineRule="auto"/>
      <w:jc w:val="both"/>
    </w:pPr>
    <w:rPr>
      <w:rFonts w:ascii="Courier New" w:eastAsia="Times New Roman" w:hAnsi="Courier New" w:cs="Courier New"/>
      <w:color w:val="auto"/>
      <w:kern w:val="0"/>
      <w:lang w:eastAsia="en-US"/>
    </w:rPr>
  </w:style>
  <w:style w:type="character" w:customStyle="1" w:styleId="20">
    <w:name w:val="хеадинг2"/>
    <w:basedOn w:val="DefaultParagraphFont"/>
    <w:uiPriority w:val="99"/>
    <w:rsid w:val="00A75D91"/>
    <w:rPr>
      <w:rFonts w:ascii="Times New Roman" w:hAnsi="Times New Roman" w:cs="Times New Roman"/>
      <w:caps/>
      <w:kern w:val="32"/>
      <w:sz w:val="22"/>
      <w:szCs w:val="22"/>
      <w:lang w:val="en-US" w:eastAsia="en-US"/>
    </w:rPr>
  </w:style>
  <w:style w:type="paragraph" w:customStyle="1" w:styleId="2">
    <w:name w:val="Хеадинг 2 нови"/>
    <w:basedOn w:val="Heading2"/>
    <w:link w:val="2Char"/>
    <w:uiPriority w:val="99"/>
    <w:rsid w:val="00A75D91"/>
    <w:pPr>
      <w:numPr>
        <w:numId w:val="46"/>
      </w:numPr>
      <w:tabs>
        <w:tab w:val="num" w:pos="1440"/>
      </w:tabs>
      <w:suppressAutoHyphens w:val="0"/>
      <w:spacing w:after="60" w:line="240" w:lineRule="auto"/>
      <w:ind w:left="1440" w:hanging="360"/>
      <w:jc w:val="both"/>
    </w:pPr>
    <w:rPr>
      <w:rFonts w:ascii="Arial" w:hAnsi="Arial" w:cs="Arial"/>
      <w:b w:val="0"/>
      <w:bCs w:val="0"/>
      <w:caps/>
      <w:color w:val="auto"/>
      <w:kern w:val="32"/>
      <w:sz w:val="20"/>
      <w:szCs w:val="20"/>
      <w:lang w:eastAsia="en-US"/>
    </w:rPr>
  </w:style>
  <w:style w:type="paragraph" w:customStyle="1" w:styleId="StyleHeading1Arial12pt">
    <w:name w:val="Style Heading 1 + Arial 12 pt"/>
    <w:basedOn w:val="Heading1"/>
    <w:autoRedefine/>
    <w:uiPriority w:val="99"/>
    <w:rsid w:val="00A75D91"/>
    <w:pPr>
      <w:keepLines w:val="0"/>
      <w:suppressAutoHyphens w:val="0"/>
      <w:spacing w:before="0" w:line="240" w:lineRule="auto"/>
      <w:jc w:val="both"/>
    </w:pPr>
    <w:rPr>
      <w:rFonts w:ascii="Arial" w:eastAsia="Times New Roman" w:hAnsi="Arial" w:cs="Arial"/>
      <w:caps/>
      <w:color w:val="auto"/>
      <w:spacing w:val="-2"/>
      <w:kern w:val="0"/>
      <w:sz w:val="24"/>
      <w:szCs w:val="24"/>
      <w:lang w:val="sr-Latn-CS" w:eastAsia="en-US"/>
    </w:rPr>
  </w:style>
  <w:style w:type="paragraph" w:customStyle="1" w:styleId="StyleHeaderArial12ptBold">
    <w:name w:val="Style Header + Arial 12 pt Bold"/>
    <w:basedOn w:val="Header"/>
    <w:autoRedefine/>
    <w:uiPriority w:val="99"/>
    <w:rsid w:val="00A75D91"/>
    <w:pPr>
      <w:suppressLineNumbers w:val="0"/>
      <w:tabs>
        <w:tab w:val="clear" w:pos="4513"/>
        <w:tab w:val="clear" w:pos="9026"/>
        <w:tab w:val="num" w:pos="-215"/>
        <w:tab w:val="center" w:pos="4153"/>
        <w:tab w:val="right" w:pos="8306"/>
      </w:tabs>
      <w:suppressAutoHyphens w:val="0"/>
      <w:autoSpaceDE w:val="0"/>
      <w:autoSpaceDN w:val="0"/>
      <w:spacing w:line="240" w:lineRule="auto"/>
      <w:ind w:left="1495" w:hanging="360"/>
      <w:jc w:val="both"/>
    </w:pPr>
    <w:rPr>
      <w:rFonts w:ascii="Arial" w:eastAsia="Times New Roman" w:hAnsi="Arial" w:cs="Arial"/>
      <w:b/>
      <w:bCs/>
      <w:caps/>
      <w:color w:val="auto"/>
      <w:kern w:val="0"/>
      <w:lang w:val="en-GB" w:eastAsia="en-US"/>
    </w:rPr>
  </w:style>
  <w:style w:type="paragraph" w:customStyle="1" w:styleId="Style6">
    <w:name w:val="Style6"/>
    <w:basedOn w:val="Heading1"/>
    <w:uiPriority w:val="99"/>
    <w:rsid w:val="00A75D91"/>
    <w:pPr>
      <w:keepLines w:val="0"/>
      <w:tabs>
        <w:tab w:val="num" w:pos="360"/>
      </w:tabs>
      <w:suppressAutoHyphens w:val="0"/>
      <w:spacing w:before="0" w:line="240" w:lineRule="auto"/>
      <w:jc w:val="both"/>
    </w:pPr>
    <w:rPr>
      <w:rFonts w:ascii="Arial" w:eastAsia="Times New Roman" w:hAnsi="Arial" w:cs="Arial"/>
      <w:color w:val="auto"/>
      <w:spacing w:val="-2"/>
      <w:kern w:val="0"/>
      <w:sz w:val="24"/>
      <w:szCs w:val="24"/>
      <w:lang w:val="sr-Latn-CS" w:eastAsia="en-US"/>
    </w:rPr>
  </w:style>
  <w:style w:type="paragraph" w:customStyle="1" w:styleId="Style7">
    <w:name w:val="Style7"/>
    <w:basedOn w:val="Heading1"/>
    <w:uiPriority w:val="99"/>
    <w:rsid w:val="00A75D91"/>
    <w:pPr>
      <w:keepLines w:val="0"/>
      <w:tabs>
        <w:tab w:val="num" w:pos="360"/>
      </w:tabs>
      <w:suppressAutoHyphens w:val="0"/>
      <w:spacing w:before="0" w:line="240" w:lineRule="auto"/>
      <w:jc w:val="both"/>
    </w:pPr>
    <w:rPr>
      <w:rFonts w:ascii="Arial" w:eastAsia="Times New Roman" w:hAnsi="Arial" w:cs="Arial"/>
      <w:b w:val="0"/>
      <w:bCs w:val="0"/>
      <w:caps/>
      <w:color w:val="auto"/>
      <w:spacing w:val="-2"/>
      <w:kern w:val="0"/>
      <w:sz w:val="24"/>
      <w:szCs w:val="24"/>
      <w:lang w:val="sr-Latn-CS" w:eastAsia="en-US"/>
    </w:rPr>
  </w:style>
  <w:style w:type="paragraph" w:customStyle="1" w:styleId="a1">
    <w:name w:val="Н"/>
    <w:basedOn w:val="BodyText"/>
    <w:uiPriority w:val="99"/>
    <w:rsid w:val="00A75D91"/>
    <w:pPr>
      <w:pBdr>
        <w:top w:val="single" w:sz="4" w:space="1" w:color="auto" w:shadow="1"/>
        <w:left w:val="single" w:sz="4" w:space="4" w:color="auto" w:shadow="1"/>
        <w:bottom w:val="single" w:sz="4" w:space="1" w:color="auto" w:shadow="1"/>
        <w:right w:val="single" w:sz="4" w:space="4" w:color="auto" w:shadow="1"/>
      </w:pBdr>
      <w:suppressAutoHyphens w:val="0"/>
      <w:spacing w:after="0" w:line="240" w:lineRule="auto"/>
      <w:jc w:val="both"/>
    </w:pPr>
    <w:rPr>
      <w:rFonts w:ascii="Arial" w:eastAsia="Times New Roman" w:hAnsi="Arial" w:cs="Arial"/>
      <w:b/>
      <w:bCs/>
      <w:color w:val="auto"/>
      <w:kern w:val="0"/>
      <w:sz w:val="22"/>
      <w:szCs w:val="22"/>
      <w:lang w:eastAsia="en-US"/>
    </w:rPr>
  </w:style>
  <w:style w:type="paragraph" w:customStyle="1" w:styleId="NormalYUcSviss">
    <w:name w:val="Normal +YU c Sviss"/>
    <w:basedOn w:val="Normal"/>
    <w:uiPriority w:val="99"/>
    <w:rsid w:val="00A75D91"/>
    <w:pPr>
      <w:suppressAutoHyphens w:val="0"/>
      <w:spacing w:line="240" w:lineRule="auto"/>
      <w:jc w:val="both"/>
    </w:pPr>
    <w:rPr>
      <w:rFonts w:eastAsia="Times New Roman"/>
      <w:color w:val="auto"/>
      <w:kern w:val="0"/>
      <w:sz w:val="22"/>
      <w:szCs w:val="22"/>
      <w:lang w:val="en-GB" w:eastAsia="en-US"/>
    </w:rPr>
  </w:style>
  <w:style w:type="character" w:customStyle="1" w:styleId="2Char">
    <w:name w:val="Хеадинг 2 нови Char"/>
    <w:basedOn w:val="DefaultParagraphFont"/>
    <w:link w:val="2"/>
    <w:uiPriority w:val="99"/>
    <w:locked/>
    <w:rsid w:val="00A75D91"/>
    <w:rPr>
      <w:rFonts w:ascii="Arial" w:eastAsia="Times New Roman" w:hAnsi="Arial" w:cs="Arial"/>
      <w:caps/>
      <w:kern w:val="32"/>
      <w:sz w:val="20"/>
      <w:szCs w:val="20"/>
    </w:rPr>
  </w:style>
  <w:style w:type="paragraph" w:customStyle="1" w:styleId="NASLOV1">
    <w:name w:val="NASLOV 1"/>
    <w:basedOn w:val="Normal"/>
    <w:autoRedefine/>
    <w:uiPriority w:val="99"/>
    <w:rsid w:val="00A75D91"/>
    <w:pPr>
      <w:keepNext/>
      <w:suppressAutoHyphens w:val="0"/>
      <w:spacing w:line="240" w:lineRule="auto"/>
      <w:jc w:val="both"/>
      <w:outlineLvl w:val="0"/>
    </w:pPr>
    <w:rPr>
      <w:rFonts w:ascii="Arial" w:eastAsia="Times New Roman" w:hAnsi="Arial" w:cs="Arial"/>
      <w:color w:val="auto"/>
      <w:kern w:val="0"/>
      <w:sz w:val="22"/>
      <w:szCs w:val="22"/>
      <w:lang w:eastAsia="en-US"/>
    </w:rPr>
  </w:style>
  <w:style w:type="paragraph" w:customStyle="1" w:styleId="HeadingI">
    <w:name w:val="Heading I"/>
    <w:basedOn w:val="Normal"/>
    <w:link w:val="HeadingIChar"/>
    <w:uiPriority w:val="99"/>
    <w:rsid w:val="00A75D91"/>
    <w:pPr>
      <w:suppressAutoHyphens w:val="0"/>
      <w:overflowPunct w:val="0"/>
      <w:autoSpaceDE w:val="0"/>
      <w:autoSpaceDN w:val="0"/>
      <w:adjustRightInd w:val="0"/>
      <w:spacing w:line="240" w:lineRule="auto"/>
      <w:jc w:val="both"/>
      <w:textAlignment w:val="baseline"/>
    </w:pPr>
    <w:rPr>
      <w:rFonts w:eastAsia="Times New Roman"/>
      <w:color w:val="auto"/>
      <w:kern w:val="0"/>
      <w:sz w:val="20"/>
      <w:szCs w:val="20"/>
      <w:lang w:eastAsia="en-US"/>
    </w:rPr>
  </w:style>
  <w:style w:type="character" w:customStyle="1" w:styleId="HeadingIChar">
    <w:name w:val="Heading I Char"/>
    <w:basedOn w:val="DefaultParagraphFont"/>
    <w:link w:val="HeadingI"/>
    <w:uiPriority w:val="99"/>
    <w:locked/>
    <w:rsid w:val="00A75D91"/>
    <w:rPr>
      <w:rFonts w:ascii="Times New Roman" w:eastAsia="Times New Roman" w:hAnsi="Times New Roman" w:cs="Times New Roman"/>
      <w:sz w:val="20"/>
      <w:szCs w:val="20"/>
    </w:rPr>
  </w:style>
  <w:style w:type="paragraph" w:customStyle="1" w:styleId="a2">
    <w:name w:val="Основни текст"/>
    <w:basedOn w:val="Normal"/>
    <w:link w:val="Char0"/>
    <w:uiPriority w:val="99"/>
    <w:rsid w:val="00A75D91"/>
    <w:pPr>
      <w:suppressAutoHyphens w:val="0"/>
      <w:spacing w:line="240" w:lineRule="auto"/>
      <w:jc w:val="both"/>
    </w:pPr>
    <w:rPr>
      <w:rFonts w:ascii="Arial" w:eastAsia="Times New Roman" w:hAnsi="Arial" w:cs="Arial"/>
      <w:color w:val="auto"/>
      <w:kern w:val="0"/>
      <w:sz w:val="22"/>
      <w:szCs w:val="22"/>
      <w:lang w:val="sr-Cyrl-CS" w:eastAsia="sr-Latn-CS"/>
    </w:rPr>
  </w:style>
  <w:style w:type="character" w:customStyle="1" w:styleId="Char0">
    <w:name w:val="Основни текст Char"/>
    <w:basedOn w:val="DefaultParagraphFont"/>
    <w:link w:val="a2"/>
    <w:uiPriority w:val="99"/>
    <w:locked/>
    <w:rsid w:val="00A75D91"/>
    <w:rPr>
      <w:rFonts w:ascii="Arial" w:eastAsia="Times New Roman" w:hAnsi="Arial" w:cs="Arial"/>
      <w:lang w:val="sr-Cyrl-CS" w:eastAsia="sr-Latn-CS"/>
    </w:rPr>
  </w:style>
  <w:style w:type="paragraph" w:customStyle="1" w:styleId="NormalSW">
    <w:name w:val="Normal SW"/>
    <w:basedOn w:val="Normal"/>
    <w:uiPriority w:val="99"/>
    <w:rsid w:val="00A75D91"/>
    <w:pPr>
      <w:suppressAutoHyphens w:val="0"/>
      <w:overflowPunct w:val="0"/>
      <w:autoSpaceDE w:val="0"/>
      <w:autoSpaceDN w:val="0"/>
      <w:adjustRightInd w:val="0"/>
      <w:spacing w:line="240" w:lineRule="auto"/>
      <w:jc w:val="both"/>
      <w:textAlignment w:val="baseline"/>
    </w:pPr>
    <w:rPr>
      <w:rFonts w:eastAsia="Times New Roman"/>
      <w:color w:val="auto"/>
      <w:kern w:val="0"/>
      <w:sz w:val="16"/>
      <w:szCs w:val="16"/>
      <w:lang w:eastAsia="en-US"/>
    </w:rPr>
  </w:style>
  <w:style w:type="paragraph" w:customStyle="1" w:styleId="normalSW0">
    <w:name w:val="normal SW"/>
    <w:basedOn w:val="Normal"/>
    <w:link w:val="normalSWChar"/>
    <w:uiPriority w:val="99"/>
    <w:rsid w:val="00A75D91"/>
    <w:pPr>
      <w:suppressAutoHyphens w:val="0"/>
      <w:overflowPunct w:val="0"/>
      <w:autoSpaceDE w:val="0"/>
      <w:autoSpaceDN w:val="0"/>
      <w:adjustRightInd w:val="0"/>
      <w:spacing w:line="240" w:lineRule="auto"/>
      <w:jc w:val="both"/>
      <w:textAlignment w:val="baseline"/>
    </w:pPr>
    <w:rPr>
      <w:rFonts w:eastAsia="Times New Roman"/>
      <w:color w:val="auto"/>
      <w:kern w:val="0"/>
      <w:sz w:val="16"/>
      <w:szCs w:val="16"/>
      <w:lang w:eastAsia="en-US"/>
    </w:rPr>
  </w:style>
  <w:style w:type="character" w:customStyle="1" w:styleId="normalSWChar">
    <w:name w:val="normal SW Char"/>
    <w:basedOn w:val="DefaultParagraphFont"/>
    <w:link w:val="normalSW0"/>
    <w:uiPriority w:val="99"/>
    <w:locked/>
    <w:rsid w:val="00A75D91"/>
    <w:rPr>
      <w:rFonts w:ascii="Times New Roman" w:eastAsia="Times New Roman" w:hAnsi="Times New Roman" w:cs="Times New Roman"/>
      <w:sz w:val="16"/>
      <w:szCs w:val="16"/>
    </w:rPr>
  </w:style>
  <w:style w:type="paragraph" w:customStyle="1" w:styleId="tablica0">
    <w:name w:val="tablica"/>
    <w:basedOn w:val="Header"/>
    <w:uiPriority w:val="99"/>
    <w:rsid w:val="00A75D91"/>
    <w:pPr>
      <w:suppressLineNumbers w:val="0"/>
      <w:tabs>
        <w:tab w:val="clear" w:pos="4513"/>
        <w:tab w:val="clear" w:pos="9026"/>
      </w:tabs>
      <w:suppressAutoHyphens w:val="0"/>
      <w:spacing w:line="240" w:lineRule="auto"/>
      <w:jc w:val="both"/>
    </w:pPr>
    <w:rPr>
      <w:rFonts w:ascii="YU L Swiss" w:eastAsia="Times New Roman" w:hAnsi="YU L Swiss" w:cs="YU L Swiss"/>
      <w:color w:val="auto"/>
      <w:kern w:val="0"/>
      <w:sz w:val="18"/>
      <w:szCs w:val="18"/>
      <w:lang w:val="en-US" w:eastAsia="en-US"/>
    </w:rPr>
  </w:style>
  <w:style w:type="numbering" w:customStyle="1" w:styleId="FormatvorlageAufgezhlt">
    <w:name w:val="Formatvorlage Aufgezählt"/>
    <w:rsid w:val="00A75D91"/>
    <w:pPr>
      <w:numPr>
        <w:numId w:val="27"/>
      </w:numPr>
    </w:pPr>
  </w:style>
  <w:style w:type="numbering" w:customStyle="1" w:styleId="FormatvorlageAufgezhlt1">
    <w:name w:val="Formatvorlage Aufgezählt1"/>
    <w:rsid w:val="00A75D91"/>
    <w:pPr>
      <w:numPr>
        <w:numId w:val="34"/>
      </w:numPr>
    </w:pPr>
  </w:style>
  <w:style w:type="numbering" w:customStyle="1" w:styleId="StyleNumberedBoldHanging18cm">
    <w:name w:val="Style Numbered Bold Hanging:  18 cm"/>
    <w:rsid w:val="00A75D91"/>
    <w:pPr>
      <w:numPr>
        <w:numId w:val="47"/>
      </w:numPr>
    </w:pPr>
  </w:style>
  <w:style w:type="numbering" w:customStyle="1" w:styleId="NoList11">
    <w:name w:val="No List11"/>
    <w:next w:val="NoList"/>
    <w:uiPriority w:val="99"/>
    <w:semiHidden/>
    <w:rsid w:val="00A75D91"/>
  </w:style>
  <w:style w:type="numbering" w:customStyle="1" w:styleId="NoList2">
    <w:name w:val="No List2"/>
    <w:next w:val="NoList"/>
    <w:uiPriority w:val="99"/>
    <w:semiHidden/>
    <w:unhideWhenUsed/>
    <w:rsid w:val="00A75D91"/>
  </w:style>
  <w:style w:type="numbering" w:customStyle="1" w:styleId="NoList3">
    <w:name w:val="No List3"/>
    <w:next w:val="NoList"/>
    <w:uiPriority w:val="99"/>
    <w:semiHidden/>
    <w:rsid w:val="00A75D91"/>
  </w:style>
  <w:style w:type="numbering" w:customStyle="1" w:styleId="NoList111">
    <w:name w:val="No List111"/>
    <w:next w:val="NoList"/>
    <w:semiHidden/>
    <w:rsid w:val="00A75D91"/>
  </w:style>
  <w:style w:type="numbering" w:customStyle="1" w:styleId="NoList21">
    <w:name w:val="No List21"/>
    <w:next w:val="NoList"/>
    <w:uiPriority w:val="99"/>
    <w:semiHidden/>
    <w:rsid w:val="00A75D91"/>
  </w:style>
  <w:style w:type="numbering" w:customStyle="1" w:styleId="NoList1111">
    <w:name w:val="No List1111"/>
    <w:next w:val="NoList"/>
    <w:semiHidden/>
    <w:rsid w:val="00A75D91"/>
  </w:style>
  <w:style w:type="numbering" w:customStyle="1" w:styleId="NoList31">
    <w:name w:val="No List31"/>
    <w:next w:val="NoList"/>
    <w:uiPriority w:val="99"/>
    <w:semiHidden/>
    <w:rsid w:val="00A75D91"/>
  </w:style>
  <w:style w:type="numbering" w:customStyle="1" w:styleId="NoList12">
    <w:name w:val="No List12"/>
    <w:next w:val="NoList"/>
    <w:semiHidden/>
    <w:rsid w:val="00A75D91"/>
  </w:style>
  <w:style w:type="numbering" w:customStyle="1" w:styleId="NoList4">
    <w:name w:val="No List4"/>
    <w:next w:val="NoList"/>
    <w:semiHidden/>
    <w:unhideWhenUsed/>
    <w:rsid w:val="00A75D91"/>
  </w:style>
  <w:style w:type="numbering" w:customStyle="1" w:styleId="NoList5">
    <w:name w:val="No List5"/>
    <w:next w:val="NoList"/>
    <w:semiHidden/>
    <w:unhideWhenUsed/>
    <w:rsid w:val="00A75D91"/>
  </w:style>
  <w:style w:type="paragraph" w:customStyle="1" w:styleId="xl211">
    <w:name w:val="xl211"/>
    <w:basedOn w:val="Normal"/>
    <w:rsid w:val="00A75D91"/>
    <w:pPr>
      <w:pBdr>
        <w:top w:val="single" w:sz="12"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212">
    <w:name w:val="xl212"/>
    <w:basedOn w:val="Normal"/>
    <w:rsid w:val="00A75D91"/>
    <w:pPr>
      <w:pBdr>
        <w:top w:val="single" w:sz="12"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213">
    <w:name w:val="xl213"/>
    <w:basedOn w:val="Normal"/>
    <w:rsid w:val="00A75D91"/>
    <w:pPr>
      <w:pBdr>
        <w:left w:val="single" w:sz="8" w:space="0" w:color="auto"/>
      </w:pBdr>
      <w:shd w:val="clear" w:color="000000" w:fill="D9D9D9"/>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214">
    <w:name w:val="xl214"/>
    <w:basedOn w:val="Normal"/>
    <w:rsid w:val="00A75D91"/>
    <w:pPr>
      <w:shd w:val="clear" w:color="000000" w:fill="D9D9D9"/>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215">
    <w:name w:val="xl215"/>
    <w:basedOn w:val="Normal"/>
    <w:rsid w:val="00A75D91"/>
    <w:pPr>
      <w:pBdr>
        <w:right w:val="single" w:sz="8" w:space="0" w:color="auto"/>
      </w:pBdr>
      <w:shd w:val="clear" w:color="000000" w:fill="D9D9D9"/>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216">
    <w:name w:val="xl216"/>
    <w:basedOn w:val="Normal"/>
    <w:rsid w:val="00A75D91"/>
    <w:pPr>
      <w:pBdr>
        <w:left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17">
    <w:name w:val="xl217"/>
    <w:basedOn w:val="Normal"/>
    <w:rsid w:val="00A75D91"/>
    <w:pPr>
      <w:pBdr>
        <w:left w:val="single" w:sz="8" w:space="0" w:color="auto"/>
        <w:right w:val="single" w:sz="8" w:space="0" w:color="auto"/>
      </w:pBdr>
      <w:shd w:val="clear" w:color="000000" w:fill="D9D9D9"/>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218">
    <w:name w:val="xl218"/>
    <w:basedOn w:val="Normal"/>
    <w:rsid w:val="00A75D91"/>
    <w:pPr>
      <w:pBdr>
        <w:left w:val="single" w:sz="8" w:space="0" w:color="auto"/>
        <w:bottom w:val="single" w:sz="12" w:space="0" w:color="auto"/>
      </w:pBdr>
      <w:shd w:val="clear" w:color="000000" w:fill="D9D9D9"/>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219">
    <w:name w:val="xl219"/>
    <w:basedOn w:val="Normal"/>
    <w:rsid w:val="00A75D91"/>
    <w:pPr>
      <w:pBdr>
        <w:bottom w:val="single" w:sz="12" w:space="0" w:color="auto"/>
      </w:pBdr>
      <w:shd w:val="clear" w:color="000000" w:fill="D9D9D9"/>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220">
    <w:name w:val="xl220"/>
    <w:basedOn w:val="Normal"/>
    <w:rsid w:val="00A75D91"/>
    <w:pPr>
      <w:pBdr>
        <w:bottom w:val="single" w:sz="12" w:space="0" w:color="auto"/>
        <w:right w:val="single" w:sz="8" w:space="0" w:color="auto"/>
      </w:pBdr>
      <w:shd w:val="clear" w:color="000000" w:fill="D9D9D9"/>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221">
    <w:name w:val="xl221"/>
    <w:basedOn w:val="Normal"/>
    <w:rsid w:val="00A75D91"/>
    <w:pPr>
      <w:pBdr>
        <w:left w:val="single" w:sz="8" w:space="0" w:color="auto"/>
        <w:right w:val="single" w:sz="8"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22">
    <w:name w:val="xl222"/>
    <w:basedOn w:val="Normal"/>
    <w:rsid w:val="00A75D91"/>
    <w:pPr>
      <w:pBdr>
        <w:top w:val="single" w:sz="12" w:space="0" w:color="auto"/>
        <w:bottom w:val="single" w:sz="12" w:space="0" w:color="auto"/>
      </w:pBdr>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223">
    <w:name w:val="xl223"/>
    <w:basedOn w:val="Normal"/>
    <w:rsid w:val="00A75D91"/>
    <w:pPr>
      <w:pBdr>
        <w:left w:val="single" w:sz="8" w:space="0" w:color="auto"/>
      </w:pBdr>
      <w:shd w:val="clear" w:color="000000" w:fill="E0E0E0"/>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224">
    <w:name w:val="xl224"/>
    <w:basedOn w:val="Normal"/>
    <w:rsid w:val="00A75D91"/>
    <w:pPr>
      <w:shd w:val="clear" w:color="000000" w:fill="E0E0E0"/>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225">
    <w:name w:val="xl225"/>
    <w:basedOn w:val="Normal"/>
    <w:rsid w:val="00A75D91"/>
    <w:pPr>
      <w:pBdr>
        <w:right w:val="single" w:sz="8" w:space="0" w:color="auto"/>
      </w:pBdr>
      <w:shd w:val="clear" w:color="000000" w:fill="E0E0E0"/>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226">
    <w:name w:val="xl226"/>
    <w:basedOn w:val="Normal"/>
    <w:rsid w:val="00A75D91"/>
    <w:pPr>
      <w:pBdr>
        <w:left w:val="single" w:sz="12"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27">
    <w:name w:val="xl227"/>
    <w:basedOn w:val="Normal"/>
    <w:rsid w:val="00A75D91"/>
    <w:pPr>
      <w:pBdr>
        <w:left w:val="single" w:sz="8" w:space="0" w:color="auto"/>
        <w:bottom w:val="single" w:sz="4" w:space="0" w:color="auto"/>
      </w:pBdr>
      <w:suppressAutoHyphens w:val="0"/>
      <w:spacing w:before="100" w:beforeAutospacing="1" w:after="100" w:afterAutospacing="1" w:line="240" w:lineRule="auto"/>
      <w:jc w:val="both"/>
      <w:textAlignment w:val="center"/>
    </w:pPr>
    <w:rPr>
      <w:rFonts w:eastAsia="Times New Roman"/>
      <w:color w:val="auto"/>
      <w:kern w:val="0"/>
      <w:lang w:eastAsia="en-US"/>
    </w:rPr>
  </w:style>
  <w:style w:type="paragraph" w:customStyle="1" w:styleId="xl228">
    <w:name w:val="xl228"/>
    <w:basedOn w:val="Normal"/>
    <w:rsid w:val="00A75D91"/>
    <w:pPr>
      <w:pBdr>
        <w:bottom w:val="single" w:sz="4" w:space="0" w:color="auto"/>
      </w:pBdr>
      <w:suppressAutoHyphens w:val="0"/>
      <w:spacing w:before="100" w:beforeAutospacing="1" w:after="100" w:afterAutospacing="1" w:line="240" w:lineRule="auto"/>
      <w:jc w:val="both"/>
      <w:textAlignment w:val="center"/>
    </w:pPr>
    <w:rPr>
      <w:rFonts w:eastAsia="Times New Roman"/>
      <w:color w:val="auto"/>
      <w:kern w:val="0"/>
      <w:lang w:eastAsia="en-US"/>
    </w:rPr>
  </w:style>
  <w:style w:type="paragraph" w:customStyle="1" w:styleId="xl229">
    <w:name w:val="xl229"/>
    <w:basedOn w:val="Normal"/>
    <w:rsid w:val="00A75D91"/>
    <w:pPr>
      <w:pBdr>
        <w:bottom w:val="single" w:sz="4" w:space="0" w:color="auto"/>
        <w:right w:val="single" w:sz="8" w:space="0" w:color="auto"/>
      </w:pBdr>
      <w:suppressAutoHyphens w:val="0"/>
      <w:spacing w:before="100" w:beforeAutospacing="1" w:after="100" w:afterAutospacing="1" w:line="240" w:lineRule="auto"/>
      <w:jc w:val="both"/>
      <w:textAlignment w:val="center"/>
    </w:pPr>
    <w:rPr>
      <w:rFonts w:eastAsia="Times New Roman"/>
      <w:color w:val="auto"/>
      <w:kern w:val="0"/>
      <w:lang w:eastAsia="en-US"/>
    </w:rPr>
  </w:style>
  <w:style w:type="paragraph" w:customStyle="1" w:styleId="xl230">
    <w:name w:val="xl230"/>
    <w:basedOn w:val="Normal"/>
    <w:rsid w:val="00A75D91"/>
    <w:pPr>
      <w:pBdr>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231">
    <w:name w:val="xl231"/>
    <w:basedOn w:val="Normal"/>
    <w:rsid w:val="00A75D91"/>
    <w:pPr>
      <w:pBdr>
        <w:bottom w:val="single" w:sz="4"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32">
    <w:name w:val="xl232"/>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33">
    <w:name w:val="xl233"/>
    <w:basedOn w:val="Normal"/>
    <w:rsid w:val="00A75D91"/>
    <w:pPr>
      <w:pBdr>
        <w:top w:val="single" w:sz="4" w:space="0" w:color="auto"/>
        <w:left w:val="single" w:sz="12"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34">
    <w:name w:val="xl234"/>
    <w:basedOn w:val="Normal"/>
    <w:rsid w:val="00A75D91"/>
    <w:pPr>
      <w:pBdr>
        <w:top w:val="single" w:sz="4" w:space="0" w:color="auto"/>
        <w:left w:val="single" w:sz="8" w:space="0" w:color="auto"/>
        <w:bottom w:val="single" w:sz="4" w:space="0" w:color="auto"/>
      </w:pBdr>
      <w:suppressAutoHyphens w:val="0"/>
      <w:spacing w:before="100" w:beforeAutospacing="1" w:after="100" w:afterAutospacing="1" w:line="240" w:lineRule="auto"/>
      <w:jc w:val="both"/>
      <w:textAlignment w:val="center"/>
    </w:pPr>
    <w:rPr>
      <w:rFonts w:eastAsia="Times New Roman"/>
      <w:color w:val="auto"/>
      <w:kern w:val="0"/>
      <w:lang w:eastAsia="en-US"/>
    </w:rPr>
  </w:style>
  <w:style w:type="paragraph" w:customStyle="1" w:styleId="xl235">
    <w:name w:val="xl235"/>
    <w:basedOn w:val="Normal"/>
    <w:rsid w:val="00A75D91"/>
    <w:pPr>
      <w:pBdr>
        <w:top w:val="single" w:sz="4" w:space="0" w:color="auto"/>
        <w:bottom w:val="single" w:sz="4" w:space="0" w:color="auto"/>
      </w:pBdr>
      <w:suppressAutoHyphens w:val="0"/>
      <w:spacing w:before="100" w:beforeAutospacing="1" w:after="100" w:afterAutospacing="1" w:line="240" w:lineRule="auto"/>
      <w:jc w:val="both"/>
      <w:textAlignment w:val="center"/>
    </w:pPr>
    <w:rPr>
      <w:rFonts w:eastAsia="Times New Roman"/>
      <w:color w:val="auto"/>
      <w:kern w:val="0"/>
      <w:lang w:eastAsia="en-US"/>
    </w:rPr>
  </w:style>
  <w:style w:type="paragraph" w:customStyle="1" w:styleId="xl236">
    <w:name w:val="xl236"/>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jc w:val="both"/>
      <w:textAlignment w:val="center"/>
    </w:pPr>
    <w:rPr>
      <w:rFonts w:eastAsia="Times New Roman"/>
      <w:color w:val="auto"/>
      <w:kern w:val="0"/>
      <w:lang w:eastAsia="en-US"/>
    </w:rPr>
  </w:style>
  <w:style w:type="paragraph" w:customStyle="1" w:styleId="xl237">
    <w:name w:val="xl237"/>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238">
    <w:name w:val="xl238"/>
    <w:basedOn w:val="Normal"/>
    <w:rsid w:val="00A75D91"/>
    <w:pPr>
      <w:pBdr>
        <w:top w:val="single" w:sz="4" w:space="0" w:color="auto"/>
        <w:bottom w:val="single" w:sz="4"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39">
    <w:name w:val="xl239"/>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40">
    <w:name w:val="xl240"/>
    <w:basedOn w:val="Normal"/>
    <w:rsid w:val="00A75D91"/>
    <w:pPr>
      <w:pBdr>
        <w:left w:val="single" w:sz="12" w:space="0" w:color="auto"/>
        <w:bottom w:val="single" w:sz="4"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41">
    <w:name w:val="xl241"/>
    <w:basedOn w:val="Normal"/>
    <w:rsid w:val="00A75D91"/>
    <w:pPr>
      <w:pBdr>
        <w:top w:val="single" w:sz="4" w:space="0" w:color="auto"/>
        <w:left w:val="single" w:sz="12" w:space="0" w:color="auto"/>
        <w:bottom w:val="single" w:sz="4"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42">
    <w:name w:val="xl242"/>
    <w:basedOn w:val="Normal"/>
    <w:rsid w:val="00A75D91"/>
    <w:pPr>
      <w:pBdr>
        <w:left w:val="single" w:sz="8" w:space="0" w:color="auto"/>
        <w:bottom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43">
    <w:name w:val="xl243"/>
    <w:basedOn w:val="Normal"/>
    <w:rsid w:val="00A75D91"/>
    <w:pPr>
      <w:pBdr>
        <w:bottom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44">
    <w:name w:val="xl244"/>
    <w:basedOn w:val="Normal"/>
    <w:rsid w:val="00A75D91"/>
    <w:pPr>
      <w:pBdr>
        <w:bottom w:val="single" w:sz="4" w:space="0" w:color="auto"/>
        <w:right w:val="single" w:sz="8"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45">
    <w:name w:val="xl245"/>
    <w:basedOn w:val="Normal"/>
    <w:rsid w:val="00A75D91"/>
    <w:pPr>
      <w:pBdr>
        <w:bottom w:val="single" w:sz="4"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46">
    <w:name w:val="xl246"/>
    <w:basedOn w:val="Normal"/>
    <w:rsid w:val="00A75D91"/>
    <w:pPr>
      <w:pBdr>
        <w:top w:val="single" w:sz="4" w:space="0" w:color="auto"/>
        <w:left w:val="single" w:sz="8" w:space="0" w:color="auto"/>
        <w:bottom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47">
    <w:name w:val="xl247"/>
    <w:basedOn w:val="Normal"/>
    <w:rsid w:val="00A75D91"/>
    <w:pPr>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48">
    <w:name w:val="xl248"/>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49">
    <w:name w:val="xl249"/>
    <w:basedOn w:val="Normal"/>
    <w:rsid w:val="00A75D91"/>
    <w:pPr>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50">
    <w:name w:val="xl250"/>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251">
    <w:name w:val="xl251"/>
    <w:basedOn w:val="Normal"/>
    <w:rsid w:val="00A75D91"/>
    <w:pPr>
      <w:pBdr>
        <w:left w:val="single" w:sz="8" w:space="0" w:color="auto"/>
        <w:bottom w:val="single" w:sz="4"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52">
    <w:name w:val="xl252"/>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253">
    <w:name w:val="xl253"/>
    <w:basedOn w:val="Normal"/>
    <w:rsid w:val="00A75D91"/>
    <w:pPr>
      <w:pBdr>
        <w:top w:val="single" w:sz="4" w:space="0" w:color="auto"/>
        <w:left w:val="single" w:sz="8" w:space="0" w:color="auto"/>
        <w:bottom w:val="single" w:sz="4"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54">
    <w:name w:val="xl254"/>
    <w:basedOn w:val="Normal"/>
    <w:rsid w:val="00A75D91"/>
    <w:pPr>
      <w:pBdr>
        <w:left w:val="single" w:sz="12" w:space="0" w:color="auto"/>
        <w:bottom w:val="single" w:sz="4"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55">
    <w:name w:val="xl255"/>
    <w:basedOn w:val="Normal"/>
    <w:rsid w:val="00A75D91"/>
    <w:pPr>
      <w:pBdr>
        <w:left w:val="single" w:sz="12"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256">
    <w:name w:val="xl256"/>
    <w:basedOn w:val="Normal"/>
    <w:rsid w:val="00A75D91"/>
    <w:pPr>
      <w:pBdr>
        <w:left w:val="single" w:sz="12" w:space="0" w:color="auto"/>
        <w:bottom w:val="single" w:sz="4"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57">
    <w:name w:val="xl257"/>
    <w:basedOn w:val="Normal"/>
    <w:rsid w:val="00A75D91"/>
    <w:pPr>
      <w:pBdr>
        <w:top w:val="single" w:sz="4" w:space="0" w:color="auto"/>
        <w:left w:val="single" w:sz="12" w:space="0" w:color="auto"/>
        <w:bottom w:val="single" w:sz="4"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58">
    <w:name w:val="xl258"/>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sz w:val="22"/>
      <w:szCs w:val="22"/>
      <w:lang w:eastAsia="en-US"/>
    </w:rPr>
  </w:style>
  <w:style w:type="paragraph" w:customStyle="1" w:styleId="xl259">
    <w:name w:val="xl259"/>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60">
    <w:name w:val="xl260"/>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xl261">
    <w:name w:val="xl261"/>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sz w:val="22"/>
      <w:szCs w:val="22"/>
      <w:lang w:eastAsia="en-US"/>
    </w:rPr>
  </w:style>
  <w:style w:type="paragraph" w:customStyle="1" w:styleId="xl262">
    <w:name w:val="xl262"/>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xl263">
    <w:name w:val="xl263"/>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sz w:val="22"/>
      <w:szCs w:val="22"/>
      <w:lang w:eastAsia="en-US"/>
    </w:rPr>
  </w:style>
  <w:style w:type="paragraph" w:customStyle="1" w:styleId="xl264">
    <w:name w:val="xl264"/>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65">
    <w:name w:val="xl265"/>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xl266">
    <w:name w:val="xl266"/>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sz w:val="22"/>
      <w:szCs w:val="22"/>
      <w:lang w:eastAsia="en-US"/>
    </w:rPr>
  </w:style>
  <w:style w:type="paragraph" w:customStyle="1" w:styleId="xl267">
    <w:name w:val="xl267"/>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xl268">
    <w:name w:val="xl268"/>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sz w:val="22"/>
      <w:szCs w:val="22"/>
      <w:lang w:eastAsia="en-US"/>
    </w:rPr>
  </w:style>
  <w:style w:type="paragraph" w:customStyle="1" w:styleId="xl269">
    <w:name w:val="xl269"/>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sz w:val="22"/>
      <w:szCs w:val="22"/>
      <w:lang w:eastAsia="en-US"/>
    </w:rPr>
  </w:style>
  <w:style w:type="paragraph" w:customStyle="1" w:styleId="xl270">
    <w:name w:val="xl270"/>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sz w:val="22"/>
      <w:szCs w:val="22"/>
      <w:lang w:eastAsia="en-US"/>
    </w:rPr>
  </w:style>
  <w:style w:type="paragraph" w:customStyle="1" w:styleId="xl271">
    <w:name w:val="xl271"/>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sz w:val="22"/>
      <w:szCs w:val="22"/>
      <w:lang w:eastAsia="en-US"/>
    </w:rPr>
  </w:style>
  <w:style w:type="paragraph" w:customStyle="1" w:styleId="xl272">
    <w:name w:val="xl272"/>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top"/>
    </w:pPr>
    <w:rPr>
      <w:rFonts w:eastAsia="Times New Roman"/>
      <w:color w:val="auto"/>
      <w:kern w:val="0"/>
      <w:sz w:val="22"/>
      <w:szCs w:val="22"/>
      <w:lang w:eastAsia="en-US"/>
    </w:rPr>
  </w:style>
  <w:style w:type="paragraph" w:customStyle="1" w:styleId="xl273">
    <w:name w:val="xl273"/>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right"/>
    </w:pPr>
    <w:rPr>
      <w:rFonts w:eastAsia="Times New Roman"/>
      <w:color w:val="auto"/>
      <w:kern w:val="0"/>
      <w:sz w:val="22"/>
      <w:szCs w:val="22"/>
      <w:lang w:eastAsia="en-US"/>
    </w:rPr>
  </w:style>
  <w:style w:type="paragraph" w:customStyle="1" w:styleId="xl274">
    <w:name w:val="xl274"/>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right"/>
    </w:pPr>
    <w:rPr>
      <w:rFonts w:eastAsia="Times New Roman"/>
      <w:color w:val="auto"/>
      <w:kern w:val="0"/>
      <w:sz w:val="22"/>
      <w:szCs w:val="22"/>
      <w:lang w:eastAsia="en-US"/>
    </w:rPr>
  </w:style>
  <w:style w:type="paragraph" w:customStyle="1" w:styleId="xl275">
    <w:name w:val="xl275"/>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textAlignment w:val="top"/>
    </w:pPr>
    <w:rPr>
      <w:rFonts w:eastAsia="Times New Roman"/>
      <w:color w:val="auto"/>
      <w:kern w:val="0"/>
      <w:sz w:val="22"/>
      <w:szCs w:val="22"/>
      <w:lang w:eastAsia="en-US"/>
    </w:rPr>
  </w:style>
  <w:style w:type="paragraph" w:customStyle="1" w:styleId="xl276">
    <w:name w:val="xl276"/>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277">
    <w:name w:val="xl277"/>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sz w:val="22"/>
      <w:szCs w:val="22"/>
      <w:lang w:eastAsia="en-US"/>
    </w:rPr>
  </w:style>
  <w:style w:type="paragraph" w:customStyle="1" w:styleId="xl278">
    <w:name w:val="xl278"/>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279">
    <w:name w:val="xl279"/>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sz w:val="22"/>
      <w:szCs w:val="22"/>
      <w:lang w:eastAsia="en-US"/>
    </w:rPr>
  </w:style>
  <w:style w:type="paragraph" w:customStyle="1" w:styleId="xl280">
    <w:name w:val="xl280"/>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281">
    <w:name w:val="xl281"/>
    <w:basedOn w:val="Normal"/>
    <w:rsid w:val="00A75D91"/>
    <w:pPr>
      <w:pBdr>
        <w:left w:val="single" w:sz="8" w:space="0" w:color="auto"/>
        <w:bottom w:val="single" w:sz="4" w:space="0" w:color="auto"/>
      </w:pBdr>
      <w:suppressAutoHyphens w:val="0"/>
      <w:spacing w:before="100" w:beforeAutospacing="1" w:after="100" w:afterAutospacing="1" w:line="240" w:lineRule="auto"/>
      <w:jc w:val="both"/>
    </w:pPr>
    <w:rPr>
      <w:rFonts w:eastAsia="Times New Roman"/>
      <w:color w:val="auto"/>
      <w:kern w:val="0"/>
      <w:sz w:val="22"/>
      <w:szCs w:val="22"/>
      <w:lang w:eastAsia="en-US"/>
    </w:rPr>
  </w:style>
  <w:style w:type="paragraph" w:customStyle="1" w:styleId="xl282">
    <w:name w:val="xl282"/>
    <w:basedOn w:val="Normal"/>
    <w:rsid w:val="00A75D91"/>
    <w:pPr>
      <w:pBdr>
        <w:bottom w:val="single" w:sz="4" w:space="0" w:color="auto"/>
      </w:pBdr>
      <w:suppressAutoHyphens w:val="0"/>
      <w:spacing w:before="100" w:beforeAutospacing="1" w:after="100" w:afterAutospacing="1" w:line="240" w:lineRule="auto"/>
      <w:jc w:val="right"/>
    </w:pPr>
    <w:rPr>
      <w:rFonts w:eastAsia="Times New Roman"/>
      <w:color w:val="auto"/>
      <w:kern w:val="0"/>
      <w:sz w:val="22"/>
      <w:szCs w:val="22"/>
      <w:lang w:eastAsia="en-US"/>
    </w:rPr>
  </w:style>
  <w:style w:type="paragraph" w:customStyle="1" w:styleId="xl283">
    <w:name w:val="xl283"/>
    <w:basedOn w:val="Normal"/>
    <w:rsid w:val="00A75D91"/>
    <w:pPr>
      <w:pBdr>
        <w:bottom w:val="single" w:sz="4" w:space="0" w:color="auto"/>
        <w:right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284">
    <w:name w:val="xl284"/>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top"/>
    </w:pPr>
    <w:rPr>
      <w:rFonts w:eastAsia="Times New Roman"/>
      <w:color w:val="auto"/>
      <w:kern w:val="0"/>
      <w:sz w:val="22"/>
      <w:szCs w:val="22"/>
      <w:lang w:eastAsia="en-US"/>
    </w:rPr>
  </w:style>
  <w:style w:type="paragraph" w:customStyle="1" w:styleId="xl285">
    <w:name w:val="xl285"/>
    <w:basedOn w:val="Normal"/>
    <w:rsid w:val="00A75D91"/>
    <w:pPr>
      <w:pBdr>
        <w:top w:val="single" w:sz="4" w:space="0" w:color="auto"/>
        <w:left w:val="single" w:sz="8" w:space="0" w:color="auto"/>
        <w:bottom w:val="single" w:sz="4" w:space="0" w:color="auto"/>
      </w:pBdr>
      <w:suppressAutoHyphens w:val="0"/>
      <w:spacing w:before="100" w:beforeAutospacing="1" w:after="100" w:afterAutospacing="1" w:line="240" w:lineRule="auto"/>
      <w:jc w:val="both"/>
    </w:pPr>
    <w:rPr>
      <w:rFonts w:eastAsia="Times New Roman"/>
      <w:color w:val="auto"/>
      <w:kern w:val="0"/>
      <w:sz w:val="22"/>
      <w:szCs w:val="22"/>
      <w:lang w:eastAsia="en-US"/>
    </w:rPr>
  </w:style>
  <w:style w:type="paragraph" w:customStyle="1" w:styleId="xl286">
    <w:name w:val="xl286"/>
    <w:basedOn w:val="Normal"/>
    <w:rsid w:val="00A75D91"/>
    <w:pPr>
      <w:pBdr>
        <w:top w:val="single" w:sz="4" w:space="0" w:color="auto"/>
        <w:bottom w:val="single" w:sz="4" w:space="0" w:color="auto"/>
      </w:pBdr>
      <w:suppressAutoHyphens w:val="0"/>
      <w:spacing w:before="100" w:beforeAutospacing="1" w:after="100" w:afterAutospacing="1" w:line="240" w:lineRule="auto"/>
      <w:jc w:val="right"/>
    </w:pPr>
    <w:rPr>
      <w:rFonts w:eastAsia="Times New Roman"/>
      <w:color w:val="auto"/>
      <w:kern w:val="0"/>
      <w:sz w:val="22"/>
      <w:szCs w:val="22"/>
      <w:lang w:eastAsia="en-US"/>
    </w:rPr>
  </w:style>
  <w:style w:type="paragraph" w:customStyle="1" w:styleId="xl287">
    <w:name w:val="xl287"/>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288">
    <w:name w:val="xl288"/>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pPr>
    <w:rPr>
      <w:rFonts w:eastAsia="Times New Roman"/>
      <w:color w:val="auto"/>
      <w:kern w:val="0"/>
      <w:sz w:val="22"/>
      <w:szCs w:val="22"/>
      <w:lang w:eastAsia="en-US"/>
    </w:rPr>
  </w:style>
  <w:style w:type="paragraph" w:customStyle="1" w:styleId="xl289">
    <w:name w:val="xl289"/>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sz w:val="22"/>
      <w:szCs w:val="22"/>
      <w:lang w:eastAsia="en-US"/>
    </w:rPr>
  </w:style>
  <w:style w:type="paragraph" w:customStyle="1" w:styleId="xl290">
    <w:name w:val="xl290"/>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91">
    <w:name w:val="xl291"/>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292">
    <w:name w:val="xl292"/>
    <w:basedOn w:val="Normal"/>
    <w:rsid w:val="00A75D91"/>
    <w:pPr>
      <w:pBdr>
        <w:top w:val="single" w:sz="4" w:space="0" w:color="auto"/>
        <w:bottom w:val="single" w:sz="4"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93">
    <w:name w:val="xl293"/>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94">
    <w:name w:val="xl294"/>
    <w:basedOn w:val="Normal"/>
    <w:rsid w:val="00A75D91"/>
    <w:pPr>
      <w:pBdr>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295">
    <w:name w:val="xl295"/>
    <w:basedOn w:val="Normal"/>
    <w:rsid w:val="00A75D91"/>
    <w:pPr>
      <w:pBdr>
        <w:bottom w:val="single" w:sz="4"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96">
    <w:name w:val="xl296"/>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297">
    <w:name w:val="xl297"/>
    <w:basedOn w:val="Normal"/>
    <w:rsid w:val="00A75D9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298">
    <w:name w:val="xl298"/>
    <w:basedOn w:val="Normal"/>
    <w:rsid w:val="00A75D91"/>
    <w:pPr>
      <w:pBdr>
        <w:top w:val="single" w:sz="4" w:space="0" w:color="auto"/>
        <w:bottom w:val="single" w:sz="4"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99">
    <w:name w:val="xl299"/>
    <w:basedOn w:val="Normal"/>
    <w:rsid w:val="00A75D91"/>
    <w:pPr>
      <w:pBdr>
        <w:top w:val="single" w:sz="12"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300">
    <w:name w:val="xl300"/>
    <w:basedOn w:val="Normal"/>
    <w:rsid w:val="00A75D91"/>
    <w:pPr>
      <w:pBdr>
        <w:top w:val="single" w:sz="12" w:space="0" w:color="auto"/>
        <w:left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301">
    <w:name w:val="xl301"/>
    <w:basedOn w:val="Normal"/>
    <w:rsid w:val="00A75D91"/>
    <w:pPr>
      <w:pBdr>
        <w:left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302">
    <w:name w:val="xl302"/>
    <w:basedOn w:val="Normal"/>
    <w:rsid w:val="00A75D91"/>
    <w:pPr>
      <w:pBdr>
        <w:left w:val="single" w:sz="8" w:space="0" w:color="auto"/>
        <w:right w:val="single" w:sz="8" w:space="0" w:color="auto"/>
      </w:pBdr>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303">
    <w:name w:val="xl303"/>
    <w:basedOn w:val="Normal"/>
    <w:rsid w:val="00A75D91"/>
    <w:pPr>
      <w:pBdr>
        <w:left w:val="single" w:sz="8" w:space="0" w:color="auto"/>
        <w:bottom w:val="single" w:sz="12"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304">
    <w:name w:val="xl304"/>
    <w:basedOn w:val="Normal"/>
    <w:rsid w:val="00A75D91"/>
    <w:pPr>
      <w:pBdr>
        <w:left w:val="single" w:sz="8" w:space="0" w:color="auto"/>
        <w:bottom w:val="single" w:sz="12" w:space="0" w:color="auto"/>
        <w:right w:val="single" w:sz="8" w:space="0" w:color="auto"/>
      </w:pBdr>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305">
    <w:name w:val="xl305"/>
    <w:basedOn w:val="Normal"/>
    <w:rsid w:val="00A75D91"/>
    <w:pPr>
      <w:pBdr>
        <w:left w:val="single" w:sz="8" w:space="0" w:color="auto"/>
        <w:bottom w:val="single" w:sz="12"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306">
    <w:name w:val="xl306"/>
    <w:basedOn w:val="Normal"/>
    <w:rsid w:val="00A75D91"/>
    <w:pPr>
      <w:pBdr>
        <w:left w:val="single" w:sz="8" w:space="0" w:color="auto"/>
        <w:bottom w:val="single" w:sz="12"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307">
    <w:name w:val="xl307"/>
    <w:basedOn w:val="Normal"/>
    <w:rsid w:val="00A75D91"/>
    <w:pPr>
      <w:pBdr>
        <w:left w:val="single" w:sz="8" w:space="0" w:color="auto"/>
        <w:bottom w:val="single" w:sz="12"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308">
    <w:name w:val="xl308"/>
    <w:basedOn w:val="Normal"/>
    <w:rsid w:val="00A75D91"/>
    <w:pPr>
      <w:pBdr>
        <w:left w:val="single" w:sz="8" w:space="0" w:color="auto"/>
        <w:bottom w:val="single" w:sz="12" w:space="0" w:color="auto"/>
        <w:right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309">
    <w:name w:val="xl309"/>
    <w:basedOn w:val="Normal"/>
    <w:rsid w:val="00A75D91"/>
    <w:pPr>
      <w:pBdr>
        <w:top w:val="single" w:sz="12" w:space="0" w:color="auto"/>
        <w:left w:val="single" w:sz="8" w:space="0" w:color="auto"/>
        <w:bottom w:val="single" w:sz="12" w:space="0" w:color="auto"/>
        <w:right w:val="single" w:sz="8" w:space="0" w:color="auto"/>
      </w:pBdr>
      <w:suppressAutoHyphens w:val="0"/>
      <w:spacing w:before="100" w:beforeAutospacing="1" w:after="100" w:afterAutospacing="1" w:line="240" w:lineRule="auto"/>
      <w:jc w:val="both"/>
      <w:textAlignment w:val="center"/>
    </w:pPr>
    <w:rPr>
      <w:rFonts w:eastAsia="Times New Roman"/>
      <w:b/>
      <w:bCs/>
      <w:color w:val="auto"/>
      <w:kern w:val="0"/>
      <w:lang w:eastAsia="en-US"/>
    </w:rPr>
  </w:style>
  <w:style w:type="paragraph" w:customStyle="1" w:styleId="xl310">
    <w:name w:val="xl310"/>
    <w:basedOn w:val="Normal"/>
    <w:rsid w:val="00A75D91"/>
    <w:pPr>
      <w:pBdr>
        <w:top w:val="single" w:sz="12" w:space="0" w:color="auto"/>
        <w:left w:val="single" w:sz="8" w:space="0" w:color="auto"/>
        <w:bottom w:val="single" w:sz="12" w:space="0" w:color="auto"/>
        <w:right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311">
    <w:name w:val="xl311"/>
    <w:basedOn w:val="Normal"/>
    <w:rsid w:val="00A75D91"/>
    <w:pPr>
      <w:pBdr>
        <w:top w:val="single" w:sz="12" w:space="0" w:color="auto"/>
        <w:left w:val="single" w:sz="8" w:space="0" w:color="auto"/>
        <w:bottom w:val="single" w:sz="12"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numbering" w:customStyle="1" w:styleId="NoList6">
    <w:name w:val="No List6"/>
    <w:next w:val="NoList"/>
    <w:uiPriority w:val="99"/>
    <w:semiHidden/>
    <w:unhideWhenUsed/>
    <w:rsid w:val="00A75D91"/>
  </w:style>
  <w:style w:type="paragraph" w:customStyle="1" w:styleId="NormalBold">
    <w:name w:val="Normal + Bold"/>
    <w:aliases w:val="Justified,Before:  6 pt"/>
    <w:basedOn w:val="Normal"/>
    <w:rsid w:val="00A75D91"/>
    <w:pPr>
      <w:numPr>
        <w:numId w:val="48"/>
      </w:numPr>
      <w:suppressAutoHyphens w:val="0"/>
      <w:spacing w:before="120" w:line="240" w:lineRule="auto"/>
      <w:jc w:val="both"/>
    </w:pPr>
    <w:rPr>
      <w:rFonts w:ascii="Arial" w:eastAsia="Times New Roman" w:hAnsi="Arial" w:cs="Arial"/>
      <w:b/>
      <w:color w:val="auto"/>
      <w:kern w:val="0"/>
      <w:lang w:val="sr-Cyrl-CS" w:eastAsia="zh-CN"/>
    </w:rPr>
  </w:style>
  <w:style w:type="character" w:customStyle="1" w:styleId="CharChar33">
    <w:name w:val="Char Char33"/>
    <w:locked/>
    <w:rsid w:val="00A75D91"/>
    <w:rPr>
      <w:rFonts w:ascii="CHelvPlain" w:hAnsi="CHelvPlain"/>
      <w:spacing w:val="20"/>
      <w:sz w:val="24"/>
      <w:lang w:val="x-none" w:eastAsia="x-none" w:bidi="ar-SA"/>
    </w:rPr>
  </w:style>
  <w:style w:type="character" w:customStyle="1" w:styleId="C-LS1111Char">
    <w:name w:val="C-LS 1.1.1.1 Char"/>
    <w:link w:val="C-LS1111"/>
    <w:locked/>
    <w:rsid w:val="00A75D91"/>
    <w:rPr>
      <w:rFonts w:ascii="Arial" w:hAnsi="Arial" w:cs="Arial"/>
      <w:b/>
      <w:szCs w:val="24"/>
      <w:lang w:val="x-none" w:eastAsia="x-none"/>
    </w:rPr>
  </w:style>
  <w:style w:type="paragraph" w:customStyle="1" w:styleId="C-LS1111">
    <w:name w:val="C-LS 1.1.1.1"/>
    <w:basedOn w:val="Normal"/>
    <w:next w:val="Normal"/>
    <w:link w:val="C-LS1111Char"/>
    <w:rsid w:val="00A75D91"/>
    <w:pPr>
      <w:suppressAutoHyphens w:val="0"/>
      <w:spacing w:line="240" w:lineRule="auto"/>
      <w:ind w:left="851" w:hanging="567"/>
      <w:jc w:val="both"/>
    </w:pPr>
    <w:rPr>
      <w:rFonts w:ascii="Arial" w:eastAsiaTheme="minorHAnsi" w:hAnsi="Arial" w:cs="Arial"/>
      <w:b/>
      <w:color w:val="auto"/>
      <w:kern w:val="0"/>
      <w:sz w:val="22"/>
      <w:lang w:val="x-none" w:eastAsia="x-none"/>
    </w:rPr>
  </w:style>
  <w:style w:type="numbering" w:customStyle="1" w:styleId="NoList7">
    <w:name w:val="No List7"/>
    <w:next w:val="NoList"/>
    <w:uiPriority w:val="99"/>
    <w:semiHidden/>
    <w:rsid w:val="00A75D91"/>
  </w:style>
  <w:style w:type="numbering" w:customStyle="1" w:styleId="NoList22">
    <w:name w:val="No List22"/>
    <w:next w:val="NoList"/>
    <w:uiPriority w:val="99"/>
    <w:semiHidden/>
    <w:unhideWhenUsed/>
    <w:rsid w:val="00A75D91"/>
  </w:style>
  <w:style w:type="table" w:customStyle="1" w:styleId="TableGrid12">
    <w:name w:val="Table Grid12"/>
    <w:basedOn w:val="TableNormal"/>
    <w:next w:val="TableGrid"/>
    <w:uiPriority w:val="39"/>
    <w:rsid w:val="00A75D9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75D91"/>
  </w:style>
  <w:style w:type="table" w:customStyle="1" w:styleId="TableGrid21">
    <w:name w:val="Table Grid21"/>
    <w:basedOn w:val="TableNormal"/>
    <w:next w:val="TableGrid"/>
    <w:uiPriority w:val="39"/>
    <w:rsid w:val="00A75D9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rsid w:val="00A75D91"/>
  </w:style>
  <w:style w:type="numbering" w:customStyle="1" w:styleId="NoList112">
    <w:name w:val="No List112"/>
    <w:next w:val="NoList"/>
    <w:uiPriority w:val="99"/>
    <w:semiHidden/>
    <w:unhideWhenUsed/>
    <w:rsid w:val="00A75D91"/>
  </w:style>
  <w:style w:type="numbering" w:customStyle="1" w:styleId="NoList13">
    <w:name w:val="No List13"/>
    <w:next w:val="NoList"/>
    <w:semiHidden/>
    <w:rsid w:val="00A75D91"/>
  </w:style>
  <w:style w:type="character" w:customStyle="1" w:styleId="SubtitleChar1">
    <w:name w:val="Subtitle Char1"/>
    <w:locked/>
    <w:rsid w:val="00A75D91"/>
    <w:rPr>
      <w:rFonts w:ascii="Arial" w:hAnsi="Arial" w:cs="Arial"/>
      <w:sz w:val="24"/>
      <w:szCs w:val="24"/>
    </w:rPr>
  </w:style>
  <w:style w:type="character" w:customStyle="1" w:styleId="s2Char">
    <w:name w:val="s2 Char"/>
    <w:link w:val="s2"/>
    <w:locked/>
    <w:rsid w:val="00A75D91"/>
    <w:rPr>
      <w:rFonts w:ascii="Arial" w:hAnsi="Arial" w:cs="Arial"/>
      <w:caps/>
      <w:sz w:val="28"/>
      <w:szCs w:val="24"/>
      <w:lang w:val="sr-Cyrl-CS" w:eastAsia="x-none"/>
    </w:rPr>
  </w:style>
  <w:style w:type="paragraph" w:customStyle="1" w:styleId="s2">
    <w:name w:val="s2"/>
    <w:basedOn w:val="Normal"/>
    <w:link w:val="s2Char"/>
    <w:rsid w:val="00A75D91"/>
    <w:pPr>
      <w:suppressAutoHyphens w:val="0"/>
      <w:spacing w:after="240" w:line="240" w:lineRule="auto"/>
      <w:jc w:val="center"/>
    </w:pPr>
    <w:rPr>
      <w:rFonts w:ascii="Arial" w:eastAsiaTheme="minorHAnsi" w:hAnsi="Arial" w:cs="Arial"/>
      <w:caps/>
      <w:color w:val="auto"/>
      <w:kern w:val="0"/>
      <w:sz w:val="28"/>
      <w:lang w:val="sr-Cyrl-CS" w:eastAsia="x-none"/>
    </w:rPr>
  </w:style>
  <w:style w:type="character" w:customStyle="1" w:styleId="s3Char">
    <w:name w:val="s3 Char"/>
    <w:link w:val="s3"/>
    <w:locked/>
    <w:rsid w:val="00A75D91"/>
    <w:rPr>
      <w:rFonts w:ascii="Arial" w:hAnsi="Arial" w:cs="Arial"/>
      <w:b/>
      <w:sz w:val="24"/>
      <w:szCs w:val="24"/>
      <w:lang w:val="sr-Cyrl-CS" w:eastAsia="x-none"/>
    </w:rPr>
  </w:style>
  <w:style w:type="paragraph" w:customStyle="1" w:styleId="s3">
    <w:name w:val="s3"/>
    <w:basedOn w:val="Normal"/>
    <w:link w:val="s3Char"/>
    <w:rsid w:val="00A75D91"/>
    <w:pPr>
      <w:suppressAutoHyphens w:val="0"/>
      <w:spacing w:line="240" w:lineRule="auto"/>
      <w:ind w:left="425" w:hanging="425"/>
      <w:jc w:val="both"/>
    </w:pPr>
    <w:rPr>
      <w:rFonts w:ascii="Arial" w:eastAsiaTheme="minorHAnsi" w:hAnsi="Arial" w:cs="Arial"/>
      <w:b/>
      <w:color w:val="auto"/>
      <w:kern w:val="0"/>
      <w:lang w:val="sr-Cyrl-CS" w:eastAsia="x-none"/>
    </w:rPr>
  </w:style>
  <w:style w:type="character" w:customStyle="1" w:styleId="s4Char">
    <w:name w:val="s4 Char"/>
    <w:link w:val="s4"/>
    <w:locked/>
    <w:rsid w:val="00A75D91"/>
    <w:rPr>
      <w:rFonts w:ascii="Arial" w:hAnsi="Arial" w:cs="Arial"/>
      <w:b/>
      <w:szCs w:val="24"/>
      <w:lang w:eastAsia="x-none"/>
    </w:rPr>
  </w:style>
  <w:style w:type="paragraph" w:customStyle="1" w:styleId="s4">
    <w:name w:val="s4"/>
    <w:basedOn w:val="C-LS1111"/>
    <w:link w:val="s4Char"/>
    <w:rsid w:val="00A75D91"/>
    <w:rPr>
      <w:lang w:val="en-US"/>
    </w:rPr>
  </w:style>
  <w:style w:type="paragraph" w:customStyle="1" w:styleId="ToR1">
    <w:name w:val="ToR 1"/>
    <w:basedOn w:val="Normal"/>
    <w:qFormat/>
    <w:rsid w:val="00A75D91"/>
    <w:pPr>
      <w:keepNext/>
      <w:suppressAutoHyphens w:val="0"/>
      <w:spacing w:before="120" w:after="240" w:line="240" w:lineRule="auto"/>
      <w:jc w:val="both"/>
    </w:pPr>
    <w:rPr>
      <w:rFonts w:ascii="Arial Bold" w:eastAsia="Calibri" w:hAnsi="Arial Bold"/>
      <w:b/>
      <w:caps/>
      <w:color w:val="auto"/>
      <w:kern w:val="0"/>
      <w:szCs w:val="22"/>
      <w:lang w:eastAsia="en-US"/>
    </w:rPr>
  </w:style>
  <w:style w:type="paragraph" w:customStyle="1" w:styleId="ToR11">
    <w:name w:val="ToR 1.1"/>
    <w:basedOn w:val="Normal"/>
    <w:qFormat/>
    <w:rsid w:val="00A75D91"/>
    <w:pPr>
      <w:keepNext/>
      <w:suppressAutoHyphens w:val="0"/>
      <w:spacing w:before="120" w:after="120" w:line="240" w:lineRule="auto"/>
    </w:pPr>
    <w:rPr>
      <w:rFonts w:ascii="Arial Bold" w:eastAsia="Calibri" w:hAnsi="Arial Bold"/>
      <w:b/>
      <w:caps/>
      <w:color w:val="auto"/>
      <w:kern w:val="0"/>
      <w:sz w:val="22"/>
      <w:szCs w:val="22"/>
      <w:lang w:val="sr-Cyrl-RS" w:eastAsia="en-US"/>
    </w:rPr>
  </w:style>
  <w:style w:type="paragraph" w:customStyle="1" w:styleId="ToR111">
    <w:name w:val="ToR 1.1.1"/>
    <w:basedOn w:val="Normal"/>
    <w:next w:val="Normal"/>
    <w:qFormat/>
    <w:rsid w:val="00A75D91"/>
    <w:pPr>
      <w:keepNext/>
      <w:suppressAutoHyphens w:val="0"/>
      <w:spacing w:before="120" w:after="180" w:line="240" w:lineRule="auto"/>
      <w:ind w:left="1418" w:hanging="851"/>
    </w:pPr>
    <w:rPr>
      <w:rFonts w:ascii="Arial Bold" w:eastAsia="Calibri" w:hAnsi="Arial Bold"/>
      <w:b/>
      <w:color w:val="auto"/>
      <w:kern w:val="0"/>
      <w:sz w:val="22"/>
      <w:szCs w:val="22"/>
      <w:lang w:eastAsia="en-US"/>
    </w:rPr>
  </w:style>
  <w:style w:type="numbering" w:customStyle="1" w:styleId="NoList8">
    <w:name w:val="No List8"/>
    <w:next w:val="NoList"/>
    <w:uiPriority w:val="99"/>
    <w:semiHidden/>
    <w:rsid w:val="00A75D91"/>
  </w:style>
  <w:style w:type="numbering" w:customStyle="1" w:styleId="NoList23">
    <w:name w:val="No List23"/>
    <w:next w:val="NoList"/>
    <w:uiPriority w:val="99"/>
    <w:semiHidden/>
    <w:unhideWhenUsed/>
    <w:rsid w:val="00A75D91"/>
  </w:style>
  <w:style w:type="table" w:customStyle="1" w:styleId="TableGrid13">
    <w:name w:val="Table Grid13"/>
    <w:basedOn w:val="TableNormal"/>
    <w:next w:val="TableGrid"/>
    <w:uiPriority w:val="39"/>
    <w:rsid w:val="00A75D9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A75D91"/>
  </w:style>
  <w:style w:type="table" w:customStyle="1" w:styleId="TableGrid22">
    <w:name w:val="Table Grid22"/>
    <w:basedOn w:val="TableNormal"/>
    <w:next w:val="TableGrid"/>
    <w:uiPriority w:val="39"/>
    <w:rsid w:val="00A75D9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rsid w:val="00A75D91"/>
  </w:style>
  <w:style w:type="numbering" w:customStyle="1" w:styleId="NoList14">
    <w:name w:val="No List14"/>
    <w:next w:val="NoList"/>
    <w:semiHidden/>
    <w:rsid w:val="00A75D91"/>
  </w:style>
  <w:style w:type="paragraph" w:customStyle="1" w:styleId="lntekst">
    <w:name w:val="ln tekst"/>
    <w:basedOn w:val="Normal"/>
    <w:rsid w:val="00A75D91"/>
    <w:pPr>
      <w:widowControl w:val="0"/>
      <w:autoSpaceDN w:val="0"/>
      <w:spacing w:line="240" w:lineRule="auto"/>
      <w:textAlignment w:val="baseline"/>
    </w:pPr>
    <w:rPr>
      <w:rFonts w:ascii="Myriad Pro Light" w:hAnsi="Myriad Pro Light" w:cs="Arial Unicode MS"/>
      <w:color w:val="auto"/>
      <w:kern w:val="3"/>
      <w:sz w:val="22"/>
      <w:lang w:eastAsia="zh-CN" w:bidi="hi-IN"/>
    </w:rPr>
  </w:style>
  <w:style w:type="paragraph" w:customStyle="1" w:styleId="lnpodnaslov4broja">
    <w:name w:val="ln podnaslov 4 broja"/>
    <w:basedOn w:val="Normal"/>
    <w:rsid w:val="00A75D91"/>
    <w:pPr>
      <w:widowControl w:val="0"/>
      <w:autoSpaceDN w:val="0"/>
      <w:spacing w:after="113" w:line="240" w:lineRule="auto"/>
      <w:textAlignment w:val="baseline"/>
      <w:outlineLvl w:val="1"/>
    </w:pPr>
    <w:rPr>
      <w:rFonts w:ascii="Myriad Pro Cond" w:hAnsi="Myriad Pro Cond" w:cs="Arial Unicode MS"/>
      <w:bCs/>
      <w:iCs/>
      <w:color w:val="4C4C4C"/>
      <w:kern w:val="3"/>
      <w:szCs w:val="28"/>
      <w:lang w:eastAsia="zh-CN" w:bidi="hi-IN"/>
    </w:rPr>
  </w:style>
  <w:style w:type="paragraph" w:customStyle="1" w:styleId="lnbullet">
    <w:name w:val="ln bullet"/>
    <w:basedOn w:val="lntekst"/>
    <w:rsid w:val="00A75D91"/>
    <w:pPr>
      <w:ind w:left="794" w:hanging="283"/>
    </w:pPr>
  </w:style>
  <w:style w:type="paragraph" w:customStyle="1" w:styleId="lnuvueno2">
    <w:name w:val="ln uvučeno 2"/>
    <w:basedOn w:val="lnbullet"/>
    <w:rsid w:val="00A75D91"/>
    <w:pPr>
      <w:tabs>
        <w:tab w:val="left" w:pos="292"/>
        <w:tab w:val="left" w:pos="467"/>
      </w:tabs>
      <w:ind w:left="227" w:hanging="170"/>
    </w:pPr>
  </w:style>
  <w:style w:type="paragraph" w:customStyle="1" w:styleId="lnfutercrn">
    <w:name w:val="ln futer crn"/>
    <w:basedOn w:val="Standard"/>
    <w:rsid w:val="00A75D91"/>
    <w:pPr>
      <w:widowControl w:val="0"/>
      <w:suppressAutoHyphens/>
      <w:autoSpaceDE/>
      <w:adjustRightInd/>
      <w:textAlignment w:val="baseline"/>
    </w:pPr>
    <w:rPr>
      <w:rFonts w:ascii="Myriad Pro Cond" w:eastAsia="ヒラギノ角ゴ Pro W3" w:hAnsi="Myriad Pro Cond" w:cs="Times New Roman"/>
      <w:color w:val="000000"/>
      <w:kern w:val="3"/>
      <w:sz w:val="16"/>
      <w:szCs w:val="16"/>
      <w:lang w:eastAsia="zh-CN" w:bidi="hi-IN"/>
    </w:rPr>
  </w:style>
  <w:style w:type="paragraph" w:customStyle="1" w:styleId="lncrveno">
    <w:name w:val="ln crveno"/>
    <w:basedOn w:val="lntekst"/>
    <w:rsid w:val="00A75D91"/>
    <w:rPr>
      <w:rFonts w:ascii="Myriad Pro Cond" w:hAnsi="Myriad Pro Cond"/>
      <w:color w:val="B84700"/>
    </w:rPr>
  </w:style>
  <w:style w:type="paragraph" w:customStyle="1" w:styleId="lntabela">
    <w:name w:val="ln tabela"/>
    <w:basedOn w:val="lntekst"/>
    <w:rsid w:val="00A75D91"/>
    <w:rPr>
      <w:sz w:val="20"/>
      <w:szCs w:val="20"/>
    </w:rPr>
  </w:style>
  <w:style w:type="paragraph" w:customStyle="1" w:styleId="Lista0">
    <w:name w:val="Lista"/>
    <w:basedOn w:val="Normal"/>
    <w:rsid w:val="00A75D91"/>
    <w:pPr>
      <w:widowControl w:val="0"/>
      <w:shd w:val="clear" w:color="auto" w:fill="FFFFFF"/>
      <w:tabs>
        <w:tab w:val="left" w:pos="1418"/>
      </w:tabs>
      <w:suppressAutoHyphens w:val="0"/>
      <w:autoSpaceDE w:val="0"/>
      <w:autoSpaceDN w:val="0"/>
      <w:adjustRightInd w:val="0"/>
      <w:spacing w:before="120" w:line="276" w:lineRule="auto"/>
      <w:ind w:left="1440" w:right="482" w:hanging="360"/>
      <w:jc w:val="both"/>
    </w:pPr>
    <w:rPr>
      <w:rFonts w:ascii="Arial" w:eastAsia="Times New Roman" w:hAnsi="Arial" w:cs="Arial"/>
      <w:spacing w:val="4"/>
      <w:kern w:val="0"/>
      <w:sz w:val="20"/>
      <w:szCs w:val="20"/>
      <w:lang w:val="sr-Cyrl-CS" w:eastAsia="en-US"/>
    </w:rPr>
  </w:style>
  <w:style w:type="paragraph" w:customStyle="1" w:styleId="Dragantekstnormalan">
    <w:name w:val="Dragan tekst normalan"/>
    <w:basedOn w:val="Normal"/>
    <w:rsid w:val="00A75D91"/>
    <w:pPr>
      <w:suppressAutoHyphens w:val="0"/>
      <w:spacing w:before="120" w:line="276" w:lineRule="auto"/>
      <w:jc w:val="both"/>
    </w:pPr>
    <w:rPr>
      <w:rFonts w:ascii="Arial" w:eastAsia="Times New Roman" w:hAnsi="Arial"/>
      <w:noProof/>
      <w:color w:val="auto"/>
      <w:kern w:val="0"/>
      <w:sz w:val="20"/>
      <w:szCs w:val="20"/>
      <w:lang w:val="sr-Cyrl-CS" w:eastAsia="sr-Latn-CS"/>
    </w:rPr>
  </w:style>
  <w:style w:type="paragraph" w:customStyle="1" w:styleId="KR1-parag">
    <w:name w:val="KR1-parag"/>
    <w:basedOn w:val="Normal"/>
    <w:rsid w:val="00A75D91"/>
    <w:pPr>
      <w:suppressAutoHyphens w:val="0"/>
      <w:spacing w:before="120" w:line="240" w:lineRule="auto"/>
      <w:jc w:val="both"/>
    </w:pPr>
    <w:rPr>
      <w:rFonts w:ascii="Futura Light YU" w:eastAsia="Times New Roman" w:hAnsi="Futura Light YU"/>
      <w:color w:val="auto"/>
      <w:kern w:val="0"/>
      <w:szCs w:val="20"/>
      <w:lang w:eastAsia="en-US"/>
    </w:rPr>
  </w:style>
  <w:style w:type="table" w:styleId="Table3Deffects3">
    <w:name w:val="Table 3D effects 3"/>
    <w:basedOn w:val="TableNormal"/>
    <w:rsid w:val="00A75D9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0">
    <w:name w:val="TableGrid"/>
    <w:rsid w:val="00A75D9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9939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si.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ujn.gov.rs" TargetMode="External"/><Relationship Id="rId4" Type="http://schemas.openxmlformats.org/officeDocument/2006/relationships/settings" Target="settings.xml"/><Relationship Id="rId9" Type="http://schemas.openxmlformats.org/officeDocument/2006/relationships/hyperlink" Target="http://www.putevi-srbije.rs/images/pdf/strategija/Prirucnik_za_analizu_troskova_i_koristi.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D9CF-DB7D-48B9-AD66-99216C4F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105</Pages>
  <Words>30801</Words>
  <Characters>175569</Characters>
  <Application>Microsoft Office Word</Application>
  <DocSecurity>0</DocSecurity>
  <Lines>1463</Lines>
  <Paragraphs>411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Nevenka Mihailović</cp:lastModifiedBy>
  <cp:revision>9</cp:revision>
  <cp:lastPrinted>2019-09-19T09:39:00Z</cp:lastPrinted>
  <dcterms:created xsi:type="dcterms:W3CDTF">2019-09-19T08:50:00Z</dcterms:created>
  <dcterms:modified xsi:type="dcterms:W3CDTF">2019-09-19T10:19:00Z</dcterms:modified>
</cp:coreProperties>
</file>