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32" w:type="dxa"/>
        <w:tblLook w:val="04A0" w:firstRow="1" w:lastRow="0" w:firstColumn="1" w:lastColumn="0" w:noHBand="0" w:noVBand="1"/>
      </w:tblPr>
      <w:tblGrid>
        <w:gridCol w:w="9055"/>
      </w:tblGrid>
      <w:tr w:rsidR="004225DB" w:rsidTr="000B3623">
        <w:trPr>
          <w:trHeight w:val="1868"/>
        </w:trPr>
        <w:tc>
          <w:tcPr>
            <w:tcW w:w="7852" w:type="dxa"/>
            <w:vAlign w:val="center"/>
          </w:tcPr>
          <w:tbl>
            <w:tblPr>
              <w:tblW w:w="8800" w:type="dxa"/>
              <w:tblInd w:w="29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0A0" w:firstRow="1" w:lastRow="0" w:firstColumn="1" w:lastColumn="0" w:noHBand="0" w:noVBand="0"/>
            </w:tblPr>
            <w:tblGrid>
              <w:gridCol w:w="8800"/>
            </w:tblGrid>
            <w:tr w:rsidR="004225DB" w:rsidRPr="00DE234B" w:rsidTr="000B3623">
              <w:trPr>
                <w:trHeight w:val="1446"/>
              </w:trPr>
              <w:tc>
                <w:tcPr>
                  <w:tcW w:w="880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4225DB" w:rsidRDefault="004225DB" w:rsidP="000B3623">
                  <w:pPr>
                    <w:tabs>
                      <w:tab w:val="center" w:pos="4320"/>
                      <w:tab w:val="right" w:pos="8640"/>
                    </w:tabs>
                    <w:ind w:right="4233"/>
                    <w:rPr>
                      <w:b/>
                      <w:lang w:val="sr-Cyrl-CS"/>
                    </w:rPr>
                  </w:pPr>
                  <w:r w:rsidRPr="00301E98">
                    <w:rPr>
                      <w:noProof/>
                      <w:lang w:val="ru-RU"/>
                    </w:rPr>
                    <w:t xml:space="preserve">              </w:t>
                  </w:r>
                  <w:r w:rsidRPr="00301E98">
                    <w:rPr>
                      <w:noProof/>
                      <w:lang w:val="sr-Cyrl-RS"/>
                    </w:rPr>
                    <w:t xml:space="preserve">     </w:t>
                  </w:r>
                  <w:r w:rsidRPr="00301E98">
                    <w:rPr>
                      <w:noProof/>
                      <w:lang w:val="ru-RU"/>
                    </w:rPr>
                    <w:t xml:space="preserve">  </w:t>
                  </w:r>
                  <w:r>
                    <w:rPr>
                      <w:noProof/>
                    </w:rPr>
                    <w:t xml:space="preserve">    </w:t>
                  </w:r>
                  <w:r w:rsidRPr="00301E98">
                    <w:rPr>
                      <w:noProof/>
                      <w:lang w:val="ru-RU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7802C496" wp14:editId="1D3C95AC">
                        <wp:extent cx="638175" cy="933450"/>
                        <wp:effectExtent l="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225DB" w:rsidRPr="00196845" w:rsidRDefault="004225DB" w:rsidP="000B3623">
                  <w:pPr>
                    <w:tabs>
                      <w:tab w:val="center" w:pos="4320"/>
                      <w:tab w:val="right" w:pos="8640"/>
                    </w:tabs>
                    <w:ind w:right="4233"/>
                    <w:rPr>
                      <w:b/>
                      <w:lang w:val="sr-Cyrl-CS"/>
                    </w:rPr>
                  </w:pPr>
                  <w:r>
                    <w:rPr>
                      <w:b/>
                      <w:lang w:val="sr-Cyrl-CS"/>
                    </w:rPr>
                    <w:t xml:space="preserve">                   </w:t>
                  </w:r>
                  <w:r w:rsidRPr="004722B5">
                    <w:rPr>
                      <w:b/>
                      <w:lang w:val="sr-Cyrl-CS"/>
                    </w:rPr>
                    <w:t>Република Србија</w:t>
                  </w:r>
                </w:p>
                <w:p w:rsidR="004225DB" w:rsidRPr="004722B5" w:rsidRDefault="004225DB" w:rsidP="000B3623">
                  <w:pPr>
                    <w:tabs>
                      <w:tab w:val="right" w:pos="8640"/>
                    </w:tabs>
                    <w:ind w:right="3377"/>
                    <w:rPr>
                      <w:b/>
                      <w:lang w:val="sr-Cyrl-RS"/>
                    </w:rPr>
                  </w:pPr>
                  <w:r w:rsidRPr="004722B5">
                    <w:rPr>
                      <w:b/>
                      <w:lang w:val="sr-Cyrl-CS"/>
                    </w:rPr>
                    <w:t>МИНИСТАРСТВО</w:t>
                  </w:r>
                  <w:r>
                    <w:rPr>
                      <w:b/>
                      <w:lang w:val="sr-Cyrl-CS"/>
                    </w:rPr>
                    <w:t xml:space="preserve"> </w:t>
                  </w:r>
                  <w:r w:rsidRPr="004722B5">
                    <w:rPr>
                      <w:b/>
                      <w:lang w:val="sr-Cyrl-RS"/>
                    </w:rPr>
                    <w:t>ГРАЂЕВИНАРСТВА,</w:t>
                  </w:r>
                </w:p>
                <w:p w:rsidR="004225DB" w:rsidRPr="00301E98" w:rsidRDefault="004225DB" w:rsidP="000B3623">
                  <w:pPr>
                    <w:tabs>
                      <w:tab w:val="center" w:pos="4320"/>
                      <w:tab w:val="right" w:pos="8640"/>
                    </w:tabs>
                    <w:ind w:right="2649"/>
                    <w:rPr>
                      <w:b/>
                      <w:lang w:val="sr-Cyrl-RS"/>
                    </w:rPr>
                  </w:pPr>
                  <w:r>
                    <w:rPr>
                      <w:b/>
                      <w:lang w:val="sr-Cyrl-RS"/>
                    </w:rPr>
                    <w:t xml:space="preserve"> </w:t>
                  </w:r>
                  <w:r w:rsidRPr="004722B5">
                    <w:rPr>
                      <w:b/>
                      <w:lang w:val="sr-Cyrl-RS"/>
                    </w:rPr>
                    <w:t>САОБРАЋАЈА</w:t>
                  </w:r>
                  <w:r>
                    <w:rPr>
                      <w:b/>
                      <w:lang w:val="sr-Cyrl-RS"/>
                    </w:rPr>
                    <w:t xml:space="preserve"> И ИНФРАСТРУКТУРЕ</w:t>
                  </w:r>
                </w:p>
                <w:tbl>
                  <w:tblPr>
                    <w:tblW w:w="0" w:type="auto"/>
                    <w:tblInd w:w="50" w:type="dxa"/>
                    <w:tblLook w:val="01E0" w:firstRow="1" w:lastRow="1" w:firstColumn="1" w:lastColumn="1" w:noHBand="0" w:noVBand="0"/>
                  </w:tblPr>
                  <w:tblGrid>
                    <w:gridCol w:w="6271"/>
                  </w:tblGrid>
                  <w:tr w:rsidR="004225DB" w:rsidRPr="00DE234B" w:rsidTr="000B3623">
                    <w:trPr>
                      <w:trHeight w:val="38"/>
                    </w:trPr>
                    <w:tc>
                      <w:tcPr>
                        <w:tcW w:w="6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4225DB" w:rsidRPr="0062520C" w:rsidRDefault="004225DB" w:rsidP="00F12C34">
                        <w:pPr>
                          <w:rPr>
                            <w:noProof/>
                            <w:lang w:eastAsia="sr-Cyrl-CS"/>
                          </w:rPr>
                        </w:pPr>
                        <w:r>
                          <w:rPr>
                            <w:noProof/>
                            <w:lang w:val="sr-Cyrl-CS" w:eastAsia="sr-Cyrl-CS"/>
                          </w:rPr>
                          <w:t xml:space="preserve">             </w:t>
                        </w:r>
                        <w:r>
                          <w:rPr>
                            <w:noProof/>
                            <w:lang w:eastAsia="sr-Cyrl-CS"/>
                          </w:rPr>
                          <w:t xml:space="preserve"> </w:t>
                        </w:r>
                        <w:r w:rsidRPr="004722B5">
                          <w:rPr>
                            <w:noProof/>
                            <w:lang w:val="sr-Cyrl-CS" w:eastAsia="sr-Cyrl-CS"/>
                          </w:rPr>
                          <w:t>Број</w:t>
                        </w:r>
                        <w:r w:rsidRPr="004722B5">
                          <w:rPr>
                            <w:noProof/>
                            <w:lang w:val="sr-Cyrl-RS" w:eastAsia="sr-Cyrl-CS"/>
                          </w:rPr>
                          <w:t xml:space="preserve">: </w:t>
                        </w:r>
                        <w:r>
                          <w:rPr>
                            <w:noProof/>
                            <w:lang w:val="sr-Cyrl-RS" w:eastAsia="sr-Cyrl-CS"/>
                          </w:rPr>
                          <w:t>404-02-</w:t>
                        </w:r>
                        <w:r>
                          <w:rPr>
                            <w:noProof/>
                            <w:lang w:eastAsia="sr-Cyrl-CS"/>
                          </w:rPr>
                          <w:t>1</w:t>
                        </w:r>
                        <w:r w:rsidR="00F12C34">
                          <w:rPr>
                            <w:noProof/>
                            <w:lang w:eastAsia="sr-Cyrl-CS"/>
                          </w:rPr>
                          <w:t>19</w:t>
                        </w:r>
                        <w:r w:rsidRPr="004722B5">
                          <w:rPr>
                            <w:noProof/>
                            <w:lang w:val="sr-Cyrl-RS" w:eastAsia="sr-Cyrl-CS"/>
                          </w:rPr>
                          <w:t>/2014-</w:t>
                        </w:r>
                        <w:r>
                          <w:rPr>
                            <w:noProof/>
                            <w:lang w:eastAsia="sr-Cyrl-CS"/>
                          </w:rPr>
                          <w:t>02</w:t>
                        </w:r>
                      </w:p>
                    </w:tc>
                  </w:tr>
                  <w:tr w:rsidR="004225DB" w:rsidRPr="00DE234B" w:rsidTr="000B3623">
                    <w:trPr>
                      <w:trHeight w:val="38"/>
                    </w:trPr>
                    <w:tc>
                      <w:tcPr>
                        <w:tcW w:w="6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4225DB" w:rsidRPr="004722B5" w:rsidRDefault="004225DB" w:rsidP="00F12C34">
                        <w:pPr>
                          <w:rPr>
                            <w:noProof/>
                            <w:lang w:val="sr-Cyrl-RS" w:eastAsia="sr-Cyrl-CS"/>
                          </w:rPr>
                        </w:pPr>
                        <w:r>
                          <w:rPr>
                            <w:noProof/>
                            <w:lang w:val="sr-Cyrl-RS" w:eastAsia="sr-Cyrl-CS"/>
                          </w:rPr>
                          <w:t xml:space="preserve">                 </w:t>
                        </w:r>
                        <w:r>
                          <w:rPr>
                            <w:noProof/>
                            <w:lang w:eastAsia="sr-Cyrl-CS"/>
                          </w:rPr>
                          <w:t xml:space="preserve">  </w:t>
                        </w:r>
                        <w:r w:rsidR="00F12C34">
                          <w:rPr>
                            <w:noProof/>
                            <w:lang w:eastAsia="sr-Cyrl-CS"/>
                          </w:rPr>
                          <w:t>05</w:t>
                        </w:r>
                        <w:r w:rsidRPr="004722B5">
                          <w:rPr>
                            <w:noProof/>
                            <w:lang w:val="sr-Latn-RS" w:eastAsia="sr-Cyrl-CS"/>
                          </w:rPr>
                          <w:t>.</w:t>
                        </w:r>
                        <w:r w:rsidR="00F12C34">
                          <w:rPr>
                            <w:noProof/>
                            <w:lang w:eastAsia="sr-Cyrl-CS"/>
                          </w:rPr>
                          <w:t>0</w:t>
                        </w:r>
                        <w:r>
                          <w:rPr>
                            <w:noProof/>
                            <w:lang w:val="sr-Cyrl-RS" w:eastAsia="sr-Cyrl-CS"/>
                          </w:rPr>
                          <w:t>1</w:t>
                        </w:r>
                        <w:r w:rsidRPr="004722B5">
                          <w:rPr>
                            <w:noProof/>
                            <w:lang w:val="sr-Latn-RS" w:eastAsia="sr-Cyrl-CS"/>
                          </w:rPr>
                          <w:t>.201</w:t>
                        </w:r>
                        <w:r w:rsidR="00F12C34">
                          <w:rPr>
                            <w:noProof/>
                            <w:lang w:val="sr-Latn-RS" w:eastAsia="sr-Cyrl-CS"/>
                          </w:rPr>
                          <w:t>5</w:t>
                        </w:r>
                        <w:r w:rsidRPr="004722B5">
                          <w:rPr>
                            <w:noProof/>
                            <w:lang w:val="sr-Latn-RS" w:eastAsia="sr-Cyrl-CS"/>
                          </w:rPr>
                          <w:t xml:space="preserve">. </w:t>
                        </w:r>
                        <w:r w:rsidRPr="004722B5">
                          <w:rPr>
                            <w:noProof/>
                            <w:lang w:val="sr-Cyrl-RS" w:eastAsia="sr-Cyrl-CS"/>
                          </w:rPr>
                          <w:t>године</w:t>
                        </w:r>
                      </w:p>
                    </w:tc>
                  </w:tr>
                  <w:tr w:rsidR="004225DB" w:rsidRPr="00DE234B" w:rsidTr="000B3623">
                    <w:trPr>
                      <w:trHeight w:val="88"/>
                    </w:trPr>
                    <w:tc>
                      <w:tcPr>
                        <w:tcW w:w="62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4225DB" w:rsidRPr="004722B5" w:rsidRDefault="004225DB" w:rsidP="000B3623">
                        <w:pPr>
                          <w:rPr>
                            <w:noProof/>
                            <w:lang w:val="sr-Cyrl-CS" w:eastAsia="sr-Cyrl-CS"/>
                          </w:rPr>
                        </w:pPr>
                        <w:r>
                          <w:rPr>
                            <w:noProof/>
                            <w:lang w:val="sr-Cyrl-CS" w:eastAsia="sr-Cyrl-CS"/>
                          </w:rPr>
                          <w:t xml:space="preserve">                      </w:t>
                        </w:r>
                        <w:r>
                          <w:rPr>
                            <w:noProof/>
                            <w:lang w:eastAsia="sr-Cyrl-CS"/>
                          </w:rPr>
                          <w:t xml:space="preserve">   </w:t>
                        </w:r>
                        <w:r w:rsidRPr="004722B5">
                          <w:rPr>
                            <w:noProof/>
                            <w:lang w:val="sr-Cyrl-CS" w:eastAsia="sr-Cyrl-CS"/>
                          </w:rPr>
                          <w:t>Београд</w:t>
                        </w:r>
                      </w:p>
                    </w:tc>
                  </w:tr>
                </w:tbl>
                <w:p w:rsidR="004225DB" w:rsidRPr="00301E98" w:rsidRDefault="004225DB" w:rsidP="000B3623">
                  <w:pPr>
                    <w:spacing w:before="60" w:after="60"/>
                    <w:rPr>
                      <w:noProof/>
                      <w:lang w:val="sr-Cyrl-CS"/>
                    </w:rPr>
                  </w:pPr>
                </w:p>
              </w:tc>
            </w:tr>
          </w:tbl>
          <w:p w:rsidR="004225DB" w:rsidRDefault="004225DB" w:rsidP="000B3623">
            <w:pPr>
              <w:jc w:val="center"/>
              <w:rPr>
                <w:sz w:val="28"/>
                <w:szCs w:val="28"/>
                <w:lang w:val="sr-Cyrl-RS"/>
              </w:rPr>
            </w:pPr>
          </w:p>
          <w:p w:rsidR="004225DB" w:rsidRDefault="004225DB" w:rsidP="000B3623">
            <w:pPr>
              <w:ind w:left="72"/>
              <w:jc w:val="center"/>
              <w:rPr>
                <w:sz w:val="22"/>
                <w:szCs w:val="22"/>
                <w:lang w:val="sr-Cyrl-CS"/>
              </w:rPr>
            </w:pPr>
          </w:p>
        </w:tc>
      </w:tr>
    </w:tbl>
    <w:p w:rsidR="004225DB" w:rsidRPr="00C471F7" w:rsidRDefault="004225DB" w:rsidP="00C471F7">
      <w:pPr>
        <w:jc w:val="both"/>
      </w:pPr>
    </w:p>
    <w:p w:rsidR="004225DB" w:rsidRPr="00C471F7" w:rsidRDefault="004225DB" w:rsidP="00C471F7">
      <w:pPr>
        <w:tabs>
          <w:tab w:val="left" w:pos="1695"/>
        </w:tabs>
        <w:jc w:val="both"/>
        <w:rPr>
          <w:lang w:val="sr-Cyrl-CS"/>
        </w:rPr>
      </w:pPr>
      <w:r w:rsidRPr="00C471F7">
        <w:tab/>
      </w:r>
      <w:r w:rsidRPr="00C471F7">
        <w:rPr>
          <w:lang w:val="sr-Cyrl-RS"/>
        </w:rPr>
        <w:t>На основу члана</w:t>
      </w:r>
      <w:r w:rsidRPr="00C471F7">
        <w:rPr>
          <w:lang w:val="sr-Cyrl-CS"/>
        </w:rPr>
        <w:t xml:space="preserve"> 3</w:t>
      </w:r>
      <w:r w:rsidRPr="00C471F7">
        <w:t>6</w:t>
      </w:r>
      <w:r w:rsidRPr="00C471F7">
        <w:rPr>
          <w:lang w:val="sr-Cyrl-CS"/>
        </w:rPr>
        <w:t>. став 7. Закона о јавним набавкама („Службени гласник РС” број 124/12),</w:t>
      </w:r>
      <w:r w:rsidRPr="00C471F7">
        <w:rPr>
          <w:i/>
          <w:lang w:val="sr-Cyrl-CS"/>
        </w:rPr>
        <w:t xml:space="preserve">  </w:t>
      </w:r>
      <w:r w:rsidRPr="00C471F7">
        <w:rPr>
          <w:lang w:val="sr-Cyrl-CS"/>
        </w:rPr>
        <w:t xml:space="preserve">министарство  грађевинарства,саобраћаја и инфраструктруе објављује </w:t>
      </w:r>
    </w:p>
    <w:p w:rsidR="004225DB" w:rsidRPr="000D6398" w:rsidRDefault="004225DB" w:rsidP="004225DB">
      <w:pPr>
        <w:ind w:firstLine="720"/>
        <w:jc w:val="both"/>
        <w:rPr>
          <w:sz w:val="22"/>
          <w:szCs w:val="22"/>
          <w:lang w:val="sr-Cyrl-CS"/>
        </w:rPr>
      </w:pPr>
    </w:p>
    <w:p w:rsidR="004225DB" w:rsidRDefault="004225DB" w:rsidP="004225DB">
      <w:pPr>
        <w:jc w:val="center"/>
        <w:outlineLvl w:val="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О</w:t>
      </w:r>
      <w:r w:rsidRPr="000D6398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Б А В Е Ш Т Е Њ Е  О ПОКРЕТАЊУ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 xml:space="preserve">ПРЕГОВАРАЧКОГ </w:t>
      </w:r>
      <w:r>
        <w:rPr>
          <w:sz w:val="22"/>
          <w:szCs w:val="22"/>
          <w:lang w:val="sr-Cyrl-CS"/>
        </w:rPr>
        <w:t xml:space="preserve"> ПОСТУПКА  БЕЗ ОБЈАВЉИВАЊА ПОЗИВА ЗА ПОДНОШЕЊЕ ПОНУДА</w:t>
      </w:r>
    </w:p>
    <w:p w:rsidR="004225DB" w:rsidRDefault="004225DB" w:rsidP="004225DB">
      <w:pPr>
        <w:jc w:val="center"/>
        <w:rPr>
          <w:sz w:val="22"/>
          <w:szCs w:val="22"/>
          <w:lang w:val="sr-Cyrl-RS"/>
        </w:rPr>
      </w:pPr>
    </w:p>
    <w:p w:rsidR="004225DB" w:rsidRDefault="004225DB" w:rsidP="004225DB">
      <w:pPr>
        <w:rPr>
          <w:sz w:val="22"/>
          <w:szCs w:val="22"/>
          <w:lang w:val="sr-Cyrl-RS"/>
        </w:rPr>
      </w:pPr>
    </w:p>
    <w:p w:rsidR="004225DB" w:rsidRPr="00C471F7" w:rsidRDefault="004225DB" w:rsidP="004225DB">
      <w:pPr>
        <w:ind w:firstLine="720"/>
        <w:jc w:val="both"/>
        <w:rPr>
          <w:lang w:val="sr-Cyrl-RS"/>
        </w:rPr>
      </w:pPr>
      <w:r w:rsidRPr="00C471F7">
        <w:rPr>
          <w:lang w:val="sr-Cyrl-CS"/>
        </w:rPr>
        <w:t>Наручилац: Министарство  грађевинарства,саобраћаја и инфраструктуре , државни орган , покренуло је поступак јавне набавке з</w:t>
      </w:r>
      <w:r w:rsidRPr="00C471F7">
        <w:rPr>
          <w:lang w:val="sr-Cyrl-RS"/>
        </w:rPr>
        <w:t>а набавку</w:t>
      </w:r>
      <w:r w:rsidRPr="00C471F7">
        <w:t xml:space="preserve"> </w:t>
      </w:r>
      <w:proofErr w:type="spellStart"/>
      <w:r w:rsidRPr="00C471F7">
        <w:t>услуг</w:t>
      </w:r>
      <w:proofErr w:type="spellEnd"/>
      <w:r w:rsidRPr="00C471F7">
        <w:rPr>
          <w:lang w:val="sr-Cyrl-RS"/>
        </w:rPr>
        <w:t>а</w:t>
      </w:r>
      <w:r w:rsidR="00F12C34" w:rsidRPr="00C471F7">
        <w:t xml:space="preserve"> </w:t>
      </w:r>
      <w:r w:rsidR="00F12C34" w:rsidRPr="00C471F7">
        <w:rPr>
          <w:lang w:val="sr-Cyrl-RS"/>
        </w:rPr>
        <w:t>надзорног органа који ће вршити и стручни надзро над извођењем радова на изградњи моста Земун – Борча са припадајућим саобраћајницама</w:t>
      </w:r>
      <w:r w:rsidRPr="00C471F7">
        <w:t xml:space="preserve">, </w:t>
      </w:r>
      <w:r w:rsidRPr="00C471F7">
        <w:rPr>
          <w:lang w:val="sr-Cyrl-RS"/>
        </w:rPr>
        <w:t>број 1</w:t>
      </w:r>
      <w:r w:rsidR="00F12C34" w:rsidRPr="00C471F7">
        <w:rPr>
          <w:lang w:val="sr-Cyrl-RS"/>
        </w:rPr>
        <w:t>7</w:t>
      </w:r>
      <w:r w:rsidRPr="00C471F7">
        <w:rPr>
          <w:lang w:val="sr-Cyrl-RS"/>
        </w:rPr>
        <w:t xml:space="preserve">/2014. Шифра из Општег речника набаке је </w:t>
      </w:r>
      <w:r w:rsidR="00F12C34" w:rsidRPr="00C471F7">
        <w:rPr>
          <w:lang w:val="sr-Cyrl-RS"/>
        </w:rPr>
        <w:t>71520</w:t>
      </w:r>
      <w:r w:rsidRPr="00C471F7">
        <w:rPr>
          <w:lang w:val="sr-Cyrl-RS"/>
        </w:rPr>
        <w:t xml:space="preserve">000 – Услуге </w:t>
      </w:r>
      <w:r w:rsidR="00F12C34" w:rsidRPr="00C471F7">
        <w:rPr>
          <w:lang w:val="sr-Cyrl-RS"/>
        </w:rPr>
        <w:t>грађевинског надзора</w:t>
      </w:r>
      <w:r w:rsidRPr="00C471F7">
        <w:rPr>
          <w:lang w:val="sr-Cyrl-RS"/>
        </w:rPr>
        <w:t xml:space="preserve">. </w:t>
      </w:r>
    </w:p>
    <w:p w:rsidR="004225DB" w:rsidRPr="00C471F7" w:rsidRDefault="004225DB" w:rsidP="004225DB">
      <w:pPr>
        <w:tabs>
          <w:tab w:val="left" w:pos="900"/>
          <w:tab w:val="left" w:pos="1440"/>
          <w:tab w:val="left" w:pos="9360"/>
        </w:tabs>
        <w:jc w:val="both"/>
        <w:rPr>
          <w:lang w:val="sr-Cyrl-RS"/>
        </w:rPr>
      </w:pPr>
    </w:p>
    <w:p w:rsidR="004225DB" w:rsidRPr="00C471F7" w:rsidRDefault="004225DB" w:rsidP="004225DB">
      <w:pPr>
        <w:tabs>
          <w:tab w:val="left" w:pos="900"/>
          <w:tab w:val="left" w:pos="1440"/>
          <w:tab w:val="left" w:pos="9360"/>
        </w:tabs>
        <w:jc w:val="both"/>
      </w:pPr>
      <w:r w:rsidRPr="00C471F7">
        <w:rPr>
          <w:lang w:val="sr-Cyrl-RS"/>
        </w:rPr>
        <w:tab/>
        <w:t>Основ за примену преговарачког</w:t>
      </w:r>
      <w:r w:rsidRPr="00C471F7">
        <w:t xml:space="preserve"> </w:t>
      </w:r>
      <w:proofErr w:type="spellStart"/>
      <w:r w:rsidRPr="00C471F7">
        <w:t>поступ</w:t>
      </w:r>
      <w:proofErr w:type="spellEnd"/>
      <w:r w:rsidRPr="00C471F7">
        <w:rPr>
          <w:lang w:val="sr-Cyrl-RS"/>
        </w:rPr>
        <w:t>а</w:t>
      </w:r>
      <w:r w:rsidRPr="00C471F7">
        <w:t xml:space="preserve">к </w:t>
      </w:r>
      <w:proofErr w:type="spellStart"/>
      <w:r w:rsidRPr="00C471F7">
        <w:t>без</w:t>
      </w:r>
      <w:proofErr w:type="spellEnd"/>
      <w:r w:rsidRPr="00C471F7">
        <w:t xml:space="preserve"> </w:t>
      </w:r>
      <w:proofErr w:type="spellStart"/>
      <w:r w:rsidRPr="00C471F7">
        <w:t>објављивања</w:t>
      </w:r>
      <w:proofErr w:type="spellEnd"/>
      <w:r w:rsidRPr="00C471F7">
        <w:t xml:space="preserve"> </w:t>
      </w:r>
      <w:proofErr w:type="spellStart"/>
      <w:r w:rsidRPr="00C471F7">
        <w:t>јавног</w:t>
      </w:r>
      <w:proofErr w:type="spellEnd"/>
      <w:r w:rsidRPr="00C471F7">
        <w:t xml:space="preserve"> </w:t>
      </w:r>
      <w:proofErr w:type="spellStart"/>
      <w:r w:rsidRPr="00C471F7">
        <w:t>позива</w:t>
      </w:r>
      <w:proofErr w:type="spellEnd"/>
      <w:r w:rsidRPr="00C471F7">
        <w:rPr>
          <w:lang w:val="sr-Cyrl-RS"/>
        </w:rPr>
        <w:t xml:space="preserve"> ј</w:t>
      </w:r>
      <w:r w:rsidR="00F12C34" w:rsidRPr="00C471F7">
        <w:rPr>
          <w:lang w:val="sr-Cyrl-RS"/>
        </w:rPr>
        <w:t>е члан 36. став 1. т</w:t>
      </w:r>
      <w:r w:rsidRPr="00C471F7">
        <w:rPr>
          <w:lang w:val="sr-Cyrl-RS"/>
        </w:rPr>
        <w:t xml:space="preserve">ачка </w:t>
      </w:r>
      <w:r w:rsidR="00F12C34" w:rsidRPr="00C471F7">
        <w:t>2</w:t>
      </w:r>
      <w:r w:rsidRPr="00C471F7">
        <w:rPr>
          <w:lang w:val="sr-Cyrl-RS"/>
        </w:rPr>
        <w:t>.</w:t>
      </w:r>
      <w:r w:rsidRPr="00C471F7">
        <w:t xml:space="preserve"> </w:t>
      </w:r>
      <w:proofErr w:type="spellStart"/>
      <w:proofErr w:type="gramStart"/>
      <w:r w:rsidRPr="00C471F7">
        <w:t>јер</w:t>
      </w:r>
      <w:proofErr w:type="spellEnd"/>
      <w:proofErr w:type="gramEnd"/>
      <w:r w:rsidRPr="00C471F7">
        <w:t xml:space="preserve"> </w:t>
      </w:r>
      <w:proofErr w:type="spellStart"/>
      <w:r w:rsidRPr="00C471F7">
        <w:t>због</w:t>
      </w:r>
      <w:proofErr w:type="spellEnd"/>
      <w:r w:rsidRPr="00C471F7">
        <w:t xml:space="preserve"> </w:t>
      </w:r>
      <w:r w:rsidRPr="00C471F7">
        <w:rPr>
          <w:lang w:val="sr-Cyrl-RS"/>
        </w:rPr>
        <w:t xml:space="preserve">техничких разлога предмета јавне набавке набавку може испунити само </w:t>
      </w:r>
      <w:r w:rsidR="00F12C34" w:rsidRPr="00C471F7">
        <w:rPr>
          <w:lang w:val="sr-Cyrl-RS"/>
        </w:rPr>
        <w:t xml:space="preserve">група понуђача: </w:t>
      </w:r>
      <w:r w:rsidR="00F12C34" w:rsidRPr="00C471F7">
        <w:t>Louis Berger</w:t>
      </w:r>
      <w:r w:rsidR="00F12C34" w:rsidRPr="00C471F7">
        <w:rPr>
          <w:lang w:val="sr-Cyrl-RS"/>
        </w:rPr>
        <w:t xml:space="preserve"> </w:t>
      </w:r>
      <w:r w:rsidR="00F12C34" w:rsidRPr="00C471F7">
        <w:t xml:space="preserve">SAS, Euro </w:t>
      </w:r>
      <w:proofErr w:type="spellStart"/>
      <w:r w:rsidR="00F12C34" w:rsidRPr="00C471F7">
        <w:t>Gardi</w:t>
      </w:r>
      <w:proofErr w:type="spellEnd"/>
      <w:r w:rsidR="00F12C34" w:rsidRPr="00C471F7">
        <w:t xml:space="preserve"> Group </w:t>
      </w:r>
      <w:r w:rsidR="00F12C34" w:rsidRPr="00C471F7">
        <w:rPr>
          <w:lang w:val="sr-Cyrl-RS"/>
        </w:rPr>
        <w:t>д</w:t>
      </w:r>
      <w:r w:rsidRPr="00C471F7">
        <w:rPr>
          <w:lang w:val="sr-Cyrl-RS"/>
        </w:rPr>
        <w:t>.</w:t>
      </w:r>
      <w:r w:rsidR="00F12C34" w:rsidRPr="00C471F7">
        <w:rPr>
          <w:lang w:val="sr-Cyrl-RS"/>
        </w:rPr>
        <w:t xml:space="preserve">о.о. и </w:t>
      </w:r>
      <w:r w:rsidR="00F12C34" w:rsidRPr="00C471F7">
        <w:t xml:space="preserve">Louis Berger </w:t>
      </w:r>
      <w:proofErr w:type="spellStart"/>
      <w:r w:rsidR="00F12C34" w:rsidRPr="00C471F7">
        <w:t>d.o.o</w:t>
      </w:r>
      <w:proofErr w:type="spellEnd"/>
      <w:r w:rsidR="00F12C34" w:rsidRPr="00C471F7">
        <w:t>.</w:t>
      </w:r>
    </w:p>
    <w:p w:rsidR="004225DB" w:rsidRPr="00C471F7" w:rsidRDefault="004225DB" w:rsidP="004225DB">
      <w:pPr>
        <w:tabs>
          <w:tab w:val="left" w:pos="900"/>
          <w:tab w:val="left" w:pos="1440"/>
          <w:tab w:val="left" w:pos="9360"/>
        </w:tabs>
        <w:jc w:val="both"/>
      </w:pPr>
      <w:bookmarkStart w:id="0" w:name="_GoBack"/>
      <w:bookmarkEnd w:id="0"/>
    </w:p>
    <w:p w:rsidR="004225DB" w:rsidRPr="00C471F7" w:rsidRDefault="004225DB" w:rsidP="004225DB">
      <w:pPr>
        <w:tabs>
          <w:tab w:val="left" w:pos="1845"/>
        </w:tabs>
        <w:rPr>
          <w:lang w:val="sr-Cyrl-RS"/>
        </w:rPr>
      </w:pPr>
      <w:r w:rsidRPr="00C471F7">
        <w:rPr>
          <w:lang w:val="sr-Cyrl-RS"/>
        </w:rPr>
        <w:t xml:space="preserve">             Назив и адреса понуђача: </w:t>
      </w:r>
      <w:r w:rsidR="0063476A" w:rsidRPr="00C471F7">
        <w:t>Louis Berger</w:t>
      </w:r>
      <w:r w:rsidR="001F6E08" w:rsidRPr="00C471F7">
        <w:rPr>
          <w:lang w:val="sr-Cyrl-RS"/>
        </w:rPr>
        <w:t xml:space="preserve"> </w:t>
      </w:r>
      <w:proofErr w:type="spellStart"/>
      <w:r w:rsidR="001F6E08" w:rsidRPr="00C471F7">
        <w:t>d.o.o</w:t>
      </w:r>
      <w:proofErr w:type="spellEnd"/>
      <w:r w:rsidR="001F6E08" w:rsidRPr="00C471F7">
        <w:t>.</w:t>
      </w:r>
      <w:r w:rsidRPr="00C471F7">
        <w:rPr>
          <w:lang w:val="sr-Cyrl-RS"/>
        </w:rPr>
        <w:t xml:space="preserve">, </w:t>
      </w:r>
      <w:r w:rsidR="0063476A" w:rsidRPr="00C471F7">
        <w:rPr>
          <w:lang w:val="sr-Cyrl-RS"/>
        </w:rPr>
        <w:t>Балканска бр.</w:t>
      </w:r>
      <w:r w:rsidRPr="00C471F7">
        <w:rPr>
          <w:lang w:val="sr-Cyrl-RS"/>
        </w:rPr>
        <w:t xml:space="preserve"> 2, 11000 Београд.</w:t>
      </w:r>
    </w:p>
    <w:p w:rsidR="004225DB" w:rsidRPr="00C471F7" w:rsidRDefault="004225DB" w:rsidP="004225DB"/>
    <w:p w:rsidR="00171E42" w:rsidRPr="00C471F7" w:rsidRDefault="00171E42"/>
    <w:sectPr w:rsidR="00171E42" w:rsidRPr="00C47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65"/>
    <w:rsid w:val="00171E42"/>
    <w:rsid w:val="001F6E08"/>
    <w:rsid w:val="004225DB"/>
    <w:rsid w:val="00460865"/>
    <w:rsid w:val="0063476A"/>
    <w:rsid w:val="00C471F7"/>
    <w:rsid w:val="00F1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25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5D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25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5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5</cp:revision>
  <dcterms:created xsi:type="dcterms:W3CDTF">2014-12-31T12:30:00Z</dcterms:created>
  <dcterms:modified xsi:type="dcterms:W3CDTF">2015-01-05T12:42:00Z</dcterms:modified>
</cp:coreProperties>
</file>