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03AD7" w14:textId="77777777" w:rsidR="00F3413D" w:rsidRPr="00421EE9" w:rsidRDefault="006B10F2" w:rsidP="009F66C1">
      <w:pPr>
        <w:jc w:val="left"/>
        <w:rPr>
          <w:lang w:val="en-GB"/>
        </w:rPr>
      </w:pPr>
      <w:r w:rsidRPr="00421EE9">
        <w:rPr>
          <w:noProof/>
        </w:rPr>
        <mc:AlternateContent>
          <mc:Choice Requires="wpg">
            <w:drawing>
              <wp:anchor distT="0" distB="0" distL="114300" distR="114300" simplePos="0" relativeHeight="251658240" behindDoc="0" locked="0" layoutInCell="1" allowOverlap="1" wp14:anchorId="68DC267C" wp14:editId="60BD4B92">
                <wp:simplePos x="0" y="0"/>
                <wp:positionH relativeFrom="column">
                  <wp:posOffset>3810</wp:posOffset>
                </wp:positionH>
                <wp:positionV relativeFrom="paragraph">
                  <wp:posOffset>3810</wp:posOffset>
                </wp:positionV>
                <wp:extent cx="748800" cy="748800"/>
                <wp:effectExtent l="0" t="0" r="3810" b="3810"/>
                <wp:wrapSquare wrapText="bothSides"/>
                <wp:docPr id="6" name="Group 5">
                  <a:extLst xmlns:a="http://schemas.openxmlformats.org/drawingml/2006/main">
                    <a:ext uri="{FF2B5EF4-FFF2-40B4-BE49-F238E27FC236}">
                      <a16:creationId xmlns:a16="http://schemas.microsoft.com/office/drawing/2014/main" id="{00000000-0008-0000-0000-000006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48800" cy="748800"/>
                          <a:chOff x="0" y="0"/>
                          <a:chExt cx="5662828" cy="5663209"/>
                        </a:xfrm>
                      </wpg:grpSpPr>
                      <wps:wsp>
                        <wps:cNvPr id="2" name="Graphic 55">
                          <a:extLst>
                            <a:ext uri="{FF2B5EF4-FFF2-40B4-BE49-F238E27FC236}">
                              <a16:creationId xmlns:a16="http://schemas.microsoft.com/office/drawing/2014/main" id="{00000000-0008-0000-0000-000007000000}"/>
                            </a:ext>
                          </a:extLst>
                        </wps:cNvPr>
                        <wps:cNvSpPr/>
                        <wps:spPr>
                          <a:xfrm>
                            <a:off x="2264993" y="126"/>
                            <a:ext cx="2265045" cy="1132840"/>
                          </a:xfrm>
                          <a:custGeom>
                            <a:avLst/>
                            <a:gdLst/>
                            <a:ahLst/>
                            <a:cxnLst/>
                            <a:rect l="l" t="t" r="r" b="b"/>
                            <a:pathLst>
                              <a:path w="2265045" h="1132840">
                                <a:moveTo>
                                  <a:pt x="2264994" y="0"/>
                                </a:moveTo>
                                <a:lnTo>
                                  <a:pt x="0" y="0"/>
                                </a:lnTo>
                                <a:lnTo>
                                  <a:pt x="0" y="1132497"/>
                                </a:lnTo>
                                <a:lnTo>
                                  <a:pt x="2264994" y="1132497"/>
                                </a:lnTo>
                                <a:lnTo>
                                  <a:pt x="2264994" y="0"/>
                                </a:lnTo>
                                <a:close/>
                              </a:path>
                            </a:pathLst>
                          </a:custGeom>
                          <a:solidFill>
                            <a:srgbClr val="F3C5B8"/>
                          </a:solidFill>
                        </wps:spPr>
                        <wps:bodyPr wrap="square" lIns="0" tIns="0" rIns="0" bIns="0" rtlCol="0">
                          <a:prstTxWarp prst="textNoShape">
                            <a:avLst/>
                          </a:prstTxWarp>
                        </wps:bodyPr>
                      </wps:wsp>
                      <wps:wsp>
                        <wps:cNvPr id="3" name="Graphic 56">
                          <a:extLst>
                            <a:ext uri="{FF2B5EF4-FFF2-40B4-BE49-F238E27FC236}">
                              <a16:creationId xmlns:a16="http://schemas.microsoft.com/office/drawing/2014/main" id="{00000000-0008-0000-0000-000008000000}"/>
                            </a:ext>
                          </a:extLst>
                        </wps:cNvPr>
                        <wps:cNvSpPr/>
                        <wps:spPr>
                          <a:xfrm>
                            <a:off x="4522913" y="0"/>
                            <a:ext cx="1139825" cy="2265680"/>
                          </a:xfrm>
                          <a:custGeom>
                            <a:avLst/>
                            <a:gdLst/>
                            <a:ahLst/>
                            <a:cxnLst/>
                            <a:rect l="l" t="t" r="r" b="b"/>
                            <a:pathLst>
                              <a:path w="1139825" h="2265680">
                                <a:moveTo>
                                  <a:pt x="1139571" y="0"/>
                                </a:moveTo>
                                <a:lnTo>
                                  <a:pt x="0" y="0"/>
                                </a:lnTo>
                                <a:lnTo>
                                  <a:pt x="0" y="2265121"/>
                                </a:lnTo>
                                <a:lnTo>
                                  <a:pt x="1139571" y="2265121"/>
                                </a:lnTo>
                                <a:lnTo>
                                  <a:pt x="1139571" y="0"/>
                                </a:lnTo>
                                <a:close/>
                              </a:path>
                            </a:pathLst>
                          </a:custGeom>
                          <a:solidFill>
                            <a:srgbClr val="E7E7EB"/>
                          </a:solidFill>
                        </wps:spPr>
                        <wps:bodyPr wrap="square" lIns="0" tIns="0" rIns="0" bIns="0" rtlCol="0">
                          <a:prstTxWarp prst="textNoShape">
                            <a:avLst/>
                          </a:prstTxWarp>
                        </wps:bodyPr>
                      </wps:wsp>
                      <wps:wsp>
                        <wps:cNvPr id="4" name="Graphic 57">
                          <a:extLst>
                            <a:ext uri="{FF2B5EF4-FFF2-40B4-BE49-F238E27FC236}">
                              <a16:creationId xmlns:a16="http://schemas.microsoft.com/office/drawing/2014/main" id="{00000000-0008-0000-0000-000009000000}"/>
                            </a:ext>
                          </a:extLst>
                        </wps:cNvPr>
                        <wps:cNvSpPr/>
                        <wps:spPr>
                          <a:xfrm>
                            <a:off x="12" y="126"/>
                            <a:ext cx="1132840" cy="1132840"/>
                          </a:xfrm>
                          <a:custGeom>
                            <a:avLst/>
                            <a:gdLst/>
                            <a:ahLst/>
                            <a:cxnLst/>
                            <a:rect l="l" t="t" r="r" b="b"/>
                            <a:pathLst>
                              <a:path w="1132840" h="1132840">
                                <a:moveTo>
                                  <a:pt x="1132497" y="0"/>
                                </a:moveTo>
                                <a:lnTo>
                                  <a:pt x="1084624" y="993"/>
                                </a:lnTo>
                                <a:lnTo>
                                  <a:pt x="1037258" y="3947"/>
                                </a:lnTo>
                                <a:lnTo>
                                  <a:pt x="990438" y="8823"/>
                                </a:lnTo>
                                <a:lnTo>
                                  <a:pt x="944203" y="15581"/>
                                </a:lnTo>
                                <a:lnTo>
                                  <a:pt x="898593" y="24182"/>
                                </a:lnTo>
                                <a:lnTo>
                                  <a:pt x="853646" y="34587"/>
                                </a:lnTo>
                                <a:lnTo>
                                  <a:pt x="809402" y="46756"/>
                                </a:lnTo>
                                <a:lnTo>
                                  <a:pt x="765900" y="60650"/>
                                </a:lnTo>
                                <a:lnTo>
                                  <a:pt x="723180" y="76229"/>
                                </a:lnTo>
                                <a:lnTo>
                                  <a:pt x="681281" y="93455"/>
                                </a:lnTo>
                                <a:lnTo>
                                  <a:pt x="640243" y="112288"/>
                                </a:lnTo>
                                <a:lnTo>
                                  <a:pt x="600103" y="132689"/>
                                </a:lnTo>
                                <a:lnTo>
                                  <a:pt x="560903" y="154618"/>
                                </a:lnTo>
                                <a:lnTo>
                                  <a:pt x="522681" y="178037"/>
                                </a:lnTo>
                                <a:lnTo>
                                  <a:pt x="485476" y="202905"/>
                                </a:lnTo>
                                <a:lnTo>
                                  <a:pt x="449328" y="229184"/>
                                </a:lnTo>
                                <a:lnTo>
                                  <a:pt x="414276" y="256834"/>
                                </a:lnTo>
                                <a:lnTo>
                                  <a:pt x="380360" y="285815"/>
                                </a:lnTo>
                                <a:lnTo>
                                  <a:pt x="347618" y="316090"/>
                                </a:lnTo>
                                <a:lnTo>
                                  <a:pt x="316090" y="347618"/>
                                </a:lnTo>
                                <a:lnTo>
                                  <a:pt x="285815" y="380360"/>
                                </a:lnTo>
                                <a:lnTo>
                                  <a:pt x="256834" y="414276"/>
                                </a:lnTo>
                                <a:lnTo>
                                  <a:pt x="229184" y="449328"/>
                                </a:lnTo>
                                <a:lnTo>
                                  <a:pt x="202905" y="485476"/>
                                </a:lnTo>
                                <a:lnTo>
                                  <a:pt x="178037" y="522681"/>
                                </a:lnTo>
                                <a:lnTo>
                                  <a:pt x="154618" y="560903"/>
                                </a:lnTo>
                                <a:lnTo>
                                  <a:pt x="132689" y="600103"/>
                                </a:lnTo>
                                <a:lnTo>
                                  <a:pt x="112288" y="640243"/>
                                </a:lnTo>
                                <a:lnTo>
                                  <a:pt x="93455" y="681281"/>
                                </a:lnTo>
                                <a:lnTo>
                                  <a:pt x="76229" y="723180"/>
                                </a:lnTo>
                                <a:lnTo>
                                  <a:pt x="60650" y="765900"/>
                                </a:lnTo>
                                <a:lnTo>
                                  <a:pt x="46756" y="809402"/>
                                </a:lnTo>
                                <a:lnTo>
                                  <a:pt x="34587" y="853646"/>
                                </a:lnTo>
                                <a:lnTo>
                                  <a:pt x="24182" y="898593"/>
                                </a:lnTo>
                                <a:lnTo>
                                  <a:pt x="15581" y="944203"/>
                                </a:lnTo>
                                <a:lnTo>
                                  <a:pt x="8823" y="990438"/>
                                </a:lnTo>
                                <a:lnTo>
                                  <a:pt x="3947" y="1037258"/>
                                </a:lnTo>
                                <a:lnTo>
                                  <a:pt x="993" y="1084624"/>
                                </a:lnTo>
                                <a:lnTo>
                                  <a:pt x="0" y="1132497"/>
                                </a:lnTo>
                                <a:lnTo>
                                  <a:pt x="1132497" y="1132497"/>
                                </a:lnTo>
                                <a:lnTo>
                                  <a:pt x="1132497" y="0"/>
                                </a:lnTo>
                                <a:close/>
                              </a:path>
                            </a:pathLst>
                          </a:custGeom>
                          <a:solidFill>
                            <a:srgbClr val="729D90"/>
                          </a:solidFill>
                        </wps:spPr>
                        <wps:bodyPr wrap="square" lIns="0" tIns="0" rIns="0" bIns="0" rtlCol="0">
                          <a:prstTxWarp prst="textNoShape">
                            <a:avLst/>
                          </a:prstTxWarp>
                        </wps:bodyPr>
                      </wps:wsp>
                      <wps:wsp>
                        <wps:cNvPr id="5" name="Graphic 58">
                          <a:extLst>
                            <a:ext uri="{FF2B5EF4-FFF2-40B4-BE49-F238E27FC236}">
                              <a16:creationId xmlns:a16="http://schemas.microsoft.com/office/drawing/2014/main" id="{00000000-0008-0000-0000-00000A000000}"/>
                            </a:ext>
                          </a:extLst>
                        </wps:cNvPr>
                        <wps:cNvSpPr/>
                        <wps:spPr>
                          <a:xfrm>
                            <a:off x="1132486" y="1132626"/>
                            <a:ext cx="2270880" cy="1121143"/>
                          </a:xfrm>
                          <a:custGeom>
                            <a:avLst/>
                            <a:gdLst/>
                            <a:ahLst/>
                            <a:cxnLst/>
                            <a:rect l="l" t="t" r="r" b="b"/>
                            <a:pathLst>
                              <a:path w="2265045" h="1132840">
                                <a:moveTo>
                                  <a:pt x="2264994" y="0"/>
                                </a:moveTo>
                                <a:lnTo>
                                  <a:pt x="0" y="0"/>
                                </a:lnTo>
                                <a:lnTo>
                                  <a:pt x="0" y="1132751"/>
                                </a:lnTo>
                                <a:lnTo>
                                  <a:pt x="2264994" y="1132751"/>
                                </a:lnTo>
                                <a:lnTo>
                                  <a:pt x="2264994" y="0"/>
                                </a:lnTo>
                                <a:close/>
                              </a:path>
                            </a:pathLst>
                          </a:custGeom>
                          <a:solidFill>
                            <a:srgbClr val="495143"/>
                          </a:solidFill>
                        </wps:spPr>
                        <wps:bodyPr wrap="square" lIns="0" tIns="0" rIns="0" bIns="0" rtlCol="0">
                          <a:prstTxWarp prst="textNoShape">
                            <a:avLst/>
                          </a:prstTxWarp>
                        </wps:bodyPr>
                      </wps:wsp>
                      <wps:wsp>
                        <wps:cNvPr id="7" name="Graphic 59">
                          <a:extLst>
                            <a:ext uri="{FF2B5EF4-FFF2-40B4-BE49-F238E27FC236}">
                              <a16:creationId xmlns:a16="http://schemas.microsoft.com/office/drawing/2014/main" id="{00000000-0008-0000-0000-00000B000000}"/>
                            </a:ext>
                          </a:extLst>
                        </wps:cNvPr>
                        <wps:cNvSpPr/>
                        <wps:spPr>
                          <a:xfrm>
                            <a:off x="1132509" y="1632597"/>
                            <a:ext cx="2265045" cy="123825"/>
                          </a:xfrm>
                          <a:custGeom>
                            <a:avLst/>
                            <a:gdLst/>
                            <a:ahLst/>
                            <a:cxnLst/>
                            <a:rect l="l" t="t" r="r" b="b"/>
                            <a:pathLst>
                              <a:path w="2265045" h="123825">
                                <a:moveTo>
                                  <a:pt x="209029" y="0"/>
                                </a:moveTo>
                                <a:lnTo>
                                  <a:pt x="0" y="0"/>
                                </a:lnTo>
                                <a:lnTo>
                                  <a:pt x="0" y="123317"/>
                                </a:lnTo>
                                <a:lnTo>
                                  <a:pt x="209029" y="123317"/>
                                </a:lnTo>
                                <a:lnTo>
                                  <a:pt x="209029" y="0"/>
                                </a:lnTo>
                                <a:close/>
                              </a:path>
                              <a:path w="2265045" h="123825">
                                <a:moveTo>
                                  <a:pt x="775284" y="0"/>
                                </a:moveTo>
                                <a:lnTo>
                                  <a:pt x="357187" y="0"/>
                                </a:lnTo>
                                <a:lnTo>
                                  <a:pt x="357187" y="123317"/>
                                </a:lnTo>
                                <a:lnTo>
                                  <a:pt x="775284" y="123317"/>
                                </a:lnTo>
                                <a:lnTo>
                                  <a:pt x="775284" y="0"/>
                                </a:lnTo>
                                <a:close/>
                              </a:path>
                              <a:path w="2265045" h="123825">
                                <a:moveTo>
                                  <a:pt x="1341539" y="0"/>
                                </a:moveTo>
                                <a:lnTo>
                                  <a:pt x="1132497" y="0"/>
                                </a:lnTo>
                                <a:lnTo>
                                  <a:pt x="923455" y="0"/>
                                </a:lnTo>
                                <a:lnTo>
                                  <a:pt x="923455" y="123317"/>
                                </a:lnTo>
                                <a:lnTo>
                                  <a:pt x="1132497" y="123317"/>
                                </a:lnTo>
                                <a:lnTo>
                                  <a:pt x="1341539" y="123317"/>
                                </a:lnTo>
                                <a:lnTo>
                                  <a:pt x="1341539" y="0"/>
                                </a:lnTo>
                                <a:close/>
                              </a:path>
                              <a:path w="2265045" h="123825">
                                <a:moveTo>
                                  <a:pt x="1907781" y="0"/>
                                </a:moveTo>
                                <a:lnTo>
                                  <a:pt x="1489697" y="0"/>
                                </a:lnTo>
                                <a:lnTo>
                                  <a:pt x="1489697" y="123317"/>
                                </a:lnTo>
                                <a:lnTo>
                                  <a:pt x="1907781" y="123317"/>
                                </a:lnTo>
                                <a:lnTo>
                                  <a:pt x="1907781" y="0"/>
                                </a:lnTo>
                                <a:close/>
                              </a:path>
                              <a:path w="2265045" h="123825">
                                <a:moveTo>
                                  <a:pt x="2264981" y="0"/>
                                </a:moveTo>
                                <a:lnTo>
                                  <a:pt x="2055939" y="0"/>
                                </a:lnTo>
                                <a:lnTo>
                                  <a:pt x="2055939" y="123317"/>
                                </a:lnTo>
                                <a:lnTo>
                                  <a:pt x="2264981" y="123317"/>
                                </a:lnTo>
                                <a:lnTo>
                                  <a:pt x="2264981" y="0"/>
                                </a:lnTo>
                                <a:close/>
                              </a:path>
                            </a:pathLst>
                          </a:custGeom>
                          <a:solidFill>
                            <a:srgbClr val="FFFFFF"/>
                          </a:solidFill>
                        </wps:spPr>
                        <wps:bodyPr wrap="square" lIns="0" tIns="0" rIns="0" bIns="0" rtlCol="0">
                          <a:prstTxWarp prst="textNoShape">
                            <a:avLst/>
                          </a:prstTxWarp>
                        </wps:bodyPr>
                      </wps:wsp>
                      <wps:wsp>
                        <wps:cNvPr id="8" name="Graphic 60">
                          <a:extLst>
                            <a:ext uri="{FF2B5EF4-FFF2-40B4-BE49-F238E27FC236}">
                              <a16:creationId xmlns:a16="http://schemas.microsoft.com/office/drawing/2014/main" id="{00000000-0008-0000-0000-00000C000000}"/>
                            </a:ext>
                          </a:extLst>
                        </wps:cNvPr>
                        <wps:cNvSpPr/>
                        <wps:spPr>
                          <a:xfrm>
                            <a:off x="4529734" y="2265121"/>
                            <a:ext cx="1132840" cy="1132840"/>
                          </a:xfrm>
                          <a:custGeom>
                            <a:avLst/>
                            <a:gdLst/>
                            <a:ahLst/>
                            <a:cxnLst/>
                            <a:rect l="l" t="t" r="r" b="b"/>
                            <a:pathLst>
                              <a:path w="1132840" h="1132840">
                                <a:moveTo>
                                  <a:pt x="1132751" y="0"/>
                                </a:moveTo>
                                <a:lnTo>
                                  <a:pt x="0" y="0"/>
                                </a:lnTo>
                                <a:lnTo>
                                  <a:pt x="0" y="1132497"/>
                                </a:lnTo>
                                <a:lnTo>
                                  <a:pt x="1132751" y="1132497"/>
                                </a:lnTo>
                                <a:lnTo>
                                  <a:pt x="1132751" y="0"/>
                                </a:lnTo>
                                <a:close/>
                              </a:path>
                            </a:pathLst>
                          </a:custGeom>
                          <a:solidFill>
                            <a:srgbClr val="495143"/>
                          </a:solidFill>
                        </wps:spPr>
                        <wps:bodyPr wrap="square" lIns="0" tIns="0" rIns="0" bIns="0" rtlCol="0">
                          <a:prstTxWarp prst="textNoShape">
                            <a:avLst/>
                          </a:prstTxWarp>
                        </wps:bodyPr>
                      </wps:wsp>
                      <wps:wsp>
                        <wps:cNvPr id="9" name="Graphic 61">
                          <a:extLst>
                            <a:ext uri="{FF2B5EF4-FFF2-40B4-BE49-F238E27FC236}">
                              <a16:creationId xmlns:a16="http://schemas.microsoft.com/office/drawing/2014/main" id="{00000000-0008-0000-0000-00000D000000}"/>
                            </a:ext>
                          </a:extLst>
                        </wps:cNvPr>
                        <wps:cNvSpPr/>
                        <wps:spPr>
                          <a:xfrm>
                            <a:off x="1132369" y="4530242"/>
                            <a:ext cx="1132840" cy="1132840"/>
                          </a:xfrm>
                          <a:custGeom>
                            <a:avLst/>
                            <a:gdLst/>
                            <a:ahLst/>
                            <a:cxnLst/>
                            <a:rect l="l" t="t" r="r" b="b"/>
                            <a:pathLst>
                              <a:path w="1132840" h="1132840">
                                <a:moveTo>
                                  <a:pt x="1132751" y="0"/>
                                </a:moveTo>
                                <a:lnTo>
                                  <a:pt x="0" y="0"/>
                                </a:lnTo>
                                <a:lnTo>
                                  <a:pt x="0" y="1132497"/>
                                </a:lnTo>
                                <a:lnTo>
                                  <a:pt x="1132751" y="1132497"/>
                                </a:lnTo>
                                <a:lnTo>
                                  <a:pt x="1132751" y="0"/>
                                </a:lnTo>
                                <a:close/>
                              </a:path>
                            </a:pathLst>
                          </a:custGeom>
                          <a:solidFill>
                            <a:srgbClr val="BEC794"/>
                          </a:solidFill>
                        </wps:spPr>
                        <wps:bodyPr wrap="square" lIns="0" tIns="0" rIns="0" bIns="0" rtlCol="0">
                          <a:prstTxWarp prst="textNoShape">
                            <a:avLst/>
                          </a:prstTxWarp>
                        </wps:bodyPr>
                      </wps:wsp>
                      <wps:wsp>
                        <wps:cNvPr id="10" name="Graphic 62">
                          <a:extLst>
                            <a:ext uri="{FF2B5EF4-FFF2-40B4-BE49-F238E27FC236}">
                              <a16:creationId xmlns:a16="http://schemas.microsoft.com/office/drawing/2014/main" id="{00000000-0008-0000-0000-00000E000000}"/>
                            </a:ext>
                          </a:extLst>
                        </wps:cNvPr>
                        <wps:cNvSpPr/>
                        <wps:spPr>
                          <a:xfrm>
                            <a:off x="5029707" y="2265133"/>
                            <a:ext cx="123825" cy="1132840"/>
                          </a:xfrm>
                          <a:custGeom>
                            <a:avLst/>
                            <a:gdLst/>
                            <a:ahLst/>
                            <a:cxnLst/>
                            <a:rect l="l" t="t" r="r" b="b"/>
                            <a:pathLst>
                              <a:path w="123825" h="1132840">
                                <a:moveTo>
                                  <a:pt x="123317" y="923442"/>
                                </a:moveTo>
                                <a:lnTo>
                                  <a:pt x="0" y="923442"/>
                                </a:lnTo>
                                <a:lnTo>
                                  <a:pt x="0" y="1132484"/>
                                </a:lnTo>
                                <a:lnTo>
                                  <a:pt x="123317" y="1132484"/>
                                </a:lnTo>
                                <a:lnTo>
                                  <a:pt x="123317" y="923442"/>
                                </a:lnTo>
                                <a:close/>
                              </a:path>
                              <a:path w="123825" h="1132840">
                                <a:moveTo>
                                  <a:pt x="123317" y="357200"/>
                                </a:moveTo>
                                <a:lnTo>
                                  <a:pt x="0" y="357200"/>
                                </a:lnTo>
                                <a:lnTo>
                                  <a:pt x="0" y="775271"/>
                                </a:lnTo>
                                <a:lnTo>
                                  <a:pt x="123317" y="775271"/>
                                </a:lnTo>
                                <a:lnTo>
                                  <a:pt x="123317" y="357200"/>
                                </a:lnTo>
                                <a:close/>
                              </a:path>
                              <a:path w="123825" h="1132840">
                                <a:moveTo>
                                  <a:pt x="123317" y="0"/>
                                </a:moveTo>
                                <a:lnTo>
                                  <a:pt x="0" y="0"/>
                                </a:lnTo>
                                <a:lnTo>
                                  <a:pt x="0" y="209016"/>
                                </a:lnTo>
                                <a:lnTo>
                                  <a:pt x="123317" y="209016"/>
                                </a:lnTo>
                                <a:lnTo>
                                  <a:pt x="123317" y="0"/>
                                </a:lnTo>
                                <a:close/>
                              </a:path>
                            </a:pathLst>
                          </a:custGeom>
                          <a:solidFill>
                            <a:srgbClr val="FFFFFF"/>
                          </a:solidFill>
                        </wps:spPr>
                        <wps:bodyPr wrap="square" lIns="0" tIns="0" rIns="0" bIns="0" rtlCol="0">
                          <a:prstTxWarp prst="textNoShape">
                            <a:avLst/>
                          </a:prstTxWarp>
                        </wps:bodyPr>
                      </wps:wsp>
                      <wps:wsp>
                        <wps:cNvPr id="11" name="Graphic 63">
                          <a:extLst>
                            <a:ext uri="{FF2B5EF4-FFF2-40B4-BE49-F238E27FC236}">
                              <a16:creationId xmlns:a16="http://schemas.microsoft.com/office/drawing/2014/main" id="{00000000-0008-0000-0000-00000F000000}"/>
                            </a:ext>
                          </a:extLst>
                        </wps:cNvPr>
                        <wps:cNvSpPr/>
                        <wps:spPr>
                          <a:xfrm>
                            <a:off x="3019996" y="2265375"/>
                            <a:ext cx="377825" cy="1132840"/>
                          </a:xfrm>
                          <a:custGeom>
                            <a:avLst/>
                            <a:gdLst/>
                            <a:ahLst/>
                            <a:cxnLst/>
                            <a:rect l="l" t="t" r="r" b="b"/>
                            <a:pathLst>
                              <a:path w="377825" h="1132840">
                                <a:moveTo>
                                  <a:pt x="377507" y="0"/>
                                </a:moveTo>
                                <a:lnTo>
                                  <a:pt x="0" y="0"/>
                                </a:lnTo>
                                <a:lnTo>
                                  <a:pt x="0" y="1132243"/>
                                </a:lnTo>
                                <a:lnTo>
                                  <a:pt x="377507" y="1132243"/>
                                </a:lnTo>
                                <a:lnTo>
                                  <a:pt x="377507" y="0"/>
                                </a:lnTo>
                                <a:close/>
                              </a:path>
                            </a:pathLst>
                          </a:custGeom>
                          <a:solidFill>
                            <a:srgbClr val="06372B"/>
                          </a:solidFill>
                        </wps:spPr>
                        <wps:bodyPr wrap="square" lIns="0" tIns="0" rIns="0" bIns="0" rtlCol="0">
                          <a:prstTxWarp prst="textNoShape">
                            <a:avLst/>
                          </a:prstTxWarp>
                        </wps:bodyPr>
                      </wps:wsp>
                      <wps:wsp>
                        <wps:cNvPr id="12" name="Graphic 64">
                          <a:extLst>
                            <a:ext uri="{FF2B5EF4-FFF2-40B4-BE49-F238E27FC236}">
                              <a16:creationId xmlns:a16="http://schemas.microsoft.com/office/drawing/2014/main" id="{00000000-0008-0000-0000-000010000000}"/>
                            </a:ext>
                          </a:extLst>
                        </wps:cNvPr>
                        <wps:cNvSpPr/>
                        <wps:spPr>
                          <a:xfrm>
                            <a:off x="2642488" y="2642882"/>
                            <a:ext cx="377825" cy="755015"/>
                          </a:xfrm>
                          <a:custGeom>
                            <a:avLst/>
                            <a:gdLst/>
                            <a:ahLst/>
                            <a:cxnLst/>
                            <a:rect l="l" t="t" r="r" b="b"/>
                            <a:pathLst>
                              <a:path w="377825" h="755015">
                                <a:moveTo>
                                  <a:pt x="377507" y="0"/>
                                </a:moveTo>
                                <a:lnTo>
                                  <a:pt x="0" y="0"/>
                                </a:lnTo>
                                <a:lnTo>
                                  <a:pt x="0" y="754735"/>
                                </a:lnTo>
                                <a:lnTo>
                                  <a:pt x="377507" y="754735"/>
                                </a:lnTo>
                                <a:lnTo>
                                  <a:pt x="377507" y="0"/>
                                </a:lnTo>
                                <a:close/>
                              </a:path>
                            </a:pathLst>
                          </a:custGeom>
                          <a:solidFill>
                            <a:srgbClr val="065048"/>
                          </a:solidFill>
                        </wps:spPr>
                        <wps:bodyPr wrap="square" lIns="0" tIns="0" rIns="0" bIns="0" rtlCol="0">
                          <a:prstTxWarp prst="textNoShape">
                            <a:avLst/>
                          </a:prstTxWarp>
                        </wps:bodyPr>
                      </wps:wsp>
                      <wps:wsp>
                        <wps:cNvPr id="13" name="Graphic 65">
                          <a:extLst>
                            <a:ext uri="{FF2B5EF4-FFF2-40B4-BE49-F238E27FC236}">
                              <a16:creationId xmlns:a16="http://schemas.microsoft.com/office/drawing/2014/main" id="{00000000-0008-0000-0000-000011000000}"/>
                            </a:ext>
                          </a:extLst>
                        </wps:cNvPr>
                        <wps:cNvSpPr/>
                        <wps:spPr>
                          <a:xfrm>
                            <a:off x="2265006" y="3020110"/>
                            <a:ext cx="377825" cy="377825"/>
                          </a:xfrm>
                          <a:custGeom>
                            <a:avLst/>
                            <a:gdLst/>
                            <a:ahLst/>
                            <a:cxnLst/>
                            <a:rect l="l" t="t" r="r" b="b"/>
                            <a:pathLst>
                              <a:path w="377825" h="377825">
                                <a:moveTo>
                                  <a:pt x="377494" y="0"/>
                                </a:moveTo>
                                <a:lnTo>
                                  <a:pt x="0" y="0"/>
                                </a:lnTo>
                                <a:lnTo>
                                  <a:pt x="0" y="377507"/>
                                </a:lnTo>
                                <a:lnTo>
                                  <a:pt x="377494" y="377507"/>
                                </a:lnTo>
                                <a:lnTo>
                                  <a:pt x="377494" y="0"/>
                                </a:lnTo>
                                <a:close/>
                              </a:path>
                            </a:pathLst>
                          </a:custGeom>
                          <a:solidFill>
                            <a:srgbClr val="327960"/>
                          </a:solidFill>
                        </wps:spPr>
                        <wps:bodyPr wrap="square" lIns="0" tIns="0" rIns="0" bIns="0" rtlCol="0">
                          <a:prstTxWarp prst="textNoShape">
                            <a:avLst/>
                          </a:prstTxWarp>
                        </wps:bodyPr>
                      </wps:wsp>
                      <wps:wsp>
                        <wps:cNvPr id="14" name="Graphic 66">
                          <a:extLst>
                            <a:ext uri="{FF2B5EF4-FFF2-40B4-BE49-F238E27FC236}">
                              <a16:creationId xmlns:a16="http://schemas.microsoft.com/office/drawing/2014/main" id="{00000000-0008-0000-0000-000012000000}"/>
                            </a:ext>
                          </a:extLst>
                        </wps:cNvPr>
                        <wps:cNvSpPr/>
                        <wps:spPr>
                          <a:xfrm>
                            <a:off x="1296847" y="2429459"/>
                            <a:ext cx="803910" cy="803910"/>
                          </a:xfrm>
                          <a:custGeom>
                            <a:avLst/>
                            <a:gdLst/>
                            <a:ahLst/>
                            <a:cxnLst/>
                            <a:rect l="l" t="t" r="r" b="b"/>
                            <a:pathLst>
                              <a:path w="803910" h="803910">
                                <a:moveTo>
                                  <a:pt x="401904" y="0"/>
                                </a:moveTo>
                                <a:lnTo>
                                  <a:pt x="355032" y="2703"/>
                                </a:lnTo>
                                <a:lnTo>
                                  <a:pt x="309749" y="10614"/>
                                </a:lnTo>
                                <a:lnTo>
                                  <a:pt x="266356" y="23429"/>
                                </a:lnTo>
                                <a:lnTo>
                                  <a:pt x="225154" y="40849"/>
                                </a:lnTo>
                                <a:lnTo>
                                  <a:pt x="186445" y="62570"/>
                                </a:lnTo>
                                <a:lnTo>
                                  <a:pt x="150531" y="88292"/>
                                </a:lnTo>
                                <a:lnTo>
                                  <a:pt x="117713" y="117713"/>
                                </a:lnTo>
                                <a:lnTo>
                                  <a:pt x="88292" y="150531"/>
                                </a:lnTo>
                                <a:lnTo>
                                  <a:pt x="62570" y="186445"/>
                                </a:lnTo>
                                <a:lnTo>
                                  <a:pt x="40849" y="225154"/>
                                </a:lnTo>
                                <a:lnTo>
                                  <a:pt x="23429" y="266356"/>
                                </a:lnTo>
                                <a:lnTo>
                                  <a:pt x="10614" y="309749"/>
                                </a:lnTo>
                                <a:lnTo>
                                  <a:pt x="2703" y="355032"/>
                                </a:lnTo>
                                <a:lnTo>
                                  <a:pt x="0" y="401904"/>
                                </a:lnTo>
                                <a:lnTo>
                                  <a:pt x="2703" y="448773"/>
                                </a:lnTo>
                                <a:lnTo>
                                  <a:pt x="10614" y="494054"/>
                                </a:lnTo>
                                <a:lnTo>
                                  <a:pt x="23429" y="537446"/>
                                </a:lnTo>
                                <a:lnTo>
                                  <a:pt x="40849" y="578648"/>
                                </a:lnTo>
                                <a:lnTo>
                                  <a:pt x="62570" y="617356"/>
                                </a:lnTo>
                                <a:lnTo>
                                  <a:pt x="88292" y="653271"/>
                                </a:lnTo>
                                <a:lnTo>
                                  <a:pt x="117713" y="686090"/>
                                </a:lnTo>
                                <a:lnTo>
                                  <a:pt x="150531" y="715512"/>
                                </a:lnTo>
                                <a:lnTo>
                                  <a:pt x="186445" y="741234"/>
                                </a:lnTo>
                                <a:lnTo>
                                  <a:pt x="225154" y="762957"/>
                                </a:lnTo>
                                <a:lnTo>
                                  <a:pt x="266356" y="780377"/>
                                </a:lnTo>
                                <a:lnTo>
                                  <a:pt x="309749" y="793193"/>
                                </a:lnTo>
                                <a:lnTo>
                                  <a:pt x="355032" y="801104"/>
                                </a:lnTo>
                                <a:lnTo>
                                  <a:pt x="401904" y="803808"/>
                                </a:lnTo>
                                <a:lnTo>
                                  <a:pt x="448773" y="801104"/>
                                </a:lnTo>
                                <a:lnTo>
                                  <a:pt x="494054" y="793193"/>
                                </a:lnTo>
                                <a:lnTo>
                                  <a:pt x="537445" y="780377"/>
                                </a:lnTo>
                                <a:lnTo>
                                  <a:pt x="578645" y="762957"/>
                                </a:lnTo>
                                <a:lnTo>
                                  <a:pt x="617353" y="741234"/>
                                </a:lnTo>
                                <a:lnTo>
                                  <a:pt x="653266" y="715512"/>
                                </a:lnTo>
                                <a:lnTo>
                                  <a:pt x="686084" y="686090"/>
                                </a:lnTo>
                                <a:lnTo>
                                  <a:pt x="715504" y="653271"/>
                                </a:lnTo>
                                <a:lnTo>
                                  <a:pt x="741225" y="617356"/>
                                </a:lnTo>
                                <a:lnTo>
                                  <a:pt x="762946" y="578648"/>
                                </a:lnTo>
                                <a:lnTo>
                                  <a:pt x="780365" y="537446"/>
                                </a:lnTo>
                                <a:lnTo>
                                  <a:pt x="793181" y="494054"/>
                                </a:lnTo>
                                <a:lnTo>
                                  <a:pt x="801091" y="448773"/>
                                </a:lnTo>
                                <a:lnTo>
                                  <a:pt x="803795" y="401904"/>
                                </a:lnTo>
                                <a:lnTo>
                                  <a:pt x="801091" y="355032"/>
                                </a:lnTo>
                                <a:lnTo>
                                  <a:pt x="793181" y="309749"/>
                                </a:lnTo>
                                <a:lnTo>
                                  <a:pt x="780365" y="266356"/>
                                </a:lnTo>
                                <a:lnTo>
                                  <a:pt x="762946" y="225154"/>
                                </a:lnTo>
                                <a:lnTo>
                                  <a:pt x="741225" y="186445"/>
                                </a:lnTo>
                                <a:lnTo>
                                  <a:pt x="715504" y="150531"/>
                                </a:lnTo>
                                <a:lnTo>
                                  <a:pt x="686084" y="117713"/>
                                </a:lnTo>
                                <a:lnTo>
                                  <a:pt x="653266" y="88292"/>
                                </a:lnTo>
                                <a:lnTo>
                                  <a:pt x="617353" y="62570"/>
                                </a:lnTo>
                                <a:lnTo>
                                  <a:pt x="578645" y="40849"/>
                                </a:lnTo>
                                <a:lnTo>
                                  <a:pt x="537445" y="23429"/>
                                </a:lnTo>
                                <a:lnTo>
                                  <a:pt x="494054" y="10614"/>
                                </a:lnTo>
                                <a:lnTo>
                                  <a:pt x="448773" y="2703"/>
                                </a:lnTo>
                                <a:lnTo>
                                  <a:pt x="401904" y="0"/>
                                </a:lnTo>
                                <a:close/>
                              </a:path>
                            </a:pathLst>
                          </a:custGeom>
                          <a:solidFill>
                            <a:srgbClr val="F15B2B"/>
                          </a:solidFill>
                        </wps:spPr>
                        <wps:bodyPr wrap="square" lIns="0" tIns="0" rIns="0" bIns="0" rtlCol="0">
                          <a:prstTxWarp prst="textNoShape">
                            <a:avLst/>
                          </a:prstTxWarp>
                        </wps:bodyPr>
                      </wps:wsp>
                      <wps:wsp>
                        <wps:cNvPr id="15" name="Graphic 67">
                          <a:extLst>
                            <a:ext uri="{FF2B5EF4-FFF2-40B4-BE49-F238E27FC236}">
                              <a16:creationId xmlns:a16="http://schemas.microsoft.com/office/drawing/2014/main" id="{00000000-0008-0000-0000-000013000000}"/>
                            </a:ext>
                          </a:extLst>
                        </wps:cNvPr>
                        <wps:cNvSpPr/>
                        <wps:spPr>
                          <a:xfrm>
                            <a:off x="0" y="1189189"/>
                            <a:ext cx="4358005" cy="2208530"/>
                          </a:xfrm>
                          <a:custGeom>
                            <a:avLst/>
                            <a:gdLst/>
                            <a:ahLst/>
                            <a:cxnLst/>
                            <a:rect l="l" t="t" r="r" b="b"/>
                            <a:pathLst>
                              <a:path w="4358005" h="2208530">
                                <a:moveTo>
                                  <a:pt x="1132497" y="1075931"/>
                                </a:moveTo>
                                <a:lnTo>
                                  <a:pt x="0" y="1075931"/>
                                </a:lnTo>
                                <a:lnTo>
                                  <a:pt x="0" y="2208428"/>
                                </a:lnTo>
                                <a:lnTo>
                                  <a:pt x="1132497" y="1075931"/>
                                </a:lnTo>
                                <a:close/>
                              </a:path>
                              <a:path w="4358005" h="2208530">
                                <a:moveTo>
                                  <a:pt x="4357459" y="487387"/>
                                </a:moveTo>
                                <a:lnTo>
                                  <a:pt x="4307344" y="475411"/>
                                </a:lnTo>
                                <a:lnTo>
                                  <a:pt x="4258437" y="460502"/>
                                </a:lnTo>
                                <a:lnTo>
                                  <a:pt x="4210850" y="442772"/>
                                </a:lnTo>
                                <a:lnTo>
                                  <a:pt x="4164673" y="422313"/>
                                </a:lnTo>
                                <a:lnTo>
                                  <a:pt x="4119981" y="399224"/>
                                </a:lnTo>
                                <a:lnTo>
                                  <a:pt x="4076903" y="373608"/>
                                </a:lnTo>
                                <a:lnTo>
                                  <a:pt x="4035514" y="345554"/>
                                </a:lnTo>
                                <a:lnTo>
                                  <a:pt x="3995928" y="315175"/>
                                </a:lnTo>
                                <a:lnTo>
                                  <a:pt x="3958221" y="282549"/>
                                </a:lnTo>
                                <a:lnTo>
                                  <a:pt x="3922509" y="247802"/>
                                </a:lnTo>
                                <a:lnTo>
                                  <a:pt x="3888879" y="211023"/>
                                </a:lnTo>
                                <a:lnTo>
                                  <a:pt x="3857421" y="172300"/>
                                </a:lnTo>
                                <a:lnTo>
                                  <a:pt x="3828250" y="131737"/>
                                </a:lnTo>
                                <a:lnTo>
                                  <a:pt x="3801453" y="89433"/>
                                </a:lnTo>
                                <a:lnTo>
                                  <a:pt x="3777119" y="45491"/>
                                </a:lnTo>
                                <a:lnTo>
                                  <a:pt x="3755364" y="0"/>
                                </a:lnTo>
                                <a:lnTo>
                                  <a:pt x="3715842" y="26174"/>
                                </a:lnTo>
                                <a:lnTo>
                                  <a:pt x="3679647" y="56553"/>
                                </a:lnTo>
                                <a:lnTo>
                                  <a:pt x="3647148" y="90792"/>
                                </a:lnTo>
                                <a:lnTo>
                                  <a:pt x="3618674" y="128536"/>
                                </a:lnTo>
                                <a:lnTo>
                                  <a:pt x="3594582" y="169456"/>
                                </a:lnTo>
                                <a:lnTo>
                                  <a:pt x="3575240" y="213207"/>
                                </a:lnTo>
                                <a:lnTo>
                                  <a:pt x="3560978" y="259448"/>
                                </a:lnTo>
                                <a:lnTo>
                                  <a:pt x="3552164" y="307835"/>
                                </a:lnTo>
                                <a:lnTo>
                                  <a:pt x="3549154" y="358013"/>
                                </a:lnTo>
                                <a:lnTo>
                                  <a:pt x="3551936" y="406374"/>
                                </a:lnTo>
                                <a:lnTo>
                                  <a:pt x="3560102" y="453085"/>
                                </a:lnTo>
                                <a:lnTo>
                                  <a:pt x="3573322" y="497852"/>
                                </a:lnTo>
                                <a:lnTo>
                                  <a:pt x="3591280" y="540346"/>
                                </a:lnTo>
                                <a:lnTo>
                                  <a:pt x="3613696" y="580275"/>
                                </a:lnTo>
                                <a:lnTo>
                                  <a:pt x="3640226" y="617334"/>
                                </a:lnTo>
                                <a:lnTo>
                                  <a:pt x="3670579" y="651179"/>
                                </a:lnTo>
                                <a:lnTo>
                                  <a:pt x="3704425" y="681532"/>
                                </a:lnTo>
                                <a:lnTo>
                                  <a:pt x="3741470" y="708063"/>
                                </a:lnTo>
                                <a:lnTo>
                                  <a:pt x="3781399" y="730478"/>
                                </a:lnTo>
                                <a:lnTo>
                                  <a:pt x="3823906" y="748436"/>
                                </a:lnTo>
                                <a:lnTo>
                                  <a:pt x="3868661" y="761657"/>
                                </a:lnTo>
                                <a:lnTo>
                                  <a:pt x="3915372" y="769823"/>
                                </a:lnTo>
                                <a:lnTo>
                                  <a:pt x="3963733" y="772604"/>
                                </a:lnTo>
                                <a:lnTo>
                                  <a:pt x="4013085" y="769696"/>
                                </a:lnTo>
                                <a:lnTo>
                                  <a:pt x="4060723" y="761187"/>
                                </a:lnTo>
                                <a:lnTo>
                                  <a:pt x="4106303" y="747407"/>
                                </a:lnTo>
                                <a:lnTo>
                                  <a:pt x="4149496" y="728687"/>
                                </a:lnTo>
                                <a:lnTo>
                                  <a:pt x="4189984" y="705370"/>
                                </a:lnTo>
                                <a:lnTo>
                                  <a:pt x="4227423" y="677786"/>
                                </a:lnTo>
                                <a:lnTo>
                                  <a:pt x="4261497" y="646252"/>
                                </a:lnTo>
                                <a:lnTo>
                                  <a:pt x="4291863" y="611124"/>
                                </a:lnTo>
                                <a:lnTo>
                                  <a:pt x="4318190" y="572706"/>
                                </a:lnTo>
                                <a:lnTo>
                                  <a:pt x="4340161" y="531355"/>
                                </a:lnTo>
                                <a:lnTo>
                                  <a:pt x="4357459" y="487387"/>
                                </a:lnTo>
                                <a:close/>
                              </a:path>
                            </a:pathLst>
                          </a:custGeom>
                          <a:solidFill>
                            <a:srgbClr val="678159"/>
                          </a:solidFill>
                        </wps:spPr>
                        <wps:bodyPr wrap="square" lIns="0" tIns="0" rIns="0" bIns="0" rtlCol="0">
                          <a:prstTxWarp prst="textNoShape">
                            <a:avLst/>
                          </a:prstTxWarp>
                        </wps:bodyPr>
                      </wps:wsp>
                      <wps:wsp>
                        <wps:cNvPr id="16" name="Graphic 68">
                          <a:extLst>
                            <a:ext uri="{FF2B5EF4-FFF2-40B4-BE49-F238E27FC236}">
                              <a16:creationId xmlns:a16="http://schemas.microsoft.com/office/drawing/2014/main" id="{00000000-0008-0000-0000-000014000000}"/>
                            </a:ext>
                          </a:extLst>
                        </wps:cNvPr>
                        <wps:cNvSpPr/>
                        <wps:spPr>
                          <a:xfrm>
                            <a:off x="3682859" y="0"/>
                            <a:ext cx="1694814" cy="1694814"/>
                          </a:xfrm>
                          <a:custGeom>
                            <a:avLst/>
                            <a:gdLst/>
                            <a:ahLst/>
                            <a:cxnLst/>
                            <a:rect l="l" t="t" r="r" b="b"/>
                            <a:pathLst>
                              <a:path w="1694814" h="1694814">
                                <a:moveTo>
                                  <a:pt x="847128" y="0"/>
                                </a:moveTo>
                                <a:lnTo>
                                  <a:pt x="799055" y="1341"/>
                                </a:lnTo>
                                <a:lnTo>
                                  <a:pt x="751687" y="5316"/>
                                </a:lnTo>
                                <a:lnTo>
                                  <a:pt x="705094" y="11854"/>
                                </a:lnTo>
                                <a:lnTo>
                                  <a:pt x="659347" y="20884"/>
                                </a:lnTo>
                                <a:lnTo>
                                  <a:pt x="614519" y="32333"/>
                                </a:lnTo>
                                <a:lnTo>
                                  <a:pt x="570680" y="46131"/>
                                </a:lnTo>
                                <a:lnTo>
                                  <a:pt x="527902" y="62205"/>
                                </a:lnTo>
                                <a:lnTo>
                                  <a:pt x="486257" y="80485"/>
                                </a:lnTo>
                                <a:lnTo>
                                  <a:pt x="445817" y="100898"/>
                                </a:lnTo>
                                <a:lnTo>
                                  <a:pt x="406652" y="123374"/>
                                </a:lnTo>
                                <a:lnTo>
                                  <a:pt x="368834" y="147841"/>
                                </a:lnTo>
                                <a:lnTo>
                                  <a:pt x="332435" y="174226"/>
                                </a:lnTo>
                                <a:lnTo>
                                  <a:pt x="297526" y="202460"/>
                                </a:lnTo>
                                <a:lnTo>
                                  <a:pt x="264179" y="232469"/>
                                </a:lnTo>
                                <a:lnTo>
                                  <a:pt x="232465" y="264184"/>
                                </a:lnTo>
                                <a:lnTo>
                                  <a:pt x="202455" y="297531"/>
                                </a:lnTo>
                                <a:lnTo>
                                  <a:pt x="174222" y="332440"/>
                                </a:lnTo>
                                <a:lnTo>
                                  <a:pt x="147837" y="368839"/>
                                </a:lnTo>
                                <a:lnTo>
                                  <a:pt x="123371" y="406657"/>
                                </a:lnTo>
                                <a:lnTo>
                                  <a:pt x="100896" y="445822"/>
                                </a:lnTo>
                                <a:lnTo>
                                  <a:pt x="80483" y="486263"/>
                                </a:lnTo>
                                <a:lnTo>
                                  <a:pt x="62203" y="527908"/>
                                </a:lnTo>
                                <a:lnTo>
                                  <a:pt x="46129" y="570685"/>
                                </a:lnTo>
                                <a:lnTo>
                                  <a:pt x="32332" y="614523"/>
                                </a:lnTo>
                                <a:lnTo>
                                  <a:pt x="20883" y="659351"/>
                                </a:lnTo>
                                <a:lnTo>
                                  <a:pt x="11854" y="705097"/>
                                </a:lnTo>
                                <a:lnTo>
                                  <a:pt x="5316" y="751689"/>
                                </a:lnTo>
                                <a:lnTo>
                                  <a:pt x="1340" y="799057"/>
                                </a:lnTo>
                                <a:lnTo>
                                  <a:pt x="0" y="847128"/>
                                </a:lnTo>
                                <a:lnTo>
                                  <a:pt x="1586" y="898943"/>
                                </a:lnTo>
                                <a:lnTo>
                                  <a:pt x="6274" y="949911"/>
                                </a:lnTo>
                                <a:lnTo>
                                  <a:pt x="13956" y="999949"/>
                                </a:lnTo>
                                <a:lnTo>
                                  <a:pt x="24527" y="1048977"/>
                                </a:lnTo>
                                <a:lnTo>
                                  <a:pt x="37880" y="1096916"/>
                                </a:lnTo>
                                <a:lnTo>
                                  <a:pt x="53908" y="1143684"/>
                                </a:lnTo>
                                <a:lnTo>
                                  <a:pt x="72504" y="1189202"/>
                                </a:lnTo>
                                <a:lnTo>
                                  <a:pt x="94265" y="1234686"/>
                                </a:lnTo>
                                <a:lnTo>
                                  <a:pt x="118595" y="1278628"/>
                                </a:lnTo>
                                <a:lnTo>
                                  <a:pt x="145395" y="1320929"/>
                                </a:lnTo>
                                <a:lnTo>
                                  <a:pt x="174570" y="1361490"/>
                                </a:lnTo>
                                <a:lnTo>
                                  <a:pt x="206021" y="1400212"/>
                                </a:lnTo>
                                <a:lnTo>
                                  <a:pt x="239653" y="1436998"/>
                                </a:lnTo>
                                <a:lnTo>
                                  <a:pt x="275369" y="1471747"/>
                                </a:lnTo>
                                <a:lnTo>
                                  <a:pt x="313072" y="1504362"/>
                                </a:lnTo>
                                <a:lnTo>
                                  <a:pt x="352665" y="1534744"/>
                                </a:lnTo>
                                <a:lnTo>
                                  <a:pt x="394050" y="1562793"/>
                                </a:lnTo>
                                <a:lnTo>
                                  <a:pt x="437132" y="1588412"/>
                                </a:lnTo>
                                <a:lnTo>
                                  <a:pt x="481814" y="1611501"/>
                                </a:lnTo>
                                <a:lnTo>
                                  <a:pt x="527998" y="1631962"/>
                                </a:lnTo>
                                <a:lnTo>
                                  <a:pt x="575588" y="1649697"/>
                                </a:lnTo>
                                <a:lnTo>
                                  <a:pt x="624487" y="1664606"/>
                                </a:lnTo>
                                <a:lnTo>
                                  <a:pt x="674598" y="1676590"/>
                                </a:lnTo>
                                <a:lnTo>
                                  <a:pt x="716745" y="1684215"/>
                                </a:lnTo>
                                <a:lnTo>
                                  <a:pt x="759582" y="1689747"/>
                                </a:lnTo>
                                <a:lnTo>
                                  <a:pt x="803059" y="1693117"/>
                                </a:lnTo>
                                <a:lnTo>
                                  <a:pt x="847128" y="1694256"/>
                                </a:lnTo>
                                <a:lnTo>
                                  <a:pt x="895199" y="1692915"/>
                                </a:lnTo>
                                <a:lnTo>
                                  <a:pt x="942566" y="1688939"/>
                                </a:lnTo>
                                <a:lnTo>
                                  <a:pt x="989158" y="1682401"/>
                                </a:lnTo>
                                <a:lnTo>
                                  <a:pt x="1034904" y="1673372"/>
                                </a:lnTo>
                                <a:lnTo>
                                  <a:pt x="1079732" y="1661922"/>
                                </a:lnTo>
                                <a:lnTo>
                                  <a:pt x="1123570" y="1648125"/>
                                </a:lnTo>
                                <a:lnTo>
                                  <a:pt x="1166348" y="1632050"/>
                                </a:lnTo>
                                <a:lnTo>
                                  <a:pt x="1207992" y="1613770"/>
                                </a:lnTo>
                                <a:lnTo>
                                  <a:pt x="1248433" y="1593357"/>
                                </a:lnTo>
                                <a:lnTo>
                                  <a:pt x="1287598" y="1570881"/>
                                </a:lnTo>
                                <a:lnTo>
                                  <a:pt x="1325416" y="1546415"/>
                                </a:lnTo>
                                <a:lnTo>
                                  <a:pt x="1361815" y="1520029"/>
                                </a:lnTo>
                                <a:lnTo>
                                  <a:pt x="1396724" y="1491796"/>
                                </a:lnTo>
                                <a:lnTo>
                                  <a:pt x="1430072" y="1461786"/>
                                </a:lnTo>
                                <a:lnTo>
                                  <a:pt x="1461786" y="1430072"/>
                                </a:lnTo>
                                <a:lnTo>
                                  <a:pt x="1491796" y="1396724"/>
                                </a:lnTo>
                                <a:lnTo>
                                  <a:pt x="1520029" y="1361815"/>
                                </a:lnTo>
                                <a:lnTo>
                                  <a:pt x="1546415" y="1325416"/>
                                </a:lnTo>
                                <a:lnTo>
                                  <a:pt x="1570881" y="1287598"/>
                                </a:lnTo>
                                <a:lnTo>
                                  <a:pt x="1593357" y="1248433"/>
                                </a:lnTo>
                                <a:lnTo>
                                  <a:pt x="1613770" y="1207992"/>
                                </a:lnTo>
                                <a:lnTo>
                                  <a:pt x="1632050" y="1166348"/>
                                </a:lnTo>
                                <a:lnTo>
                                  <a:pt x="1648125" y="1123570"/>
                                </a:lnTo>
                                <a:lnTo>
                                  <a:pt x="1661922" y="1079732"/>
                                </a:lnTo>
                                <a:lnTo>
                                  <a:pt x="1673372" y="1034904"/>
                                </a:lnTo>
                                <a:lnTo>
                                  <a:pt x="1682401" y="989158"/>
                                </a:lnTo>
                                <a:lnTo>
                                  <a:pt x="1688939" y="942566"/>
                                </a:lnTo>
                                <a:lnTo>
                                  <a:pt x="1692915" y="895199"/>
                                </a:lnTo>
                                <a:lnTo>
                                  <a:pt x="1694256" y="847128"/>
                                </a:lnTo>
                                <a:lnTo>
                                  <a:pt x="1692915" y="799057"/>
                                </a:lnTo>
                                <a:lnTo>
                                  <a:pt x="1688939" y="751689"/>
                                </a:lnTo>
                                <a:lnTo>
                                  <a:pt x="1682401" y="705097"/>
                                </a:lnTo>
                                <a:lnTo>
                                  <a:pt x="1673372" y="659351"/>
                                </a:lnTo>
                                <a:lnTo>
                                  <a:pt x="1661922" y="614523"/>
                                </a:lnTo>
                                <a:lnTo>
                                  <a:pt x="1648125" y="570685"/>
                                </a:lnTo>
                                <a:lnTo>
                                  <a:pt x="1632050" y="527908"/>
                                </a:lnTo>
                                <a:lnTo>
                                  <a:pt x="1613770" y="486263"/>
                                </a:lnTo>
                                <a:lnTo>
                                  <a:pt x="1593357" y="445822"/>
                                </a:lnTo>
                                <a:lnTo>
                                  <a:pt x="1570881" y="406657"/>
                                </a:lnTo>
                                <a:lnTo>
                                  <a:pt x="1546415" y="368839"/>
                                </a:lnTo>
                                <a:lnTo>
                                  <a:pt x="1520029" y="332440"/>
                                </a:lnTo>
                                <a:lnTo>
                                  <a:pt x="1491796" y="297531"/>
                                </a:lnTo>
                                <a:lnTo>
                                  <a:pt x="1461786" y="264184"/>
                                </a:lnTo>
                                <a:lnTo>
                                  <a:pt x="1430072" y="232469"/>
                                </a:lnTo>
                                <a:lnTo>
                                  <a:pt x="1396724" y="202460"/>
                                </a:lnTo>
                                <a:lnTo>
                                  <a:pt x="1361815" y="174226"/>
                                </a:lnTo>
                                <a:lnTo>
                                  <a:pt x="1325416" y="147841"/>
                                </a:lnTo>
                                <a:lnTo>
                                  <a:pt x="1287598" y="123374"/>
                                </a:lnTo>
                                <a:lnTo>
                                  <a:pt x="1248433" y="100898"/>
                                </a:lnTo>
                                <a:lnTo>
                                  <a:pt x="1207992" y="80485"/>
                                </a:lnTo>
                                <a:lnTo>
                                  <a:pt x="1166348" y="62205"/>
                                </a:lnTo>
                                <a:lnTo>
                                  <a:pt x="1123570" y="46131"/>
                                </a:lnTo>
                                <a:lnTo>
                                  <a:pt x="1079732" y="32333"/>
                                </a:lnTo>
                                <a:lnTo>
                                  <a:pt x="1034904" y="20884"/>
                                </a:lnTo>
                                <a:lnTo>
                                  <a:pt x="989158" y="11854"/>
                                </a:lnTo>
                                <a:lnTo>
                                  <a:pt x="942566" y="5316"/>
                                </a:lnTo>
                                <a:lnTo>
                                  <a:pt x="895199" y="1341"/>
                                </a:lnTo>
                                <a:lnTo>
                                  <a:pt x="847128" y="0"/>
                                </a:lnTo>
                                <a:close/>
                              </a:path>
                            </a:pathLst>
                          </a:custGeom>
                          <a:solidFill>
                            <a:srgbClr val="86A179"/>
                          </a:solidFill>
                        </wps:spPr>
                        <wps:bodyPr wrap="square" lIns="0" tIns="0" rIns="0" bIns="0" rtlCol="0">
                          <a:prstTxWarp prst="textNoShape">
                            <a:avLst/>
                          </a:prstTxWarp>
                        </wps:bodyPr>
                      </wps:wsp>
                      <wps:wsp>
                        <wps:cNvPr id="17" name="Graphic 69">
                          <a:extLst>
                            <a:ext uri="{FF2B5EF4-FFF2-40B4-BE49-F238E27FC236}">
                              <a16:creationId xmlns:a16="http://schemas.microsoft.com/office/drawing/2014/main" id="{00000000-0008-0000-0000-000015000000}"/>
                            </a:ext>
                          </a:extLst>
                        </wps:cNvPr>
                        <wps:cNvSpPr/>
                        <wps:spPr>
                          <a:xfrm>
                            <a:off x="4359261" y="1132560"/>
                            <a:ext cx="341630" cy="1132840"/>
                          </a:xfrm>
                          <a:custGeom>
                            <a:avLst/>
                            <a:gdLst/>
                            <a:ahLst/>
                            <a:cxnLst/>
                            <a:rect l="l" t="t" r="r" b="b"/>
                            <a:pathLst>
                              <a:path w="341630" h="1132840">
                                <a:moveTo>
                                  <a:pt x="341464" y="0"/>
                                </a:moveTo>
                                <a:lnTo>
                                  <a:pt x="0" y="0"/>
                                </a:lnTo>
                                <a:lnTo>
                                  <a:pt x="0" y="1132560"/>
                                </a:lnTo>
                                <a:lnTo>
                                  <a:pt x="341464" y="1132560"/>
                                </a:lnTo>
                                <a:lnTo>
                                  <a:pt x="341464" y="0"/>
                                </a:lnTo>
                                <a:close/>
                              </a:path>
                            </a:pathLst>
                          </a:custGeom>
                          <a:solidFill>
                            <a:srgbClr val="1F1D1E"/>
                          </a:solidFill>
                        </wps:spPr>
                        <wps:bodyPr wrap="square" lIns="0" tIns="0" rIns="0" bIns="0" rtlCol="0">
                          <a:prstTxWarp prst="textNoShape">
                            <a:avLst/>
                          </a:prstTxWarp>
                        </wps:bodyPr>
                      </wps:wsp>
                      <wps:wsp>
                        <wps:cNvPr id="18" name="Graphic 70">
                          <a:extLst>
                            <a:ext uri="{FF2B5EF4-FFF2-40B4-BE49-F238E27FC236}">
                              <a16:creationId xmlns:a16="http://schemas.microsoft.com/office/drawing/2014/main" id="{00000000-0008-0000-0000-000016000000}"/>
                            </a:ext>
                          </a:extLst>
                        </wps:cNvPr>
                        <wps:cNvSpPr/>
                        <wps:spPr>
                          <a:xfrm>
                            <a:off x="2264993" y="3397618"/>
                            <a:ext cx="1132840" cy="2265045"/>
                          </a:xfrm>
                          <a:custGeom>
                            <a:avLst/>
                            <a:gdLst/>
                            <a:ahLst/>
                            <a:cxnLst/>
                            <a:rect l="l" t="t" r="r" b="b"/>
                            <a:pathLst>
                              <a:path w="1132840" h="2265045">
                                <a:moveTo>
                                  <a:pt x="1132497" y="0"/>
                                </a:moveTo>
                                <a:lnTo>
                                  <a:pt x="0" y="0"/>
                                </a:lnTo>
                                <a:lnTo>
                                  <a:pt x="0" y="2264981"/>
                                </a:lnTo>
                                <a:lnTo>
                                  <a:pt x="1132497" y="2264981"/>
                                </a:lnTo>
                                <a:lnTo>
                                  <a:pt x="1132497" y="0"/>
                                </a:lnTo>
                                <a:close/>
                              </a:path>
                            </a:pathLst>
                          </a:custGeom>
                          <a:solidFill>
                            <a:srgbClr val="E7E7EB"/>
                          </a:solidFill>
                        </wps:spPr>
                        <wps:bodyPr wrap="square" lIns="0" tIns="0" rIns="0" bIns="0" rtlCol="0">
                          <a:prstTxWarp prst="textNoShape">
                            <a:avLst/>
                          </a:prstTxWarp>
                        </wps:bodyPr>
                      </wps:wsp>
                      <wps:wsp>
                        <wps:cNvPr id="19" name="Graphic 71">
                          <a:extLst>
                            <a:ext uri="{FF2B5EF4-FFF2-40B4-BE49-F238E27FC236}">
                              <a16:creationId xmlns:a16="http://schemas.microsoft.com/office/drawing/2014/main" id="{00000000-0008-0000-0000-000017000000}"/>
                            </a:ext>
                          </a:extLst>
                        </wps:cNvPr>
                        <wps:cNvSpPr/>
                        <wps:spPr>
                          <a:xfrm>
                            <a:off x="2512250" y="3644874"/>
                            <a:ext cx="638175" cy="2018030"/>
                          </a:xfrm>
                          <a:custGeom>
                            <a:avLst/>
                            <a:gdLst/>
                            <a:ahLst/>
                            <a:cxnLst/>
                            <a:rect l="l" t="t" r="r" b="b"/>
                            <a:pathLst>
                              <a:path w="638175" h="2018030">
                                <a:moveTo>
                                  <a:pt x="205308" y="1565160"/>
                                </a:moveTo>
                                <a:lnTo>
                                  <a:pt x="0" y="1565160"/>
                                </a:lnTo>
                                <a:lnTo>
                                  <a:pt x="0" y="2017725"/>
                                </a:lnTo>
                                <a:lnTo>
                                  <a:pt x="205308" y="2017725"/>
                                </a:lnTo>
                                <a:lnTo>
                                  <a:pt x="205308" y="1565160"/>
                                </a:lnTo>
                                <a:close/>
                              </a:path>
                              <a:path w="638175" h="2018030">
                                <a:moveTo>
                                  <a:pt x="205308" y="1173886"/>
                                </a:moveTo>
                                <a:lnTo>
                                  <a:pt x="0" y="1173886"/>
                                </a:lnTo>
                                <a:lnTo>
                                  <a:pt x="0" y="1379181"/>
                                </a:lnTo>
                                <a:lnTo>
                                  <a:pt x="205308" y="1379181"/>
                                </a:lnTo>
                                <a:lnTo>
                                  <a:pt x="205308" y="1173886"/>
                                </a:lnTo>
                                <a:close/>
                              </a:path>
                              <a:path w="638175" h="2018030">
                                <a:moveTo>
                                  <a:pt x="205308" y="782586"/>
                                </a:moveTo>
                                <a:lnTo>
                                  <a:pt x="0" y="782586"/>
                                </a:lnTo>
                                <a:lnTo>
                                  <a:pt x="0" y="987882"/>
                                </a:lnTo>
                                <a:lnTo>
                                  <a:pt x="205308" y="987882"/>
                                </a:lnTo>
                                <a:lnTo>
                                  <a:pt x="205308" y="782586"/>
                                </a:lnTo>
                                <a:close/>
                              </a:path>
                              <a:path w="638175" h="2018030">
                                <a:moveTo>
                                  <a:pt x="205308" y="391299"/>
                                </a:moveTo>
                                <a:lnTo>
                                  <a:pt x="0" y="391299"/>
                                </a:lnTo>
                                <a:lnTo>
                                  <a:pt x="0" y="596595"/>
                                </a:lnTo>
                                <a:lnTo>
                                  <a:pt x="205308" y="596595"/>
                                </a:lnTo>
                                <a:lnTo>
                                  <a:pt x="205308" y="391299"/>
                                </a:lnTo>
                                <a:close/>
                              </a:path>
                              <a:path w="638175" h="2018030">
                                <a:moveTo>
                                  <a:pt x="205308" y="0"/>
                                </a:moveTo>
                                <a:lnTo>
                                  <a:pt x="0" y="0"/>
                                </a:lnTo>
                                <a:lnTo>
                                  <a:pt x="0" y="205295"/>
                                </a:lnTo>
                                <a:lnTo>
                                  <a:pt x="205308" y="205295"/>
                                </a:lnTo>
                                <a:lnTo>
                                  <a:pt x="205308" y="0"/>
                                </a:lnTo>
                                <a:close/>
                              </a:path>
                              <a:path w="638175" h="2018030">
                                <a:moveTo>
                                  <a:pt x="637984" y="1565160"/>
                                </a:moveTo>
                                <a:lnTo>
                                  <a:pt x="432676" y="1565160"/>
                                </a:lnTo>
                                <a:lnTo>
                                  <a:pt x="432676" y="1770468"/>
                                </a:lnTo>
                                <a:lnTo>
                                  <a:pt x="637984" y="1770468"/>
                                </a:lnTo>
                                <a:lnTo>
                                  <a:pt x="637984" y="1565160"/>
                                </a:lnTo>
                                <a:close/>
                              </a:path>
                              <a:path w="638175" h="2018030">
                                <a:moveTo>
                                  <a:pt x="637984" y="1173886"/>
                                </a:moveTo>
                                <a:lnTo>
                                  <a:pt x="432676" y="1173886"/>
                                </a:lnTo>
                                <a:lnTo>
                                  <a:pt x="432676" y="1379181"/>
                                </a:lnTo>
                                <a:lnTo>
                                  <a:pt x="637984" y="1379181"/>
                                </a:lnTo>
                                <a:lnTo>
                                  <a:pt x="637984" y="1173886"/>
                                </a:lnTo>
                                <a:close/>
                              </a:path>
                              <a:path w="638175" h="2018030">
                                <a:moveTo>
                                  <a:pt x="637984" y="782586"/>
                                </a:moveTo>
                                <a:lnTo>
                                  <a:pt x="432676" y="782586"/>
                                </a:lnTo>
                                <a:lnTo>
                                  <a:pt x="432676" y="987882"/>
                                </a:lnTo>
                                <a:lnTo>
                                  <a:pt x="637984" y="987882"/>
                                </a:lnTo>
                                <a:lnTo>
                                  <a:pt x="637984" y="782586"/>
                                </a:lnTo>
                                <a:close/>
                              </a:path>
                              <a:path w="638175" h="2018030">
                                <a:moveTo>
                                  <a:pt x="637984" y="391299"/>
                                </a:moveTo>
                                <a:lnTo>
                                  <a:pt x="432676" y="391299"/>
                                </a:lnTo>
                                <a:lnTo>
                                  <a:pt x="432676" y="596595"/>
                                </a:lnTo>
                                <a:lnTo>
                                  <a:pt x="637984" y="596595"/>
                                </a:lnTo>
                                <a:lnTo>
                                  <a:pt x="637984" y="391299"/>
                                </a:lnTo>
                                <a:close/>
                              </a:path>
                              <a:path w="638175" h="2018030">
                                <a:moveTo>
                                  <a:pt x="637984" y="0"/>
                                </a:moveTo>
                                <a:lnTo>
                                  <a:pt x="432676" y="0"/>
                                </a:lnTo>
                                <a:lnTo>
                                  <a:pt x="432676" y="205295"/>
                                </a:lnTo>
                                <a:lnTo>
                                  <a:pt x="637984" y="205295"/>
                                </a:lnTo>
                                <a:lnTo>
                                  <a:pt x="637984" y="0"/>
                                </a:lnTo>
                                <a:close/>
                              </a:path>
                            </a:pathLst>
                          </a:custGeom>
                          <a:solidFill>
                            <a:srgbClr val="495143"/>
                          </a:solidFill>
                        </wps:spPr>
                        <wps:bodyPr wrap="square" lIns="0" tIns="0" rIns="0" bIns="0" rtlCol="0">
                          <a:prstTxWarp prst="textNoShape">
                            <a:avLst/>
                          </a:prstTxWarp>
                        </wps:bodyPr>
                      </wps:wsp>
                      <wps:wsp>
                        <wps:cNvPr id="20" name="Graphic 72">
                          <a:extLst>
                            <a:ext uri="{FF2B5EF4-FFF2-40B4-BE49-F238E27FC236}">
                              <a16:creationId xmlns:a16="http://schemas.microsoft.com/office/drawing/2014/main" id="{00000000-0008-0000-0000-000018000000}"/>
                            </a:ext>
                          </a:extLst>
                        </wps:cNvPr>
                        <wps:cNvSpPr/>
                        <wps:spPr>
                          <a:xfrm>
                            <a:off x="3397490" y="4528565"/>
                            <a:ext cx="1132840" cy="1132840"/>
                          </a:xfrm>
                          <a:custGeom>
                            <a:avLst/>
                            <a:gdLst/>
                            <a:ahLst/>
                            <a:cxnLst/>
                            <a:rect l="l" t="t" r="r" b="b"/>
                            <a:pathLst>
                              <a:path w="1132840" h="1132840">
                                <a:moveTo>
                                  <a:pt x="1132497" y="0"/>
                                </a:moveTo>
                                <a:lnTo>
                                  <a:pt x="0" y="0"/>
                                </a:lnTo>
                                <a:lnTo>
                                  <a:pt x="0" y="1132497"/>
                                </a:lnTo>
                                <a:lnTo>
                                  <a:pt x="1132497" y="1132497"/>
                                </a:lnTo>
                                <a:lnTo>
                                  <a:pt x="1132497" y="0"/>
                                </a:lnTo>
                                <a:close/>
                              </a:path>
                            </a:pathLst>
                          </a:custGeom>
                          <a:solidFill>
                            <a:srgbClr val="F3C5B8"/>
                          </a:solidFill>
                        </wps:spPr>
                        <wps:bodyPr wrap="square" lIns="0" tIns="0" rIns="0" bIns="0" rtlCol="0">
                          <a:prstTxWarp prst="textNoShape">
                            <a:avLst/>
                          </a:prstTxWarp>
                        </wps:bodyPr>
                      </wps:wsp>
                      <wps:wsp>
                        <wps:cNvPr id="21" name="Graphic 73">
                          <a:extLst>
                            <a:ext uri="{FF2B5EF4-FFF2-40B4-BE49-F238E27FC236}">
                              <a16:creationId xmlns:a16="http://schemas.microsoft.com/office/drawing/2014/main" id="{00000000-0008-0000-0000-000019000000}"/>
                            </a:ext>
                          </a:extLst>
                        </wps:cNvPr>
                        <wps:cNvSpPr/>
                        <wps:spPr>
                          <a:xfrm>
                            <a:off x="1137068" y="3397618"/>
                            <a:ext cx="1125855" cy="1125855"/>
                          </a:xfrm>
                          <a:custGeom>
                            <a:avLst/>
                            <a:gdLst/>
                            <a:ahLst/>
                            <a:cxnLst/>
                            <a:rect l="l" t="t" r="r" b="b"/>
                            <a:pathLst>
                              <a:path w="1125855" h="1125855">
                                <a:moveTo>
                                  <a:pt x="562622" y="562622"/>
                                </a:moveTo>
                                <a:lnTo>
                                  <a:pt x="558939" y="517004"/>
                                </a:lnTo>
                                <a:lnTo>
                                  <a:pt x="548271" y="473710"/>
                                </a:lnTo>
                                <a:lnTo>
                                  <a:pt x="531215" y="433349"/>
                                </a:lnTo>
                                <a:lnTo>
                                  <a:pt x="508342" y="396494"/>
                                </a:lnTo>
                                <a:lnTo>
                                  <a:pt x="480225" y="363715"/>
                                </a:lnTo>
                                <a:lnTo>
                                  <a:pt x="447446" y="335597"/>
                                </a:lnTo>
                                <a:lnTo>
                                  <a:pt x="410591" y="312712"/>
                                </a:lnTo>
                                <a:lnTo>
                                  <a:pt x="370230" y="295656"/>
                                </a:lnTo>
                                <a:lnTo>
                                  <a:pt x="326936" y="284988"/>
                                </a:lnTo>
                                <a:lnTo>
                                  <a:pt x="281317" y="281305"/>
                                </a:lnTo>
                                <a:lnTo>
                                  <a:pt x="235673" y="284988"/>
                                </a:lnTo>
                                <a:lnTo>
                                  <a:pt x="192392" y="295656"/>
                                </a:lnTo>
                                <a:lnTo>
                                  <a:pt x="152031" y="312712"/>
                                </a:lnTo>
                                <a:lnTo>
                                  <a:pt x="115163" y="335597"/>
                                </a:lnTo>
                                <a:lnTo>
                                  <a:pt x="82384" y="363715"/>
                                </a:lnTo>
                                <a:lnTo>
                                  <a:pt x="54267" y="396494"/>
                                </a:lnTo>
                                <a:lnTo>
                                  <a:pt x="31394" y="433349"/>
                                </a:lnTo>
                                <a:lnTo>
                                  <a:pt x="14338" y="473710"/>
                                </a:lnTo>
                                <a:lnTo>
                                  <a:pt x="3670" y="517004"/>
                                </a:lnTo>
                                <a:lnTo>
                                  <a:pt x="0" y="562622"/>
                                </a:lnTo>
                                <a:lnTo>
                                  <a:pt x="562622" y="562622"/>
                                </a:lnTo>
                                <a:close/>
                              </a:path>
                              <a:path w="1125855" h="1125855">
                                <a:moveTo>
                                  <a:pt x="562622" y="562622"/>
                                </a:moveTo>
                                <a:lnTo>
                                  <a:pt x="516991" y="566305"/>
                                </a:lnTo>
                                <a:lnTo>
                                  <a:pt x="473697" y="576973"/>
                                </a:lnTo>
                                <a:lnTo>
                                  <a:pt x="433336" y="594029"/>
                                </a:lnTo>
                                <a:lnTo>
                                  <a:pt x="396481" y="616902"/>
                                </a:lnTo>
                                <a:lnTo>
                                  <a:pt x="363702" y="645020"/>
                                </a:lnTo>
                                <a:lnTo>
                                  <a:pt x="335584" y="677799"/>
                                </a:lnTo>
                                <a:lnTo>
                                  <a:pt x="312712" y="714654"/>
                                </a:lnTo>
                                <a:lnTo>
                                  <a:pt x="295656" y="755015"/>
                                </a:lnTo>
                                <a:lnTo>
                                  <a:pt x="284988" y="798309"/>
                                </a:lnTo>
                                <a:lnTo>
                                  <a:pt x="281317" y="843927"/>
                                </a:lnTo>
                                <a:lnTo>
                                  <a:pt x="284988" y="889571"/>
                                </a:lnTo>
                                <a:lnTo>
                                  <a:pt x="295656" y="932853"/>
                                </a:lnTo>
                                <a:lnTo>
                                  <a:pt x="312712" y="973213"/>
                                </a:lnTo>
                                <a:lnTo>
                                  <a:pt x="335584" y="1010081"/>
                                </a:lnTo>
                                <a:lnTo>
                                  <a:pt x="363702" y="1042860"/>
                                </a:lnTo>
                                <a:lnTo>
                                  <a:pt x="396481" y="1070978"/>
                                </a:lnTo>
                                <a:lnTo>
                                  <a:pt x="433336" y="1093851"/>
                                </a:lnTo>
                                <a:lnTo>
                                  <a:pt x="473697" y="1110907"/>
                                </a:lnTo>
                                <a:lnTo>
                                  <a:pt x="516991" y="1121575"/>
                                </a:lnTo>
                                <a:lnTo>
                                  <a:pt x="562622" y="1125245"/>
                                </a:lnTo>
                                <a:lnTo>
                                  <a:pt x="562622" y="562622"/>
                                </a:lnTo>
                                <a:close/>
                              </a:path>
                              <a:path w="1125855" h="1125855">
                                <a:moveTo>
                                  <a:pt x="843927" y="281305"/>
                                </a:moveTo>
                                <a:lnTo>
                                  <a:pt x="840244" y="235686"/>
                                </a:lnTo>
                                <a:lnTo>
                                  <a:pt x="829576" y="192392"/>
                                </a:lnTo>
                                <a:lnTo>
                                  <a:pt x="812520" y="152031"/>
                                </a:lnTo>
                                <a:lnTo>
                                  <a:pt x="789647" y="115176"/>
                                </a:lnTo>
                                <a:lnTo>
                                  <a:pt x="761530" y="82397"/>
                                </a:lnTo>
                                <a:lnTo>
                                  <a:pt x="728751" y="54279"/>
                                </a:lnTo>
                                <a:lnTo>
                                  <a:pt x="691896" y="31407"/>
                                </a:lnTo>
                                <a:lnTo>
                                  <a:pt x="651535" y="14351"/>
                                </a:lnTo>
                                <a:lnTo>
                                  <a:pt x="608241" y="3683"/>
                                </a:lnTo>
                                <a:lnTo>
                                  <a:pt x="562622" y="0"/>
                                </a:lnTo>
                                <a:lnTo>
                                  <a:pt x="562622" y="562622"/>
                                </a:lnTo>
                                <a:lnTo>
                                  <a:pt x="608241" y="558952"/>
                                </a:lnTo>
                                <a:lnTo>
                                  <a:pt x="651535" y="548284"/>
                                </a:lnTo>
                                <a:lnTo>
                                  <a:pt x="691896" y="531228"/>
                                </a:lnTo>
                                <a:lnTo>
                                  <a:pt x="728751" y="508355"/>
                                </a:lnTo>
                                <a:lnTo>
                                  <a:pt x="761530" y="480237"/>
                                </a:lnTo>
                                <a:lnTo>
                                  <a:pt x="789647" y="447459"/>
                                </a:lnTo>
                                <a:lnTo>
                                  <a:pt x="812520" y="410591"/>
                                </a:lnTo>
                                <a:lnTo>
                                  <a:pt x="829576" y="370230"/>
                                </a:lnTo>
                                <a:lnTo>
                                  <a:pt x="840244" y="326948"/>
                                </a:lnTo>
                                <a:lnTo>
                                  <a:pt x="843927" y="281305"/>
                                </a:lnTo>
                                <a:close/>
                              </a:path>
                              <a:path w="1125855" h="1125855">
                                <a:moveTo>
                                  <a:pt x="1125245" y="562622"/>
                                </a:moveTo>
                                <a:lnTo>
                                  <a:pt x="562622" y="562622"/>
                                </a:lnTo>
                                <a:lnTo>
                                  <a:pt x="566293" y="608253"/>
                                </a:lnTo>
                                <a:lnTo>
                                  <a:pt x="576961" y="651548"/>
                                </a:lnTo>
                                <a:lnTo>
                                  <a:pt x="594017" y="691908"/>
                                </a:lnTo>
                                <a:lnTo>
                                  <a:pt x="616889" y="728764"/>
                                </a:lnTo>
                                <a:lnTo>
                                  <a:pt x="645007" y="761542"/>
                                </a:lnTo>
                                <a:lnTo>
                                  <a:pt x="677786" y="789660"/>
                                </a:lnTo>
                                <a:lnTo>
                                  <a:pt x="714641" y="812533"/>
                                </a:lnTo>
                                <a:lnTo>
                                  <a:pt x="755002" y="829589"/>
                                </a:lnTo>
                                <a:lnTo>
                                  <a:pt x="798296" y="840257"/>
                                </a:lnTo>
                                <a:lnTo>
                                  <a:pt x="843927" y="843927"/>
                                </a:lnTo>
                                <a:lnTo>
                                  <a:pt x="889558" y="840257"/>
                                </a:lnTo>
                                <a:lnTo>
                                  <a:pt x="932840" y="829589"/>
                                </a:lnTo>
                                <a:lnTo>
                                  <a:pt x="973201" y="812533"/>
                                </a:lnTo>
                                <a:lnTo>
                                  <a:pt x="1010069" y="789660"/>
                                </a:lnTo>
                                <a:lnTo>
                                  <a:pt x="1042847" y="761542"/>
                                </a:lnTo>
                                <a:lnTo>
                                  <a:pt x="1070965" y="728764"/>
                                </a:lnTo>
                                <a:lnTo>
                                  <a:pt x="1093838" y="691908"/>
                                </a:lnTo>
                                <a:lnTo>
                                  <a:pt x="1110894" y="651548"/>
                                </a:lnTo>
                                <a:lnTo>
                                  <a:pt x="1121562" y="608253"/>
                                </a:lnTo>
                                <a:lnTo>
                                  <a:pt x="1125245" y="562622"/>
                                </a:lnTo>
                                <a:close/>
                              </a:path>
                            </a:pathLst>
                          </a:custGeom>
                          <a:solidFill>
                            <a:srgbClr val="678159"/>
                          </a:solidFill>
                        </wps:spPr>
                        <wps:bodyPr wrap="square" lIns="0" tIns="0" rIns="0" bIns="0" rtlCol="0">
                          <a:prstTxWarp prst="textNoShape">
                            <a:avLst/>
                          </a:prstTxWarp>
                        </wps:bodyPr>
                      </wps:wsp>
                      <wps:wsp>
                        <wps:cNvPr id="22" name="Graphic 74">
                          <a:extLst>
                            <a:ext uri="{FF2B5EF4-FFF2-40B4-BE49-F238E27FC236}">
                              <a16:creationId xmlns:a16="http://schemas.microsoft.com/office/drawing/2014/main" id="{00000000-0008-0000-0000-00001A000000}"/>
                            </a:ext>
                          </a:extLst>
                        </wps:cNvPr>
                        <wps:cNvSpPr/>
                        <wps:spPr>
                          <a:xfrm>
                            <a:off x="566254" y="2831363"/>
                            <a:ext cx="566420" cy="566420"/>
                          </a:xfrm>
                          <a:custGeom>
                            <a:avLst/>
                            <a:gdLst/>
                            <a:ahLst/>
                            <a:cxnLst/>
                            <a:rect l="l" t="t" r="r" b="b"/>
                            <a:pathLst>
                              <a:path w="566420" h="566420">
                                <a:moveTo>
                                  <a:pt x="566254" y="0"/>
                                </a:moveTo>
                                <a:lnTo>
                                  <a:pt x="0" y="0"/>
                                </a:lnTo>
                                <a:lnTo>
                                  <a:pt x="0" y="566242"/>
                                </a:lnTo>
                                <a:lnTo>
                                  <a:pt x="566254" y="566242"/>
                                </a:lnTo>
                                <a:lnTo>
                                  <a:pt x="566254" y="0"/>
                                </a:lnTo>
                                <a:close/>
                              </a:path>
                            </a:pathLst>
                          </a:custGeom>
                          <a:solidFill>
                            <a:srgbClr val="BDB080"/>
                          </a:solidFill>
                        </wps:spPr>
                        <wps:bodyPr wrap="square" lIns="0" tIns="0" rIns="0" bIns="0" rtlCol="0">
                          <a:prstTxWarp prst="textNoShape">
                            <a:avLst/>
                          </a:prstTxWarp>
                        </wps:bodyPr>
                      </wps:wsp>
                      <wps:wsp>
                        <wps:cNvPr id="23" name="Graphic 75">
                          <a:extLst>
                            <a:ext uri="{FF2B5EF4-FFF2-40B4-BE49-F238E27FC236}">
                              <a16:creationId xmlns:a16="http://schemas.microsoft.com/office/drawing/2014/main" id="{00000000-0008-0000-0000-00001B000000}"/>
                            </a:ext>
                          </a:extLst>
                        </wps:cNvPr>
                        <wps:cNvSpPr/>
                        <wps:spPr>
                          <a:xfrm>
                            <a:off x="4529988" y="3398125"/>
                            <a:ext cx="1132840" cy="2265045"/>
                          </a:xfrm>
                          <a:custGeom>
                            <a:avLst/>
                            <a:gdLst/>
                            <a:ahLst/>
                            <a:cxnLst/>
                            <a:rect l="l" t="t" r="r" b="b"/>
                            <a:pathLst>
                              <a:path w="1132840" h="2265045">
                                <a:moveTo>
                                  <a:pt x="566115" y="0"/>
                                </a:moveTo>
                                <a:lnTo>
                                  <a:pt x="517258" y="2082"/>
                                </a:lnTo>
                                <a:lnTo>
                                  <a:pt x="469569" y="8204"/>
                                </a:lnTo>
                                <a:lnTo>
                                  <a:pt x="423202" y="18199"/>
                                </a:lnTo>
                                <a:lnTo>
                                  <a:pt x="378320" y="31889"/>
                                </a:lnTo>
                                <a:lnTo>
                                  <a:pt x="335114" y="49123"/>
                                </a:lnTo>
                                <a:lnTo>
                                  <a:pt x="293738" y="69723"/>
                                </a:lnTo>
                                <a:lnTo>
                                  <a:pt x="254355" y="93497"/>
                                </a:lnTo>
                                <a:lnTo>
                                  <a:pt x="217157" y="120307"/>
                                </a:lnTo>
                                <a:lnTo>
                                  <a:pt x="182295" y="149974"/>
                                </a:lnTo>
                                <a:lnTo>
                                  <a:pt x="149961" y="182321"/>
                                </a:lnTo>
                                <a:lnTo>
                                  <a:pt x="120294" y="217170"/>
                                </a:lnTo>
                                <a:lnTo>
                                  <a:pt x="93484" y="254381"/>
                                </a:lnTo>
                                <a:lnTo>
                                  <a:pt x="69697" y="293751"/>
                                </a:lnTo>
                                <a:lnTo>
                                  <a:pt x="49110" y="335127"/>
                                </a:lnTo>
                                <a:lnTo>
                                  <a:pt x="31877" y="378345"/>
                                </a:lnTo>
                                <a:lnTo>
                                  <a:pt x="18186" y="423214"/>
                                </a:lnTo>
                                <a:lnTo>
                                  <a:pt x="8191" y="469582"/>
                                </a:lnTo>
                                <a:lnTo>
                                  <a:pt x="2070" y="517271"/>
                                </a:lnTo>
                                <a:lnTo>
                                  <a:pt x="0" y="566115"/>
                                </a:lnTo>
                                <a:lnTo>
                                  <a:pt x="2070" y="614972"/>
                                </a:lnTo>
                                <a:lnTo>
                                  <a:pt x="8191" y="662660"/>
                                </a:lnTo>
                                <a:lnTo>
                                  <a:pt x="18186" y="709028"/>
                                </a:lnTo>
                                <a:lnTo>
                                  <a:pt x="31877" y="753910"/>
                                </a:lnTo>
                                <a:lnTo>
                                  <a:pt x="49110" y="797115"/>
                                </a:lnTo>
                                <a:lnTo>
                                  <a:pt x="69697" y="838492"/>
                                </a:lnTo>
                                <a:lnTo>
                                  <a:pt x="93484" y="877874"/>
                                </a:lnTo>
                                <a:lnTo>
                                  <a:pt x="120294" y="915073"/>
                                </a:lnTo>
                                <a:lnTo>
                                  <a:pt x="149961" y="949934"/>
                                </a:lnTo>
                                <a:lnTo>
                                  <a:pt x="182295" y="982268"/>
                                </a:lnTo>
                                <a:lnTo>
                                  <a:pt x="217157" y="1011936"/>
                                </a:lnTo>
                                <a:lnTo>
                                  <a:pt x="254355" y="1038745"/>
                                </a:lnTo>
                                <a:lnTo>
                                  <a:pt x="293738" y="1062532"/>
                                </a:lnTo>
                                <a:lnTo>
                                  <a:pt x="335114" y="1083119"/>
                                </a:lnTo>
                                <a:lnTo>
                                  <a:pt x="378320" y="1100353"/>
                                </a:lnTo>
                                <a:lnTo>
                                  <a:pt x="423202" y="1114044"/>
                                </a:lnTo>
                                <a:lnTo>
                                  <a:pt x="469569" y="1124038"/>
                                </a:lnTo>
                                <a:lnTo>
                                  <a:pt x="517258" y="1130160"/>
                                </a:lnTo>
                                <a:lnTo>
                                  <a:pt x="566115" y="1132230"/>
                                </a:lnTo>
                                <a:lnTo>
                                  <a:pt x="566115" y="0"/>
                                </a:lnTo>
                                <a:close/>
                              </a:path>
                              <a:path w="1132840" h="2265045">
                                <a:moveTo>
                                  <a:pt x="1132230" y="1698358"/>
                                </a:moveTo>
                                <a:lnTo>
                                  <a:pt x="1130147" y="1649514"/>
                                </a:lnTo>
                                <a:lnTo>
                                  <a:pt x="1124026" y="1601825"/>
                                </a:lnTo>
                                <a:lnTo>
                                  <a:pt x="1114031" y="1555457"/>
                                </a:lnTo>
                                <a:lnTo>
                                  <a:pt x="1100340" y="1510588"/>
                                </a:lnTo>
                                <a:lnTo>
                                  <a:pt x="1083106" y="1467370"/>
                                </a:lnTo>
                                <a:lnTo>
                                  <a:pt x="1062520" y="1425994"/>
                                </a:lnTo>
                                <a:lnTo>
                                  <a:pt x="1038733" y="1386624"/>
                                </a:lnTo>
                                <a:lnTo>
                                  <a:pt x="1011923" y="1349413"/>
                                </a:lnTo>
                                <a:lnTo>
                                  <a:pt x="982256" y="1314564"/>
                                </a:lnTo>
                                <a:lnTo>
                                  <a:pt x="949921" y="1282217"/>
                                </a:lnTo>
                                <a:lnTo>
                                  <a:pt x="915060" y="1252550"/>
                                </a:lnTo>
                                <a:lnTo>
                                  <a:pt x="877862" y="1225740"/>
                                </a:lnTo>
                                <a:lnTo>
                                  <a:pt x="838479" y="1201966"/>
                                </a:lnTo>
                                <a:lnTo>
                                  <a:pt x="797102" y="1181366"/>
                                </a:lnTo>
                                <a:lnTo>
                                  <a:pt x="753897" y="1164132"/>
                                </a:lnTo>
                                <a:lnTo>
                                  <a:pt x="709015" y="1150442"/>
                                </a:lnTo>
                                <a:lnTo>
                                  <a:pt x="662647" y="1140447"/>
                                </a:lnTo>
                                <a:lnTo>
                                  <a:pt x="614959" y="1134325"/>
                                </a:lnTo>
                                <a:lnTo>
                                  <a:pt x="566115" y="1132243"/>
                                </a:lnTo>
                                <a:lnTo>
                                  <a:pt x="566115" y="2264473"/>
                                </a:lnTo>
                                <a:lnTo>
                                  <a:pt x="614959" y="2262403"/>
                                </a:lnTo>
                                <a:lnTo>
                                  <a:pt x="662647" y="2256282"/>
                                </a:lnTo>
                                <a:lnTo>
                                  <a:pt x="709015" y="2246287"/>
                                </a:lnTo>
                                <a:lnTo>
                                  <a:pt x="753897" y="2232596"/>
                                </a:lnTo>
                                <a:lnTo>
                                  <a:pt x="797102" y="2215362"/>
                                </a:lnTo>
                                <a:lnTo>
                                  <a:pt x="838479" y="2194776"/>
                                </a:lnTo>
                                <a:lnTo>
                                  <a:pt x="877862" y="2170988"/>
                                </a:lnTo>
                                <a:lnTo>
                                  <a:pt x="915060" y="2144179"/>
                                </a:lnTo>
                                <a:lnTo>
                                  <a:pt x="949921" y="2114512"/>
                                </a:lnTo>
                                <a:lnTo>
                                  <a:pt x="982256" y="2082177"/>
                                </a:lnTo>
                                <a:lnTo>
                                  <a:pt x="1011923" y="2047316"/>
                                </a:lnTo>
                                <a:lnTo>
                                  <a:pt x="1038733" y="2010117"/>
                                </a:lnTo>
                                <a:lnTo>
                                  <a:pt x="1062520" y="1970735"/>
                                </a:lnTo>
                                <a:lnTo>
                                  <a:pt x="1083106" y="1929358"/>
                                </a:lnTo>
                                <a:lnTo>
                                  <a:pt x="1100340" y="1886153"/>
                                </a:lnTo>
                                <a:lnTo>
                                  <a:pt x="1114031" y="1841271"/>
                                </a:lnTo>
                                <a:lnTo>
                                  <a:pt x="1124026" y="1794903"/>
                                </a:lnTo>
                                <a:lnTo>
                                  <a:pt x="1130147" y="1747215"/>
                                </a:lnTo>
                                <a:lnTo>
                                  <a:pt x="1132230" y="1698358"/>
                                </a:lnTo>
                                <a:close/>
                              </a:path>
                            </a:pathLst>
                          </a:custGeom>
                          <a:solidFill>
                            <a:srgbClr val="065048"/>
                          </a:solidFill>
                        </wps:spPr>
                        <wps:bodyPr wrap="square" lIns="0" tIns="0" rIns="0" bIns="0" rtlCol="0">
                          <a:prstTxWarp prst="textNoShape">
                            <a:avLst/>
                          </a:prstTxWarp>
                        </wps:bodyPr>
                      </wps:wsp>
                      <wps:wsp>
                        <wps:cNvPr id="24" name="Graphic 76">
                          <a:extLst>
                            <a:ext uri="{FF2B5EF4-FFF2-40B4-BE49-F238E27FC236}">
                              <a16:creationId xmlns:a16="http://schemas.microsoft.com/office/drawing/2014/main" id="{00000000-0008-0000-0000-00001C000000}"/>
                            </a:ext>
                          </a:extLst>
                        </wps:cNvPr>
                        <wps:cNvSpPr/>
                        <wps:spPr>
                          <a:xfrm>
                            <a:off x="4529987" y="5096484"/>
                            <a:ext cx="566420" cy="566420"/>
                          </a:xfrm>
                          <a:custGeom>
                            <a:avLst/>
                            <a:gdLst/>
                            <a:ahLst/>
                            <a:cxnLst/>
                            <a:rect l="l" t="t" r="r" b="b"/>
                            <a:pathLst>
                              <a:path w="566420" h="566420">
                                <a:moveTo>
                                  <a:pt x="566115" y="0"/>
                                </a:moveTo>
                                <a:lnTo>
                                  <a:pt x="0" y="0"/>
                                </a:lnTo>
                                <a:lnTo>
                                  <a:pt x="2077" y="48847"/>
                                </a:lnTo>
                                <a:lnTo>
                                  <a:pt x="8198" y="96540"/>
                                </a:lnTo>
                                <a:lnTo>
                                  <a:pt x="18191" y="142909"/>
                                </a:lnTo>
                                <a:lnTo>
                                  <a:pt x="31887" y="187785"/>
                                </a:lnTo>
                                <a:lnTo>
                                  <a:pt x="49116" y="230997"/>
                                </a:lnTo>
                                <a:lnTo>
                                  <a:pt x="69708" y="272375"/>
                                </a:lnTo>
                                <a:lnTo>
                                  <a:pt x="93493" y="311749"/>
                                </a:lnTo>
                                <a:lnTo>
                                  <a:pt x="120301" y="348950"/>
                                </a:lnTo>
                                <a:lnTo>
                                  <a:pt x="149962" y="383808"/>
                                </a:lnTo>
                                <a:lnTo>
                                  <a:pt x="182306" y="416152"/>
                                </a:lnTo>
                                <a:lnTo>
                                  <a:pt x="217164" y="445814"/>
                                </a:lnTo>
                                <a:lnTo>
                                  <a:pt x="254365" y="472621"/>
                                </a:lnTo>
                                <a:lnTo>
                                  <a:pt x="293739" y="496406"/>
                                </a:lnTo>
                                <a:lnTo>
                                  <a:pt x="335118" y="516998"/>
                                </a:lnTo>
                                <a:lnTo>
                                  <a:pt x="378329" y="534227"/>
                                </a:lnTo>
                                <a:lnTo>
                                  <a:pt x="423205" y="547923"/>
                                </a:lnTo>
                                <a:lnTo>
                                  <a:pt x="469574" y="557916"/>
                                </a:lnTo>
                                <a:lnTo>
                                  <a:pt x="517267" y="564037"/>
                                </a:lnTo>
                                <a:lnTo>
                                  <a:pt x="566115" y="566115"/>
                                </a:lnTo>
                                <a:lnTo>
                                  <a:pt x="566115" y="0"/>
                                </a:lnTo>
                                <a:close/>
                              </a:path>
                            </a:pathLst>
                          </a:custGeom>
                          <a:solidFill>
                            <a:srgbClr val="F15B2B"/>
                          </a:solidFill>
                        </wps:spPr>
                        <wps:bodyPr wrap="square" lIns="0" tIns="0" rIns="0" bIns="0" rtlCol="0">
                          <a:prstTxWarp prst="textNoShape">
                            <a:avLst/>
                          </a:prstTxWarp>
                        </wps:bodyPr>
                      </wps:wsp>
                      <wps:wsp>
                        <wps:cNvPr id="25" name="Graphic 77">
                          <a:extLst>
                            <a:ext uri="{FF2B5EF4-FFF2-40B4-BE49-F238E27FC236}">
                              <a16:creationId xmlns:a16="http://schemas.microsoft.com/office/drawing/2014/main" id="{00000000-0008-0000-0000-00001D000000}"/>
                            </a:ext>
                          </a:extLst>
                        </wps:cNvPr>
                        <wps:cNvSpPr/>
                        <wps:spPr>
                          <a:xfrm>
                            <a:off x="5096115" y="3963987"/>
                            <a:ext cx="566420" cy="566420"/>
                          </a:xfrm>
                          <a:custGeom>
                            <a:avLst/>
                            <a:gdLst/>
                            <a:ahLst/>
                            <a:cxnLst/>
                            <a:rect l="l" t="t" r="r" b="b"/>
                            <a:pathLst>
                              <a:path w="566420" h="566420">
                                <a:moveTo>
                                  <a:pt x="0" y="0"/>
                                </a:moveTo>
                                <a:lnTo>
                                  <a:pt x="0" y="566115"/>
                                </a:lnTo>
                                <a:lnTo>
                                  <a:pt x="566115" y="566115"/>
                                </a:lnTo>
                                <a:lnTo>
                                  <a:pt x="564037" y="517269"/>
                                </a:lnTo>
                                <a:lnTo>
                                  <a:pt x="557916" y="469577"/>
                                </a:lnTo>
                                <a:lnTo>
                                  <a:pt x="547923" y="423209"/>
                                </a:lnTo>
                                <a:lnTo>
                                  <a:pt x="534227" y="378334"/>
                                </a:lnTo>
                                <a:lnTo>
                                  <a:pt x="516998" y="335123"/>
                                </a:lnTo>
                                <a:lnTo>
                                  <a:pt x="496406" y="293745"/>
                                </a:lnTo>
                                <a:lnTo>
                                  <a:pt x="472621" y="254370"/>
                                </a:lnTo>
                                <a:lnTo>
                                  <a:pt x="445814" y="217169"/>
                                </a:lnTo>
                                <a:lnTo>
                                  <a:pt x="416152" y="182311"/>
                                </a:lnTo>
                                <a:lnTo>
                                  <a:pt x="383808" y="149966"/>
                                </a:lnTo>
                                <a:lnTo>
                                  <a:pt x="348950" y="120305"/>
                                </a:lnTo>
                                <a:lnTo>
                                  <a:pt x="311749" y="93496"/>
                                </a:lnTo>
                                <a:lnTo>
                                  <a:pt x="272375" y="69711"/>
                                </a:lnTo>
                                <a:lnTo>
                                  <a:pt x="230997" y="49118"/>
                                </a:lnTo>
                                <a:lnTo>
                                  <a:pt x="187785" y="31889"/>
                                </a:lnTo>
                                <a:lnTo>
                                  <a:pt x="142909" y="18192"/>
                                </a:lnTo>
                                <a:lnTo>
                                  <a:pt x="96540" y="8198"/>
                                </a:lnTo>
                                <a:lnTo>
                                  <a:pt x="48847" y="2078"/>
                                </a:lnTo>
                                <a:lnTo>
                                  <a:pt x="0" y="0"/>
                                </a:lnTo>
                                <a:close/>
                              </a:path>
                            </a:pathLst>
                          </a:custGeom>
                          <a:solidFill>
                            <a:srgbClr val="678159"/>
                          </a:solidFill>
                        </wps:spPr>
                        <wps:bodyPr wrap="square" lIns="0" tIns="0" rIns="0" bIns="0" rtlCol="0">
                          <a:prstTxWarp prst="textNoShape">
                            <a:avLst/>
                          </a:prstTxWarp>
                        </wps:bodyPr>
                      </wps:wsp>
                      <wps:wsp>
                        <wps:cNvPr id="26" name="Graphic 78">
                          <a:extLst>
                            <a:ext uri="{FF2B5EF4-FFF2-40B4-BE49-F238E27FC236}">
                              <a16:creationId xmlns:a16="http://schemas.microsoft.com/office/drawing/2014/main" id="{00000000-0008-0000-0000-00001E000000}"/>
                            </a:ext>
                          </a:extLst>
                        </wps:cNvPr>
                        <wps:cNvSpPr/>
                        <wps:spPr>
                          <a:xfrm>
                            <a:off x="3397490" y="2265641"/>
                            <a:ext cx="1132840" cy="566420"/>
                          </a:xfrm>
                          <a:custGeom>
                            <a:avLst/>
                            <a:gdLst/>
                            <a:ahLst/>
                            <a:cxnLst/>
                            <a:rect l="l" t="t" r="r" b="b"/>
                            <a:pathLst>
                              <a:path w="1132840" h="566420">
                                <a:moveTo>
                                  <a:pt x="566242" y="0"/>
                                </a:moveTo>
                                <a:lnTo>
                                  <a:pt x="0" y="566242"/>
                                </a:lnTo>
                                <a:lnTo>
                                  <a:pt x="1132497" y="566242"/>
                                </a:lnTo>
                                <a:lnTo>
                                  <a:pt x="566242" y="0"/>
                                </a:lnTo>
                                <a:close/>
                              </a:path>
                            </a:pathLst>
                          </a:custGeom>
                          <a:solidFill>
                            <a:srgbClr val="F15B2B"/>
                          </a:solidFill>
                        </wps:spPr>
                        <wps:bodyPr wrap="square" lIns="0" tIns="0" rIns="0" bIns="0" rtlCol="0">
                          <a:prstTxWarp prst="textNoShape">
                            <a:avLst/>
                          </a:prstTxWarp>
                        </wps:bodyPr>
                      </wps:wsp>
                      <wps:wsp>
                        <wps:cNvPr id="27" name="Graphic 79">
                          <a:extLst>
                            <a:ext uri="{FF2B5EF4-FFF2-40B4-BE49-F238E27FC236}">
                              <a16:creationId xmlns:a16="http://schemas.microsoft.com/office/drawing/2014/main" id="{00000000-0008-0000-0000-00001F000000}"/>
                            </a:ext>
                          </a:extLst>
                        </wps:cNvPr>
                        <wps:cNvSpPr/>
                        <wps:spPr>
                          <a:xfrm>
                            <a:off x="3397490" y="2831884"/>
                            <a:ext cx="1132840" cy="566420"/>
                          </a:xfrm>
                          <a:custGeom>
                            <a:avLst/>
                            <a:gdLst/>
                            <a:ahLst/>
                            <a:cxnLst/>
                            <a:rect l="l" t="t" r="r" b="b"/>
                            <a:pathLst>
                              <a:path w="1132840" h="566420">
                                <a:moveTo>
                                  <a:pt x="1132497" y="0"/>
                                </a:moveTo>
                                <a:lnTo>
                                  <a:pt x="0" y="0"/>
                                </a:lnTo>
                                <a:lnTo>
                                  <a:pt x="0" y="566242"/>
                                </a:lnTo>
                                <a:lnTo>
                                  <a:pt x="1132497" y="566242"/>
                                </a:lnTo>
                                <a:lnTo>
                                  <a:pt x="1132497" y="0"/>
                                </a:lnTo>
                                <a:close/>
                              </a:path>
                            </a:pathLst>
                          </a:custGeom>
                          <a:solidFill>
                            <a:srgbClr val="BDB080"/>
                          </a:solidFill>
                        </wps:spPr>
                        <wps:bodyPr wrap="square" lIns="0" tIns="0" rIns="0" bIns="0" rtlCol="0">
                          <a:prstTxWarp prst="textNoShape">
                            <a:avLst/>
                          </a:prstTxWarp>
                        </wps:bodyPr>
                      </wps:wsp>
                      <wps:wsp>
                        <wps:cNvPr id="28" name="Graphic 80">
                          <a:extLst>
                            <a:ext uri="{FF2B5EF4-FFF2-40B4-BE49-F238E27FC236}">
                              <a16:creationId xmlns:a16="http://schemas.microsoft.com/office/drawing/2014/main" id="{00000000-0008-0000-0000-000020000000}"/>
                            </a:ext>
                          </a:extLst>
                        </wps:cNvPr>
                        <wps:cNvSpPr/>
                        <wps:spPr>
                          <a:xfrm>
                            <a:off x="3644747" y="3108998"/>
                            <a:ext cx="205740" cy="289560"/>
                          </a:xfrm>
                          <a:custGeom>
                            <a:avLst/>
                            <a:gdLst/>
                            <a:ahLst/>
                            <a:cxnLst/>
                            <a:rect l="l" t="t" r="r" b="b"/>
                            <a:pathLst>
                              <a:path w="205740" h="289560">
                                <a:moveTo>
                                  <a:pt x="205308" y="0"/>
                                </a:moveTo>
                                <a:lnTo>
                                  <a:pt x="0" y="0"/>
                                </a:lnTo>
                                <a:lnTo>
                                  <a:pt x="0" y="289128"/>
                                </a:lnTo>
                                <a:lnTo>
                                  <a:pt x="205308" y="289128"/>
                                </a:lnTo>
                                <a:lnTo>
                                  <a:pt x="205308" y="0"/>
                                </a:lnTo>
                                <a:close/>
                              </a:path>
                            </a:pathLst>
                          </a:custGeom>
                          <a:solidFill>
                            <a:srgbClr val="495143"/>
                          </a:solidFill>
                        </wps:spPr>
                        <wps:bodyPr wrap="square" lIns="0" tIns="0" rIns="0" bIns="0" rtlCol="0">
                          <a:prstTxWarp prst="textNoShape">
                            <a:avLst/>
                          </a:prstTxWarp>
                        </wps:bodyPr>
                      </wps:wsp>
                      <wps:wsp>
                        <wps:cNvPr id="29" name="Graphic 81">
                          <a:extLst>
                            <a:ext uri="{FF2B5EF4-FFF2-40B4-BE49-F238E27FC236}">
                              <a16:creationId xmlns:a16="http://schemas.microsoft.com/office/drawing/2014/main" id="{00000000-0008-0000-0000-000021000000}"/>
                            </a:ext>
                          </a:extLst>
                        </wps:cNvPr>
                        <wps:cNvSpPr/>
                        <wps:spPr>
                          <a:xfrm>
                            <a:off x="3397491" y="3497693"/>
                            <a:ext cx="1132840" cy="1033144"/>
                          </a:xfrm>
                          <a:custGeom>
                            <a:avLst/>
                            <a:gdLst/>
                            <a:ahLst/>
                            <a:cxnLst/>
                            <a:rect l="l" t="t" r="r" b="b"/>
                            <a:pathLst>
                              <a:path w="1132840" h="1033144">
                                <a:moveTo>
                                  <a:pt x="1132497" y="785660"/>
                                </a:moveTo>
                                <a:lnTo>
                                  <a:pt x="0" y="785660"/>
                                </a:lnTo>
                                <a:lnTo>
                                  <a:pt x="0" y="1032929"/>
                                </a:lnTo>
                                <a:lnTo>
                                  <a:pt x="1132497" y="1032929"/>
                                </a:lnTo>
                                <a:lnTo>
                                  <a:pt x="1132497" y="785660"/>
                                </a:lnTo>
                                <a:close/>
                              </a:path>
                              <a:path w="1132840" h="1033144">
                                <a:moveTo>
                                  <a:pt x="1132497" y="394385"/>
                                </a:moveTo>
                                <a:lnTo>
                                  <a:pt x="0" y="394385"/>
                                </a:lnTo>
                                <a:lnTo>
                                  <a:pt x="0" y="580364"/>
                                </a:lnTo>
                                <a:lnTo>
                                  <a:pt x="1132497" y="580364"/>
                                </a:lnTo>
                                <a:lnTo>
                                  <a:pt x="1132497" y="394385"/>
                                </a:lnTo>
                                <a:close/>
                              </a:path>
                              <a:path w="1132840" h="1033144">
                                <a:moveTo>
                                  <a:pt x="1132497" y="0"/>
                                </a:moveTo>
                                <a:lnTo>
                                  <a:pt x="0" y="0"/>
                                </a:lnTo>
                                <a:lnTo>
                                  <a:pt x="0" y="189077"/>
                                </a:lnTo>
                                <a:lnTo>
                                  <a:pt x="1132497" y="189077"/>
                                </a:lnTo>
                                <a:lnTo>
                                  <a:pt x="1132497" y="0"/>
                                </a:lnTo>
                                <a:close/>
                              </a:path>
                            </a:pathLst>
                          </a:custGeom>
                          <a:solidFill>
                            <a:srgbClr val="86A179"/>
                          </a:solidFill>
                        </wps:spPr>
                        <wps:bodyPr wrap="square" lIns="0" tIns="0" rIns="0" bIns="0" rtlCol="0">
                          <a:prstTxWarp prst="textNoShape">
                            <a:avLst/>
                          </a:prstTxWarp>
                        </wps:bodyPr>
                      </wps:wsp>
                      <wps:wsp>
                        <wps:cNvPr id="30" name="Graphic 82">
                          <a:extLst>
                            <a:ext uri="{FF2B5EF4-FFF2-40B4-BE49-F238E27FC236}">
                              <a16:creationId xmlns:a16="http://schemas.microsoft.com/office/drawing/2014/main" id="{00000000-0008-0000-0000-000022000000}"/>
                            </a:ext>
                          </a:extLst>
                        </wps:cNvPr>
                        <wps:cNvSpPr/>
                        <wps:spPr>
                          <a:xfrm>
                            <a:off x="3397491" y="3398125"/>
                            <a:ext cx="1132840" cy="885825"/>
                          </a:xfrm>
                          <a:custGeom>
                            <a:avLst/>
                            <a:gdLst/>
                            <a:ahLst/>
                            <a:cxnLst/>
                            <a:rect l="l" t="t" r="r" b="b"/>
                            <a:pathLst>
                              <a:path w="1132840" h="885825">
                                <a:moveTo>
                                  <a:pt x="1132497" y="679932"/>
                                </a:moveTo>
                                <a:lnTo>
                                  <a:pt x="0" y="679932"/>
                                </a:lnTo>
                                <a:lnTo>
                                  <a:pt x="0" y="885228"/>
                                </a:lnTo>
                                <a:lnTo>
                                  <a:pt x="1132497" y="885228"/>
                                </a:lnTo>
                                <a:lnTo>
                                  <a:pt x="1132497" y="679932"/>
                                </a:lnTo>
                                <a:close/>
                              </a:path>
                              <a:path w="1132840" h="885825">
                                <a:moveTo>
                                  <a:pt x="1132497" y="288645"/>
                                </a:moveTo>
                                <a:lnTo>
                                  <a:pt x="0" y="288645"/>
                                </a:lnTo>
                                <a:lnTo>
                                  <a:pt x="0" y="493953"/>
                                </a:lnTo>
                                <a:lnTo>
                                  <a:pt x="1132497" y="493953"/>
                                </a:lnTo>
                                <a:lnTo>
                                  <a:pt x="1132497" y="288645"/>
                                </a:lnTo>
                                <a:close/>
                              </a:path>
                              <a:path w="1132840" h="885825">
                                <a:moveTo>
                                  <a:pt x="1132497" y="0"/>
                                </a:moveTo>
                                <a:lnTo>
                                  <a:pt x="0" y="0"/>
                                </a:lnTo>
                                <a:lnTo>
                                  <a:pt x="0" y="99568"/>
                                </a:lnTo>
                                <a:lnTo>
                                  <a:pt x="1132497" y="99568"/>
                                </a:lnTo>
                                <a:lnTo>
                                  <a:pt x="1132497" y="0"/>
                                </a:lnTo>
                                <a:close/>
                              </a:path>
                            </a:pathLst>
                          </a:custGeom>
                          <a:solidFill>
                            <a:srgbClr val="678159"/>
                          </a:solidFill>
                        </wps:spPr>
                        <wps:bodyPr wrap="square" lIns="0" tIns="0" rIns="0" bIns="0" rtlCol="0">
                          <a:prstTxWarp prst="textNoShape">
                            <a:avLst/>
                          </a:prstTxWarp>
                        </wps:bodyPr>
                      </wps:wsp>
                      <wps:wsp>
                        <wps:cNvPr id="31" name="Graphic 83">
                          <a:extLst>
                            <a:ext uri="{FF2B5EF4-FFF2-40B4-BE49-F238E27FC236}">
                              <a16:creationId xmlns:a16="http://schemas.microsoft.com/office/drawing/2014/main" id="{00000000-0008-0000-0000-000023000000}"/>
                            </a:ext>
                          </a:extLst>
                        </wps:cNvPr>
                        <wps:cNvSpPr/>
                        <wps:spPr>
                          <a:xfrm>
                            <a:off x="12" y="1132624"/>
                            <a:ext cx="1132840" cy="1132840"/>
                          </a:xfrm>
                          <a:custGeom>
                            <a:avLst/>
                            <a:gdLst/>
                            <a:ahLst/>
                            <a:cxnLst/>
                            <a:rect l="l" t="t" r="r" b="b"/>
                            <a:pathLst>
                              <a:path w="1132840" h="1132840">
                                <a:moveTo>
                                  <a:pt x="1132497" y="0"/>
                                </a:moveTo>
                                <a:lnTo>
                                  <a:pt x="0" y="0"/>
                                </a:lnTo>
                                <a:lnTo>
                                  <a:pt x="993" y="47872"/>
                                </a:lnTo>
                                <a:lnTo>
                                  <a:pt x="3947" y="95238"/>
                                </a:lnTo>
                                <a:lnTo>
                                  <a:pt x="8823" y="142058"/>
                                </a:lnTo>
                                <a:lnTo>
                                  <a:pt x="15581" y="188293"/>
                                </a:lnTo>
                                <a:lnTo>
                                  <a:pt x="24182" y="233903"/>
                                </a:lnTo>
                                <a:lnTo>
                                  <a:pt x="34587" y="278850"/>
                                </a:lnTo>
                                <a:lnTo>
                                  <a:pt x="46756" y="323094"/>
                                </a:lnTo>
                                <a:lnTo>
                                  <a:pt x="60650" y="366596"/>
                                </a:lnTo>
                                <a:lnTo>
                                  <a:pt x="76229" y="409316"/>
                                </a:lnTo>
                                <a:lnTo>
                                  <a:pt x="93455" y="451215"/>
                                </a:lnTo>
                                <a:lnTo>
                                  <a:pt x="112288" y="492253"/>
                                </a:lnTo>
                                <a:lnTo>
                                  <a:pt x="132689" y="532393"/>
                                </a:lnTo>
                                <a:lnTo>
                                  <a:pt x="154618" y="571593"/>
                                </a:lnTo>
                                <a:lnTo>
                                  <a:pt x="178037" y="609815"/>
                                </a:lnTo>
                                <a:lnTo>
                                  <a:pt x="202905" y="647020"/>
                                </a:lnTo>
                                <a:lnTo>
                                  <a:pt x="229184" y="683168"/>
                                </a:lnTo>
                                <a:lnTo>
                                  <a:pt x="256834" y="718220"/>
                                </a:lnTo>
                                <a:lnTo>
                                  <a:pt x="285815" y="752136"/>
                                </a:lnTo>
                                <a:lnTo>
                                  <a:pt x="316090" y="784878"/>
                                </a:lnTo>
                                <a:lnTo>
                                  <a:pt x="347618" y="816406"/>
                                </a:lnTo>
                                <a:lnTo>
                                  <a:pt x="380360" y="846681"/>
                                </a:lnTo>
                                <a:lnTo>
                                  <a:pt x="414276" y="875663"/>
                                </a:lnTo>
                                <a:lnTo>
                                  <a:pt x="449328" y="903313"/>
                                </a:lnTo>
                                <a:lnTo>
                                  <a:pt x="485476" y="929591"/>
                                </a:lnTo>
                                <a:lnTo>
                                  <a:pt x="522681" y="954459"/>
                                </a:lnTo>
                                <a:lnTo>
                                  <a:pt x="560903" y="977878"/>
                                </a:lnTo>
                                <a:lnTo>
                                  <a:pt x="600103" y="999807"/>
                                </a:lnTo>
                                <a:lnTo>
                                  <a:pt x="640243" y="1020208"/>
                                </a:lnTo>
                                <a:lnTo>
                                  <a:pt x="681281" y="1039041"/>
                                </a:lnTo>
                                <a:lnTo>
                                  <a:pt x="723180" y="1056267"/>
                                </a:lnTo>
                                <a:lnTo>
                                  <a:pt x="765900" y="1071846"/>
                                </a:lnTo>
                                <a:lnTo>
                                  <a:pt x="809402" y="1085740"/>
                                </a:lnTo>
                                <a:lnTo>
                                  <a:pt x="853646" y="1097909"/>
                                </a:lnTo>
                                <a:lnTo>
                                  <a:pt x="898593" y="1108314"/>
                                </a:lnTo>
                                <a:lnTo>
                                  <a:pt x="944203" y="1116915"/>
                                </a:lnTo>
                                <a:lnTo>
                                  <a:pt x="990438" y="1123673"/>
                                </a:lnTo>
                                <a:lnTo>
                                  <a:pt x="1037258" y="1128549"/>
                                </a:lnTo>
                                <a:lnTo>
                                  <a:pt x="1084624" y="1131503"/>
                                </a:lnTo>
                                <a:lnTo>
                                  <a:pt x="1132497" y="1132497"/>
                                </a:lnTo>
                                <a:lnTo>
                                  <a:pt x="1132497" y="0"/>
                                </a:lnTo>
                                <a:close/>
                              </a:path>
                            </a:pathLst>
                          </a:custGeom>
                          <a:solidFill>
                            <a:srgbClr val="E7E7EB"/>
                          </a:solidFill>
                        </wps:spPr>
                        <wps:bodyPr wrap="square" lIns="0" tIns="0" rIns="0" bIns="0" rtlCol="0">
                          <a:prstTxWarp prst="textNoShape">
                            <a:avLst/>
                          </a:prstTxWarp>
                        </wps:bodyPr>
                      </wps:wsp>
                      <wps:wsp>
                        <wps:cNvPr id="32" name="Graphic 84">
                          <a:extLst>
                            <a:ext uri="{FF2B5EF4-FFF2-40B4-BE49-F238E27FC236}">
                              <a16:creationId xmlns:a16="http://schemas.microsoft.com/office/drawing/2014/main" id="{00000000-0008-0000-0000-000024000000}"/>
                            </a:ext>
                          </a:extLst>
                        </wps:cNvPr>
                        <wps:cNvSpPr/>
                        <wps:spPr>
                          <a:xfrm>
                            <a:off x="1132509" y="126"/>
                            <a:ext cx="801370" cy="1132840"/>
                          </a:xfrm>
                          <a:custGeom>
                            <a:avLst/>
                            <a:gdLst/>
                            <a:ahLst/>
                            <a:cxnLst/>
                            <a:rect l="l" t="t" r="r" b="b"/>
                            <a:pathLst>
                              <a:path w="801370" h="1132840">
                                <a:moveTo>
                                  <a:pt x="0" y="0"/>
                                </a:moveTo>
                                <a:lnTo>
                                  <a:pt x="0" y="1132497"/>
                                </a:lnTo>
                                <a:lnTo>
                                  <a:pt x="800798" y="331698"/>
                                </a:lnTo>
                                <a:lnTo>
                                  <a:pt x="765924" y="298274"/>
                                </a:lnTo>
                                <a:lnTo>
                                  <a:pt x="729652" y="266347"/>
                                </a:lnTo>
                                <a:lnTo>
                                  <a:pt x="692032" y="235968"/>
                                </a:lnTo>
                                <a:lnTo>
                                  <a:pt x="653115" y="207187"/>
                                </a:lnTo>
                                <a:lnTo>
                                  <a:pt x="612951" y="180054"/>
                                </a:lnTo>
                                <a:lnTo>
                                  <a:pt x="571588" y="154618"/>
                                </a:lnTo>
                                <a:lnTo>
                                  <a:pt x="529078" y="130930"/>
                                </a:lnTo>
                                <a:lnTo>
                                  <a:pt x="485469" y="109039"/>
                                </a:lnTo>
                                <a:lnTo>
                                  <a:pt x="440813" y="88996"/>
                                </a:lnTo>
                                <a:lnTo>
                                  <a:pt x="395159" y="70851"/>
                                </a:lnTo>
                                <a:lnTo>
                                  <a:pt x="348558" y="54653"/>
                                </a:lnTo>
                                <a:lnTo>
                                  <a:pt x="301058" y="40453"/>
                                </a:lnTo>
                                <a:lnTo>
                                  <a:pt x="252710" y="28301"/>
                                </a:lnTo>
                                <a:lnTo>
                                  <a:pt x="203564" y="18245"/>
                                </a:lnTo>
                                <a:lnTo>
                                  <a:pt x="153670" y="10338"/>
                                </a:lnTo>
                                <a:lnTo>
                                  <a:pt x="103078" y="4628"/>
                                </a:lnTo>
                                <a:lnTo>
                                  <a:pt x="51838" y="1165"/>
                                </a:lnTo>
                                <a:lnTo>
                                  <a:pt x="0" y="0"/>
                                </a:lnTo>
                                <a:close/>
                              </a:path>
                            </a:pathLst>
                          </a:custGeom>
                          <a:solidFill>
                            <a:srgbClr val="065048"/>
                          </a:solidFill>
                        </wps:spPr>
                        <wps:bodyPr wrap="square" lIns="0" tIns="0" rIns="0" bIns="0" rtlCol="0">
                          <a:prstTxWarp prst="textNoShape">
                            <a:avLst/>
                          </a:prstTxWarp>
                        </wps:bodyPr>
                      </wps:wsp>
                      <wps:wsp>
                        <wps:cNvPr id="33" name="Graphic 85">
                          <a:extLst>
                            <a:ext uri="{FF2B5EF4-FFF2-40B4-BE49-F238E27FC236}">
                              <a16:creationId xmlns:a16="http://schemas.microsoft.com/office/drawing/2014/main" id="{00000000-0008-0000-0000-000025000000}"/>
                            </a:ext>
                          </a:extLst>
                        </wps:cNvPr>
                        <wps:cNvSpPr/>
                        <wps:spPr>
                          <a:xfrm>
                            <a:off x="1132496" y="331825"/>
                            <a:ext cx="1132840" cy="801370"/>
                          </a:xfrm>
                          <a:custGeom>
                            <a:avLst/>
                            <a:gdLst/>
                            <a:ahLst/>
                            <a:cxnLst/>
                            <a:rect l="l" t="t" r="r" b="b"/>
                            <a:pathLst>
                              <a:path w="1132840" h="801370">
                                <a:moveTo>
                                  <a:pt x="800798" y="0"/>
                                </a:moveTo>
                                <a:lnTo>
                                  <a:pt x="0" y="800798"/>
                                </a:lnTo>
                                <a:lnTo>
                                  <a:pt x="1132497" y="800798"/>
                                </a:lnTo>
                                <a:lnTo>
                                  <a:pt x="1131331" y="748960"/>
                                </a:lnTo>
                                <a:lnTo>
                                  <a:pt x="1127868" y="697719"/>
                                </a:lnTo>
                                <a:lnTo>
                                  <a:pt x="1122158" y="647127"/>
                                </a:lnTo>
                                <a:lnTo>
                                  <a:pt x="1114251" y="597232"/>
                                </a:lnTo>
                                <a:lnTo>
                                  <a:pt x="1104195" y="548085"/>
                                </a:lnTo>
                                <a:lnTo>
                                  <a:pt x="1092043" y="499737"/>
                                </a:lnTo>
                                <a:lnTo>
                                  <a:pt x="1077843" y="452236"/>
                                </a:lnTo>
                                <a:lnTo>
                                  <a:pt x="1061645" y="405634"/>
                                </a:lnTo>
                                <a:lnTo>
                                  <a:pt x="1043500" y="359979"/>
                                </a:lnTo>
                                <a:lnTo>
                                  <a:pt x="1023457" y="315323"/>
                                </a:lnTo>
                                <a:lnTo>
                                  <a:pt x="1001566" y="271714"/>
                                </a:lnTo>
                                <a:lnTo>
                                  <a:pt x="977878" y="229204"/>
                                </a:lnTo>
                                <a:lnTo>
                                  <a:pt x="952443" y="187841"/>
                                </a:lnTo>
                                <a:lnTo>
                                  <a:pt x="925309" y="147677"/>
                                </a:lnTo>
                                <a:lnTo>
                                  <a:pt x="896528" y="108761"/>
                                </a:lnTo>
                                <a:lnTo>
                                  <a:pt x="866149" y="71142"/>
                                </a:lnTo>
                                <a:lnTo>
                                  <a:pt x="834222" y="34872"/>
                                </a:lnTo>
                                <a:lnTo>
                                  <a:pt x="800798" y="0"/>
                                </a:lnTo>
                                <a:close/>
                              </a:path>
                            </a:pathLst>
                          </a:custGeom>
                          <a:solidFill>
                            <a:srgbClr val="06372B"/>
                          </a:solidFill>
                        </wps:spPr>
                        <wps:bodyPr wrap="square" lIns="0" tIns="0" rIns="0" bIns="0" rtlCol="0">
                          <a:prstTxWarp prst="textNoShape">
                            <a:avLst/>
                          </a:prstTxWarp>
                        </wps:bodyPr>
                      </wps:wsp>
                      <wps:wsp>
                        <wps:cNvPr id="34" name="Graphic 86">
                          <a:extLst>
                            <a:ext uri="{FF2B5EF4-FFF2-40B4-BE49-F238E27FC236}">
                              <a16:creationId xmlns:a16="http://schemas.microsoft.com/office/drawing/2014/main" id="{00000000-0008-0000-0000-000026000000}"/>
                            </a:ext>
                          </a:extLst>
                        </wps:cNvPr>
                        <wps:cNvSpPr/>
                        <wps:spPr>
                          <a:xfrm>
                            <a:off x="12" y="4530369"/>
                            <a:ext cx="1132840" cy="1132840"/>
                          </a:xfrm>
                          <a:custGeom>
                            <a:avLst/>
                            <a:gdLst/>
                            <a:ahLst/>
                            <a:cxnLst/>
                            <a:rect l="l" t="t" r="r" b="b"/>
                            <a:pathLst>
                              <a:path w="1132840" h="1132840">
                                <a:moveTo>
                                  <a:pt x="1132357" y="0"/>
                                </a:moveTo>
                                <a:lnTo>
                                  <a:pt x="0" y="0"/>
                                </a:lnTo>
                                <a:lnTo>
                                  <a:pt x="0" y="1132370"/>
                                </a:lnTo>
                                <a:lnTo>
                                  <a:pt x="1132357" y="1132370"/>
                                </a:lnTo>
                                <a:lnTo>
                                  <a:pt x="1132357" y="0"/>
                                </a:lnTo>
                                <a:close/>
                              </a:path>
                            </a:pathLst>
                          </a:custGeom>
                          <a:solidFill>
                            <a:srgbClr val="678159"/>
                          </a:solidFill>
                        </wps:spPr>
                        <wps:bodyPr wrap="square" lIns="0" tIns="0" rIns="0" bIns="0" rtlCol="0">
                          <a:prstTxWarp prst="textNoShape">
                            <a:avLst/>
                          </a:prstTxWarp>
                        </wps:bodyPr>
                      </wps:wsp>
                      <wps:wsp>
                        <wps:cNvPr id="35" name="Graphic 87">
                          <a:extLst>
                            <a:ext uri="{FF2B5EF4-FFF2-40B4-BE49-F238E27FC236}">
                              <a16:creationId xmlns:a16="http://schemas.microsoft.com/office/drawing/2014/main" id="{00000000-0008-0000-0000-000027000000}"/>
                            </a:ext>
                          </a:extLst>
                        </wps:cNvPr>
                        <wps:cNvSpPr/>
                        <wps:spPr>
                          <a:xfrm>
                            <a:off x="0" y="5019471"/>
                            <a:ext cx="1132840" cy="370840"/>
                          </a:xfrm>
                          <a:custGeom>
                            <a:avLst/>
                            <a:gdLst/>
                            <a:ahLst/>
                            <a:cxnLst/>
                            <a:rect l="l" t="t" r="r" b="b"/>
                            <a:pathLst>
                              <a:path w="1132840" h="370840">
                                <a:moveTo>
                                  <a:pt x="370293" y="185153"/>
                                </a:moveTo>
                                <a:lnTo>
                                  <a:pt x="363689" y="135940"/>
                                </a:lnTo>
                                <a:lnTo>
                                  <a:pt x="345020" y="91706"/>
                                </a:lnTo>
                                <a:lnTo>
                                  <a:pt x="316064" y="54229"/>
                                </a:lnTo>
                                <a:lnTo>
                                  <a:pt x="278599" y="25285"/>
                                </a:lnTo>
                                <a:lnTo>
                                  <a:pt x="234365" y="6616"/>
                                </a:lnTo>
                                <a:lnTo>
                                  <a:pt x="185140" y="0"/>
                                </a:lnTo>
                                <a:lnTo>
                                  <a:pt x="135928" y="6616"/>
                                </a:lnTo>
                                <a:lnTo>
                                  <a:pt x="91694" y="25285"/>
                                </a:lnTo>
                                <a:lnTo>
                                  <a:pt x="54229" y="54229"/>
                                </a:lnTo>
                                <a:lnTo>
                                  <a:pt x="25285" y="91706"/>
                                </a:lnTo>
                                <a:lnTo>
                                  <a:pt x="6616" y="135940"/>
                                </a:lnTo>
                                <a:lnTo>
                                  <a:pt x="0" y="185153"/>
                                </a:lnTo>
                                <a:lnTo>
                                  <a:pt x="6616" y="234378"/>
                                </a:lnTo>
                                <a:lnTo>
                                  <a:pt x="25285" y="278612"/>
                                </a:lnTo>
                                <a:lnTo>
                                  <a:pt x="54229" y="316077"/>
                                </a:lnTo>
                                <a:lnTo>
                                  <a:pt x="91694" y="345020"/>
                                </a:lnTo>
                                <a:lnTo>
                                  <a:pt x="135928" y="363689"/>
                                </a:lnTo>
                                <a:lnTo>
                                  <a:pt x="185140" y="370293"/>
                                </a:lnTo>
                                <a:lnTo>
                                  <a:pt x="234365" y="363689"/>
                                </a:lnTo>
                                <a:lnTo>
                                  <a:pt x="278599" y="345020"/>
                                </a:lnTo>
                                <a:lnTo>
                                  <a:pt x="316064" y="316077"/>
                                </a:lnTo>
                                <a:lnTo>
                                  <a:pt x="345020" y="278612"/>
                                </a:lnTo>
                                <a:lnTo>
                                  <a:pt x="363689" y="234378"/>
                                </a:lnTo>
                                <a:lnTo>
                                  <a:pt x="370293" y="185153"/>
                                </a:lnTo>
                                <a:close/>
                              </a:path>
                              <a:path w="1132840" h="370840">
                                <a:moveTo>
                                  <a:pt x="1132370" y="185343"/>
                                </a:moveTo>
                                <a:lnTo>
                                  <a:pt x="1125753" y="136131"/>
                                </a:lnTo>
                                <a:lnTo>
                                  <a:pt x="1107084" y="91909"/>
                                </a:lnTo>
                                <a:lnTo>
                                  <a:pt x="1078141" y="54432"/>
                                </a:lnTo>
                                <a:lnTo>
                                  <a:pt x="1040663" y="25488"/>
                                </a:lnTo>
                                <a:lnTo>
                                  <a:pt x="996442" y="6819"/>
                                </a:lnTo>
                                <a:lnTo>
                                  <a:pt x="947229" y="203"/>
                                </a:lnTo>
                                <a:lnTo>
                                  <a:pt x="898004" y="6819"/>
                                </a:lnTo>
                                <a:lnTo>
                                  <a:pt x="853770" y="25488"/>
                                </a:lnTo>
                                <a:lnTo>
                                  <a:pt x="816305" y="54432"/>
                                </a:lnTo>
                                <a:lnTo>
                                  <a:pt x="787349" y="91909"/>
                                </a:lnTo>
                                <a:lnTo>
                                  <a:pt x="768680" y="136131"/>
                                </a:lnTo>
                                <a:lnTo>
                                  <a:pt x="762076" y="185343"/>
                                </a:lnTo>
                                <a:lnTo>
                                  <a:pt x="768680" y="234569"/>
                                </a:lnTo>
                                <a:lnTo>
                                  <a:pt x="787349" y="278803"/>
                                </a:lnTo>
                                <a:lnTo>
                                  <a:pt x="816305" y="316268"/>
                                </a:lnTo>
                                <a:lnTo>
                                  <a:pt x="853770" y="345224"/>
                                </a:lnTo>
                                <a:lnTo>
                                  <a:pt x="898004" y="363893"/>
                                </a:lnTo>
                                <a:lnTo>
                                  <a:pt x="947229" y="370497"/>
                                </a:lnTo>
                                <a:lnTo>
                                  <a:pt x="996442" y="363893"/>
                                </a:lnTo>
                                <a:lnTo>
                                  <a:pt x="1040663" y="345224"/>
                                </a:lnTo>
                                <a:lnTo>
                                  <a:pt x="1078141" y="316268"/>
                                </a:lnTo>
                                <a:lnTo>
                                  <a:pt x="1107084" y="278803"/>
                                </a:lnTo>
                                <a:lnTo>
                                  <a:pt x="1125753" y="234569"/>
                                </a:lnTo>
                                <a:lnTo>
                                  <a:pt x="1132370" y="185343"/>
                                </a:lnTo>
                                <a:close/>
                              </a:path>
                            </a:pathLst>
                          </a:custGeom>
                          <a:solidFill>
                            <a:srgbClr val="E7E7EB"/>
                          </a:solidFill>
                        </wps:spPr>
                        <wps:bodyPr wrap="square" lIns="0" tIns="0" rIns="0" bIns="0" rtlCol="0">
                          <a:prstTxWarp prst="textNoShape">
                            <a:avLst/>
                          </a:prstTxWarp>
                        </wps:bodyPr>
                      </wps:wsp>
                      <wps:wsp>
                        <wps:cNvPr id="36" name="Graphic 88">
                          <a:extLst>
                            <a:ext uri="{FF2B5EF4-FFF2-40B4-BE49-F238E27FC236}">
                              <a16:creationId xmlns:a16="http://schemas.microsoft.com/office/drawing/2014/main" id="{00000000-0008-0000-0000-000028000000}"/>
                            </a:ext>
                          </a:extLst>
                        </wps:cNvPr>
                        <wps:cNvSpPr/>
                        <wps:spPr>
                          <a:xfrm>
                            <a:off x="319353" y="4997145"/>
                            <a:ext cx="494030" cy="266700"/>
                          </a:xfrm>
                          <a:custGeom>
                            <a:avLst/>
                            <a:gdLst/>
                            <a:ahLst/>
                            <a:cxnLst/>
                            <a:rect l="l" t="t" r="r" b="b"/>
                            <a:pathLst>
                              <a:path w="494030" h="266700">
                                <a:moveTo>
                                  <a:pt x="493674" y="0"/>
                                </a:moveTo>
                                <a:lnTo>
                                  <a:pt x="246837" y="266522"/>
                                </a:lnTo>
                                <a:lnTo>
                                  <a:pt x="0" y="0"/>
                                </a:lnTo>
                                <a:lnTo>
                                  <a:pt x="493674" y="0"/>
                                </a:lnTo>
                                <a:close/>
                              </a:path>
                            </a:pathLst>
                          </a:custGeom>
                          <a:ln w="59651">
                            <a:solidFill>
                              <a:srgbClr val="E7E7EB"/>
                            </a:solidFill>
                            <a:prstDash val="solid"/>
                          </a:ln>
                        </wps:spPr>
                        <wps:bodyPr wrap="square" lIns="0" tIns="0" rIns="0" bIns="0" rtlCol="0">
                          <a:prstTxWarp prst="textNoShape">
                            <a:avLst/>
                          </a:prstTxWarp>
                        </wps:bodyPr>
                      </wps:wsp>
                      <wps:wsp>
                        <wps:cNvPr id="37" name="Graphic 89">
                          <a:extLst>
                            <a:ext uri="{FF2B5EF4-FFF2-40B4-BE49-F238E27FC236}">
                              <a16:creationId xmlns:a16="http://schemas.microsoft.com/office/drawing/2014/main" id="{00000000-0008-0000-0000-000029000000}"/>
                            </a:ext>
                          </a:extLst>
                        </wps:cNvPr>
                        <wps:cNvSpPr/>
                        <wps:spPr>
                          <a:xfrm>
                            <a:off x="780071" y="4743932"/>
                            <a:ext cx="167640" cy="461009"/>
                          </a:xfrm>
                          <a:custGeom>
                            <a:avLst/>
                            <a:gdLst/>
                            <a:ahLst/>
                            <a:cxnLst/>
                            <a:rect l="l" t="t" r="r" b="b"/>
                            <a:pathLst>
                              <a:path w="167640" h="461009">
                                <a:moveTo>
                                  <a:pt x="167157" y="460883"/>
                                </a:moveTo>
                                <a:lnTo>
                                  <a:pt x="0" y="84950"/>
                                </a:lnTo>
                                <a:lnTo>
                                  <a:pt x="86601" y="0"/>
                                </a:lnTo>
                              </a:path>
                            </a:pathLst>
                          </a:custGeom>
                          <a:ln w="59651">
                            <a:solidFill>
                              <a:srgbClr val="E7E7EB"/>
                            </a:solidFill>
                            <a:prstDash val="solid"/>
                          </a:ln>
                        </wps:spPr>
                        <wps:bodyPr wrap="square" lIns="0" tIns="0" rIns="0" bIns="0" rtlCol="0">
                          <a:prstTxWarp prst="textNoShape">
                            <a:avLst/>
                          </a:prstTxWarp>
                        </wps:bodyPr>
                      </wps:wsp>
                      <wps:wsp>
                        <wps:cNvPr id="38" name="Graphic 90">
                          <a:extLst>
                            <a:ext uri="{FF2B5EF4-FFF2-40B4-BE49-F238E27FC236}">
                              <a16:creationId xmlns:a16="http://schemas.microsoft.com/office/drawing/2014/main" id="{00000000-0008-0000-0000-00002A000000}"/>
                            </a:ext>
                          </a:extLst>
                        </wps:cNvPr>
                        <wps:cNvSpPr/>
                        <wps:spPr>
                          <a:xfrm>
                            <a:off x="238683" y="4902936"/>
                            <a:ext cx="181610" cy="1270"/>
                          </a:xfrm>
                          <a:custGeom>
                            <a:avLst/>
                            <a:gdLst/>
                            <a:ahLst/>
                            <a:cxnLst/>
                            <a:rect l="l" t="t" r="r" b="b"/>
                            <a:pathLst>
                              <a:path w="181610">
                                <a:moveTo>
                                  <a:pt x="0" y="0"/>
                                </a:moveTo>
                                <a:lnTo>
                                  <a:pt x="181279" y="0"/>
                                </a:lnTo>
                              </a:path>
                            </a:pathLst>
                          </a:custGeom>
                          <a:ln w="59651">
                            <a:solidFill>
                              <a:srgbClr val="E7E7EB"/>
                            </a:solidFill>
                            <a:prstDash val="solid"/>
                          </a:ln>
                        </wps:spPr>
                        <wps:bodyPr wrap="square" lIns="0" tIns="0" rIns="0" bIns="0" rtlCol="0">
                          <a:prstTxWarp prst="textNoShape">
                            <a:avLst/>
                          </a:prstTxWarp>
                        </wps:bodyPr>
                      </wps:wsp>
                      <wps:wsp>
                        <wps:cNvPr id="39" name="Graphic 91">
                          <a:extLst>
                            <a:ext uri="{FF2B5EF4-FFF2-40B4-BE49-F238E27FC236}">
                              <a16:creationId xmlns:a16="http://schemas.microsoft.com/office/drawing/2014/main" id="{00000000-0008-0000-0000-00002B000000}"/>
                            </a:ext>
                          </a:extLst>
                        </wps:cNvPr>
                        <wps:cNvSpPr/>
                        <wps:spPr>
                          <a:xfrm>
                            <a:off x="3878363" y="1698993"/>
                            <a:ext cx="170815" cy="566420"/>
                          </a:xfrm>
                          <a:custGeom>
                            <a:avLst/>
                            <a:gdLst/>
                            <a:ahLst/>
                            <a:cxnLst/>
                            <a:rect l="l" t="t" r="r" b="b"/>
                            <a:pathLst>
                              <a:path w="170815" h="566420">
                                <a:moveTo>
                                  <a:pt x="170751" y="0"/>
                                </a:moveTo>
                                <a:lnTo>
                                  <a:pt x="0" y="0"/>
                                </a:lnTo>
                                <a:lnTo>
                                  <a:pt x="0" y="566381"/>
                                </a:lnTo>
                                <a:lnTo>
                                  <a:pt x="170751" y="566381"/>
                                </a:lnTo>
                                <a:lnTo>
                                  <a:pt x="170751" y="0"/>
                                </a:lnTo>
                                <a:close/>
                              </a:path>
                            </a:pathLst>
                          </a:custGeom>
                          <a:solidFill>
                            <a:srgbClr val="1F1D1E"/>
                          </a:solidFill>
                        </wps:spPr>
                        <wps:bodyPr wrap="square" lIns="0" tIns="0" rIns="0" bIns="0" rtlCol="0">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5" o:spid="_x0000_s1025" style="width:58.95pt;height:58.95pt;margin-top:0.3pt;margin-left:0.3pt;mso-height-relative:margin;mso-width-relative:margin;position:absolute;z-index:251659264" coordsize="56628,56632">
                <o:lock v:ext="edit" aspectratio="t"/>
                <v:shape id="Graphic 55" o:spid="_x0000_s1026" style="width:22651;height:11328;left:22649;mso-wrap-style:square;position:absolute;top:1;visibility:visible;v-text-anchor:top" coordsize="2265045,1132840" path="m2264994,l,,,1132497l2264994,1132497l2264994,xe" fillcolor="#f3c5b8" stroked="f">
                  <v:path arrowok="t"/>
                </v:shape>
                <v:shape id="Graphic 56" o:spid="_x0000_s1027" style="width:11398;height:22656;left:45229;mso-wrap-style:square;position:absolute;visibility:visible;v-text-anchor:top" coordsize="1139825,2265680" path="m1139571,l,,,2265121l1139571,2265121l1139571,xe" fillcolor="#e7e7eb" stroked="f">
                  <v:path arrowok="t"/>
                </v:shape>
                <v:shape id="Graphic 57" o:spid="_x0000_s1028" style="width:11328;height:11328;mso-wrap-style:square;position:absolute;top:1;visibility:visible;v-text-anchor:top" coordsize="1132840,1132840" path="m1132497,l1084624,993l1037258,3947,990438,8823l944203,15581l898593,24182,853646,34587,809402,46756,765900,60650,723180,76229,681281,93455l640243,112288l600103,132689l560903,154618l522681,178037l485476,202905l449328,229184l414276,256834l380360,285815l347618,316090l316090,347618l285815,380360l256834,414276l229184,449328l202905,485476l178037,522681l154618,560903l132689,600103l112288,640243,93455,681281,76229,723180,60650,765900,46756,809402,34587,853646,24182,898593l15581,944203l8823,990438l3947,1037258l993,1084624,,1132497l1132497,1132497l1132497,xe" fillcolor="#729d90" stroked="f">
                  <v:path arrowok="t"/>
                </v:shape>
                <v:shape id="Graphic 58" o:spid="_x0000_s1029" style="width:22709;height:11211;left:11324;mso-wrap-style:square;position:absolute;top:11326;visibility:visible;v-text-anchor:top" coordsize="2265045,1132840" path="m2264994,l,,,1132751l2264994,1132751l2264994,xe" fillcolor="#495143" stroked="f">
                  <v:path arrowok="t"/>
                </v:shape>
                <v:shape id="Graphic 59" o:spid="_x0000_s1030" style="width:22650;height:1239;left:11325;mso-wrap-style:square;position:absolute;top:16325;visibility:visible;v-text-anchor:top" coordsize="2265045,123825" path="m209029,l,,,123317l209029,123317l209029,xem775284,l357187,l357187,123317l775284,123317,775284,xem1341539,l1132497,,923455,l923455,123317l1132497,123317l1341539,123317l1341539,xem1907781,l1489697,l1489697,123317l1907781,123317,1907781,xem2264981,l2055939,l2055939,123317l2264981,123317,2264981,xe" stroked="f">
                  <v:path arrowok="t"/>
                </v:shape>
                <v:shape id="Graphic 60" o:spid="_x0000_s1031" style="width:11328;height:11328;left:45297;mso-wrap-style:square;position:absolute;top:22651;visibility:visible;v-text-anchor:top" coordsize="1132840,1132840" path="m1132751,l,,,1132497l1132751,1132497l1132751,xe" fillcolor="#495143" stroked="f">
                  <v:path arrowok="t"/>
                </v:shape>
                <v:shape id="Graphic 61" o:spid="_x0000_s1032" style="width:11329;height:11328;left:11323;mso-wrap-style:square;position:absolute;top:45302;visibility:visible;v-text-anchor:top" coordsize="1132840,1132840" path="m1132751,l,,,1132497l1132751,1132497l1132751,xe" fillcolor="#bec794" stroked="f">
                  <v:path arrowok="t"/>
                </v:shape>
                <v:shape id="Graphic 62" o:spid="_x0000_s1033" style="width:1238;height:11328;left:50297;mso-wrap-style:square;position:absolute;top:22651;visibility:visible;v-text-anchor:top" coordsize="123825,1132840" path="m123317,923442l,923442l,1132484l123317,1132484l123317,923442xem123317,357200l,357200,,775271l123317,775271l123317,357200xem123317,l,,,209016l123317,209016l123317,xe" stroked="f">
                  <v:path arrowok="t"/>
                </v:shape>
                <v:shape id="Graphic 63" o:spid="_x0000_s1034" style="width:3779;height:11329;left:30199;mso-wrap-style:square;position:absolute;top:22653;visibility:visible;v-text-anchor:top" coordsize="377825,1132840" path="m377507,l,,,1132243l377507,1132243l377507,xe" fillcolor="#06372b" stroked="f">
                  <v:path arrowok="t"/>
                </v:shape>
                <v:shape id="Graphic 64" o:spid="_x0000_s1035" style="width:3779;height:7550;left:26424;mso-wrap-style:square;position:absolute;top:26428;visibility:visible;v-text-anchor:top" coordsize="377825,755015" path="m377507,l,,,754735l377507,754735l377507,xe" fillcolor="#065048" stroked="f">
                  <v:path arrowok="t"/>
                </v:shape>
                <v:shape id="Graphic 65" o:spid="_x0000_s1036" style="width:3778;height:3778;left:22650;mso-wrap-style:square;position:absolute;top:30201;visibility:visible;v-text-anchor:top" coordsize="377825,377825" path="m377494,l,,,377507l377494,377507l377494,xe" fillcolor="#327960" stroked="f">
                  <v:path arrowok="t"/>
                </v:shape>
                <v:shape id="Graphic 66" o:spid="_x0000_s1037" style="width:8039;height:8039;left:12968;mso-wrap-style:square;position:absolute;top:24294;visibility:visible;v-text-anchor:top" coordsize="803910,803910" path="m401904,l355032,2703l309749,10614l266356,23429,225154,40849,186445,62570,150531,88292l117713,117713l88292,150531,62570,186445,40849,225154,23429,266356,10614,309749,2703,355032,,401904l2703,448773l10614,494054l23429,537446l40849,578648l62570,617356l88292,653271l117713,686090l150531,715512l186445,741234l225154,762957l266356,780377l309749,793193l355032,801104l401904,803808l448773,801104l494054,793193l537445,780377l578645,762957l617353,741234l653266,715512l686084,686090l715504,653271l741225,617356l762946,578648l780365,537446l793181,494054l801091,448773l803795,401904l801091,355032l793181,309749,780365,266356,762946,225154,741225,186445,715504,150531,686084,117713,653266,88292,617353,62570,578645,40849,537445,23429,494054,10614,448773,2703,401904,xe" fillcolor="#f15b2b" stroked="f">
                  <v:path arrowok="t"/>
                </v:shape>
                <v:shape id="Graphic 67" o:spid="_x0000_s1038" style="width:43580;height:22086;mso-wrap-style:square;position:absolute;top:11891;visibility:visible;v-text-anchor:top" coordsize="4358005,2208530" path="m1132497,1075931l,1075931,,2208428,1132497,1075931xem4357459,487387l4307344,475411l4258437,460502l4210850,442772l4164673,422313l4119981,399224l4076903,373608l4035514,345554l3995928,315175l3958221,282549l3922509,247802l3888879,211023l3857421,172300l3828250,131737l3801453,89433,3777119,45491,3755364,l3715842,26174l3679647,56553l3647148,90792l3618674,128536l3594582,169456l3575240,213207l3560978,259448l3552164,307835l3549154,358013l3551936,406374l3560102,453085l3573322,497852l3591280,540346l3613696,580275l3640226,617334l3670579,651179l3704425,681532l3741470,708063l3781399,730478l3823906,748436l3868661,761657l3915372,769823l3963733,772604l4013085,769696l4060723,761187l4106303,747407l4149496,728687l4189984,705370l4227423,677786l4261497,646252l4291863,611124l4318190,572706l4340161,531355l4357459,487387xe" fillcolor="#678159" stroked="f">
                  <v:path arrowok="t"/>
                </v:shape>
                <v:shape id="Graphic 68" o:spid="_x0000_s1039" style="width:16948;height:16948;left:36828;mso-wrap-style:square;position:absolute;visibility:visible;v-text-anchor:top" coordsize="1694814,1694814" path="m847128,l799055,1341,751687,5316l705094,11854l659347,20884,614519,32333,570680,46131,527902,62205,486257,80485l445817,100898l406652,123374l368834,147841l332435,174226l297526,202460l264179,232469l232465,264184l202455,297531l174222,332440l147837,368839l123371,406657l100896,445822,80483,486263,62203,527908,46129,570685,32332,614523,20883,659351l11854,705097l5316,751689,1340,799057,,847128l1586,898943l6274,949911l13956,999949l24527,1048977l37880,1096916l53908,1143684l72504,1189202l94265,1234686l118595,1278628l145395,1320929l174570,1361490l206021,1400212l239653,1436998l275369,1471747l313072,1504362l352665,1534744l394050,1562793l437132,1588412l481814,1611501l527998,1631962l575588,1649697l624487,1664606l674598,1676590l716745,1684215l759582,1689747l803059,1693117l847128,1694256l895199,1692915l942566,1688939l989158,1682401l1034904,1673372l1079732,1661922l1123570,1648125l1166348,1632050l1207992,1613770l1248433,1593357l1287598,1570881l1325416,1546415l1361815,1520029l1396724,1491796l1430072,1461786l1461786,1430072l1491796,1396724l1520029,1361815l1546415,1325416l1570881,1287598l1593357,1248433l1613770,1207992l1632050,1166348l1648125,1123570l1661922,1079732l1673372,1034904l1682401,989158l1688939,942566l1692915,895199l1694256,847128l1692915,799057l1688939,751689l1682401,705097l1673372,659351l1661922,614523l1648125,570685l1632050,527908l1613770,486263l1593357,445822l1570881,406657l1546415,368839l1520029,332440l1491796,297531l1461786,264184l1430072,232469l1396724,202460l1361815,174226l1325416,147841l1287598,123374l1248433,100898,1207992,80485,1166348,62205,1123570,46131,1079732,32333,1034904,20884,989158,11854,942566,5316,895199,1341,847128,xe" fillcolor="#86a179" stroked="f">
                  <v:path arrowok="t"/>
                </v:shape>
                <v:shape id="Graphic 69" o:spid="_x0000_s1040" style="width:3416;height:11329;left:43592;mso-wrap-style:square;position:absolute;top:11325;visibility:visible;v-text-anchor:top" coordsize="341630,1132840" path="m341464,l,,,1132560l341464,1132560l341464,xe" fillcolor="#1f1d1e" stroked="f">
                  <v:path arrowok="t"/>
                </v:shape>
                <v:shape id="Graphic 70" o:spid="_x0000_s1041" style="width:11329;height:22650;left:22649;mso-wrap-style:square;position:absolute;top:33976;visibility:visible;v-text-anchor:top" coordsize="1132840,2265045" path="m1132497,l,,,2264981l1132497,2264981l1132497,xe" fillcolor="#e7e7eb" stroked="f">
                  <v:path arrowok="t"/>
                </v:shape>
                <v:shape id="Graphic 71" o:spid="_x0000_s1042" style="width:6382;height:20181;left:25122;mso-wrap-style:square;position:absolute;top:36448;visibility:visible;v-text-anchor:top" coordsize="638175,2018030" path="m205308,1565160l,1565160l,2017725l205308,2017725l205308,1565160xem205308,1173886l,1173886l,1379181l205308,1379181l205308,1173886xem205308,782586l,782586,,987882l205308,987882l205308,782586xem205308,391299l,391299,,596595l205308,596595l205308,391299xem205308,l,,,205295l205308,205295l205308,xem637984,1565160l432676,1565160l432676,1770468l637984,1770468l637984,1565160xem637984,1173886l432676,1173886l432676,1379181l637984,1379181l637984,1173886xem637984,782586l432676,782586l432676,987882l637984,987882l637984,782586xem637984,391299l432676,391299l432676,596595l637984,596595l637984,391299xem637984,l432676,l432676,205295l637984,205295,637984,xe" fillcolor="#495143" stroked="f">
                  <v:path arrowok="t"/>
                </v:shape>
                <v:shape id="Graphic 72" o:spid="_x0000_s1043" style="width:11329;height:11329;left:33974;mso-wrap-style:square;position:absolute;top:45285;visibility:visible;v-text-anchor:top" coordsize="1132840,1132840" path="m1132497,l,,,1132497l1132497,1132497l1132497,xe" fillcolor="#f3c5b8" stroked="f">
                  <v:path arrowok="t"/>
                </v:shape>
                <v:shape id="Graphic 73" o:spid="_x0000_s1044" style="width:11259;height:11258;left:11370;mso-wrap-style:square;position:absolute;top:33976;visibility:visible;v-text-anchor:top" coordsize="1125855,1125855" path="m562622,562622l558939,517004l548271,473710,531215,433349,508342,396494,480225,363715,447446,335597,410591,312712,370230,295656,326936,284988l281317,281305l235673,284988l192392,295656l152031,312712l115163,335597l82384,363715,54267,396494,31394,433349,14338,473710,3670,517004,,562622l562622,562622xem562622,562622l516991,566305l473697,576973l433336,594029l396481,616902l363702,645020l335584,677799l312712,714654l295656,755015l284988,798309l281317,843927l284988,889571l295656,932853l312712,973213l335584,1010081l363702,1042860l396481,1070978l433336,1093851l473697,1110907l516991,1121575l562622,1125245l562622,562622xem843927,281305l840244,235686l829576,192392,812520,152031,789647,115176,761530,82397,728751,54279,691896,31407,651535,14351,608241,3683,562622,l562622,562622l608241,558952l651535,548284l691896,531228l728751,508355l761530,480237l789647,447459l812520,410591l829576,370230l840244,326948l843927,281305xem1125245,562622l562622,562622l566293,608253l576961,651548l594017,691908l616889,728764l645007,761542l677786,789660l714641,812533l755002,829589l798296,840257l843927,843927l889558,840257l932840,829589l973201,812533l1010069,789660l1042847,761542l1070965,728764l1093838,691908l1110894,651548l1121562,608253l1125245,562622xe" fillcolor="#678159" stroked="f">
                  <v:path arrowok="t"/>
                </v:shape>
                <v:shape id="Graphic 74" o:spid="_x0000_s1045" style="width:5664;height:5664;left:5662;mso-wrap-style:square;position:absolute;top:28313;visibility:visible;v-text-anchor:top" coordsize="566420,566420" path="m566254,l,,,566242l566254,566242l566254,xe" fillcolor="#bdb080" stroked="f">
                  <v:path arrowok="t"/>
                </v:shape>
                <v:shape id="Graphic 75" o:spid="_x0000_s1046" style="width:11329;height:22650;left:45299;mso-wrap-style:square;position:absolute;top:33981;visibility:visible;v-text-anchor:top" coordsize="1132840,2265045" path="m566115,l517258,2082,469569,8204l423202,18199l378320,31889,335114,49123,293738,69723,254355,93497l217157,120307l182295,149974l149961,182321l120294,217170,93484,254381,69697,293751,49110,335127,31877,378345,18186,423214,8191,469582,2070,517271,,566115l2070,614972l8191,662660l18186,709028l31877,753910l49110,797115l69697,838492l93484,877874l120294,915073l149961,949934l182295,982268l217157,1011936l254355,1038745l293738,1062532l335114,1083119l378320,1100353l423202,1114044l469569,1124038l517258,1130160l566115,1132230l566115,xem1132230,1698358l1130147,1649514l1124026,1601825l1114031,1555457l1100340,1510588l1083106,1467370l1062520,1425994l1038733,1386624l1011923,1349413l982256,1314564l949921,1282217l915060,1252550l877862,1225740l838479,1201966l797102,1181366l753897,1164132l709015,1150442l662647,1140447l614959,1134325l566115,1132243l566115,2264473l614959,2262403l662647,2256282l709015,2246287l753897,2232596l797102,2215362l838479,2194776l877862,2170988l915060,2144179l949921,2114512l982256,2082177l1011923,2047316l1038733,2010117l1062520,1970735l1083106,1929358l1100340,1886153l1114031,1841271l1124026,1794903l1130147,1747215l1132230,1698358xe" fillcolor="#065048" stroked="f">
                  <v:path arrowok="t"/>
                </v:shape>
                <v:shape id="Graphic 76" o:spid="_x0000_s1047" style="width:5665;height:5665;left:45299;mso-wrap-style:square;position:absolute;top:50964;visibility:visible;v-text-anchor:top" coordsize="566420,566420" path="m566115,l,,2077,48847,8198,96540l18191,142909l31887,187785l49116,230997l69708,272375l93493,311749l120301,348950l149962,383808l182306,416152l217164,445814l254365,472621l293739,496406l335118,516998l378329,534227l423205,547923l469574,557916l517267,564037l566115,566115l566115,xe" fillcolor="#f15b2b" stroked="f">
                  <v:path arrowok="t"/>
                </v:shape>
                <v:shape id="Graphic 77" o:spid="_x0000_s1048" style="width:5664;height:5665;left:50961;mso-wrap-style:square;position:absolute;top:39639;visibility:visible;v-text-anchor:top" coordsize="566420,566420" path="m,l,566115l566115,566115l564037,517269l557916,469577l547923,423209,534227,378334,516998,335123,496406,293745,472621,254370,445814,217169,416152,182311,383808,149966,348950,120305,311749,93496,272375,69711,230997,49118,187785,31889,142909,18192,96540,8198,48847,2078,,xe" fillcolor="#678159" stroked="f">
                  <v:path arrowok="t"/>
                </v:shape>
                <v:shape id="Graphic 78" o:spid="_x0000_s1049" style="width:11329;height:5664;left:33974;mso-wrap-style:square;position:absolute;top:22656;visibility:visible;v-text-anchor:top" coordsize="1132840,566420" path="m566242,l,566242l1132497,566242l566242,xe" fillcolor="#f15b2b" stroked="f">
                  <v:path arrowok="t"/>
                </v:shape>
                <v:shape id="Graphic 79" o:spid="_x0000_s1050" style="width:11329;height:5665;left:33974;mso-wrap-style:square;position:absolute;top:28318;visibility:visible;v-text-anchor:top" coordsize="1132840,566420" path="m1132497,l,,,566242l1132497,566242l1132497,xe" fillcolor="#bdb080" stroked="f">
                  <v:path arrowok="t"/>
                </v:shape>
                <v:shape id="Graphic 80" o:spid="_x0000_s1051" style="width:2057;height:2896;left:36447;mso-wrap-style:square;position:absolute;top:31089;visibility:visible;v-text-anchor:top" coordsize="205740,289560" path="m205308,l,,,289128l205308,289128l205308,xe" fillcolor="#495143" stroked="f">
                  <v:path arrowok="t"/>
                </v:shape>
                <v:shape id="Graphic 81" o:spid="_x0000_s1052" style="width:11329;height:10332;left:33974;mso-wrap-style:square;position:absolute;top:34976;visibility:visible;v-text-anchor:top" coordsize="1132840,1033144" path="m1132497,785660l,785660l,1032929l1132497,1032929l1132497,785660xem1132497,394385l,394385,,580364l1132497,580364l1132497,394385xem1132497,l,,,189077l1132497,189077l1132497,xe" fillcolor="#86a179" stroked="f">
                  <v:path arrowok="t"/>
                </v:shape>
                <v:shape id="Graphic 82" o:spid="_x0000_s1053" style="width:11329;height:8858;left:33974;mso-wrap-style:square;position:absolute;top:33981;visibility:visible;v-text-anchor:top" coordsize="1132840,885825" path="m1132497,679932l,679932,,885228l1132497,885228l1132497,679932xem1132497,288645l,288645,,493953l1132497,493953l1132497,288645xem1132497,l,,,99568l1132497,99568l1132497,xe" fillcolor="#678159" stroked="f">
                  <v:path arrowok="t"/>
                </v:shape>
                <v:shape id="Graphic 83" o:spid="_x0000_s1054" style="width:11328;height:11328;mso-wrap-style:square;position:absolute;top:11326;visibility:visible;v-text-anchor:top" coordsize="1132840,1132840" path="m1132497,l,,993,47872,3947,95238l8823,142058l15581,188293l24182,233903l34587,278850l46756,323094l60650,366596l76229,409316l93455,451215l112288,492253l132689,532393l154618,571593l178037,609815l202905,647020l229184,683168l256834,718220l285815,752136l316090,784878l347618,816406l380360,846681l414276,875663l449328,903313l485476,929591l522681,954459l560903,977878l600103,999807l640243,1020208l681281,1039041l723180,1056267l765900,1071846l809402,1085740l853646,1097909l898593,1108314l944203,1116915l990438,1123673l1037258,1128549l1084624,1131503l1132497,1132497l1132497,xe" fillcolor="#e7e7eb" stroked="f">
                  <v:path arrowok="t"/>
                </v:shape>
                <v:shape id="Graphic 84" o:spid="_x0000_s1055" style="width:8013;height:11328;left:11325;mso-wrap-style:square;position:absolute;top:1;visibility:visible;v-text-anchor:top" coordsize="801370,1132840" path="m,l,1132497,800798,331698,765924,298274,729652,266347,692032,235968,653115,207187,612951,180054,571588,154618,529078,130930,485469,109039,440813,88996,395159,70851,348558,54653,301058,40453,252710,28301,203564,18245,153670,10338,103078,4628,51838,1165,,xe" fillcolor="#065048" stroked="f">
                  <v:path arrowok="t"/>
                </v:shape>
                <v:shape id="Graphic 85" o:spid="_x0000_s1056" style="width:11329;height:8013;left:11324;mso-wrap-style:square;position:absolute;top:3318;visibility:visible;v-text-anchor:top" coordsize="1132840,801370" path="m800798,l,800798l1132497,800798l1131331,748960l1127868,697719l1122158,647127l1114251,597232l1104195,548085l1092043,499737l1077843,452236l1061645,405634l1043500,359979l1023457,315323l1001566,271714,977878,229204,952443,187841,925309,147677,896528,108761,866149,71142,834222,34872,800798,xe" fillcolor="#06372b" stroked="f">
                  <v:path arrowok="t"/>
                </v:shape>
                <v:shape id="Graphic 86" o:spid="_x0000_s1057" style="width:11328;height:11329;mso-wrap-style:square;position:absolute;top:45303;visibility:visible;v-text-anchor:top" coordsize="1132840,1132840" path="m1132357,l,,,1132370l1132357,1132370l1132357,xe" fillcolor="#678159" stroked="f">
                  <v:path arrowok="t"/>
                </v:shape>
                <v:shape id="Graphic 87" o:spid="_x0000_s1058" style="width:11328;height:3709;mso-wrap-style:square;position:absolute;top:50194;visibility:visible;v-text-anchor:top" coordsize="1132840,370840" path="m370293,185153l363689,135940l345020,91706,316064,54229,278599,25285,234365,6616,185140,,135928,6616,91694,25285,54229,54229,25285,91706,6616,135940,,185153l6616,234378l25285,278612l54229,316077l91694,345020l135928,363689l185140,370293l234365,363689l278599,345020l316064,316077l345020,278612l363689,234378l370293,185153xem1132370,185343l1125753,136131l1107084,91909,1078141,54432,1040663,25488,996442,6819,947229,203,898004,6819,853770,25488,816305,54432,787349,91909l768680,136131l762076,185343l768680,234569l787349,278803l816305,316268l853770,345224l898004,363893l947229,370497l996442,363893l1040663,345224l1078141,316268l1107084,278803l1125753,234569l1132370,185343xe" fillcolor="#e7e7eb" stroked="f">
                  <v:path arrowok="t"/>
                </v:shape>
                <v:shape id="Graphic 88" o:spid="_x0000_s1059" style="width:4940;height:2667;left:3193;mso-wrap-style:square;position:absolute;top:49971;visibility:visible;v-text-anchor:top" coordsize="494030,266700" path="m493674,l246837,266522,,,493674,xe" filled="f" strokecolor="#e7e7eb" strokeweight="4.7pt">
                  <v:path arrowok="t"/>
                </v:shape>
                <v:shape id="Graphic 89" o:spid="_x0000_s1060" style="width:1677;height:4610;left:7800;mso-wrap-style:square;position:absolute;top:47439;visibility:visible;v-text-anchor:top" coordsize="167640,461009" path="m167157,460883l,84950,86601,e" filled="f" strokecolor="#e7e7eb" strokeweight="4.7pt">
                  <v:path arrowok="t"/>
                </v:shape>
                <v:shape id="Graphic 90" o:spid="_x0000_s1061" style="width:1816;height:13;left:2386;mso-wrap-style:square;position:absolute;top:49029;visibility:visible;v-text-anchor:top" coordsize="181610,1270" path="m,l181279,e" filled="f" strokecolor="#e7e7eb" strokeweight="4.7pt">
                  <v:path arrowok="t"/>
                </v:shape>
                <v:shape id="Graphic 91" o:spid="_x0000_s1062" style="width:1708;height:5665;left:38783;mso-wrap-style:square;position:absolute;top:16989;visibility:visible;v-text-anchor:top" coordsize="170815,566420" path="m170751,l,,,566381l170751,566381l170751,xe" fillcolor="#1f1d1e" stroked="f">
                  <v:path arrowok="t"/>
                </v:shape>
                <w10:wrap type="square"/>
              </v:group>
            </w:pict>
          </mc:Fallback>
        </mc:AlternateContent>
      </w:r>
      <w:r w:rsidRPr="00421EE9">
        <w:rPr>
          <w:lang w:val="en-GB"/>
        </w:rPr>
        <w:t>Republic of Serbia</w:t>
      </w:r>
    </w:p>
    <w:p w14:paraId="189E3B40" w14:textId="77777777" w:rsidR="009F66C1" w:rsidRPr="00421EE9" w:rsidRDefault="006B10F2" w:rsidP="009F66C1">
      <w:pPr>
        <w:spacing w:before="60"/>
        <w:jc w:val="left"/>
        <w:rPr>
          <w:lang w:val="en-GB"/>
        </w:rPr>
      </w:pPr>
      <w:r w:rsidRPr="00421EE9">
        <w:rPr>
          <w:lang w:val="en-GB"/>
        </w:rPr>
        <w:t>Ministry of Construction, Transport and Infrastructure</w:t>
      </w:r>
    </w:p>
    <w:p w14:paraId="0953C485" w14:textId="77777777" w:rsidR="00F3413D" w:rsidRPr="00421EE9" w:rsidRDefault="006B10F2" w:rsidP="009F66C1">
      <w:pPr>
        <w:spacing w:before="60"/>
        <w:jc w:val="left"/>
        <w:rPr>
          <w:b/>
          <w:lang w:val="en-GB"/>
        </w:rPr>
      </w:pPr>
      <w:r w:rsidRPr="00421EE9">
        <w:rPr>
          <w:b/>
          <w:lang w:val="en-GB"/>
        </w:rPr>
        <w:t>LOCAL INFRASTRUCTURE AND INSTITUTIONAL DEVELOPMENT PROJECT (LIID Project)</w:t>
      </w:r>
    </w:p>
    <w:p w14:paraId="6DA6D39E" w14:textId="77777777" w:rsidR="00F3413D" w:rsidRPr="00421EE9" w:rsidRDefault="00F3413D" w:rsidP="00F3413D">
      <w:pPr>
        <w:rPr>
          <w:lang w:val="en-GB"/>
        </w:rPr>
      </w:pPr>
    </w:p>
    <w:p w14:paraId="3411422B" w14:textId="77777777" w:rsidR="00F3413D" w:rsidRPr="00421EE9" w:rsidRDefault="00F3413D" w:rsidP="00F3413D">
      <w:pPr>
        <w:rPr>
          <w:lang w:val="en-GB"/>
        </w:rPr>
      </w:pPr>
    </w:p>
    <w:p w14:paraId="15244982" w14:textId="77777777" w:rsidR="00F3413D" w:rsidRPr="00421EE9" w:rsidRDefault="00F3413D" w:rsidP="00F3413D">
      <w:pPr>
        <w:rPr>
          <w:lang w:val="en-GB"/>
        </w:rPr>
      </w:pPr>
    </w:p>
    <w:p w14:paraId="2C24CA8F" w14:textId="77777777" w:rsidR="00F3413D" w:rsidRPr="00421EE9" w:rsidRDefault="00F3413D" w:rsidP="00F3413D">
      <w:pPr>
        <w:rPr>
          <w:lang w:val="en-GB"/>
        </w:rPr>
      </w:pPr>
    </w:p>
    <w:p w14:paraId="1A7B8A9F" w14:textId="77777777" w:rsidR="00F3413D" w:rsidRPr="00421EE9" w:rsidRDefault="00F3413D" w:rsidP="00F3413D">
      <w:pPr>
        <w:rPr>
          <w:lang w:val="en-GB"/>
        </w:rPr>
      </w:pPr>
    </w:p>
    <w:p w14:paraId="1081B1DC" w14:textId="77777777" w:rsidR="00F3413D" w:rsidRPr="00421EE9" w:rsidRDefault="00F3413D" w:rsidP="00F3413D">
      <w:pPr>
        <w:rPr>
          <w:lang w:val="en-GB"/>
        </w:rPr>
      </w:pPr>
    </w:p>
    <w:p w14:paraId="5A90EBF5" w14:textId="77777777" w:rsidR="00F3413D" w:rsidRPr="00421EE9" w:rsidRDefault="00F3413D" w:rsidP="00F3413D">
      <w:pPr>
        <w:rPr>
          <w:lang w:val="en-GB"/>
        </w:rPr>
      </w:pPr>
    </w:p>
    <w:p w14:paraId="04B90833" w14:textId="77777777" w:rsidR="00F3413D" w:rsidRPr="00421EE9" w:rsidRDefault="00F3413D" w:rsidP="00F3413D">
      <w:pPr>
        <w:rPr>
          <w:lang w:val="en-GB"/>
        </w:rPr>
      </w:pPr>
    </w:p>
    <w:p w14:paraId="497C391C" w14:textId="77777777" w:rsidR="00F3413D" w:rsidRPr="00421EE9" w:rsidRDefault="00F3413D" w:rsidP="00F3413D">
      <w:pPr>
        <w:rPr>
          <w:lang w:val="en-GB"/>
        </w:rPr>
      </w:pPr>
    </w:p>
    <w:p w14:paraId="3DA7C3EF" w14:textId="77777777" w:rsidR="00F3413D" w:rsidRPr="00421EE9" w:rsidRDefault="00F3413D" w:rsidP="00F3413D">
      <w:pPr>
        <w:rPr>
          <w:lang w:val="en-GB"/>
        </w:rPr>
      </w:pPr>
    </w:p>
    <w:p w14:paraId="68147CB7" w14:textId="77777777" w:rsidR="00F3413D" w:rsidRPr="00421EE9" w:rsidRDefault="006B10F2" w:rsidP="00F3413D">
      <w:pPr>
        <w:jc w:val="center"/>
        <w:rPr>
          <w:b/>
          <w:spacing w:val="-10"/>
          <w:kern w:val="28"/>
          <w:sz w:val="32"/>
          <w:szCs w:val="32"/>
          <w:lang w:val="en-GB"/>
        </w:rPr>
      </w:pPr>
      <w:r w:rsidRPr="00421EE9">
        <w:rPr>
          <w:b/>
          <w:spacing w:val="-10"/>
          <w:kern w:val="28"/>
          <w:sz w:val="32"/>
          <w:szCs w:val="32"/>
          <w:lang w:val="en-GB"/>
        </w:rPr>
        <w:t>Terms of Reference</w:t>
      </w:r>
    </w:p>
    <w:p w14:paraId="750170F6" w14:textId="77777777" w:rsidR="00F3413D" w:rsidRPr="00421EE9" w:rsidRDefault="006B10F2" w:rsidP="00F3413D">
      <w:pPr>
        <w:spacing w:before="120" w:after="120"/>
        <w:jc w:val="center"/>
        <w:rPr>
          <w:b/>
          <w:spacing w:val="-10"/>
          <w:kern w:val="28"/>
          <w:sz w:val="28"/>
          <w:szCs w:val="28"/>
          <w:lang w:val="en-GB"/>
        </w:rPr>
      </w:pPr>
      <w:r w:rsidRPr="00421EE9">
        <w:rPr>
          <w:b/>
          <w:spacing w:val="-10"/>
          <w:kern w:val="28"/>
          <w:sz w:val="28"/>
          <w:szCs w:val="28"/>
          <w:lang w:val="en-GB"/>
        </w:rPr>
        <w:t>For</w:t>
      </w:r>
    </w:p>
    <w:p w14:paraId="53579091" w14:textId="77777777" w:rsidR="00F3413D" w:rsidRPr="00421EE9" w:rsidRDefault="006B10F2" w:rsidP="00F3413D">
      <w:pPr>
        <w:spacing w:before="120" w:after="120"/>
        <w:jc w:val="center"/>
        <w:rPr>
          <w:b/>
          <w:spacing w:val="-10"/>
          <w:kern w:val="28"/>
          <w:sz w:val="32"/>
          <w:szCs w:val="32"/>
          <w:lang w:val="en-GB"/>
        </w:rPr>
      </w:pPr>
      <w:r w:rsidRPr="00421EE9">
        <w:rPr>
          <w:rFonts w:cs="Times New Roman"/>
          <w:b/>
          <w:bCs/>
          <w:iCs/>
          <w:sz w:val="32"/>
          <w:szCs w:val="32"/>
          <w:lang w:val="en-GB"/>
        </w:rPr>
        <w:t>Technical Assistance for the development of the Local Road Asset Management System (LRAMS) in the Republic of Serbia</w:t>
      </w:r>
    </w:p>
    <w:p w14:paraId="6151E69C" w14:textId="77777777" w:rsidR="00F3413D" w:rsidRPr="00421EE9" w:rsidRDefault="00F3413D" w:rsidP="00F3413D">
      <w:pPr>
        <w:rPr>
          <w:lang w:val="en-GB"/>
        </w:rPr>
      </w:pPr>
    </w:p>
    <w:p w14:paraId="1E08EA02" w14:textId="77777777" w:rsidR="00F3413D" w:rsidRPr="00421EE9" w:rsidRDefault="00F3413D" w:rsidP="00F3413D">
      <w:pPr>
        <w:rPr>
          <w:lang w:val="en-GB"/>
        </w:rPr>
      </w:pPr>
    </w:p>
    <w:p w14:paraId="57060174" w14:textId="77777777" w:rsidR="00F3413D" w:rsidRPr="00421EE9" w:rsidRDefault="00F3413D" w:rsidP="00F3413D">
      <w:pPr>
        <w:rPr>
          <w:lang w:val="en-GB"/>
        </w:rPr>
      </w:pPr>
    </w:p>
    <w:p w14:paraId="1C7297DC" w14:textId="77777777" w:rsidR="00F3413D" w:rsidRPr="00421EE9" w:rsidRDefault="00F3413D" w:rsidP="00F3413D">
      <w:pPr>
        <w:rPr>
          <w:lang w:val="en-GB"/>
        </w:rPr>
      </w:pPr>
    </w:p>
    <w:p w14:paraId="733888CB" w14:textId="77777777" w:rsidR="00F3413D" w:rsidRPr="00421EE9" w:rsidRDefault="00F3413D" w:rsidP="00F3413D">
      <w:pPr>
        <w:rPr>
          <w:lang w:val="en-GB"/>
        </w:rPr>
      </w:pPr>
    </w:p>
    <w:p w14:paraId="5AE4C496" w14:textId="77777777" w:rsidR="00F3413D" w:rsidRPr="00421EE9" w:rsidRDefault="00F3413D" w:rsidP="00F3413D">
      <w:pPr>
        <w:rPr>
          <w:lang w:val="en-GB"/>
        </w:rPr>
      </w:pPr>
    </w:p>
    <w:p w14:paraId="15569D9D" w14:textId="77777777" w:rsidR="00F3413D" w:rsidRPr="00E93B98" w:rsidRDefault="00F3413D" w:rsidP="00F3413D"/>
    <w:p w14:paraId="36E951D3" w14:textId="77777777" w:rsidR="00F3413D" w:rsidRPr="00421EE9" w:rsidRDefault="00F3413D" w:rsidP="00F3413D">
      <w:pPr>
        <w:rPr>
          <w:lang w:val="en-GB"/>
        </w:rPr>
      </w:pPr>
    </w:p>
    <w:p w14:paraId="2FF4D190" w14:textId="77777777" w:rsidR="00F3413D" w:rsidRPr="00421EE9" w:rsidRDefault="00F3413D" w:rsidP="00F3413D">
      <w:pPr>
        <w:rPr>
          <w:lang w:val="en-GB"/>
        </w:rPr>
      </w:pPr>
    </w:p>
    <w:p w14:paraId="5E1846D8" w14:textId="77777777" w:rsidR="00F3413D" w:rsidRPr="00421EE9" w:rsidRDefault="00F3413D" w:rsidP="00F3413D">
      <w:pPr>
        <w:rPr>
          <w:lang w:val="en-GB"/>
        </w:rPr>
      </w:pPr>
    </w:p>
    <w:p w14:paraId="6462BBE3" w14:textId="77777777" w:rsidR="00F3413D" w:rsidRPr="00421EE9" w:rsidRDefault="00F3413D" w:rsidP="00F3413D">
      <w:pPr>
        <w:rPr>
          <w:lang w:val="en-GB"/>
        </w:rPr>
      </w:pPr>
    </w:p>
    <w:p w14:paraId="3ACED120" w14:textId="77777777" w:rsidR="00F3413D" w:rsidRPr="00421EE9" w:rsidRDefault="00F3413D" w:rsidP="00F3413D">
      <w:pPr>
        <w:rPr>
          <w:lang w:val="en-GB"/>
        </w:rPr>
      </w:pPr>
    </w:p>
    <w:p w14:paraId="2B39946A" w14:textId="77777777" w:rsidR="00F3413D" w:rsidRPr="00421EE9" w:rsidRDefault="00F3413D" w:rsidP="00F3413D">
      <w:pPr>
        <w:rPr>
          <w:lang w:val="en-GB"/>
        </w:rPr>
      </w:pPr>
    </w:p>
    <w:p w14:paraId="5AFF6D8A" w14:textId="77777777" w:rsidR="00F3413D" w:rsidRPr="00421EE9" w:rsidRDefault="00F3413D" w:rsidP="00F3413D">
      <w:pPr>
        <w:rPr>
          <w:lang w:val="en-GB"/>
        </w:rPr>
      </w:pPr>
    </w:p>
    <w:p w14:paraId="141A2878" w14:textId="77777777" w:rsidR="00F3413D" w:rsidRPr="00421EE9" w:rsidRDefault="00F3413D" w:rsidP="00F3413D">
      <w:pPr>
        <w:rPr>
          <w:lang w:val="en-GB"/>
        </w:rPr>
      </w:pPr>
    </w:p>
    <w:p w14:paraId="4A8F3532" w14:textId="77777777" w:rsidR="00F3413D" w:rsidRPr="00421EE9" w:rsidRDefault="00F3413D" w:rsidP="00F3413D">
      <w:pPr>
        <w:rPr>
          <w:lang w:val="en-GB"/>
        </w:rPr>
      </w:pPr>
    </w:p>
    <w:p w14:paraId="72F8A271" w14:textId="77777777" w:rsidR="00F3413D" w:rsidRPr="00421EE9" w:rsidRDefault="00F3413D" w:rsidP="00F3413D">
      <w:pPr>
        <w:rPr>
          <w:lang w:val="en-GB"/>
        </w:rPr>
      </w:pPr>
    </w:p>
    <w:p w14:paraId="477CBCBD" w14:textId="77777777" w:rsidR="00F3413D" w:rsidRPr="00421EE9" w:rsidRDefault="00F3413D" w:rsidP="00F3413D">
      <w:pPr>
        <w:rPr>
          <w:lang w:val="en-GB"/>
        </w:rPr>
      </w:pPr>
    </w:p>
    <w:p w14:paraId="176189E3" w14:textId="77777777" w:rsidR="00F3413D" w:rsidRPr="00421EE9" w:rsidRDefault="00F3413D" w:rsidP="00F3413D">
      <w:pPr>
        <w:rPr>
          <w:lang w:val="en-GB"/>
        </w:rPr>
      </w:pPr>
    </w:p>
    <w:p w14:paraId="13F37A2C" w14:textId="77777777" w:rsidR="00F3413D" w:rsidRPr="00421EE9" w:rsidRDefault="00F3413D" w:rsidP="00F3413D">
      <w:pPr>
        <w:rPr>
          <w:lang w:val="en-GB"/>
        </w:rPr>
      </w:pPr>
    </w:p>
    <w:p w14:paraId="7EA2A001" w14:textId="77777777" w:rsidR="00F3413D" w:rsidRPr="00421EE9" w:rsidRDefault="00F3413D" w:rsidP="00F3413D">
      <w:pPr>
        <w:rPr>
          <w:lang w:val="en-GB"/>
        </w:rPr>
      </w:pPr>
    </w:p>
    <w:p w14:paraId="3FE14524" w14:textId="77777777" w:rsidR="00F3413D" w:rsidRPr="00421EE9" w:rsidRDefault="00F3413D" w:rsidP="00F3413D">
      <w:pPr>
        <w:rPr>
          <w:lang w:val="en-GB"/>
        </w:rPr>
      </w:pPr>
    </w:p>
    <w:p w14:paraId="40265CCE" w14:textId="77777777" w:rsidR="00F3413D" w:rsidRPr="00421EE9" w:rsidRDefault="00F3413D" w:rsidP="00F3413D">
      <w:pPr>
        <w:rPr>
          <w:lang w:val="en-GB"/>
        </w:rPr>
      </w:pPr>
    </w:p>
    <w:p w14:paraId="1AC325CD" w14:textId="77777777" w:rsidR="00F3413D" w:rsidRPr="00421EE9" w:rsidRDefault="00F3413D" w:rsidP="00F3413D">
      <w:pPr>
        <w:rPr>
          <w:lang w:val="en-GB"/>
        </w:rPr>
      </w:pPr>
    </w:p>
    <w:p w14:paraId="4B8DF094" w14:textId="77777777" w:rsidR="00F3413D" w:rsidRPr="00421EE9" w:rsidRDefault="00F3413D" w:rsidP="00F3413D">
      <w:pPr>
        <w:rPr>
          <w:lang w:val="en-GB"/>
        </w:rPr>
      </w:pPr>
    </w:p>
    <w:p w14:paraId="1F534611" w14:textId="77777777" w:rsidR="00F3413D" w:rsidRPr="00421EE9" w:rsidRDefault="00F3413D" w:rsidP="00F3413D">
      <w:pPr>
        <w:rPr>
          <w:lang w:val="en-GB"/>
        </w:rPr>
      </w:pPr>
    </w:p>
    <w:p w14:paraId="58B3CE05" w14:textId="77777777" w:rsidR="00F3413D" w:rsidRPr="00421EE9" w:rsidRDefault="00F3413D" w:rsidP="00F3413D">
      <w:pPr>
        <w:rPr>
          <w:lang w:val="en-GB"/>
        </w:rPr>
      </w:pPr>
    </w:p>
    <w:p w14:paraId="04F3797A" w14:textId="77777777" w:rsidR="00F3413D" w:rsidRPr="00421EE9" w:rsidRDefault="00F3413D" w:rsidP="00F3413D">
      <w:pPr>
        <w:rPr>
          <w:lang w:val="en-GB"/>
        </w:rPr>
      </w:pPr>
    </w:p>
    <w:p w14:paraId="0B87E0C4" w14:textId="77777777" w:rsidR="00F3413D" w:rsidRPr="00421EE9" w:rsidRDefault="00F3413D" w:rsidP="00F3413D">
      <w:pPr>
        <w:rPr>
          <w:lang w:val="en-GB"/>
        </w:rPr>
      </w:pPr>
    </w:p>
    <w:p w14:paraId="76C66F74" w14:textId="77777777" w:rsidR="00F3413D" w:rsidRPr="00421EE9" w:rsidRDefault="00F3413D" w:rsidP="00F3413D">
      <w:pPr>
        <w:rPr>
          <w:lang w:val="en-GB"/>
        </w:rPr>
      </w:pPr>
    </w:p>
    <w:p w14:paraId="35AEB472" w14:textId="67220793" w:rsidR="00F3413D" w:rsidRPr="00421EE9" w:rsidRDefault="00E93B98" w:rsidP="00F3413D">
      <w:pPr>
        <w:jc w:val="center"/>
        <w:rPr>
          <w:lang w:val="en-GB"/>
        </w:rPr>
      </w:pPr>
      <w:r>
        <w:rPr>
          <w:lang w:val="en-GB"/>
        </w:rPr>
        <w:t>December</w:t>
      </w:r>
      <w:r w:rsidR="006B10F2" w:rsidRPr="00421EE9">
        <w:rPr>
          <w:lang w:val="en-GB"/>
        </w:rPr>
        <w:t xml:space="preserve"> 2025</w:t>
      </w:r>
    </w:p>
    <w:p w14:paraId="0A4D4445" w14:textId="77777777" w:rsidR="00F3413D" w:rsidRPr="00421EE9" w:rsidRDefault="00F3413D" w:rsidP="00F3413D">
      <w:pPr>
        <w:rPr>
          <w:lang w:val="en-GB"/>
        </w:rPr>
      </w:pPr>
    </w:p>
    <w:p w14:paraId="5140D026" w14:textId="77777777" w:rsidR="00F3413D" w:rsidRPr="00421EE9" w:rsidRDefault="00F3413D" w:rsidP="00F3413D">
      <w:pPr>
        <w:rPr>
          <w:lang w:val="en-GB"/>
        </w:rPr>
        <w:sectPr w:rsidR="00F3413D" w:rsidRPr="00421EE9" w:rsidSect="00DD77A5">
          <w:footerReference w:type="default" r:id="rId11"/>
          <w:pgSz w:w="11906" w:h="16838" w:code="9"/>
          <w:pgMar w:top="1134" w:right="1134" w:bottom="1134" w:left="1134" w:header="567" w:footer="567" w:gutter="0"/>
          <w:cols w:space="708"/>
          <w:titlePg/>
          <w:docGrid w:linePitch="360"/>
        </w:sectPr>
      </w:pPr>
    </w:p>
    <w:p w14:paraId="3E7E2DC7" w14:textId="77777777" w:rsidR="00F3413D" w:rsidRPr="00421EE9" w:rsidRDefault="006B10F2" w:rsidP="00D0644F">
      <w:pPr>
        <w:rPr>
          <w:b/>
          <w:sz w:val="28"/>
          <w:szCs w:val="28"/>
          <w:lang w:val="en-GB"/>
        </w:rPr>
      </w:pPr>
      <w:r w:rsidRPr="00421EE9">
        <w:rPr>
          <w:b/>
          <w:sz w:val="28"/>
          <w:szCs w:val="28"/>
          <w:lang w:val="en-GB"/>
        </w:rPr>
        <w:lastRenderedPageBreak/>
        <w:t>Table of Contents</w:t>
      </w:r>
    </w:p>
    <w:p w14:paraId="09AEFB52" w14:textId="77777777" w:rsidR="00F3413D" w:rsidRPr="00421EE9" w:rsidRDefault="00F3413D" w:rsidP="00B51992">
      <w:pPr>
        <w:pStyle w:val="TOC1"/>
        <w:rPr>
          <w:lang w:val="en-GB"/>
        </w:rPr>
      </w:pPr>
    </w:p>
    <w:p w14:paraId="1224C2CC" w14:textId="605D3EE8" w:rsidR="00B60530" w:rsidRDefault="006B10F2">
      <w:pPr>
        <w:pStyle w:val="TOC1"/>
        <w:rPr>
          <w:rFonts w:asciiTheme="minorHAnsi" w:eastAsiaTheme="minorEastAsia" w:hAnsiTheme="minorHAnsi"/>
          <w:noProof/>
          <w:kern w:val="0"/>
          <w14:ligatures w14:val="none"/>
        </w:rPr>
      </w:pPr>
      <w:r w:rsidRPr="00421EE9">
        <w:rPr>
          <w:lang w:val="en-GB"/>
        </w:rPr>
        <w:fldChar w:fldCharType="begin"/>
      </w:r>
      <w:r w:rsidRPr="00421EE9">
        <w:rPr>
          <w:lang w:val="en-GB"/>
        </w:rPr>
        <w:instrText xml:space="preserve"> TOC \h \z \t "Misel1,1,Misel3,3,Misel2,2,Task.1,1,TASK1.1.,2" </w:instrText>
      </w:r>
      <w:r w:rsidRPr="00421EE9">
        <w:rPr>
          <w:lang w:val="en-GB"/>
        </w:rPr>
        <w:fldChar w:fldCharType="separate"/>
      </w:r>
      <w:hyperlink w:anchor="_Toc216889129" w:history="1">
        <w:r w:rsidR="00B60530" w:rsidRPr="00A41F70">
          <w:rPr>
            <w:rStyle w:val="Hyperlink"/>
            <w:noProof/>
          </w:rPr>
          <w:t>1.</w:t>
        </w:r>
        <w:r w:rsidR="00B60530">
          <w:rPr>
            <w:rFonts w:asciiTheme="minorHAnsi" w:eastAsiaTheme="minorEastAsia" w:hAnsiTheme="minorHAnsi"/>
            <w:noProof/>
            <w:kern w:val="0"/>
            <w14:ligatures w14:val="none"/>
          </w:rPr>
          <w:tab/>
        </w:r>
        <w:r w:rsidR="00B60530" w:rsidRPr="00A41F70">
          <w:rPr>
            <w:rStyle w:val="Hyperlink"/>
            <w:noProof/>
          </w:rPr>
          <w:t>PROJECT BACKGROUND</w:t>
        </w:r>
        <w:r w:rsidR="00B60530">
          <w:rPr>
            <w:noProof/>
            <w:webHidden/>
          </w:rPr>
          <w:tab/>
        </w:r>
        <w:r w:rsidR="00B60530">
          <w:rPr>
            <w:noProof/>
            <w:webHidden/>
          </w:rPr>
          <w:fldChar w:fldCharType="begin"/>
        </w:r>
        <w:r w:rsidR="00B60530">
          <w:rPr>
            <w:noProof/>
            <w:webHidden/>
          </w:rPr>
          <w:instrText xml:space="preserve"> PAGEREF _Toc216889129 \h </w:instrText>
        </w:r>
        <w:r w:rsidR="00B60530">
          <w:rPr>
            <w:noProof/>
            <w:webHidden/>
          </w:rPr>
        </w:r>
        <w:r w:rsidR="00B60530">
          <w:rPr>
            <w:noProof/>
            <w:webHidden/>
          </w:rPr>
          <w:fldChar w:fldCharType="separate"/>
        </w:r>
        <w:r w:rsidR="008B33EF">
          <w:rPr>
            <w:noProof/>
            <w:webHidden/>
          </w:rPr>
          <w:t>4</w:t>
        </w:r>
        <w:r w:rsidR="00B60530">
          <w:rPr>
            <w:noProof/>
            <w:webHidden/>
          </w:rPr>
          <w:fldChar w:fldCharType="end"/>
        </w:r>
      </w:hyperlink>
    </w:p>
    <w:p w14:paraId="2751B625" w14:textId="4EB3AC19" w:rsidR="00B60530" w:rsidRDefault="00B60530">
      <w:pPr>
        <w:pStyle w:val="TOC2"/>
        <w:tabs>
          <w:tab w:val="left" w:pos="880"/>
          <w:tab w:val="right" w:leader="dot" w:pos="9016"/>
        </w:tabs>
        <w:rPr>
          <w:rFonts w:asciiTheme="minorHAnsi" w:eastAsiaTheme="minorEastAsia" w:hAnsiTheme="minorHAnsi"/>
          <w:noProof/>
          <w:kern w:val="0"/>
          <w14:ligatures w14:val="none"/>
        </w:rPr>
      </w:pPr>
      <w:hyperlink w:anchor="_Toc216889130" w:history="1">
        <w:r w:rsidRPr="00A41F70">
          <w:rPr>
            <w:rStyle w:val="Hyperlink"/>
            <w:noProof/>
          </w:rPr>
          <w:t>1.1.</w:t>
        </w:r>
        <w:r>
          <w:rPr>
            <w:rFonts w:asciiTheme="minorHAnsi" w:eastAsiaTheme="minorEastAsia" w:hAnsiTheme="minorHAnsi"/>
            <w:noProof/>
            <w:kern w:val="0"/>
            <w14:ligatures w14:val="none"/>
          </w:rPr>
          <w:tab/>
        </w:r>
        <w:r w:rsidRPr="00A41F70">
          <w:rPr>
            <w:rStyle w:val="Hyperlink"/>
            <w:noProof/>
          </w:rPr>
          <w:t>LIID Project components</w:t>
        </w:r>
        <w:r>
          <w:rPr>
            <w:noProof/>
            <w:webHidden/>
          </w:rPr>
          <w:tab/>
        </w:r>
        <w:r>
          <w:rPr>
            <w:noProof/>
            <w:webHidden/>
          </w:rPr>
          <w:fldChar w:fldCharType="begin"/>
        </w:r>
        <w:r>
          <w:rPr>
            <w:noProof/>
            <w:webHidden/>
          </w:rPr>
          <w:instrText xml:space="preserve"> PAGEREF _Toc216889130 \h </w:instrText>
        </w:r>
        <w:r>
          <w:rPr>
            <w:noProof/>
            <w:webHidden/>
          </w:rPr>
        </w:r>
        <w:r>
          <w:rPr>
            <w:noProof/>
            <w:webHidden/>
          </w:rPr>
          <w:fldChar w:fldCharType="separate"/>
        </w:r>
        <w:r w:rsidR="008B33EF">
          <w:rPr>
            <w:noProof/>
            <w:webHidden/>
          </w:rPr>
          <w:t>4</w:t>
        </w:r>
        <w:r>
          <w:rPr>
            <w:noProof/>
            <w:webHidden/>
          </w:rPr>
          <w:fldChar w:fldCharType="end"/>
        </w:r>
      </w:hyperlink>
    </w:p>
    <w:p w14:paraId="04C57F77" w14:textId="2B963641" w:rsidR="00B60530" w:rsidRDefault="00B60530">
      <w:pPr>
        <w:pStyle w:val="TOC2"/>
        <w:tabs>
          <w:tab w:val="left" w:pos="880"/>
          <w:tab w:val="right" w:leader="dot" w:pos="9016"/>
        </w:tabs>
        <w:rPr>
          <w:rFonts w:asciiTheme="minorHAnsi" w:eastAsiaTheme="minorEastAsia" w:hAnsiTheme="minorHAnsi"/>
          <w:noProof/>
          <w:kern w:val="0"/>
          <w14:ligatures w14:val="none"/>
        </w:rPr>
      </w:pPr>
      <w:hyperlink w:anchor="_Toc216889131" w:history="1">
        <w:r w:rsidRPr="00A41F70">
          <w:rPr>
            <w:rStyle w:val="Hyperlink"/>
            <w:noProof/>
          </w:rPr>
          <w:t>1.2.</w:t>
        </w:r>
        <w:r>
          <w:rPr>
            <w:rFonts w:asciiTheme="minorHAnsi" w:eastAsiaTheme="minorEastAsia" w:hAnsiTheme="minorHAnsi"/>
            <w:noProof/>
            <w:kern w:val="0"/>
            <w14:ligatures w14:val="none"/>
          </w:rPr>
          <w:tab/>
        </w:r>
        <w:r w:rsidRPr="00A41F70">
          <w:rPr>
            <w:rStyle w:val="Hyperlink"/>
            <w:noProof/>
          </w:rPr>
          <w:t>LIID Project management</w:t>
        </w:r>
        <w:r>
          <w:rPr>
            <w:noProof/>
            <w:webHidden/>
          </w:rPr>
          <w:tab/>
        </w:r>
        <w:r>
          <w:rPr>
            <w:noProof/>
            <w:webHidden/>
          </w:rPr>
          <w:fldChar w:fldCharType="begin"/>
        </w:r>
        <w:r>
          <w:rPr>
            <w:noProof/>
            <w:webHidden/>
          </w:rPr>
          <w:instrText xml:space="preserve"> PAGEREF _Toc216889131 \h </w:instrText>
        </w:r>
        <w:r>
          <w:rPr>
            <w:noProof/>
            <w:webHidden/>
          </w:rPr>
        </w:r>
        <w:r>
          <w:rPr>
            <w:noProof/>
            <w:webHidden/>
          </w:rPr>
          <w:fldChar w:fldCharType="separate"/>
        </w:r>
        <w:r w:rsidR="008B33EF">
          <w:rPr>
            <w:noProof/>
            <w:webHidden/>
          </w:rPr>
          <w:t>5</w:t>
        </w:r>
        <w:r>
          <w:rPr>
            <w:noProof/>
            <w:webHidden/>
          </w:rPr>
          <w:fldChar w:fldCharType="end"/>
        </w:r>
      </w:hyperlink>
    </w:p>
    <w:p w14:paraId="27B7996D" w14:textId="31D11FC0" w:rsidR="00B60530" w:rsidRDefault="00B60530">
      <w:pPr>
        <w:pStyle w:val="TOC1"/>
        <w:rPr>
          <w:rFonts w:asciiTheme="minorHAnsi" w:eastAsiaTheme="minorEastAsia" w:hAnsiTheme="minorHAnsi"/>
          <w:noProof/>
          <w:kern w:val="0"/>
          <w14:ligatures w14:val="none"/>
        </w:rPr>
      </w:pPr>
      <w:hyperlink w:anchor="_Toc216889132" w:history="1">
        <w:r w:rsidRPr="00A41F70">
          <w:rPr>
            <w:rStyle w:val="Hyperlink"/>
            <w:noProof/>
          </w:rPr>
          <w:t>2.</w:t>
        </w:r>
        <w:r>
          <w:rPr>
            <w:rFonts w:asciiTheme="minorHAnsi" w:eastAsiaTheme="minorEastAsia" w:hAnsiTheme="minorHAnsi"/>
            <w:noProof/>
            <w:kern w:val="0"/>
            <w14:ligatures w14:val="none"/>
          </w:rPr>
          <w:tab/>
        </w:r>
        <w:r w:rsidRPr="00A41F70">
          <w:rPr>
            <w:rStyle w:val="Hyperlink"/>
            <w:noProof/>
          </w:rPr>
          <w:t>PROJECT OBJECTIVES</w:t>
        </w:r>
        <w:r>
          <w:rPr>
            <w:noProof/>
            <w:webHidden/>
          </w:rPr>
          <w:tab/>
        </w:r>
        <w:r>
          <w:rPr>
            <w:noProof/>
            <w:webHidden/>
          </w:rPr>
          <w:fldChar w:fldCharType="begin"/>
        </w:r>
        <w:r>
          <w:rPr>
            <w:noProof/>
            <w:webHidden/>
          </w:rPr>
          <w:instrText xml:space="preserve"> PAGEREF _Toc216889132 \h </w:instrText>
        </w:r>
        <w:r>
          <w:rPr>
            <w:noProof/>
            <w:webHidden/>
          </w:rPr>
        </w:r>
        <w:r>
          <w:rPr>
            <w:noProof/>
            <w:webHidden/>
          </w:rPr>
          <w:fldChar w:fldCharType="separate"/>
        </w:r>
        <w:r w:rsidR="008B33EF">
          <w:rPr>
            <w:noProof/>
            <w:webHidden/>
          </w:rPr>
          <w:t>5</w:t>
        </w:r>
        <w:r>
          <w:rPr>
            <w:noProof/>
            <w:webHidden/>
          </w:rPr>
          <w:fldChar w:fldCharType="end"/>
        </w:r>
      </w:hyperlink>
    </w:p>
    <w:p w14:paraId="4985AFFB" w14:textId="46F0E38C" w:rsidR="00B60530" w:rsidRDefault="00B60530">
      <w:pPr>
        <w:pStyle w:val="TOC1"/>
        <w:rPr>
          <w:rFonts w:asciiTheme="minorHAnsi" w:eastAsiaTheme="minorEastAsia" w:hAnsiTheme="minorHAnsi"/>
          <w:noProof/>
          <w:kern w:val="0"/>
          <w14:ligatures w14:val="none"/>
        </w:rPr>
      </w:pPr>
      <w:hyperlink w:anchor="_Toc216889133" w:history="1">
        <w:r w:rsidRPr="00A41F70">
          <w:rPr>
            <w:rStyle w:val="Hyperlink"/>
            <w:noProof/>
          </w:rPr>
          <w:t>3.</w:t>
        </w:r>
        <w:r>
          <w:rPr>
            <w:rFonts w:asciiTheme="minorHAnsi" w:eastAsiaTheme="minorEastAsia" w:hAnsiTheme="minorHAnsi"/>
            <w:noProof/>
            <w:kern w:val="0"/>
            <w14:ligatures w14:val="none"/>
          </w:rPr>
          <w:tab/>
        </w:r>
        <w:r w:rsidRPr="00A41F70">
          <w:rPr>
            <w:rStyle w:val="Hyperlink"/>
            <w:noProof/>
          </w:rPr>
          <w:t>SCOPE OF SERVICES</w:t>
        </w:r>
        <w:r>
          <w:rPr>
            <w:noProof/>
            <w:webHidden/>
          </w:rPr>
          <w:tab/>
        </w:r>
        <w:r>
          <w:rPr>
            <w:noProof/>
            <w:webHidden/>
          </w:rPr>
          <w:fldChar w:fldCharType="begin"/>
        </w:r>
        <w:r>
          <w:rPr>
            <w:noProof/>
            <w:webHidden/>
          </w:rPr>
          <w:instrText xml:space="preserve"> PAGEREF _Toc216889133 \h </w:instrText>
        </w:r>
        <w:r>
          <w:rPr>
            <w:noProof/>
            <w:webHidden/>
          </w:rPr>
        </w:r>
        <w:r>
          <w:rPr>
            <w:noProof/>
            <w:webHidden/>
          </w:rPr>
          <w:fldChar w:fldCharType="separate"/>
        </w:r>
        <w:r w:rsidR="008B33EF">
          <w:rPr>
            <w:noProof/>
            <w:webHidden/>
          </w:rPr>
          <w:t>7</w:t>
        </w:r>
        <w:r>
          <w:rPr>
            <w:noProof/>
            <w:webHidden/>
          </w:rPr>
          <w:fldChar w:fldCharType="end"/>
        </w:r>
      </w:hyperlink>
    </w:p>
    <w:p w14:paraId="28BD11AB" w14:textId="6443DC74" w:rsidR="00B60530" w:rsidRDefault="00B60530">
      <w:pPr>
        <w:pStyle w:val="TOC2"/>
        <w:tabs>
          <w:tab w:val="left" w:pos="880"/>
          <w:tab w:val="right" w:leader="dot" w:pos="9016"/>
        </w:tabs>
        <w:rPr>
          <w:rFonts w:asciiTheme="minorHAnsi" w:eastAsiaTheme="minorEastAsia" w:hAnsiTheme="minorHAnsi"/>
          <w:noProof/>
          <w:kern w:val="0"/>
          <w14:ligatures w14:val="none"/>
        </w:rPr>
      </w:pPr>
      <w:hyperlink w:anchor="_Toc216889134" w:history="1">
        <w:r w:rsidRPr="00A41F70">
          <w:rPr>
            <w:rStyle w:val="Hyperlink"/>
            <w:noProof/>
          </w:rPr>
          <w:t>3.1.</w:t>
        </w:r>
        <w:r>
          <w:rPr>
            <w:rFonts w:asciiTheme="minorHAnsi" w:eastAsiaTheme="minorEastAsia" w:hAnsiTheme="minorHAnsi"/>
            <w:noProof/>
            <w:kern w:val="0"/>
            <w14:ligatures w14:val="none"/>
          </w:rPr>
          <w:tab/>
        </w:r>
        <w:r w:rsidRPr="00A41F70">
          <w:rPr>
            <w:rStyle w:val="Hyperlink"/>
            <w:noProof/>
          </w:rPr>
          <w:t>Task 1. Institutional Strengthening and Development of LRAMS</w:t>
        </w:r>
        <w:r>
          <w:rPr>
            <w:noProof/>
            <w:webHidden/>
          </w:rPr>
          <w:tab/>
        </w:r>
        <w:r>
          <w:rPr>
            <w:noProof/>
            <w:webHidden/>
          </w:rPr>
          <w:fldChar w:fldCharType="begin"/>
        </w:r>
        <w:r>
          <w:rPr>
            <w:noProof/>
            <w:webHidden/>
          </w:rPr>
          <w:instrText xml:space="preserve"> PAGEREF _Toc216889134 \h </w:instrText>
        </w:r>
        <w:r>
          <w:rPr>
            <w:noProof/>
            <w:webHidden/>
          </w:rPr>
        </w:r>
        <w:r>
          <w:rPr>
            <w:noProof/>
            <w:webHidden/>
          </w:rPr>
          <w:fldChar w:fldCharType="separate"/>
        </w:r>
        <w:r w:rsidR="008B33EF">
          <w:rPr>
            <w:noProof/>
            <w:webHidden/>
          </w:rPr>
          <w:t>7</w:t>
        </w:r>
        <w:r>
          <w:rPr>
            <w:noProof/>
            <w:webHidden/>
          </w:rPr>
          <w:fldChar w:fldCharType="end"/>
        </w:r>
      </w:hyperlink>
    </w:p>
    <w:p w14:paraId="785B8CA8" w14:textId="6E3B1973" w:rsidR="00B60530" w:rsidRDefault="00B60530">
      <w:pPr>
        <w:pStyle w:val="TOC3"/>
        <w:tabs>
          <w:tab w:val="left" w:pos="1320"/>
          <w:tab w:val="right" w:leader="dot" w:pos="9016"/>
        </w:tabs>
        <w:rPr>
          <w:rFonts w:asciiTheme="minorHAnsi" w:eastAsiaTheme="minorEastAsia" w:hAnsiTheme="minorHAnsi"/>
          <w:noProof/>
          <w:kern w:val="0"/>
          <w14:ligatures w14:val="none"/>
        </w:rPr>
      </w:pPr>
      <w:hyperlink w:anchor="_Toc216889135" w:history="1">
        <w:r w:rsidRPr="00A41F70">
          <w:rPr>
            <w:rStyle w:val="Hyperlink"/>
            <w:noProof/>
            <w:lang w:val="en-GB"/>
          </w:rPr>
          <w:t>3.1.1.</w:t>
        </w:r>
        <w:r>
          <w:rPr>
            <w:rFonts w:asciiTheme="minorHAnsi" w:eastAsiaTheme="minorEastAsia" w:hAnsiTheme="minorHAnsi"/>
            <w:noProof/>
            <w:kern w:val="0"/>
            <w14:ligatures w14:val="none"/>
          </w:rPr>
          <w:tab/>
        </w:r>
        <w:r w:rsidRPr="00A41F70">
          <w:rPr>
            <w:rStyle w:val="Hyperlink"/>
            <w:noProof/>
            <w:lang w:val="en-GB"/>
          </w:rPr>
          <w:t>Sub-Task 1A. Institutional and Legislative Framework</w:t>
        </w:r>
        <w:r>
          <w:rPr>
            <w:noProof/>
            <w:webHidden/>
          </w:rPr>
          <w:tab/>
        </w:r>
        <w:r>
          <w:rPr>
            <w:noProof/>
            <w:webHidden/>
          </w:rPr>
          <w:fldChar w:fldCharType="begin"/>
        </w:r>
        <w:r>
          <w:rPr>
            <w:noProof/>
            <w:webHidden/>
          </w:rPr>
          <w:instrText xml:space="preserve"> PAGEREF _Toc216889135 \h </w:instrText>
        </w:r>
        <w:r>
          <w:rPr>
            <w:noProof/>
            <w:webHidden/>
          </w:rPr>
        </w:r>
        <w:r>
          <w:rPr>
            <w:noProof/>
            <w:webHidden/>
          </w:rPr>
          <w:fldChar w:fldCharType="separate"/>
        </w:r>
        <w:r w:rsidR="008B33EF">
          <w:rPr>
            <w:noProof/>
            <w:webHidden/>
          </w:rPr>
          <w:t>8</w:t>
        </w:r>
        <w:r>
          <w:rPr>
            <w:noProof/>
            <w:webHidden/>
          </w:rPr>
          <w:fldChar w:fldCharType="end"/>
        </w:r>
      </w:hyperlink>
    </w:p>
    <w:p w14:paraId="6B300A6E" w14:textId="43E0208E" w:rsidR="00B60530" w:rsidRDefault="00B60530">
      <w:pPr>
        <w:pStyle w:val="TOC3"/>
        <w:tabs>
          <w:tab w:val="left" w:pos="1320"/>
          <w:tab w:val="right" w:leader="dot" w:pos="9016"/>
        </w:tabs>
        <w:rPr>
          <w:rFonts w:asciiTheme="minorHAnsi" w:eastAsiaTheme="minorEastAsia" w:hAnsiTheme="minorHAnsi"/>
          <w:noProof/>
          <w:kern w:val="0"/>
          <w14:ligatures w14:val="none"/>
        </w:rPr>
      </w:pPr>
      <w:hyperlink w:anchor="_Toc216889136" w:history="1">
        <w:r w:rsidRPr="00A41F70">
          <w:rPr>
            <w:rStyle w:val="Hyperlink"/>
            <w:noProof/>
            <w:lang w:val="en-GB"/>
          </w:rPr>
          <w:t>3.1.2.</w:t>
        </w:r>
        <w:r>
          <w:rPr>
            <w:rFonts w:asciiTheme="minorHAnsi" w:eastAsiaTheme="minorEastAsia" w:hAnsiTheme="minorHAnsi"/>
            <w:noProof/>
            <w:kern w:val="0"/>
            <w14:ligatures w14:val="none"/>
          </w:rPr>
          <w:tab/>
        </w:r>
        <w:r w:rsidRPr="00A41F70">
          <w:rPr>
            <w:rStyle w:val="Hyperlink"/>
            <w:noProof/>
            <w:lang w:val="en-GB"/>
          </w:rPr>
          <w:t>Sub-Task 1B. Financing and Contracting</w:t>
        </w:r>
        <w:r>
          <w:rPr>
            <w:noProof/>
            <w:webHidden/>
          </w:rPr>
          <w:tab/>
        </w:r>
        <w:r>
          <w:rPr>
            <w:noProof/>
            <w:webHidden/>
          </w:rPr>
          <w:fldChar w:fldCharType="begin"/>
        </w:r>
        <w:r>
          <w:rPr>
            <w:noProof/>
            <w:webHidden/>
          </w:rPr>
          <w:instrText xml:space="preserve"> PAGEREF _Toc216889136 \h </w:instrText>
        </w:r>
        <w:r>
          <w:rPr>
            <w:noProof/>
            <w:webHidden/>
          </w:rPr>
        </w:r>
        <w:r>
          <w:rPr>
            <w:noProof/>
            <w:webHidden/>
          </w:rPr>
          <w:fldChar w:fldCharType="separate"/>
        </w:r>
        <w:r w:rsidR="008B33EF">
          <w:rPr>
            <w:noProof/>
            <w:webHidden/>
          </w:rPr>
          <w:t>8</w:t>
        </w:r>
        <w:r>
          <w:rPr>
            <w:noProof/>
            <w:webHidden/>
          </w:rPr>
          <w:fldChar w:fldCharType="end"/>
        </w:r>
      </w:hyperlink>
    </w:p>
    <w:p w14:paraId="2D0D127A" w14:textId="2A97BD8C" w:rsidR="00B60530" w:rsidRDefault="00B60530">
      <w:pPr>
        <w:pStyle w:val="TOC3"/>
        <w:tabs>
          <w:tab w:val="left" w:pos="1320"/>
          <w:tab w:val="right" w:leader="dot" w:pos="9016"/>
        </w:tabs>
        <w:rPr>
          <w:rFonts w:asciiTheme="minorHAnsi" w:eastAsiaTheme="minorEastAsia" w:hAnsiTheme="minorHAnsi"/>
          <w:noProof/>
          <w:kern w:val="0"/>
          <w14:ligatures w14:val="none"/>
        </w:rPr>
      </w:pPr>
      <w:hyperlink w:anchor="_Toc216889137" w:history="1">
        <w:r w:rsidRPr="00A41F70">
          <w:rPr>
            <w:rStyle w:val="Hyperlink"/>
            <w:noProof/>
            <w:lang w:val="en-GB"/>
          </w:rPr>
          <w:t>3.1.3.</w:t>
        </w:r>
        <w:r>
          <w:rPr>
            <w:rFonts w:asciiTheme="minorHAnsi" w:eastAsiaTheme="minorEastAsia" w:hAnsiTheme="minorHAnsi"/>
            <w:noProof/>
            <w:kern w:val="0"/>
            <w14:ligatures w14:val="none"/>
          </w:rPr>
          <w:tab/>
        </w:r>
        <w:r w:rsidRPr="00A41F70">
          <w:rPr>
            <w:rStyle w:val="Hyperlink"/>
            <w:noProof/>
            <w:lang w:val="en-GB"/>
          </w:rPr>
          <w:t>Sub-Task 1C. Engineering and Technical Guidance</w:t>
        </w:r>
        <w:r>
          <w:rPr>
            <w:noProof/>
            <w:webHidden/>
          </w:rPr>
          <w:tab/>
        </w:r>
        <w:r>
          <w:rPr>
            <w:noProof/>
            <w:webHidden/>
          </w:rPr>
          <w:fldChar w:fldCharType="begin"/>
        </w:r>
        <w:r>
          <w:rPr>
            <w:noProof/>
            <w:webHidden/>
          </w:rPr>
          <w:instrText xml:space="preserve"> PAGEREF _Toc216889137 \h </w:instrText>
        </w:r>
        <w:r>
          <w:rPr>
            <w:noProof/>
            <w:webHidden/>
          </w:rPr>
        </w:r>
        <w:r>
          <w:rPr>
            <w:noProof/>
            <w:webHidden/>
          </w:rPr>
          <w:fldChar w:fldCharType="separate"/>
        </w:r>
        <w:r w:rsidR="008B33EF">
          <w:rPr>
            <w:noProof/>
            <w:webHidden/>
          </w:rPr>
          <w:t>9</w:t>
        </w:r>
        <w:r>
          <w:rPr>
            <w:noProof/>
            <w:webHidden/>
          </w:rPr>
          <w:fldChar w:fldCharType="end"/>
        </w:r>
      </w:hyperlink>
    </w:p>
    <w:p w14:paraId="698A972D" w14:textId="73267545" w:rsidR="00B60530" w:rsidRDefault="00B60530">
      <w:pPr>
        <w:pStyle w:val="TOC3"/>
        <w:tabs>
          <w:tab w:val="left" w:pos="1320"/>
          <w:tab w:val="right" w:leader="dot" w:pos="9016"/>
        </w:tabs>
        <w:rPr>
          <w:rFonts w:asciiTheme="minorHAnsi" w:eastAsiaTheme="minorEastAsia" w:hAnsiTheme="minorHAnsi"/>
          <w:noProof/>
          <w:kern w:val="0"/>
          <w14:ligatures w14:val="none"/>
        </w:rPr>
      </w:pPr>
      <w:hyperlink w:anchor="_Toc216889138" w:history="1">
        <w:r w:rsidRPr="00A41F70">
          <w:rPr>
            <w:rStyle w:val="Hyperlink"/>
            <w:noProof/>
            <w:lang w:val="en-GB"/>
          </w:rPr>
          <w:t>3.1.4.</w:t>
        </w:r>
        <w:r>
          <w:rPr>
            <w:rFonts w:asciiTheme="minorHAnsi" w:eastAsiaTheme="minorEastAsia" w:hAnsiTheme="minorHAnsi"/>
            <w:noProof/>
            <w:kern w:val="0"/>
            <w14:ligatures w14:val="none"/>
          </w:rPr>
          <w:tab/>
        </w:r>
        <w:r w:rsidRPr="00A41F70">
          <w:rPr>
            <w:rStyle w:val="Hyperlink"/>
            <w:noProof/>
            <w:lang w:val="en-GB"/>
          </w:rPr>
          <w:t>Sub-Task 1D. Climate Resilience and Safety</w:t>
        </w:r>
        <w:r>
          <w:rPr>
            <w:noProof/>
            <w:webHidden/>
          </w:rPr>
          <w:tab/>
        </w:r>
        <w:r>
          <w:rPr>
            <w:noProof/>
            <w:webHidden/>
          </w:rPr>
          <w:fldChar w:fldCharType="begin"/>
        </w:r>
        <w:r>
          <w:rPr>
            <w:noProof/>
            <w:webHidden/>
          </w:rPr>
          <w:instrText xml:space="preserve"> PAGEREF _Toc216889138 \h </w:instrText>
        </w:r>
        <w:r>
          <w:rPr>
            <w:noProof/>
            <w:webHidden/>
          </w:rPr>
        </w:r>
        <w:r>
          <w:rPr>
            <w:noProof/>
            <w:webHidden/>
          </w:rPr>
          <w:fldChar w:fldCharType="separate"/>
        </w:r>
        <w:r w:rsidR="008B33EF">
          <w:rPr>
            <w:noProof/>
            <w:webHidden/>
          </w:rPr>
          <w:t>10</w:t>
        </w:r>
        <w:r>
          <w:rPr>
            <w:noProof/>
            <w:webHidden/>
          </w:rPr>
          <w:fldChar w:fldCharType="end"/>
        </w:r>
      </w:hyperlink>
    </w:p>
    <w:p w14:paraId="04D696C8" w14:textId="013FAA21" w:rsidR="00B60530" w:rsidRDefault="00B60530">
      <w:pPr>
        <w:pStyle w:val="TOC2"/>
        <w:tabs>
          <w:tab w:val="left" w:pos="880"/>
          <w:tab w:val="right" w:leader="dot" w:pos="9016"/>
        </w:tabs>
        <w:rPr>
          <w:rFonts w:asciiTheme="minorHAnsi" w:eastAsiaTheme="minorEastAsia" w:hAnsiTheme="minorHAnsi"/>
          <w:noProof/>
          <w:kern w:val="0"/>
          <w14:ligatures w14:val="none"/>
        </w:rPr>
      </w:pPr>
      <w:hyperlink w:anchor="_Toc216889139" w:history="1">
        <w:r w:rsidRPr="00A41F70">
          <w:rPr>
            <w:rStyle w:val="Hyperlink"/>
            <w:noProof/>
          </w:rPr>
          <w:t>3.2.</w:t>
        </w:r>
        <w:r>
          <w:rPr>
            <w:rFonts w:asciiTheme="minorHAnsi" w:eastAsiaTheme="minorEastAsia" w:hAnsiTheme="minorHAnsi"/>
            <w:noProof/>
            <w:kern w:val="0"/>
            <w14:ligatures w14:val="none"/>
          </w:rPr>
          <w:tab/>
        </w:r>
        <w:r w:rsidRPr="00A41F70">
          <w:rPr>
            <w:rStyle w:val="Hyperlink"/>
            <w:noProof/>
          </w:rPr>
          <w:t>Task 2. Overview of the State of the Existing Local Road Networks</w:t>
        </w:r>
        <w:r>
          <w:rPr>
            <w:noProof/>
            <w:webHidden/>
          </w:rPr>
          <w:tab/>
        </w:r>
        <w:r>
          <w:rPr>
            <w:noProof/>
            <w:webHidden/>
          </w:rPr>
          <w:fldChar w:fldCharType="begin"/>
        </w:r>
        <w:r>
          <w:rPr>
            <w:noProof/>
            <w:webHidden/>
          </w:rPr>
          <w:instrText xml:space="preserve"> PAGEREF _Toc216889139 \h </w:instrText>
        </w:r>
        <w:r>
          <w:rPr>
            <w:noProof/>
            <w:webHidden/>
          </w:rPr>
        </w:r>
        <w:r>
          <w:rPr>
            <w:noProof/>
            <w:webHidden/>
          </w:rPr>
          <w:fldChar w:fldCharType="separate"/>
        </w:r>
        <w:r w:rsidR="008B33EF">
          <w:rPr>
            <w:noProof/>
            <w:webHidden/>
          </w:rPr>
          <w:t>11</w:t>
        </w:r>
        <w:r>
          <w:rPr>
            <w:noProof/>
            <w:webHidden/>
          </w:rPr>
          <w:fldChar w:fldCharType="end"/>
        </w:r>
      </w:hyperlink>
    </w:p>
    <w:p w14:paraId="37632CAE" w14:textId="5FF7383D" w:rsidR="00B60530" w:rsidRDefault="00B60530">
      <w:pPr>
        <w:pStyle w:val="TOC2"/>
        <w:tabs>
          <w:tab w:val="left" w:pos="880"/>
          <w:tab w:val="right" w:leader="dot" w:pos="9016"/>
        </w:tabs>
        <w:rPr>
          <w:rFonts w:asciiTheme="minorHAnsi" w:eastAsiaTheme="minorEastAsia" w:hAnsiTheme="minorHAnsi"/>
          <w:noProof/>
          <w:kern w:val="0"/>
          <w14:ligatures w14:val="none"/>
        </w:rPr>
      </w:pPr>
      <w:hyperlink w:anchor="_Toc216889140" w:history="1">
        <w:r w:rsidRPr="00A41F70">
          <w:rPr>
            <w:rStyle w:val="Hyperlink"/>
            <w:noProof/>
          </w:rPr>
          <w:t>3.3.</w:t>
        </w:r>
        <w:r>
          <w:rPr>
            <w:rFonts w:asciiTheme="minorHAnsi" w:eastAsiaTheme="minorEastAsia" w:hAnsiTheme="minorHAnsi"/>
            <w:noProof/>
            <w:kern w:val="0"/>
            <w14:ligatures w14:val="none"/>
          </w:rPr>
          <w:tab/>
        </w:r>
        <w:r w:rsidRPr="00A41F70">
          <w:rPr>
            <w:rStyle w:val="Hyperlink"/>
            <w:noProof/>
          </w:rPr>
          <w:t>Task 3. Configuration and Implementation of LRAMS</w:t>
        </w:r>
        <w:r>
          <w:rPr>
            <w:noProof/>
            <w:webHidden/>
          </w:rPr>
          <w:tab/>
        </w:r>
        <w:r>
          <w:rPr>
            <w:noProof/>
            <w:webHidden/>
          </w:rPr>
          <w:fldChar w:fldCharType="begin"/>
        </w:r>
        <w:r>
          <w:rPr>
            <w:noProof/>
            <w:webHidden/>
          </w:rPr>
          <w:instrText xml:space="preserve"> PAGEREF _Toc216889140 \h </w:instrText>
        </w:r>
        <w:r>
          <w:rPr>
            <w:noProof/>
            <w:webHidden/>
          </w:rPr>
        </w:r>
        <w:r>
          <w:rPr>
            <w:noProof/>
            <w:webHidden/>
          </w:rPr>
          <w:fldChar w:fldCharType="separate"/>
        </w:r>
        <w:r w:rsidR="008B33EF">
          <w:rPr>
            <w:noProof/>
            <w:webHidden/>
          </w:rPr>
          <w:t>13</w:t>
        </w:r>
        <w:r>
          <w:rPr>
            <w:noProof/>
            <w:webHidden/>
          </w:rPr>
          <w:fldChar w:fldCharType="end"/>
        </w:r>
      </w:hyperlink>
    </w:p>
    <w:p w14:paraId="72B5E7A0" w14:textId="5E5D042C" w:rsidR="00B60530" w:rsidRDefault="00B60530">
      <w:pPr>
        <w:pStyle w:val="TOC3"/>
        <w:tabs>
          <w:tab w:val="left" w:pos="1320"/>
          <w:tab w:val="right" w:leader="dot" w:pos="9016"/>
        </w:tabs>
        <w:rPr>
          <w:rFonts w:asciiTheme="minorHAnsi" w:eastAsiaTheme="minorEastAsia" w:hAnsiTheme="minorHAnsi"/>
          <w:noProof/>
          <w:kern w:val="0"/>
          <w14:ligatures w14:val="none"/>
        </w:rPr>
      </w:pPr>
      <w:hyperlink w:anchor="_Toc216889141" w:history="1">
        <w:r w:rsidRPr="00A41F70">
          <w:rPr>
            <w:rStyle w:val="Hyperlink"/>
            <w:noProof/>
            <w:lang w:val="en-GB"/>
          </w:rPr>
          <w:t>3.3.1.</w:t>
        </w:r>
        <w:r>
          <w:rPr>
            <w:rFonts w:asciiTheme="minorHAnsi" w:eastAsiaTheme="minorEastAsia" w:hAnsiTheme="minorHAnsi"/>
            <w:noProof/>
            <w:kern w:val="0"/>
            <w14:ligatures w14:val="none"/>
          </w:rPr>
          <w:tab/>
        </w:r>
        <w:r w:rsidRPr="00A41F70">
          <w:rPr>
            <w:rStyle w:val="Hyperlink"/>
            <w:noProof/>
            <w:lang w:val="en-GB"/>
          </w:rPr>
          <w:t>Sub-Task 3.1. Location Reference System (LRS)</w:t>
        </w:r>
        <w:r>
          <w:rPr>
            <w:noProof/>
            <w:webHidden/>
          </w:rPr>
          <w:tab/>
        </w:r>
        <w:r>
          <w:rPr>
            <w:noProof/>
            <w:webHidden/>
          </w:rPr>
          <w:fldChar w:fldCharType="begin"/>
        </w:r>
        <w:r>
          <w:rPr>
            <w:noProof/>
            <w:webHidden/>
          </w:rPr>
          <w:instrText xml:space="preserve"> PAGEREF _Toc216889141 \h </w:instrText>
        </w:r>
        <w:r>
          <w:rPr>
            <w:noProof/>
            <w:webHidden/>
          </w:rPr>
        </w:r>
        <w:r>
          <w:rPr>
            <w:noProof/>
            <w:webHidden/>
          </w:rPr>
          <w:fldChar w:fldCharType="separate"/>
        </w:r>
        <w:r w:rsidR="008B33EF">
          <w:rPr>
            <w:noProof/>
            <w:webHidden/>
          </w:rPr>
          <w:t>14</w:t>
        </w:r>
        <w:r>
          <w:rPr>
            <w:noProof/>
            <w:webHidden/>
          </w:rPr>
          <w:fldChar w:fldCharType="end"/>
        </w:r>
      </w:hyperlink>
    </w:p>
    <w:p w14:paraId="4783CBDA" w14:textId="12D0A365" w:rsidR="00B60530" w:rsidRDefault="00B60530">
      <w:pPr>
        <w:pStyle w:val="TOC3"/>
        <w:tabs>
          <w:tab w:val="left" w:pos="1320"/>
          <w:tab w:val="right" w:leader="dot" w:pos="9016"/>
        </w:tabs>
        <w:rPr>
          <w:rFonts w:asciiTheme="minorHAnsi" w:eastAsiaTheme="minorEastAsia" w:hAnsiTheme="minorHAnsi"/>
          <w:noProof/>
          <w:kern w:val="0"/>
          <w14:ligatures w14:val="none"/>
        </w:rPr>
      </w:pPr>
      <w:hyperlink w:anchor="_Toc216889142" w:history="1">
        <w:r w:rsidRPr="00A41F70">
          <w:rPr>
            <w:rStyle w:val="Hyperlink"/>
            <w:noProof/>
            <w:lang w:val="en-GB"/>
          </w:rPr>
          <w:t>3.3.2.</w:t>
        </w:r>
        <w:r>
          <w:rPr>
            <w:rFonts w:asciiTheme="minorHAnsi" w:eastAsiaTheme="minorEastAsia" w:hAnsiTheme="minorHAnsi"/>
            <w:noProof/>
            <w:kern w:val="0"/>
            <w14:ligatures w14:val="none"/>
          </w:rPr>
          <w:tab/>
        </w:r>
        <w:r w:rsidRPr="00A41F70">
          <w:rPr>
            <w:rStyle w:val="Hyperlink"/>
            <w:noProof/>
            <w:lang w:val="en-GB"/>
          </w:rPr>
          <w:t>Sub-Task 3.2. Road Database (RDB)</w:t>
        </w:r>
        <w:r>
          <w:rPr>
            <w:noProof/>
            <w:webHidden/>
          </w:rPr>
          <w:tab/>
        </w:r>
        <w:r>
          <w:rPr>
            <w:noProof/>
            <w:webHidden/>
          </w:rPr>
          <w:fldChar w:fldCharType="begin"/>
        </w:r>
        <w:r>
          <w:rPr>
            <w:noProof/>
            <w:webHidden/>
          </w:rPr>
          <w:instrText xml:space="preserve"> PAGEREF _Toc216889142 \h </w:instrText>
        </w:r>
        <w:r>
          <w:rPr>
            <w:noProof/>
            <w:webHidden/>
          </w:rPr>
        </w:r>
        <w:r>
          <w:rPr>
            <w:noProof/>
            <w:webHidden/>
          </w:rPr>
          <w:fldChar w:fldCharType="separate"/>
        </w:r>
        <w:r w:rsidR="008B33EF">
          <w:rPr>
            <w:noProof/>
            <w:webHidden/>
          </w:rPr>
          <w:t>14</w:t>
        </w:r>
        <w:r>
          <w:rPr>
            <w:noProof/>
            <w:webHidden/>
          </w:rPr>
          <w:fldChar w:fldCharType="end"/>
        </w:r>
      </w:hyperlink>
    </w:p>
    <w:p w14:paraId="2630453C" w14:textId="052B8D7B" w:rsidR="00B60530" w:rsidRDefault="00B60530">
      <w:pPr>
        <w:pStyle w:val="TOC3"/>
        <w:tabs>
          <w:tab w:val="left" w:pos="1320"/>
          <w:tab w:val="right" w:leader="dot" w:pos="9016"/>
        </w:tabs>
        <w:rPr>
          <w:rFonts w:asciiTheme="minorHAnsi" w:eastAsiaTheme="minorEastAsia" w:hAnsiTheme="minorHAnsi"/>
          <w:noProof/>
          <w:kern w:val="0"/>
          <w14:ligatures w14:val="none"/>
        </w:rPr>
      </w:pPr>
      <w:hyperlink w:anchor="_Toc216889143" w:history="1">
        <w:r w:rsidRPr="00A41F70">
          <w:rPr>
            <w:rStyle w:val="Hyperlink"/>
            <w:noProof/>
            <w:lang w:val="en-GB"/>
          </w:rPr>
          <w:t>3.3.3.</w:t>
        </w:r>
        <w:r>
          <w:rPr>
            <w:rFonts w:asciiTheme="minorHAnsi" w:eastAsiaTheme="minorEastAsia" w:hAnsiTheme="minorHAnsi"/>
            <w:noProof/>
            <w:kern w:val="0"/>
            <w14:ligatures w14:val="none"/>
          </w:rPr>
          <w:tab/>
        </w:r>
        <w:r w:rsidRPr="00A41F70">
          <w:rPr>
            <w:rStyle w:val="Hyperlink"/>
            <w:noProof/>
            <w:lang w:val="en-GB"/>
          </w:rPr>
          <w:t>Sub-Task 3.3. Recordings and Measurements</w:t>
        </w:r>
        <w:r>
          <w:rPr>
            <w:noProof/>
            <w:webHidden/>
          </w:rPr>
          <w:tab/>
        </w:r>
        <w:r>
          <w:rPr>
            <w:noProof/>
            <w:webHidden/>
          </w:rPr>
          <w:fldChar w:fldCharType="begin"/>
        </w:r>
        <w:r>
          <w:rPr>
            <w:noProof/>
            <w:webHidden/>
          </w:rPr>
          <w:instrText xml:space="preserve"> PAGEREF _Toc216889143 \h </w:instrText>
        </w:r>
        <w:r>
          <w:rPr>
            <w:noProof/>
            <w:webHidden/>
          </w:rPr>
        </w:r>
        <w:r>
          <w:rPr>
            <w:noProof/>
            <w:webHidden/>
          </w:rPr>
          <w:fldChar w:fldCharType="separate"/>
        </w:r>
        <w:r w:rsidR="008B33EF">
          <w:rPr>
            <w:noProof/>
            <w:webHidden/>
          </w:rPr>
          <w:t>15</w:t>
        </w:r>
        <w:r>
          <w:rPr>
            <w:noProof/>
            <w:webHidden/>
          </w:rPr>
          <w:fldChar w:fldCharType="end"/>
        </w:r>
      </w:hyperlink>
    </w:p>
    <w:p w14:paraId="24DCDCE0" w14:textId="7E4E7ED7" w:rsidR="00B60530" w:rsidRDefault="00B60530">
      <w:pPr>
        <w:pStyle w:val="TOC3"/>
        <w:tabs>
          <w:tab w:val="left" w:pos="1320"/>
          <w:tab w:val="right" w:leader="dot" w:pos="9016"/>
        </w:tabs>
        <w:rPr>
          <w:rFonts w:asciiTheme="minorHAnsi" w:eastAsiaTheme="minorEastAsia" w:hAnsiTheme="minorHAnsi"/>
          <w:noProof/>
          <w:kern w:val="0"/>
          <w14:ligatures w14:val="none"/>
        </w:rPr>
      </w:pPr>
      <w:hyperlink w:anchor="_Toc216889144" w:history="1">
        <w:r w:rsidRPr="00A41F70">
          <w:rPr>
            <w:rStyle w:val="Hyperlink"/>
            <w:noProof/>
            <w:lang w:val="en-GB"/>
          </w:rPr>
          <w:t>3.3.4.</w:t>
        </w:r>
        <w:r>
          <w:rPr>
            <w:rFonts w:asciiTheme="minorHAnsi" w:eastAsiaTheme="minorEastAsia" w:hAnsiTheme="minorHAnsi"/>
            <w:noProof/>
            <w:kern w:val="0"/>
            <w14:ligatures w14:val="none"/>
          </w:rPr>
          <w:tab/>
        </w:r>
        <w:r w:rsidRPr="00A41F70">
          <w:rPr>
            <w:rStyle w:val="Hyperlink"/>
            <w:noProof/>
            <w:lang w:val="en-GB"/>
          </w:rPr>
          <w:t>Sub-Task 3.4. Configuration of GIS Interface and External Integration</w:t>
        </w:r>
        <w:r>
          <w:rPr>
            <w:noProof/>
            <w:webHidden/>
          </w:rPr>
          <w:tab/>
        </w:r>
        <w:r>
          <w:rPr>
            <w:noProof/>
            <w:webHidden/>
          </w:rPr>
          <w:fldChar w:fldCharType="begin"/>
        </w:r>
        <w:r>
          <w:rPr>
            <w:noProof/>
            <w:webHidden/>
          </w:rPr>
          <w:instrText xml:space="preserve"> PAGEREF _Toc216889144 \h </w:instrText>
        </w:r>
        <w:r>
          <w:rPr>
            <w:noProof/>
            <w:webHidden/>
          </w:rPr>
        </w:r>
        <w:r>
          <w:rPr>
            <w:noProof/>
            <w:webHidden/>
          </w:rPr>
          <w:fldChar w:fldCharType="separate"/>
        </w:r>
        <w:r w:rsidR="008B33EF">
          <w:rPr>
            <w:noProof/>
            <w:webHidden/>
          </w:rPr>
          <w:t>16</w:t>
        </w:r>
        <w:r>
          <w:rPr>
            <w:noProof/>
            <w:webHidden/>
          </w:rPr>
          <w:fldChar w:fldCharType="end"/>
        </w:r>
      </w:hyperlink>
    </w:p>
    <w:p w14:paraId="48123B31" w14:textId="4E1315C3" w:rsidR="00B60530" w:rsidRDefault="00B60530">
      <w:pPr>
        <w:pStyle w:val="TOC3"/>
        <w:tabs>
          <w:tab w:val="left" w:pos="1320"/>
          <w:tab w:val="right" w:leader="dot" w:pos="9016"/>
        </w:tabs>
        <w:rPr>
          <w:rFonts w:asciiTheme="minorHAnsi" w:eastAsiaTheme="minorEastAsia" w:hAnsiTheme="minorHAnsi"/>
          <w:noProof/>
          <w:kern w:val="0"/>
          <w14:ligatures w14:val="none"/>
        </w:rPr>
      </w:pPr>
      <w:hyperlink w:anchor="_Toc216889145" w:history="1">
        <w:r w:rsidRPr="00A41F70">
          <w:rPr>
            <w:rStyle w:val="Hyperlink"/>
            <w:noProof/>
            <w:lang w:val="en-GB"/>
          </w:rPr>
          <w:t>3.3.5.</w:t>
        </w:r>
        <w:r>
          <w:rPr>
            <w:rFonts w:asciiTheme="minorHAnsi" w:eastAsiaTheme="minorEastAsia" w:hAnsiTheme="minorHAnsi"/>
            <w:noProof/>
            <w:kern w:val="0"/>
            <w14:ligatures w14:val="none"/>
          </w:rPr>
          <w:tab/>
        </w:r>
        <w:r w:rsidRPr="00A41F70">
          <w:rPr>
            <w:rStyle w:val="Hyperlink"/>
            <w:noProof/>
            <w:lang w:val="en-GB"/>
          </w:rPr>
          <w:t>Sub-Task 3.5. Configuration of Program-Economic Evaluation Tools</w:t>
        </w:r>
        <w:r>
          <w:rPr>
            <w:noProof/>
            <w:webHidden/>
          </w:rPr>
          <w:tab/>
        </w:r>
        <w:r>
          <w:rPr>
            <w:noProof/>
            <w:webHidden/>
          </w:rPr>
          <w:fldChar w:fldCharType="begin"/>
        </w:r>
        <w:r>
          <w:rPr>
            <w:noProof/>
            <w:webHidden/>
          </w:rPr>
          <w:instrText xml:space="preserve"> PAGEREF _Toc216889145 \h </w:instrText>
        </w:r>
        <w:r>
          <w:rPr>
            <w:noProof/>
            <w:webHidden/>
          </w:rPr>
        </w:r>
        <w:r>
          <w:rPr>
            <w:noProof/>
            <w:webHidden/>
          </w:rPr>
          <w:fldChar w:fldCharType="separate"/>
        </w:r>
        <w:r w:rsidR="008B33EF">
          <w:rPr>
            <w:noProof/>
            <w:webHidden/>
          </w:rPr>
          <w:t>17</w:t>
        </w:r>
        <w:r>
          <w:rPr>
            <w:noProof/>
            <w:webHidden/>
          </w:rPr>
          <w:fldChar w:fldCharType="end"/>
        </w:r>
      </w:hyperlink>
    </w:p>
    <w:p w14:paraId="7E759B04" w14:textId="45981765" w:rsidR="00B60530" w:rsidRDefault="00B60530">
      <w:pPr>
        <w:pStyle w:val="TOC3"/>
        <w:tabs>
          <w:tab w:val="left" w:pos="1320"/>
          <w:tab w:val="right" w:leader="dot" w:pos="9016"/>
        </w:tabs>
        <w:rPr>
          <w:rFonts w:asciiTheme="minorHAnsi" w:eastAsiaTheme="minorEastAsia" w:hAnsiTheme="minorHAnsi"/>
          <w:noProof/>
          <w:kern w:val="0"/>
          <w14:ligatures w14:val="none"/>
        </w:rPr>
      </w:pPr>
      <w:hyperlink w:anchor="_Toc216889146" w:history="1">
        <w:r w:rsidRPr="00A41F70">
          <w:rPr>
            <w:rStyle w:val="Hyperlink"/>
            <w:noProof/>
            <w:lang w:val="en-GB"/>
          </w:rPr>
          <w:t>3.3.6.</w:t>
        </w:r>
        <w:r>
          <w:rPr>
            <w:rFonts w:asciiTheme="minorHAnsi" w:eastAsiaTheme="minorEastAsia" w:hAnsiTheme="minorHAnsi"/>
            <w:noProof/>
            <w:kern w:val="0"/>
            <w14:ligatures w14:val="none"/>
          </w:rPr>
          <w:tab/>
        </w:r>
        <w:r w:rsidRPr="00A41F70">
          <w:rPr>
            <w:rStyle w:val="Hyperlink"/>
            <w:noProof/>
            <w:lang w:val="en-GB"/>
          </w:rPr>
          <w:t>Sub-Task 3.6. Configuration and Deployment of</w:t>
        </w:r>
        <w:r w:rsidRPr="00A41F70">
          <w:rPr>
            <w:rStyle w:val="Hyperlink"/>
            <w:rFonts w:cs="Times New Roman"/>
            <w:caps/>
            <w:noProof/>
            <w:lang w:val="en-GB"/>
          </w:rPr>
          <w:t xml:space="preserve"> </w:t>
        </w:r>
        <w:r w:rsidRPr="00A41F70">
          <w:rPr>
            <w:rStyle w:val="Hyperlink"/>
            <w:noProof/>
            <w:lang w:val="en-GB"/>
          </w:rPr>
          <w:t>Mobile Applications</w:t>
        </w:r>
        <w:r>
          <w:rPr>
            <w:noProof/>
            <w:webHidden/>
          </w:rPr>
          <w:tab/>
        </w:r>
        <w:r>
          <w:rPr>
            <w:noProof/>
            <w:webHidden/>
          </w:rPr>
          <w:fldChar w:fldCharType="begin"/>
        </w:r>
        <w:r>
          <w:rPr>
            <w:noProof/>
            <w:webHidden/>
          </w:rPr>
          <w:instrText xml:space="preserve"> PAGEREF _Toc216889146 \h </w:instrText>
        </w:r>
        <w:r>
          <w:rPr>
            <w:noProof/>
            <w:webHidden/>
          </w:rPr>
        </w:r>
        <w:r>
          <w:rPr>
            <w:noProof/>
            <w:webHidden/>
          </w:rPr>
          <w:fldChar w:fldCharType="separate"/>
        </w:r>
        <w:r w:rsidR="008B33EF">
          <w:rPr>
            <w:noProof/>
            <w:webHidden/>
          </w:rPr>
          <w:t>18</w:t>
        </w:r>
        <w:r>
          <w:rPr>
            <w:noProof/>
            <w:webHidden/>
          </w:rPr>
          <w:fldChar w:fldCharType="end"/>
        </w:r>
      </w:hyperlink>
    </w:p>
    <w:p w14:paraId="00C8EEF4" w14:textId="2F80CBF4" w:rsidR="00B60530" w:rsidRDefault="00B60530">
      <w:pPr>
        <w:pStyle w:val="TOC3"/>
        <w:tabs>
          <w:tab w:val="left" w:pos="1320"/>
          <w:tab w:val="right" w:leader="dot" w:pos="9016"/>
        </w:tabs>
        <w:rPr>
          <w:rFonts w:asciiTheme="minorHAnsi" w:eastAsiaTheme="minorEastAsia" w:hAnsiTheme="minorHAnsi"/>
          <w:noProof/>
          <w:kern w:val="0"/>
          <w14:ligatures w14:val="none"/>
        </w:rPr>
      </w:pPr>
      <w:hyperlink w:anchor="_Toc216889147" w:history="1">
        <w:r w:rsidRPr="00A41F70">
          <w:rPr>
            <w:rStyle w:val="Hyperlink"/>
            <w:noProof/>
            <w:lang w:val="en-GB"/>
          </w:rPr>
          <w:t>3.3.7.</w:t>
        </w:r>
        <w:r>
          <w:rPr>
            <w:rFonts w:asciiTheme="minorHAnsi" w:eastAsiaTheme="minorEastAsia" w:hAnsiTheme="minorHAnsi"/>
            <w:noProof/>
            <w:kern w:val="0"/>
            <w14:ligatures w14:val="none"/>
          </w:rPr>
          <w:tab/>
        </w:r>
        <w:r w:rsidRPr="00A41F70">
          <w:rPr>
            <w:rStyle w:val="Hyperlink"/>
            <w:noProof/>
            <w:lang w:val="en-GB"/>
          </w:rPr>
          <w:t>Sub-Task 3.7. LRAMS Replication</w:t>
        </w:r>
        <w:r>
          <w:rPr>
            <w:noProof/>
            <w:webHidden/>
          </w:rPr>
          <w:tab/>
        </w:r>
        <w:r>
          <w:rPr>
            <w:noProof/>
            <w:webHidden/>
          </w:rPr>
          <w:fldChar w:fldCharType="begin"/>
        </w:r>
        <w:r>
          <w:rPr>
            <w:noProof/>
            <w:webHidden/>
          </w:rPr>
          <w:instrText xml:space="preserve"> PAGEREF _Toc216889147 \h </w:instrText>
        </w:r>
        <w:r>
          <w:rPr>
            <w:noProof/>
            <w:webHidden/>
          </w:rPr>
        </w:r>
        <w:r>
          <w:rPr>
            <w:noProof/>
            <w:webHidden/>
          </w:rPr>
          <w:fldChar w:fldCharType="separate"/>
        </w:r>
        <w:r w:rsidR="008B33EF">
          <w:rPr>
            <w:noProof/>
            <w:webHidden/>
          </w:rPr>
          <w:t>18</w:t>
        </w:r>
        <w:r>
          <w:rPr>
            <w:noProof/>
            <w:webHidden/>
          </w:rPr>
          <w:fldChar w:fldCharType="end"/>
        </w:r>
      </w:hyperlink>
    </w:p>
    <w:p w14:paraId="3783BBEA" w14:textId="27ADB24A" w:rsidR="00B60530" w:rsidRDefault="00B60530">
      <w:pPr>
        <w:pStyle w:val="TOC3"/>
        <w:tabs>
          <w:tab w:val="left" w:pos="1320"/>
          <w:tab w:val="right" w:leader="dot" w:pos="9016"/>
        </w:tabs>
        <w:rPr>
          <w:rFonts w:asciiTheme="minorHAnsi" w:eastAsiaTheme="minorEastAsia" w:hAnsiTheme="minorHAnsi"/>
          <w:noProof/>
          <w:kern w:val="0"/>
          <w14:ligatures w14:val="none"/>
        </w:rPr>
      </w:pPr>
      <w:hyperlink w:anchor="_Toc216889148" w:history="1">
        <w:r w:rsidRPr="00A41F70">
          <w:rPr>
            <w:rStyle w:val="Hyperlink"/>
            <w:noProof/>
            <w:lang w:val="en-GB"/>
          </w:rPr>
          <w:t>3.3.8.</w:t>
        </w:r>
        <w:r>
          <w:rPr>
            <w:rFonts w:asciiTheme="minorHAnsi" w:eastAsiaTheme="minorEastAsia" w:hAnsiTheme="minorHAnsi"/>
            <w:noProof/>
            <w:kern w:val="0"/>
            <w14:ligatures w14:val="none"/>
          </w:rPr>
          <w:tab/>
        </w:r>
        <w:r w:rsidRPr="00A41F70">
          <w:rPr>
            <w:rStyle w:val="Hyperlink"/>
            <w:noProof/>
            <w:lang w:val="en-GB"/>
          </w:rPr>
          <w:t>Sub-Task 3.8. Technical Support and Maintenance</w:t>
        </w:r>
        <w:r>
          <w:rPr>
            <w:noProof/>
            <w:webHidden/>
          </w:rPr>
          <w:tab/>
        </w:r>
        <w:r>
          <w:rPr>
            <w:noProof/>
            <w:webHidden/>
          </w:rPr>
          <w:fldChar w:fldCharType="begin"/>
        </w:r>
        <w:r>
          <w:rPr>
            <w:noProof/>
            <w:webHidden/>
          </w:rPr>
          <w:instrText xml:space="preserve"> PAGEREF _Toc216889148 \h </w:instrText>
        </w:r>
        <w:r>
          <w:rPr>
            <w:noProof/>
            <w:webHidden/>
          </w:rPr>
        </w:r>
        <w:r>
          <w:rPr>
            <w:noProof/>
            <w:webHidden/>
          </w:rPr>
          <w:fldChar w:fldCharType="separate"/>
        </w:r>
        <w:r w:rsidR="008B33EF">
          <w:rPr>
            <w:noProof/>
            <w:webHidden/>
          </w:rPr>
          <w:t>19</w:t>
        </w:r>
        <w:r>
          <w:rPr>
            <w:noProof/>
            <w:webHidden/>
          </w:rPr>
          <w:fldChar w:fldCharType="end"/>
        </w:r>
      </w:hyperlink>
    </w:p>
    <w:p w14:paraId="53CCDF77" w14:textId="30BE8E78" w:rsidR="00B60530" w:rsidRDefault="00B60530">
      <w:pPr>
        <w:pStyle w:val="TOC2"/>
        <w:tabs>
          <w:tab w:val="left" w:pos="880"/>
          <w:tab w:val="right" w:leader="dot" w:pos="9016"/>
        </w:tabs>
        <w:rPr>
          <w:rFonts w:asciiTheme="minorHAnsi" w:eastAsiaTheme="minorEastAsia" w:hAnsiTheme="minorHAnsi"/>
          <w:noProof/>
          <w:kern w:val="0"/>
          <w14:ligatures w14:val="none"/>
        </w:rPr>
      </w:pPr>
      <w:hyperlink w:anchor="_Toc216889149" w:history="1">
        <w:r w:rsidRPr="00A41F70">
          <w:rPr>
            <w:rStyle w:val="Hyperlink"/>
            <w:noProof/>
          </w:rPr>
          <w:t>3.4.</w:t>
        </w:r>
        <w:r>
          <w:rPr>
            <w:rFonts w:asciiTheme="minorHAnsi" w:eastAsiaTheme="minorEastAsia" w:hAnsiTheme="minorHAnsi"/>
            <w:noProof/>
            <w:kern w:val="0"/>
            <w14:ligatures w14:val="none"/>
          </w:rPr>
          <w:tab/>
        </w:r>
        <w:r w:rsidRPr="00A41F70">
          <w:rPr>
            <w:rStyle w:val="Hyperlink"/>
            <w:noProof/>
          </w:rPr>
          <w:t>Task 4. Climate Resilience and Investment Planning</w:t>
        </w:r>
        <w:r>
          <w:rPr>
            <w:noProof/>
            <w:webHidden/>
          </w:rPr>
          <w:tab/>
        </w:r>
        <w:r>
          <w:rPr>
            <w:noProof/>
            <w:webHidden/>
          </w:rPr>
          <w:fldChar w:fldCharType="begin"/>
        </w:r>
        <w:r>
          <w:rPr>
            <w:noProof/>
            <w:webHidden/>
          </w:rPr>
          <w:instrText xml:space="preserve"> PAGEREF _Toc216889149 \h </w:instrText>
        </w:r>
        <w:r>
          <w:rPr>
            <w:noProof/>
            <w:webHidden/>
          </w:rPr>
        </w:r>
        <w:r>
          <w:rPr>
            <w:noProof/>
            <w:webHidden/>
          </w:rPr>
          <w:fldChar w:fldCharType="separate"/>
        </w:r>
        <w:r w:rsidR="008B33EF">
          <w:rPr>
            <w:noProof/>
            <w:webHidden/>
          </w:rPr>
          <w:t>20</w:t>
        </w:r>
        <w:r>
          <w:rPr>
            <w:noProof/>
            <w:webHidden/>
          </w:rPr>
          <w:fldChar w:fldCharType="end"/>
        </w:r>
      </w:hyperlink>
    </w:p>
    <w:p w14:paraId="75A5CD44" w14:textId="6D122DA2" w:rsidR="00B60530" w:rsidRDefault="00B60530">
      <w:pPr>
        <w:pStyle w:val="TOC2"/>
        <w:tabs>
          <w:tab w:val="left" w:pos="880"/>
          <w:tab w:val="right" w:leader="dot" w:pos="9016"/>
        </w:tabs>
        <w:rPr>
          <w:rFonts w:asciiTheme="minorHAnsi" w:eastAsiaTheme="minorEastAsia" w:hAnsiTheme="minorHAnsi"/>
          <w:noProof/>
          <w:kern w:val="0"/>
          <w14:ligatures w14:val="none"/>
        </w:rPr>
      </w:pPr>
      <w:hyperlink w:anchor="_Toc216889150" w:history="1">
        <w:r w:rsidRPr="00A41F70">
          <w:rPr>
            <w:rStyle w:val="Hyperlink"/>
            <w:noProof/>
          </w:rPr>
          <w:t>3.5.</w:t>
        </w:r>
        <w:r>
          <w:rPr>
            <w:rFonts w:asciiTheme="minorHAnsi" w:eastAsiaTheme="minorEastAsia" w:hAnsiTheme="minorHAnsi"/>
            <w:noProof/>
            <w:kern w:val="0"/>
            <w14:ligatures w14:val="none"/>
          </w:rPr>
          <w:tab/>
        </w:r>
        <w:r w:rsidRPr="00A41F70">
          <w:rPr>
            <w:rStyle w:val="Hyperlink"/>
            <w:noProof/>
          </w:rPr>
          <w:t>Task 5. Testing, Inspection, and Training</w:t>
        </w:r>
        <w:r>
          <w:rPr>
            <w:noProof/>
            <w:webHidden/>
          </w:rPr>
          <w:tab/>
        </w:r>
        <w:r>
          <w:rPr>
            <w:noProof/>
            <w:webHidden/>
          </w:rPr>
          <w:fldChar w:fldCharType="begin"/>
        </w:r>
        <w:r>
          <w:rPr>
            <w:noProof/>
            <w:webHidden/>
          </w:rPr>
          <w:instrText xml:space="preserve"> PAGEREF _Toc216889150 \h </w:instrText>
        </w:r>
        <w:r>
          <w:rPr>
            <w:noProof/>
            <w:webHidden/>
          </w:rPr>
        </w:r>
        <w:r>
          <w:rPr>
            <w:noProof/>
            <w:webHidden/>
          </w:rPr>
          <w:fldChar w:fldCharType="separate"/>
        </w:r>
        <w:r w:rsidR="008B33EF">
          <w:rPr>
            <w:noProof/>
            <w:webHidden/>
          </w:rPr>
          <w:t>21</w:t>
        </w:r>
        <w:r>
          <w:rPr>
            <w:noProof/>
            <w:webHidden/>
          </w:rPr>
          <w:fldChar w:fldCharType="end"/>
        </w:r>
      </w:hyperlink>
    </w:p>
    <w:p w14:paraId="74C09F43" w14:textId="224E8313" w:rsidR="00B60530" w:rsidRDefault="00B60530">
      <w:pPr>
        <w:pStyle w:val="TOC1"/>
        <w:rPr>
          <w:rFonts w:asciiTheme="minorHAnsi" w:eastAsiaTheme="minorEastAsia" w:hAnsiTheme="minorHAnsi"/>
          <w:noProof/>
          <w:kern w:val="0"/>
          <w14:ligatures w14:val="none"/>
        </w:rPr>
      </w:pPr>
      <w:hyperlink w:anchor="_Toc216889151" w:history="1">
        <w:r w:rsidRPr="00A41F70">
          <w:rPr>
            <w:rStyle w:val="Hyperlink"/>
            <w:noProof/>
          </w:rPr>
          <w:t>4.</w:t>
        </w:r>
        <w:r>
          <w:rPr>
            <w:rFonts w:asciiTheme="minorHAnsi" w:eastAsiaTheme="minorEastAsia" w:hAnsiTheme="minorHAnsi"/>
            <w:noProof/>
            <w:kern w:val="0"/>
            <w14:ligatures w14:val="none"/>
          </w:rPr>
          <w:tab/>
        </w:r>
        <w:r w:rsidRPr="00A41F70">
          <w:rPr>
            <w:rStyle w:val="Hyperlink"/>
            <w:noProof/>
          </w:rPr>
          <w:t>FUNCTIONAL AND NON-FUNCTIONAL REQUIREMENTS</w:t>
        </w:r>
        <w:r>
          <w:rPr>
            <w:noProof/>
            <w:webHidden/>
          </w:rPr>
          <w:tab/>
        </w:r>
        <w:r>
          <w:rPr>
            <w:noProof/>
            <w:webHidden/>
          </w:rPr>
          <w:fldChar w:fldCharType="begin"/>
        </w:r>
        <w:r>
          <w:rPr>
            <w:noProof/>
            <w:webHidden/>
          </w:rPr>
          <w:instrText xml:space="preserve"> PAGEREF _Toc216889151 \h </w:instrText>
        </w:r>
        <w:r>
          <w:rPr>
            <w:noProof/>
            <w:webHidden/>
          </w:rPr>
        </w:r>
        <w:r>
          <w:rPr>
            <w:noProof/>
            <w:webHidden/>
          </w:rPr>
          <w:fldChar w:fldCharType="separate"/>
        </w:r>
        <w:r w:rsidR="008B33EF">
          <w:rPr>
            <w:noProof/>
            <w:webHidden/>
          </w:rPr>
          <w:t>23</w:t>
        </w:r>
        <w:r>
          <w:rPr>
            <w:noProof/>
            <w:webHidden/>
          </w:rPr>
          <w:fldChar w:fldCharType="end"/>
        </w:r>
      </w:hyperlink>
    </w:p>
    <w:p w14:paraId="1CAACD65" w14:textId="661261CD" w:rsidR="00B60530" w:rsidRDefault="00B60530">
      <w:pPr>
        <w:pStyle w:val="TOC1"/>
        <w:rPr>
          <w:rFonts w:asciiTheme="minorHAnsi" w:eastAsiaTheme="minorEastAsia" w:hAnsiTheme="minorHAnsi"/>
          <w:noProof/>
          <w:kern w:val="0"/>
          <w14:ligatures w14:val="none"/>
        </w:rPr>
      </w:pPr>
      <w:hyperlink w:anchor="_Toc216889152" w:history="1">
        <w:r w:rsidRPr="00A41F70">
          <w:rPr>
            <w:rStyle w:val="Hyperlink"/>
            <w:noProof/>
          </w:rPr>
          <w:t>5.</w:t>
        </w:r>
        <w:r>
          <w:rPr>
            <w:rFonts w:asciiTheme="minorHAnsi" w:eastAsiaTheme="minorEastAsia" w:hAnsiTheme="minorHAnsi"/>
            <w:noProof/>
            <w:kern w:val="0"/>
            <w14:ligatures w14:val="none"/>
          </w:rPr>
          <w:tab/>
        </w:r>
        <w:r w:rsidRPr="00A41F70">
          <w:rPr>
            <w:rStyle w:val="Hyperlink"/>
            <w:noProof/>
          </w:rPr>
          <w:t>LOCATION AND DURATION OF THE ASSIGNMENT</w:t>
        </w:r>
        <w:r>
          <w:rPr>
            <w:noProof/>
            <w:webHidden/>
          </w:rPr>
          <w:tab/>
        </w:r>
        <w:r>
          <w:rPr>
            <w:noProof/>
            <w:webHidden/>
          </w:rPr>
          <w:fldChar w:fldCharType="begin"/>
        </w:r>
        <w:r>
          <w:rPr>
            <w:noProof/>
            <w:webHidden/>
          </w:rPr>
          <w:instrText xml:space="preserve"> PAGEREF _Toc216889152 \h </w:instrText>
        </w:r>
        <w:r>
          <w:rPr>
            <w:noProof/>
            <w:webHidden/>
          </w:rPr>
        </w:r>
        <w:r>
          <w:rPr>
            <w:noProof/>
            <w:webHidden/>
          </w:rPr>
          <w:fldChar w:fldCharType="separate"/>
        </w:r>
        <w:r w:rsidR="008B33EF">
          <w:rPr>
            <w:noProof/>
            <w:webHidden/>
          </w:rPr>
          <w:t>23</w:t>
        </w:r>
        <w:r>
          <w:rPr>
            <w:noProof/>
            <w:webHidden/>
          </w:rPr>
          <w:fldChar w:fldCharType="end"/>
        </w:r>
      </w:hyperlink>
    </w:p>
    <w:p w14:paraId="5F965F80" w14:textId="06CC3FED" w:rsidR="00B60530" w:rsidRDefault="00B60530">
      <w:pPr>
        <w:pStyle w:val="TOC1"/>
        <w:rPr>
          <w:rFonts w:asciiTheme="minorHAnsi" w:eastAsiaTheme="minorEastAsia" w:hAnsiTheme="minorHAnsi"/>
          <w:noProof/>
          <w:kern w:val="0"/>
          <w14:ligatures w14:val="none"/>
        </w:rPr>
      </w:pPr>
      <w:hyperlink w:anchor="_Toc216889153" w:history="1">
        <w:r w:rsidRPr="00A41F70">
          <w:rPr>
            <w:rStyle w:val="Hyperlink"/>
            <w:noProof/>
          </w:rPr>
          <w:t>6.</w:t>
        </w:r>
        <w:r>
          <w:rPr>
            <w:rFonts w:asciiTheme="minorHAnsi" w:eastAsiaTheme="minorEastAsia" w:hAnsiTheme="minorHAnsi"/>
            <w:noProof/>
            <w:kern w:val="0"/>
            <w14:ligatures w14:val="none"/>
          </w:rPr>
          <w:tab/>
        </w:r>
        <w:r w:rsidRPr="00A41F70">
          <w:rPr>
            <w:rStyle w:val="Hyperlink"/>
            <w:noProof/>
          </w:rPr>
          <w:t>REPORTING OBLIGATIONS</w:t>
        </w:r>
        <w:r>
          <w:rPr>
            <w:noProof/>
            <w:webHidden/>
          </w:rPr>
          <w:tab/>
        </w:r>
        <w:r>
          <w:rPr>
            <w:noProof/>
            <w:webHidden/>
          </w:rPr>
          <w:fldChar w:fldCharType="begin"/>
        </w:r>
        <w:r>
          <w:rPr>
            <w:noProof/>
            <w:webHidden/>
          </w:rPr>
          <w:instrText xml:space="preserve"> PAGEREF _Toc216889153 \h </w:instrText>
        </w:r>
        <w:r>
          <w:rPr>
            <w:noProof/>
            <w:webHidden/>
          </w:rPr>
        </w:r>
        <w:r>
          <w:rPr>
            <w:noProof/>
            <w:webHidden/>
          </w:rPr>
          <w:fldChar w:fldCharType="separate"/>
        </w:r>
        <w:r w:rsidR="008B33EF">
          <w:rPr>
            <w:noProof/>
            <w:webHidden/>
          </w:rPr>
          <w:t>23</w:t>
        </w:r>
        <w:r>
          <w:rPr>
            <w:noProof/>
            <w:webHidden/>
          </w:rPr>
          <w:fldChar w:fldCharType="end"/>
        </w:r>
      </w:hyperlink>
    </w:p>
    <w:p w14:paraId="26DA9A1A" w14:textId="487A2B00" w:rsidR="00B60530" w:rsidRDefault="00B60530">
      <w:pPr>
        <w:pStyle w:val="TOC2"/>
        <w:tabs>
          <w:tab w:val="left" w:pos="880"/>
          <w:tab w:val="right" w:leader="dot" w:pos="9016"/>
        </w:tabs>
        <w:rPr>
          <w:rFonts w:asciiTheme="minorHAnsi" w:eastAsiaTheme="minorEastAsia" w:hAnsiTheme="minorHAnsi"/>
          <w:noProof/>
          <w:kern w:val="0"/>
          <w14:ligatures w14:val="none"/>
        </w:rPr>
      </w:pPr>
      <w:hyperlink w:anchor="_Toc216889154" w:history="1">
        <w:r w:rsidRPr="00A41F70">
          <w:rPr>
            <w:rStyle w:val="Hyperlink"/>
            <w:noProof/>
          </w:rPr>
          <w:t>6.1.</w:t>
        </w:r>
        <w:r>
          <w:rPr>
            <w:rFonts w:asciiTheme="minorHAnsi" w:eastAsiaTheme="minorEastAsia" w:hAnsiTheme="minorHAnsi"/>
            <w:noProof/>
            <w:kern w:val="0"/>
            <w14:ligatures w14:val="none"/>
          </w:rPr>
          <w:tab/>
        </w:r>
        <w:r w:rsidRPr="00A41F70">
          <w:rPr>
            <w:rStyle w:val="Hyperlink"/>
            <w:noProof/>
          </w:rPr>
          <w:t>Reporting Requirements</w:t>
        </w:r>
        <w:r>
          <w:rPr>
            <w:noProof/>
            <w:webHidden/>
          </w:rPr>
          <w:tab/>
        </w:r>
        <w:r>
          <w:rPr>
            <w:noProof/>
            <w:webHidden/>
          </w:rPr>
          <w:fldChar w:fldCharType="begin"/>
        </w:r>
        <w:r>
          <w:rPr>
            <w:noProof/>
            <w:webHidden/>
          </w:rPr>
          <w:instrText xml:space="preserve"> PAGEREF _Toc216889154 \h </w:instrText>
        </w:r>
        <w:r>
          <w:rPr>
            <w:noProof/>
            <w:webHidden/>
          </w:rPr>
        </w:r>
        <w:r>
          <w:rPr>
            <w:noProof/>
            <w:webHidden/>
          </w:rPr>
          <w:fldChar w:fldCharType="separate"/>
        </w:r>
        <w:r w:rsidR="008B33EF">
          <w:rPr>
            <w:noProof/>
            <w:webHidden/>
          </w:rPr>
          <w:t>23</w:t>
        </w:r>
        <w:r>
          <w:rPr>
            <w:noProof/>
            <w:webHidden/>
          </w:rPr>
          <w:fldChar w:fldCharType="end"/>
        </w:r>
      </w:hyperlink>
    </w:p>
    <w:p w14:paraId="2B56A0CD" w14:textId="07B84AC3" w:rsidR="00B60530" w:rsidRDefault="00B60530">
      <w:pPr>
        <w:pStyle w:val="TOC2"/>
        <w:tabs>
          <w:tab w:val="left" w:pos="880"/>
          <w:tab w:val="right" w:leader="dot" w:pos="9016"/>
        </w:tabs>
        <w:rPr>
          <w:rFonts w:asciiTheme="minorHAnsi" w:eastAsiaTheme="minorEastAsia" w:hAnsiTheme="minorHAnsi"/>
          <w:noProof/>
          <w:kern w:val="0"/>
          <w14:ligatures w14:val="none"/>
        </w:rPr>
      </w:pPr>
      <w:hyperlink w:anchor="_Toc216889155" w:history="1">
        <w:r w:rsidRPr="00A41F70">
          <w:rPr>
            <w:rStyle w:val="Hyperlink"/>
            <w:noProof/>
          </w:rPr>
          <w:t>6.2.</w:t>
        </w:r>
        <w:r>
          <w:rPr>
            <w:rFonts w:asciiTheme="minorHAnsi" w:eastAsiaTheme="minorEastAsia" w:hAnsiTheme="minorHAnsi"/>
            <w:noProof/>
            <w:kern w:val="0"/>
            <w14:ligatures w14:val="none"/>
          </w:rPr>
          <w:tab/>
        </w:r>
        <w:r w:rsidRPr="00A41F70">
          <w:rPr>
            <w:rStyle w:val="Hyperlink"/>
            <w:noProof/>
          </w:rPr>
          <w:t>Submission and Approval of Reports</w:t>
        </w:r>
        <w:r>
          <w:rPr>
            <w:noProof/>
            <w:webHidden/>
          </w:rPr>
          <w:tab/>
        </w:r>
        <w:r>
          <w:rPr>
            <w:noProof/>
            <w:webHidden/>
          </w:rPr>
          <w:fldChar w:fldCharType="begin"/>
        </w:r>
        <w:r>
          <w:rPr>
            <w:noProof/>
            <w:webHidden/>
          </w:rPr>
          <w:instrText xml:space="preserve"> PAGEREF _Toc216889155 \h </w:instrText>
        </w:r>
        <w:r>
          <w:rPr>
            <w:noProof/>
            <w:webHidden/>
          </w:rPr>
        </w:r>
        <w:r>
          <w:rPr>
            <w:noProof/>
            <w:webHidden/>
          </w:rPr>
          <w:fldChar w:fldCharType="separate"/>
        </w:r>
        <w:r w:rsidR="008B33EF">
          <w:rPr>
            <w:noProof/>
            <w:webHidden/>
          </w:rPr>
          <w:t>24</w:t>
        </w:r>
        <w:r>
          <w:rPr>
            <w:noProof/>
            <w:webHidden/>
          </w:rPr>
          <w:fldChar w:fldCharType="end"/>
        </w:r>
      </w:hyperlink>
    </w:p>
    <w:p w14:paraId="3563ABA5" w14:textId="05EC53E5" w:rsidR="00B60530" w:rsidRDefault="00B60530">
      <w:pPr>
        <w:pStyle w:val="TOC2"/>
        <w:tabs>
          <w:tab w:val="left" w:pos="880"/>
          <w:tab w:val="right" w:leader="dot" w:pos="9016"/>
        </w:tabs>
        <w:rPr>
          <w:rFonts w:asciiTheme="minorHAnsi" w:eastAsiaTheme="minorEastAsia" w:hAnsiTheme="minorHAnsi"/>
          <w:noProof/>
          <w:kern w:val="0"/>
          <w14:ligatures w14:val="none"/>
        </w:rPr>
      </w:pPr>
      <w:hyperlink w:anchor="_Toc216889156" w:history="1">
        <w:r w:rsidRPr="00A41F70">
          <w:rPr>
            <w:rStyle w:val="Hyperlink"/>
            <w:noProof/>
          </w:rPr>
          <w:t>6.3.</w:t>
        </w:r>
        <w:r>
          <w:rPr>
            <w:rFonts w:asciiTheme="minorHAnsi" w:eastAsiaTheme="minorEastAsia" w:hAnsiTheme="minorHAnsi"/>
            <w:noProof/>
            <w:kern w:val="0"/>
            <w14:ligatures w14:val="none"/>
          </w:rPr>
          <w:tab/>
        </w:r>
        <w:r w:rsidRPr="00A41F70">
          <w:rPr>
            <w:rStyle w:val="Hyperlink"/>
            <w:noProof/>
          </w:rPr>
          <w:t>List of Deliverables</w:t>
        </w:r>
        <w:r>
          <w:rPr>
            <w:noProof/>
            <w:webHidden/>
          </w:rPr>
          <w:tab/>
        </w:r>
        <w:r>
          <w:rPr>
            <w:noProof/>
            <w:webHidden/>
          </w:rPr>
          <w:fldChar w:fldCharType="begin"/>
        </w:r>
        <w:r>
          <w:rPr>
            <w:noProof/>
            <w:webHidden/>
          </w:rPr>
          <w:instrText xml:space="preserve"> PAGEREF _Toc216889156 \h </w:instrText>
        </w:r>
        <w:r>
          <w:rPr>
            <w:noProof/>
            <w:webHidden/>
          </w:rPr>
        </w:r>
        <w:r>
          <w:rPr>
            <w:noProof/>
            <w:webHidden/>
          </w:rPr>
          <w:fldChar w:fldCharType="separate"/>
        </w:r>
        <w:r w:rsidR="008B33EF">
          <w:rPr>
            <w:noProof/>
            <w:webHidden/>
          </w:rPr>
          <w:t>25</w:t>
        </w:r>
        <w:r>
          <w:rPr>
            <w:noProof/>
            <w:webHidden/>
          </w:rPr>
          <w:fldChar w:fldCharType="end"/>
        </w:r>
      </w:hyperlink>
    </w:p>
    <w:p w14:paraId="4BBCA43E" w14:textId="04563D66" w:rsidR="00B60530" w:rsidRDefault="00B60530">
      <w:pPr>
        <w:pStyle w:val="TOC1"/>
        <w:rPr>
          <w:rFonts w:asciiTheme="minorHAnsi" w:eastAsiaTheme="minorEastAsia" w:hAnsiTheme="minorHAnsi"/>
          <w:noProof/>
          <w:kern w:val="0"/>
          <w14:ligatures w14:val="none"/>
        </w:rPr>
      </w:pPr>
      <w:hyperlink w:anchor="_Toc216889157" w:history="1">
        <w:r w:rsidRPr="00A41F70">
          <w:rPr>
            <w:rStyle w:val="Hyperlink"/>
            <w:noProof/>
          </w:rPr>
          <w:t>7.</w:t>
        </w:r>
        <w:r>
          <w:rPr>
            <w:rFonts w:asciiTheme="minorHAnsi" w:eastAsiaTheme="minorEastAsia" w:hAnsiTheme="minorHAnsi"/>
            <w:noProof/>
            <w:kern w:val="0"/>
            <w14:ligatures w14:val="none"/>
          </w:rPr>
          <w:tab/>
        </w:r>
        <w:r w:rsidRPr="00A41F70">
          <w:rPr>
            <w:rStyle w:val="Hyperlink"/>
            <w:rFonts w:eastAsia="Times New Roman" w:cs="Times New Roman"/>
            <w:noProof/>
          </w:rPr>
          <w:t>TEAM COMPOSITION AND THE KEY EXPERT’S QUALIFICATION REQUIREMENTS</w:t>
        </w:r>
        <w:r>
          <w:rPr>
            <w:noProof/>
            <w:webHidden/>
          </w:rPr>
          <w:tab/>
        </w:r>
        <w:r>
          <w:rPr>
            <w:noProof/>
            <w:webHidden/>
          </w:rPr>
          <w:fldChar w:fldCharType="begin"/>
        </w:r>
        <w:r>
          <w:rPr>
            <w:noProof/>
            <w:webHidden/>
          </w:rPr>
          <w:instrText xml:space="preserve"> PAGEREF _Toc216889157 \h </w:instrText>
        </w:r>
        <w:r>
          <w:rPr>
            <w:noProof/>
            <w:webHidden/>
          </w:rPr>
        </w:r>
        <w:r>
          <w:rPr>
            <w:noProof/>
            <w:webHidden/>
          </w:rPr>
          <w:fldChar w:fldCharType="separate"/>
        </w:r>
        <w:r w:rsidR="008B33EF">
          <w:rPr>
            <w:noProof/>
            <w:webHidden/>
          </w:rPr>
          <w:t>25</w:t>
        </w:r>
        <w:r>
          <w:rPr>
            <w:noProof/>
            <w:webHidden/>
          </w:rPr>
          <w:fldChar w:fldCharType="end"/>
        </w:r>
      </w:hyperlink>
    </w:p>
    <w:p w14:paraId="1EF5CD6B" w14:textId="30BAAC5B" w:rsidR="00B60530" w:rsidRDefault="00B60530">
      <w:pPr>
        <w:pStyle w:val="TOC1"/>
        <w:rPr>
          <w:rFonts w:asciiTheme="minorHAnsi" w:eastAsiaTheme="minorEastAsia" w:hAnsiTheme="minorHAnsi"/>
          <w:noProof/>
          <w:kern w:val="0"/>
          <w14:ligatures w14:val="none"/>
        </w:rPr>
      </w:pPr>
      <w:hyperlink w:anchor="_Toc216889158" w:history="1">
        <w:r w:rsidRPr="00A41F70">
          <w:rPr>
            <w:rStyle w:val="Hyperlink"/>
            <w:noProof/>
          </w:rPr>
          <w:t>8.</w:t>
        </w:r>
        <w:r>
          <w:rPr>
            <w:rFonts w:asciiTheme="minorHAnsi" w:eastAsiaTheme="minorEastAsia" w:hAnsiTheme="minorHAnsi"/>
            <w:noProof/>
            <w:kern w:val="0"/>
            <w14:ligatures w14:val="none"/>
          </w:rPr>
          <w:tab/>
        </w:r>
        <w:r w:rsidRPr="00A41F70">
          <w:rPr>
            <w:rStyle w:val="Hyperlink"/>
            <w:noProof/>
          </w:rPr>
          <w:t>INSTITUTIONAL ARRANGEMENTS</w:t>
        </w:r>
        <w:r>
          <w:rPr>
            <w:noProof/>
            <w:webHidden/>
          </w:rPr>
          <w:tab/>
        </w:r>
        <w:r>
          <w:rPr>
            <w:noProof/>
            <w:webHidden/>
          </w:rPr>
          <w:fldChar w:fldCharType="begin"/>
        </w:r>
        <w:r>
          <w:rPr>
            <w:noProof/>
            <w:webHidden/>
          </w:rPr>
          <w:instrText xml:space="preserve"> PAGEREF _Toc216889158 \h </w:instrText>
        </w:r>
        <w:r>
          <w:rPr>
            <w:noProof/>
            <w:webHidden/>
          </w:rPr>
        </w:r>
        <w:r>
          <w:rPr>
            <w:noProof/>
            <w:webHidden/>
          </w:rPr>
          <w:fldChar w:fldCharType="separate"/>
        </w:r>
        <w:r w:rsidR="008B33EF">
          <w:rPr>
            <w:noProof/>
            <w:webHidden/>
          </w:rPr>
          <w:t>30</w:t>
        </w:r>
        <w:r>
          <w:rPr>
            <w:noProof/>
            <w:webHidden/>
          </w:rPr>
          <w:fldChar w:fldCharType="end"/>
        </w:r>
      </w:hyperlink>
    </w:p>
    <w:p w14:paraId="56D6551E" w14:textId="48FFEA05" w:rsidR="00B60530" w:rsidRDefault="00B60530">
      <w:pPr>
        <w:pStyle w:val="TOC1"/>
        <w:rPr>
          <w:rFonts w:asciiTheme="minorHAnsi" w:eastAsiaTheme="minorEastAsia" w:hAnsiTheme="minorHAnsi"/>
          <w:noProof/>
          <w:kern w:val="0"/>
          <w14:ligatures w14:val="none"/>
        </w:rPr>
      </w:pPr>
      <w:hyperlink w:anchor="_Toc216889159" w:history="1">
        <w:r w:rsidRPr="00A41F70">
          <w:rPr>
            <w:rStyle w:val="Hyperlink"/>
            <w:noProof/>
          </w:rPr>
          <w:t>9.</w:t>
        </w:r>
        <w:r>
          <w:rPr>
            <w:rFonts w:asciiTheme="minorHAnsi" w:eastAsiaTheme="minorEastAsia" w:hAnsiTheme="minorHAnsi"/>
            <w:noProof/>
            <w:kern w:val="0"/>
            <w14:ligatures w14:val="none"/>
          </w:rPr>
          <w:tab/>
        </w:r>
        <w:r w:rsidRPr="00A41F70">
          <w:rPr>
            <w:rStyle w:val="Hyperlink"/>
            <w:noProof/>
          </w:rPr>
          <w:t>LANGUAGE</w:t>
        </w:r>
        <w:r>
          <w:rPr>
            <w:noProof/>
            <w:webHidden/>
          </w:rPr>
          <w:tab/>
        </w:r>
        <w:r>
          <w:rPr>
            <w:noProof/>
            <w:webHidden/>
          </w:rPr>
          <w:fldChar w:fldCharType="begin"/>
        </w:r>
        <w:r>
          <w:rPr>
            <w:noProof/>
            <w:webHidden/>
          </w:rPr>
          <w:instrText xml:space="preserve"> PAGEREF _Toc216889159 \h </w:instrText>
        </w:r>
        <w:r>
          <w:rPr>
            <w:noProof/>
            <w:webHidden/>
          </w:rPr>
        </w:r>
        <w:r>
          <w:rPr>
            <w:noProof/>
            <w:webHidden/>
          </w:rPr>
          <w:fldChar w:fldCharType="separate"/>
        </w:r>
        <w:r w:rsidR="008B33EF">
          <w:rPr>
            <w:noProof/>
            <w:webHidden/>
          </w:rPr>
          <w:t>31</w:t>
        </w:r>
        <w:r>
          <w:rPr>
            <w:noProof/>
            <w:webHidden/>
          </w:rPr>
          <w:fldChar w:fldCharType="end"/>
        </w:r>
      </w:hyperlink>
    </w:p>
    <w:p w14:paraId="778C322B" w14:textId="4C2C7A4E" w:rsidR="00B60530" w:rsidRDefault="00B60530">
      <w:pPr>
        <w:pStyle w:val="TOC1"/>
        <w:rPr>
          <w:rFonts w:asciiTheme="minorHAnsi" w:eastAsiaTheme="minorEastAsia" w:hAnsiTheme="minorHAnsi"/>
          <w:noProof/>
          <w:kern w:val="0"/>
          <w14:ligatures w14:val="none"/>
        </w:rPr>
      </w:pPr>
      <w:hyperlink w:anchor="_Toc216889160" w:history="1">
        <w:r w:rsidRPr="00A41F70">
          <w:rPr>
            <w:rStyle w:val="Hyperlink"/>
            <w:noProof/>
          </w:rPr>
          <w:t>10.</w:t>
        </w:r>
        <w:r>
          <w:rPr>
            <w:rFonts w:asciiTheme="minorHAnsi" w:eastAsiaTheme="minorEastAsia" w:hAnsiTheme="minorHAnsi"/>
            <w:noProof/>
            <w:kern w:val="0"/>
            <w14:ligatures w14:val="none"/>
          </w:rPr>
          <w:tab/>
        </w:r>
        <w:r w:rsidRPr="00A41F70">
          <w:rPr>
            <w:rStyle w:val="Hyperlink"/>
            <w:noProof/>
          </w:rPr>
          <w:t>Appendix 1: Table of functional and non-functional requirements</w:t>
        </w:r>
        <w:r>
          <w:rPr>
            <w:noProof/>
            <w:webHidden/>
          </w:rPr>
          <w:tab/>
        </w:r>
        <w:r>
          <w:rPr>
            <w:noProof/>
            <w:webHidden/>
          </w:rPr>
          <w:fldChar w:fldCharType="begin"/>
        </w:r>
        <w:r>
          <w:rPr>
            <w:noProof/>
            <w:webHidden/>
          </w:rPr>
          <w:instrText xml:space="preserve"> PAGEREF _Toc216889160 \h </w:instrText>
        </w:r>
        <w:r>
          <w:rPr>
            <w:noProof/>
            <w:webHidden/>
          </w:rPr>
        </w:r>
        <w:r>
          <w:rPr>
            <w:noProof/>
            <w:webHidden/>
          </w:rPr>
          <w:fldChar w:fldCharType="separate"/>
        </w:r>
        <w:r w:rsidR="008B33EF">
          <w:rPr>
            <w:noProof/>
            <w:webHidden/>
          </w:rPr>
          <w:t>32</w:t>
        </w:r>
        <w:r>
          <w:rPr>
            <w:noProof/>
            <w:webHidden/>
          </w:rPr>
          <w:fldChar w:fldCharType="end"/>
        </w:r>
      </w:hyperlink>
    </w:p>
    <w:p w14:paraId="22050B9D" w14:textId="22A795A6" w:rsidR="006E7533" w:rsidRPr="00421EE9" w:rsidRDefault="006B10F2">
      <w:pPr>
        <w:rPr>
          <w:rFonts w:cs="Times New Roman"/>
          <w:lang w:val="en-GB"/>
        </w:rPr>
      </w:pPr>
      <w:r w:rsidRPr="00421EE9">
        <w:rPr>
          <w:rFonts w:cs="Times New Roman"/>
          <w:lang w:val="en-GB"/>
        </w:rPr>
        <w:fldChar w:fldCharType="end"/>
      </w:r>
    </w:p>
    <w:p w14:paraId="369B43ED" w14:textId="77777777" w:rsidR="001F5C15" w:rsidRPr="00421EE9" w:rsidRDefault="001F5C15" w:rsidP="001F5C15">
      <w:pPr>
        <w:jc w:val="center"/>
        <w:rPr>
          <w:rFonts w:cs="Times New Roman"/>
          <w:b/>
          <w:bCs/>
          <w:iCs/>
          <w:lang w:val="en-GB"/>
        </w:rPr>
        <w:sectPr w:rsidR="001F5C15" w:rsidRPr="00421EE9" w:rsidSect="00B1564D">
          <w:footerReference w:type="default" r:id="rId12"/>
          <w:pgSz w:w="11906" w:h="16838" w:code="9"/>
          <w:pgMar w:top="1440" w:right="1440" w:bottom="1440" w:left="1440" w:header="708" w:footer="708" w:gutter="0"/>
          <w:cols w:space="708"/>
          <w:docGrid w:linePitch="360"/>
        </w:sectPr>
      </w:pPr>
    </w:p>
    <w:p w14:paraId="7D89B648" w14:textId="77777777" w:rsidR="006E7533" w:rsidRPr="00421EE9" w:rsidRDefault="006B10F2" w:rsidP="006E7533">
      <w:pPr>
        <w:rPr>
          <w:rFonts w:cs="Times New Roman"/>
          <w:b/>
          <w:lang w:val="en-GB"/>
        </w:rPr>
      </w:pPr>
      <w:r w:rsidRPr="00421EE9">
        <w:rPr>
          <w:rFonts w:cs="Times New Roman"/>
          <w:b/>
          <w:lang w:val="en-GB"/>
        </w:rPr>
        <w:lastRenderedPageBreak/>
        <w:t>ABBREVIATIONS AND ACRONYMS</w:t>
      </w:r>
    </w:p>
    <w:p w14:paraId="2722EA89" w14:textId="77777777" w:rsidR="006E7533" w:rsidRPr="00421EE9" w:rsidRDefault="006E7533" w:rsidP="006E7533">
      <w:pPr>
        <w:rPr>
          <w:rFonts w:cs="Times New Roman"/>
          <w:lang w:val="en-GB"/>
        </w:rPr>
      </w:pPr>
    </w:p>
    <w:tbl>
      <w:tblPr>
        <w:tblW w:w="9356" w:type="dxa"/>
        <w:tblCellMar>
          <w:top w:w="28" w:type="dxa"/>
          <w:left w:w="28" w:type="dxa"/>
          <w:bottom w:w="28" w:type="dxa"/>
          <w:right w:w="28" w:type="dxa"/>
        </w:tblCellMar>
        <w:tblLook w:val="04A0" w:firstRow="1" w:lastRow="0" w:firstColumn="1" w:lastColumn="0" w:noHBand="0" w:noVBand="1"/>
      </w:tblPr>
      <w:tblGrid>
        <w:gridCol w:w="1547"/>
        <w:gridCol w:w="7809"/>
      </w:tblGrid>
      <w:tr w:rsidR="00A149C8" w:rsidRPr="00421EE9" w14:paraId="12DCBB48" w14:textId="77777777" w:rsidTr="0004799F">
        <w:trPr>
          <w:cantSplit/>
          <w:trHeight w:val="292"/>
        </w:trPr>
        <w:tc>
          <w:tcPr>
            <w:tcW w:w="1547" w:type="dxa"/>
            <w:tcBorders>
              <w:top w:val="single" w:sz="2" w:space="0" w:color="auto"/>
              <w:left w:val="single" w:sz="2" w:space="0" w:color="auto"/>
              <w:bottom w:val="dotted" w:sz="2" w:space="0" w:color="auto"/>
              <w:right w:val="dotted" w:sz="2" w:space="0" w:color="auto"/>
            </w:tcBorders>
            <w:tcMar>
              <w:top w:w="0" w:type="dxa"/>
              <w:left w:w="108" w:type="dxa"/>
              <w:bottom w:w="0" w:type="dxa"/>
              <w:right w:w="108" w:type="dxa"/>
            </w:tcMar>
          </w:tcPr>
          <w:p w14:paraId="018C3F59" w14:textId="77777777" w:rsidR="006E7533" w:rsidRPr="00421EE9" w:rsidRDefault="006B10F2" w:rsidP="006E7533">
            <w:pPr>
              <w:rPr>
                <w:rFonts w:cs="Times New Roman"/>
                <w:lang w:val="en-GB"/>
              </w:rPr>
            </w:pPr>
            <w:r w:rsidRPr="00421EE9">
              <w:rPr>
                <w:rFonts w:cs="Times New Roman"/>
                <w:lang w:val="en-GB"/>
              </w:rPr>
              <w:t xml:space="preserve">AFD </w:t>
            </w:r>
          </w:p>
        </w:tc>
        <w:tc>
          <w:tcPr>
            <w:tcW w:w="7809" w:type="dxa"/>
            <w:tcBorders>
              <w:top w:val="single" w:sz="2" w:space="0" w:color="auto"/>
              <w:left w:val="dotted" w:sz="2" w:space="0" w:color="auto"/>
              <w:bottom w:val="dotted" w:sz="2" w:space="0" w:color="auto"/>
              <w:right w:val="single" w:sz="2" w:space="0" w:color="auto"/>
            </w:tcBorders>
            <w:tcMar>
              <w:top w:w="0" w:type="dxa"/>
              <w:left w:w="108" w:type="dxa"/>
              <w:bottom w:w="0" w:type="dxa"/>
              <w:right w:w="108" w:type="dxa"/>
            </w:tcMar>
          </w:tcPr>
          <w:p w14:paraId="7C66E7EF" w14:textId="77777777" w:rsidR="006E7533" w:rsidRPr="00421EE9" w:rsidRDefault="006B10F2" w:rsidP="006E7533">
            <w:pPr>
              <w:rPr>
                <w:rFonts w:cs="Times New Roman"/>
                <w:lang w:val="en-GB"/>
              </w:rPr>
            </w:pPr>
            <w:r w:rsidRPr="00421EE9">
              <w:rPr>
                <w:rFonts w:cs="Times New Roman"/>
                <w:lang w:val="en-GB"/>
              </w:rPr>
              <w:t xml:space="preserve">Agence Française de Développement </w:t>
            </w:r>
          </w:p>
        </w:tc>
      </w:tr>
      <w:tr w:rsidR="00A149C8" w:rsidRPr="00421EE9" w14:paraId="18CE5AC4" w14:textId="77777777" w:rsidTr="0004799F">
        <w:trPr>
          <w:trHeight w:val="304"/>
        </w:trPr>
        <w:tc>
          <w:tcPr>
            <w:tcW w:w="1547" w:type="dxa"/>
            <w:tcBorders>
              <w:top w:val="dotted" w:sz="2" w:space="0" w:color="auto"/>
              <w:left w:val="single" w:sz="2" w:space="0" w:color="auto"/>
              <w:bottom w:val="dotted" w:sz="2" w:space="0" w:color="auto"/>
              <w:right w:val="dotted" w:sz="2" w:space="0" w:color="auto"/>
            </w:tcBorders>
            <w:tcMar>
              <w:top w:w="0" w:type="dxa"/>
              <w:left w:w="108" w:type="dxa"/>
              <w:bottom w:w="0" w:type="dxa"/>
              <w:right w:w="108" w:type="dxa"/>
            </w:tcMar>
          </w:tcPr>
          <w:p w14:paraId="3909771F" w14:textId="77777777" w:rsidR="006E7533" w:rsidRPr="00421EE9" w:rsidRDefault="006B10F2" w:rsidP="006E7533">
            <w:pPr>
              <w:rPr>
                <w:rFonts w:cs="Times New Roman"/>
                <w:lang w:val="en-GB"/>
              </w:rPr>
            </w:pPr>
            <w:r w:rsidRPr="00421EE9">
              <w:rPr>
                <w:rFonts w:cs="Times New Roman"/>
                <w:lang w:val="en-GB"/>
              </w:rPr>
              <w:t>CFU</w:t>
            </w:r>
          </w:p>
        </w:tc>
        <w:tc>
          <w:tcPr>
            <w:tcW w:w="7809" w:type="dxa"/>
            <w:tcBorders>
              <w:top w:val="dotted" w:sz="2" w:space="0" w:color="auto"/>
              <w:left w:val="dotted" w:sz="2" w:space="0" w:color="auto"/>
              <w:bottom w:val="dotted" w:sz="2" w:space="0" w:color="auto"/>
              <w:right w:val="single" w:sz="2" w:space="0" w:color="auto"/>
            </w:tcBorders>
            <w:tcMar>
              <w:top w:w="0" w:type="dxa"/>
              <w:left w:w="108" w:type="dxa"/>
              <w:bottom w:w="0" w:type="dxa"/>
              <w:right w:w="108" w:type="dxa"/>
            </w:tcMar>
          </w:tcPr>
          <w:p w14:paraId="3B2BC26B" w14:textId="77777777" w:rsidR="006E7533" w:rsidRPr="00421EE9" w:rsidRDefault="006B10F2" w:rsidP="006E7533">
            <w:pPr>
              <w:rPr>
                <w:rFonts w:cs="Times New Roman"/>
                <w:lang w:val="en-GB"/>
              </w:rPr>
            </w:pPr>
            <w:r w:rsidRPr="00421EE9">
              <w:rPr>
                <w:rFonts w:cs="Times New Roman"/>
                <w:lang w:val="en-GB"/>
              </w:rPr>
              <w:t>Central Fiduciary Unit</w:t>
            </w:r>
          </w:p>
        </w:tc>
      </w:tr>
      <w:tr w:rsidR="00B4154D" w:rsidRPr="00421EE9" w14:paraId="26E515E2" w14:textId="77777777" w:rsidTr="0004799F">
        <w:trPr>
          <w:trHeight w:val="304"/>
        </w:trPr>
        <w:tc>
          <w:tcPr>
            <w:tcW w:w="1547" w:type="dxa"/>
            <w:tcBorders>
              <w:top w:val="dotted" w:sz="2" w:space="0" w:color="auto"/>
              <w:left w:val="single" w:sz="2" w:space="0" w:color="auto"/>
              <w:bottom w:val="dotted" w:sz="2" w:space="0" w:color="auto"/>
              <w:right w:val="dotted" w:sz="2" w:space="0" w:color="auto"/>
            </w:tcBorders>
            <w:tcMar>
              <w:top w:w="0" w:type="dxa"/>
              <w:left w:w="108" w:type="dxa"/>
              <w:bottom w:w="0" w:type="dxa"/>
              <w:right w:w="108" w:type="dxa"/>
            </w:tcMar>
          </w:tcPr>
          <w:p w14:paraId="3F7CC727" w14:textId="77777777" w:rsidR="00B4154D" w:rsidRPr="00421EE9" w:rsidRDefault="00B4154D" w:rsidP="006E7533">
            <w:pPr>
              <w:rPr>
                <w:rFonts w:cs="Times New Roman"/>
                <w:lang w:val="en-GB"/>
              </w:rPr>
            </w:pPr>
            <w:r w:rsidRPr="00421EE9">
              <w:rPr>
                <w:rFonts w:cs="Times New Roman"/>
                <w:lang w:val="en-GB"/>
              </w:rPr>
              <w:t>COTS</w:t>
            </w:r>
          </w:p>
        </w:tc>
        <w:tc>
          <w:tcPr>
            <w:tcW w:w="7809" w:type="dxa"/>
            <w:tcBorders>
              <w:top w:val="dotted" w:sz="2" w:space="0" w:color="auto"/>
              <w:left w:val="dotted" w:sz="2" w:space="0" w:color="auto"/>
              <w:bottom w:val="dotted" w:sz="2" w:space="0" w:color="auto"/>
              <w:right w:val="single" w:sz="2" w:space="0" w:color="auto"/>
            </w:tcBorders>
            <w:tcMar>
              <w:top w:w="0" w:type="dxa"/>
              <w:left w:w="108" w:type="dxa"/>
              <w:bottom w:w="0" w:type="dxa"/>
              <w:right w:w="108" w:type="dxa"/>
            </w:tcMar>
          </w:tcPr>
          <w:p w14:paraId="30F0F49E" w14:textId="77777777" w:rsidR="00B4154D" w:rsidRPr="00421EE9" w:rsidRDefault="00B4154D" w:rsidP="006E7533">
            <w:pPr>
              <w:rPr>
                <w:rFonts w:cs="Times New Roman"/>
                <w:lang w:val="en-GB"/>
              </w:rPr>
            </w:pPr>
            <w:r w:rsidRPr="00421EE9">
              <w:rPr>
                <w:lang w:val="en-GB"/>
              </w:rPr>
              <w:t>Commercial-Off-the-Shelf</w:t>
            </w:r>
          </w:p>
        </w:tc>
      </w:tr>
      <w:tr w:rsidR="00A149C8" w:rsidRPr="00421EE9" w14:paraId="75C07200" w14:textId="77777777" w:rsidTr="0004799F">
        <w:trPr>
          <w:trHeight w:val="304"/>
        </w:trPr>
        <w:tc>
          <w:tcPr>
            <w:tcW w:w="1547" w:type="dxa"/>
            <w:tcBorders>
              <w:top w:val="dotted" w:sz="2" w:space="0" w:color="auto"/>
              <w:left w:val="single" w:sz="2" w:space="0" w:color="auto"/>
              <w:bottom w:val="dotted" w:sz="2" w:space="0" w:color="auto"/>
              <w:right w:val="dotted" w:sz="2" w:space="0" w:color="auto"/>
            </w:tcBorders>
            <w:tcMar>
              <w:top w:w="0" w:type="dxa"/>
              <w:left w:w="108" w:type="dxa"/>
              <w:bottom w:w="0" w:type="dxa"/>
              <w:right w:w="108" w:type="dxa"/>
            </w:tcMar>
          </w:tcPr>
          <w:p w14:paraId="3D8559B1" w14:textId="77777777" w:rsidR="006E7533" w:rsidRPr="00421EE9" w:rsidRDefault="006B10F2" w:rsidP="006E7533">
            <w:pPr>
              <w:rPr>
                <w:rFonts w:cs="Times New Roman"/>
                <w:lang w:val="en-GB"/>
              </w:rPr>
            </w:pPr>
            <w:r w:rsidRPr="00421EE9">
              <w:rPr>
                <w:rFonts w:cs="Times New Roman"/>
                <w:lang w:val="en-GB"/>
              </w:rPr>
              <w:t>EU</w:t>
            </w:r>
          </w:p>
        </w:tc>
        <w:tc>
          <w:tcPr>
            <w:tcW w:w="7809" w:type="dxa"/>
            <w:tcBorders>
              <w:top w:val="dotted" w:sz="2" w:space="0" w:color="auto"/>
              <w:left w:val="dotted" w:sz="2" w:space="0" w:color="auto"/>
              <w:bottom w:val="dotted" w:sz="2" w:space="0" w:color="auto"/>
              <w:right w:val="single" w:sz="2" w:space="0" w:color="auto"/>
            </w:tcBorders>
            <w:tcMar>
              <w:top w:w="0" w:type="dxa"/>
              <w:left w:w="108" w:type="dxa"/>
              <w:bottom w:w="0" w:type="dxa"/>
              <w:right w:w="108" w:type="dxa"/>
            </w:tcMar>
          </w:tcPr>
          <w:p w14:paraId="3FCEA5EE" w14:textId="77777777" w:rsidR="006E7533" w:rsidRPr="00421EE9" w:rsidRDefault="006B10F2" w:rsidP="006E7533">
            <w:pPr>
              <w:rPr>
                <w:rFonts w:cs="Times New Roman"/>
                <w:lang w:val="en-GB"/>
              </w:rPr>
            </w:pPr>
            <w:r w:rsidRPr="00421EE9">
              <w:rPr>
                <w:rFonts w:cs="Times New Roman"/>
                <w:lang w:val="en-GB"/>
              </w:rPr>
              <w:t>European Union</w:t>
            </w:r>
          </w:p>
        </w:tc>
      </w:tr>
      <w:tr w:rsidR="00A149C8" w:rsidRPr="00421EE9" w14:paraId="37F2A500" w14:textId="77777777" w:rsidTr="0004799F">
        <w:trPr>
          <w:trHeight w:val="304"/>
        </w:trPr>
        <w:tc>
          <w:tcPr>
            <w:tcW w:w="1547" w:type="dxa"/>
            <w:tcBorders>
              <w:top w:val="dotted" w:sz="2" w:space="0" w:color="auto"/>
              <w:left w:val="single" w:sz="2" w:space="0" w:color="auto"/>
              <w:bottom w:val="dotted" w:sz="2" w:space="0" w:color="auto"/>
              <w:right w:val="dotted" w:sz="2" w:space="0" w:color="auto"/>
            </w:tcBorders>
            <w:tcMar>
              <w:top w:w="0" w:type="dxa"/>
              <w:left w:w="108" w:type="dxa"/>
              <w:bottom w:w="0" w:type="dxa"/>
              <w:right w:w="108" w:type="dxa"/>
            </w:tcMar>
          </w:tcPr>
          <w:p w14:paraId="72E26255" w14:textId="77777777" w:rsidR="00097991" w:rsidRPr="00421EE9" w:rsidRDefault="006B10F2" w:rsidP="006E7533">
            <w:pPr>
              <w:rPr>
                <w:rFonts w:cs="Times New Roman"/>
                <w:lang w:val="en-GB"/>
              </w:rPr>
            </w:pPr>
            <w:r w:rsidRPr="00421EE9">
              <w:rPr>
                <w:rFonts w:cs="Times New Roman"/>
                <w:lang w:val="en-GB"/>
              </w:rPr>
              <w:t>GIS</w:t>
            </w:r>
          </w:p>
        </w:tc>
        <w:tc>
          <w:tcPr>
            <w:tcW w:w="7809" w:type="dxa"/>
            <w:tcBorders>
              <w:top w:val="dotted" w:sz="2" w:space="0" w:color="auto"/>
              <w:left w:val="dotted" w:sz="2" w:space="0" w:color="auto"/>
              <w:bottom w:val="dotted" w:sz="2" w:space="0" w:color="auto"/>
              <w:right w:val="single" w:sz="2" w:space="0" w:color="auto"/>
            </w:tcBorders>
            <w:tcMar>
              <w:top w:w="0" w:type="dxa"/>
              <w:left w:w="108" w:type="dxa"/>
              <w:bottom w:w="0" w:type="dxa"/>
              <w:right w:w="108" w:type="dxa"/>
            </w:tcMar>
          </w:tcPr>
          <w:p w14:paraId="71E34C4A" w14:textId="77777777" w:rsidR="00097991" w:rsidRPr="00421EE9" w:rsidRDefault="006B10F2" w:rsidP="006E7533">
            <w:pPr>
              <w:rPr>
                <w:rFonts w:cs="Times New Roman"/>
                <w:lang w:val="en-GB"/>
              </w:rPr>
            </w:pPr>
            <w:r w:rsidRPr="00421EE9">
              <w:rPr>
                <w:rFonts w:cs="Times New Roman"/>
                <w:lang w:val="en-GB"/>
              </w:rPr>
              <w:t>Geographic Information System</w:t>
            </w:r>
          </w:p>
        </w:tc>
      </w:tr>
      <w:tr w:rsidR="00A149C8" w:rsidRPr="00421EE9" w14:paraId="2F316EF4" w14:textId="77777777" w:rsidTr="0004799F">
        <w:trPr>
          <w:trHeight w:val="292"/>
        </w:trPr>
        <w:tc>
          <w:tcPr>
            <w:tcW w:w="1547" w:type="dxa"/>
            <w:tcBorders>
              <w:top w:val="dotted" w:sz="2" w:space="0" w:color="auto"/>
              <w:left w:val="single" w:sz="2" w:space="0" w:color="auto"/>
              <w:bottom w:val="dotted" w:sz="2" w:space="0" w:color="auto"/>
              <w:right w:val="dotted" w:sz="2" w:space="0" w:color="auto"/>
            </w:tcBorders>
            <w:tcMar>
              <w:top w:w="0" w:type="dxa"/>
              <w:left w:w="108" w:type="dxa"/>
              <w:bottom w:w="0" w:type="dxa"/>
              <w:right w:w="108" w:type="dxa"/>
            </w:tcMar>
          </w:tcPr>
          <w:p w14:paraId="72B0BD0D" w14:textId="77777777" w:rsidR="006E7533" w:rsidRPr="00421EE9" w:rsidRDefault="006B10F2" w:rsidP="006E7533">
            <w:pPr>
              <w:rPr>
                <w:rFonts w:cs="Times New Roman"/>
                <w:lang w:val="en-GB"/>
              </w:rPr>
            </w:pPr>
            <w:proofErr w:type="spellStart"/>
            <w:r w:rsidRPr="00421EE9">
              <w:rPr>
                <w:rFonts w:cs="Times New Roman"/>
                <w:lang w:val="en-GB"/>
              </w:rPr>
              <w:t>GoS</w:t>
            </w:r>
            <w:proofErr w:type="spellEnd"/>
          </w:p>
        </w:tc>
        <w:tc>
          <w:tcPr>
            <w:tcW w:w="7809" w:type="dxa"/>
            <w:tcBorders>
              <w:top w:val="dotted" w:sz="2" w:space="0" w:color="auto"/>
              <w:left w:val="dotted" w:sz="2" w:space="0" w:color="auto"/>
              <w:bottom w:val="dotted" w:sz="2" w:space="0" w:color="auto"/>
              <w:right w:val="single" w:sz="2" w:space="0" w:color="auto"/>
            </w:tcBorders>
            <w:tcMar>
              <w:top w:w="0" w:type="dxa"/>
              <w:left w:w="108" w:type="dxa"/>
              <w:bottom w:w="0" w:type="dxa"/>
              <w:right w:w="108" w:type="dxa"/>
            </w:tcMar>
          </w:tcPr>
          <w:p w14:paraId="01518394" w14:textId="77777777" w:rsidR="006E7533" w:rsidRPr="00421EE9" w:rsidRDefault="006B10F2" w:rsidP="006E7533">
            <w:pPr>
              <w:rPr>
                <w:rFonts w:cs="Times New Roman"/>
                <w:lang w:val="en-GB"/>
              </w:rPr>
            </w:pPr>
            <w:r w:rsidRPr="00421EE9">
              <w:rPr>
                <w:rFonts w:cs="Times New Roman"/>
                <w:lang w:val="en-GB"/>
              </w:rPr>
              <w:t>Government of Serbia</w:t>
            </w:r>
          </w:p>
        </w:tc>
      </w:tr>
      <w:tr w:rsidR="00A149C8" w:rsidRPr="00421EE9" w14:paraId="53F167D1" w14:textId="77777777" w:rsidTr="0004799F">
        <w:trPr>
          <w:trHeight w:val="292"/>
        </w:trPr>
        <w:tc>
          <w:tcPr>
            <w:tcW w:w="1547" w:type="dxa"/>
            <w:tcBorders>
              <w:top w:val="dotted" w:sz="2" w:space="0" w:color="auto"/>
              <w:left w:val="single" w:sz="2" w:space="0" w:color="auto"/>
              <w:bottom w:val="dotted" w:sz="2" w:space="0" w:color="auto"/>
              <w:right w:val="dotted" w:sz="2" w:space="0" w:color="auto"/>
            </w:tcBorders>
            <w:tcMar>
              <w:top w:w="0" w:type="dxa"/>
              <w:left w:w="108" w:type="dxa"/>
              <w:bottom w:w="0" w:type="dxa"/>
              <w:right w:w="108" w:type="dxa"/>
            </w:tcMar>
          </w:tcPr>
          <w:p w14:paraId="167A443C" w14:textId="77777777" w:rsidR="006E7533" w:rsidRPr="00421EE9" w:rsidRDefault="006B10F2" w:rsidP="006E7533">
            <w:pPr>
              <w:rPr>
                <w:rFonts w:cs="Times New Roman"/>
                <w:lang w:val="en-GB"/>
              </w:rPr>
            </w:pPr>
            <w:r w:rsidRPr="00421EE9">
              <w:rPr>
                <w:rFonts w:cs="Times New Roman"/>
                <w:lang w:val="en-GB"/>
              </w:rPr>
              <w:t>GHG</w:t>
            </w:r>
          </w:p>
        </w:tc>
        <w:tc>
          <w:tcPr>
            <w:tcW w:w="7809" w:type="dxa"/>
            <w:tcBorders>
              <w:top w:val="dotted" w:sz="2" w:space="0" w:color="auto"/>
              <w:left w:val="dotted" w:sz="2" w:space="0" w:color="auto"/>
              <w:bottom w:val="dotted" w:sz="2" w:space="0" w:color="auto"/>
              <w:right w:val="single" w:sz="2" w:space="0" w:color="auto"/>
            </w:tcBorders>
            <w:tcMar>
              <w:top w:w="0" w:type="dxa"/>
              <w:left w:w="108" w:type="dxa"/>
              <w:bottom w:w="0" w:type="dxa"/>
              <w:right w:w="108" w:type="dxa"/>
            </w:tcMar>
          </w:tcPr>
          <w:p w14:paraId="6B987C9C" w14:textId="77777777" w:rsidR="006E7533" w:rsidRPr="00421EE9" w:rsidRDefault="006B10F2" w:rsidP="006E7533">
            <w:pPr>
              <w:rPr>
                <w:rFonts w:cs="Times New Roman"/>
                <w:lang w:val="en-GB"/>
              </w:rPr>
            </w:pPr>
            <w:r w:rsidRPr="00421EE9">
              <w:rPr>
                <w:rFonts w:cs="Times New Roman"/>
                <w:lang w:val="en-GB"/>
              </w:rPr>
              <w:t xml:space="preserve">Greenhouse gases </w:t>
            </w:r>
          </w:p>
        </w:tc>
      </w:tr>
      <w:tr w:rsidR="005918C6" w:rsidRPr="00421EE9" w14:paraId="6C176B3B" w14:textId="77777777" w:rsidTr="0004799F">
        <w:trPr>
          <w:trHeight w:val="292"/>
        </w:trPr>
        <w:tc>
          <w:tcPr>
            <w:tcW w:w="1547" w:type="dxa"/>
            <w:tcBorders>
              <w:top w:val="dotted" w:sz="2" w:space="0" w:color="auto"/>
              <w:left w:val="single" w:sz="2" w:space="0" w:color="auto"/>
              <w:bottom w:val="dotted" w:sz="2" w:space="0" w:color="auto"/>
              <w:right w:val="dotted" w:sz="2" w:space="0" w:color="auto"/>
            </w:tcBorders>
            <w:tcMar>
              <w:top w:w="0" w:type="dxa"/>
              <w:left w:w="108" w:type="dxa"/>
              <w:bottom w:w="0" w:type="dxa"/>
              <w:right w:w="108" w:type="dxa"/>
            </w:tcMar>
          </w:tcPr>
          <w:p w14:paraId="6F2897D0" w14:textId="77777777" w:rsidR="005918C6" w:rsidRPr="00421EE9" w:rsidRDefault="005918C6" w:rsidP="006E7533">
            <w:pPr>
              <w:rPr>
                <w:rFonts w:cs="Times New Roman"/>
                <w:lang w:val="en-GB"/>
              </w:rPr>
            </w:pPr>
            <w:r w:rsidRPr="00421EE9">
              <w:rPr>
                <w:rFonts w:cs="Times New Roman"/>
                <w:lang w:val="en-GB"/>
              </w:rPr>
              <w:t>GPS</w:t>
            </w:r>
          </w:p>
        </w:tc>
        <w:tc>
          <w:tcPr>
            <w:tcW w:w="7809" w:type="dxa"/>
            <w:tcBorders>
              <w:top w:val="dotted" w:sz="2" w:space="0" w:color="auto"/>
              <w:left w:val="dotted" w:sz="2" w:space="0" w:color="auto"/>
              <w:bottom w:val="dotted" w:sz="2" w:space="0" w:color="auto"/>
              <w:right w:val="single" w:sz="2" w:space="0" w:color="auto"/>
            </w:tcBorders>
            <w:tcMar>
              <w:top w:w="0" w:type="dxa"/>
              <w:left w:w="108" w:type="dxa"/>
              <w:bottom w:w="0" w:type="dxa"/>
              <w:right w:w="108" w:type="dxa"/>
            </w:tcMar>
          </w:tcPr>
          <w:p w14:paraId="0354ED12" w14:textId="77777777" w:rsidR="005918C6" w:rsidRPr="00421EE9" w:rsidRDefault="005918C6" w:rsidP="006E7533">
            <w:pPr>
              <w:rPr>
                <w:rFonts w:cs="Times New Roman"/>
                <w:lang w:val="en-GB"/>
              </w:rPr>
            </w:pPr>
            <w:r w:rsidRPr="00421EE9">
              <w:rPr>
                <w:lang w:val="en-GB"/>
              </w:rPr>
              <w:t>Global Positioning System</w:t>
            </w:r>
          </w:p>
        </w:tc>
      </w:tr>
      <w:tr w:rsidR="008C5534" w:rsidRPr="00421EE9" w14:paraId="4AEC7951" w14:textId="77777777" w:rsidTr="0004799F">
        <w:trPr>
          <w:trHeight w:val="292"/>
        </w:trPr>
        <w:tc>
          <w:tcPr>
            <w:tcW w:w="1547" w:type="dxa"/>
            <w:tcBorders>
              <w:top w:val="dotted" w:sz="2" w:space="0" w:color="auto"/>
              <w:left w:val="single" w:sz="2" w:space="0" w:color="auto"/>
              <w:bottom w:val="dotted" w:sz="2" w:space="0" w:color="auto"/>
              <w:right w:val="dotted" w:sz="2" w:space="0" w:color="auto"/>
            </w:tcBorders>
            <w:tcMar>
              <w:top w:w="0" w:type="dxa"/>
              <w:left w:w="108" w:type="dxa"/>
              <w:bottom w:w="0" w:type="dxa"/>
              <w:right w:w="108" w:type="dxa"/>
            </w:tcMar>
          </w:tcPr>
          <w:p w14:paraId="5979B045" w14:textId="77777777" w:rsidR="008C5534" w:rsidRPr="00421EE9" w:rsidRDefault="008C5534" w:rsidP="006E7533">
            <w:pPr>
              <w:rPr>
                <w:rFonts w:cs="Times New Roman"/>
                <w:lang w:val="en-GB"/>
              </w:rPr>
            </w:pPr>
            <w:r w:rsidRPr="00421EE9">
              <w:rPr>
                <w:rFonts w:cs="Times New Roman"/>
                <w:lang w:val="en-GB"/>
              </w:rPr>
              <w:t>HDM-4</w:t>
            </w:r>
          </w:p>
        </w:tc>
        <w:tc>
          <w:tcPr>
            <w:tcW w:w="7809" w:type="dxa"/>
            <w:tcBorders>
              <w:top w:val="dotted" w:sz="2" w:space="0" w:color="auto"/>
              <w:left w:val="dotted" w:sz="2" w:space="0" w:color="auto"/>
              <w:bottom w:val="dotted" w:sz="2" w:space="0" w:color="auto"/>
              <w:right w:val="single" w:sz="2" w:space="0" w:color="auto"/>
            </w:tcBorders>
            <w:tcMar>
              <w:top w:w="0" w:type="dxa"/>
              <w:left w:w="108" w:type="dxa"/>
              <w:bottom w:w="0" w:type="dxa"/>
              <w:right w:w="108" w:type="dxa"/>
            </w:tcMar>
          </w:tcPr>
          <w:p w14:paraId="2C6C1EF5" w14:textId="77777777" w:rsidR="008C5534" w:rsidRPr="00421EE9" w:rsidRDefault="008C5534" w:rsidP="006E7533">
            <w:pPr>
              <w:rPr>
                <w:rFonts w:cs="Times New Roman"/>
                <w:lang w:val="en-GB"/>
              </w:rPr>
            </w:pPr>
            <w:r w:rsidRPr="00421EE9">
              <w:rPr>
                <w:lang w:val="en-GB"/>
              </w:rPr>
              <w:t>Highway Development and Management Tool, Version 4 (PIARC)</w:t>
            </w:r>
          </w:p>
        </w:tc>
      </w:tr>
      <w:tr w:rsidR="00A149C8" w:rsidRPr="00421EE9" w14:paraId="0A82A4AA" w14:textId="77777777" w:rsidTr="0004799F">
        <w:trPr>
          <w:trHeight w:val="292"/>
        </w:trPr>
        <w:tc>
          <w:tcPr>
            <w:tcW w:w="1547" w:type="dxa"/>
            <w:tcBorders>
              <w:top w:val="dotted" w:sz="2" w:space="0" w:color="auto"/>
              <w:left w:val="single" w:sz="2" w:space="0" w:color="auto"/>
              <w:bottom w:val="dotted" w:sz="2" w:space="0" w:color="auto"/>
              <w:right w:val="dotted" w:sz="2" w:space="0" w:color="auto"/>
            </w:tcBorders>
            <w:tcMar>
              <w:top w:w="0" w:type="dxa"/>
              <w:left w:w="108" w:type="dxa"/>
              <w:bottom w:w="0" w:type="dxa"/>
              <w:right w:w="108" w:type="dxa"/>
            </w:tcMar>
            <w:hideMark/>
          </w:tcPr>
          <w:p w14:paraId="6CF6E9DF" w14:textId="77777777" w:rsidR="006E7533" w:rsidRPr="00421EE9" w:rsidRDefault="006B10F2" w:rsidP="006E7533">
            <w:pPr>
              <w:rPr>
                <w:rFonts w:cs="Times New Roman"/>
                <w:lang w:val="en-GB"/>
              </w:rPr>
            </w:pPr>
            <w:r w:rsidRPr="00421EE9">
              <w:rPr>
                <w:rFonts w:cs="Times New Roman"/>
                <w:lang w:val="en-GB"/>
              </w:rPr>
              <w:t>IBRD</w:t>
            </w:r>
          </w:p>
        </w:tc>
        <w:tc>
          <w:tcPr>
            <w:tcW w:w="7809" w:type="dxa"/>
            <w:tcBorders>
              <w:top w:val="dotted" w:sz="2" w:space="0" w:color="auto"/>
              <w:left w:val="dotted" w:sz="2" w:space="0" w:color="auto"/>
              <w:bottom w:val="dotted" w:sz="2" w:space="0" w:color="auto"/>
              <w:right w:val="single" w:sz="2" w:space="0" w:color="auto"/>
            </w:tcBorders>
            <w:tcMar>
              <w:top w:w="0" w:type="dxa"/>
              <w:left w:w="108" w:type="dxa"/>
              <w:bottom w:w="0" w:type="dxa"/>
              <w:right w:w="108" w:type="dxa"/>
            </w:tcMar>
            <w:hideMark/>
          </w:tcPr>
          <w:p w14:paraId="5776FADC" w14:textId="77777777" w:rsidR="006E7533" w:rsidRPr="00421EE9" w:rsidRDefault="006B10F2" w:rsidP="006E7533">
            <w:pPr>
              <w:rPr>
                <w:rFonts w:cs="Times New Roman"/>
                <w:lang w:val="en-GB"/>
              </w:rPr>
            </w:pPr>
            <w:r w:rsidRPr="00421EE9">
              <w:rPr>
                <w:rFonts w:cs="Times New Roman"/>
                <w:lang w:val="en-GB"/>
              </w:rPr>
              <w:t>International Bank for Reconstruction and Development</w:t>
            </w:r>
            <w:r w:rsidR="00E652F3" w:rsidRPr="00421EE9">
              <w:rPr>
                <w:rFonts w:cs="Times New Roman"/>
                <w:lang w:val="en-GB"/>
              </w:rPr>
              <w:t xml:space="preserve"> (Part of </w:t>
            </w:r>
            <w:r w:rsidR="00E35293" w:rsidRPr="00421EE9">
              <w:rPr>
                <w:rFonts w:cs="Times New Roman"/>
                <w:lang w:val="en-GB"/>
              </w:rPr>
              <w:t xml:space="preserve">the </w:t>
            </w:r>
            <w:r w:rsidR="00E652F3" w:rsidRPr="00421EE9">
              <w:rPr>
                <w:rFonts w:cs="Times New Roman"/>
                <w:lang w:val="en-GB"/>
              </w:rPr>
              <w:t>World Bank)</w:t>
            </w:r>
          </w:p>
        </w:tc>
      </w:tr>
      <w:tr w:rsidR="00A149C8" w:rsidRPr="00421EE9" w14:paraId="5FF788D7" w14:textId="77777777" w:rsidTr="0004799F">
        <w:trPr>
          <w:trHeight w:val="292"/>
        </w:trPr>
        <w:tc>
          <w:tcPr>
            <w:tcW w:w="1547" w:type="dxa"/>
            <w:tcBorders>
              <w:top w:val="dotted" w:sz="2" w:space="0" w:color="auto"/>
              <w:left w:val="single" w:sz="2" w:space="0" w:color="auto"/>
              <w:bottom w:val="dotted" w:sz="2" w:space="0" w:color="auto"/>
              <w:right w:val="dotted" w:sz="2" w:space="0" w:color="auto"/>
            </w:tcBorders>
            <w:tcMar>
              <w:top w:w="0" w:type="dxa"/>
              <w:left w:w="108" w:type="dxa"/>
              <w:bottom w:w="0" w:type="dxa"/>
              <w:right w:w="108" w:type="dxa"/>
            </w:tcMar>
          </w:tcPr>
          <w:p w14:paraId="50F3BFF6" w14:textId="77777777" w:rsidR="00F94CAB" w:rsidRPr="00421EE9" w:rsidRDefault="006B10F2" w:rsidP="006E7533">
            <w:pPr>
              <w:rPr>
                <w:rFonts w:cs="Times New Roman"/>
                <w:lang w:val="en-GB"/>
              </w:rPr>
            </w:pPr>
            <w:r w:rsidRPr="00421EE9">
              <w:rPr>
                <w:rFonts w:cs="Times New Roman"/>
                <w:lang w:val="en-GB"/>
              </w:rPr>
              <w:t>IFI</w:t>
            </w:r>
          </w:p>
        </w:tc>
        <w:tc>
          <w:tcPr>
            <w:tcW w:w="7809" w:type="dxa"/>
            <w:tcBorders>
              <w:top w:val="dotted" w:sz="2" w:space="0" w:color="auto"/>
              <w:left w:val="dotted" w:sz="2" w:space="0" w:color="auto"/>
              <w:bottom w:val="dotted" w:sz="2" w:space="0" w:color="auto"/>
              <w:right w:val="single" w:sz="2" w:space="0" w:color="auto"/>
            </w:tcBorders>
            <w:tcMar>
              <w:top w:w="0" w:type="dxa"/>
              <w:left w:w="108" w:type="dxa"/>
              <w:bottom w:w="0" w:type="dxa"/>
              <w:right w:w="108" w:type="dxa"/>
            </w:tcMar>
          </w:tcPr>
          <w:p w14:paraId="32180EAB" w14:textId="77777777" w:rsidR="00F94CAB" w:rsidRPr="00421EE9" w:rsidRDefault="006B10F2" w:rsidP="006E7533">
            <w:pPr>
              <w:rPr>
                <w:rFonts w:cs="Times New Roman"/>
                <w:lang w:val="en-GB"/>
              </w:rPr>
            </w:pPr>
            <w:r w:rsidRPr="00421EE9">
              <w:rPr>
                <w:rFonts w:cs="Times New Roman"/>
                <w:lang w:val="en-GB"/>
              </w:rPr>
              <w:t>International Financial Institutions</w:t>
            </w:r>
          </w:p>
        </w:tc>
      </w:tr>
      <w:tr w:rsidR="005918C6" w:rsidRPr="00421EE9" w14:paraId="14EB7825" w14:textId="77777777" w:rsidTr="0004799F">
        <w:trPr>
          <w:trHeight w:val="292"/>
        </w:trPr>
        <w:tc>
          <w:tcPr>
            <w:tcW w:w="1547" w:type="dxa"/>
            <w:tcBorders>
              <w:top w:val="dotted" w:sz="2" w:space="0" w:color="auto"/>
              <w:left w:val="single" w:sz="2" w:space="0" w:color="auto"/>
              <w:bottom w:val="dotted" w:sz="2" w:space="0" w:color="auto"/>
              <w:right w:val="dotted" w:sz="2" w:space="0" w:color="auto"/>
            </w:tcBorders>
            <w:tcMar>
              <w:top w:w="0" w:type="dxa"/>
              <w:left w:w="108" w:type="dxa"/>
              <w:bottom w:w="0" w:type="dxa"/>
              <w:right w:w="108" w:type="dxa"/>
            </w:tcMar>
          </w:tcPr>
          <w:p w14:paraId="36498E53" w14:textId="77777777" w:rsidR="005918C6" w:rsidRPr="00421EE9" w:rsidRDefault="005918C6" w:rsidP="006E7533">
            <w:pPr>
              <w:rPr>
                <w:rFonts w:cs="Times New Roman"/>
                <w:lang w:val="en-GB"/>
              </w:rPr>
            </w:pPr>
            <w:r w:rsidRPr="00421EE9">
              <w:rPr>
                <w:rFonts w:cs="Times New Roman"/>
                <w:lang w:val="en-GB"/>
              </w:rPr>
              <w:t>IRI</w:t>
            </w:r>
          </w:p>
        </w:tc>
        <w:tc>
          <w:tcPr>
            <w:tcW w:w="7809" w:type="dxa"/>
            <w:tcBorders>
              <w:top w:val="dotted" w:sz="2" w:space="0" w:color="auto"/>
              <w:left w:val="dotted" w:sz="2" w:space="0" w:color="auto"/>
              <w:bottom w:val="dotted" w:sz="2" w:space="0" w:color="auto"/>
              <w:right w:val="single" w:sz="2" w:space="0" w:color="auto"/>
            </w:tcBorders>
            <w:tcMar>
              <w:top w:w="0" w:type="dxa"/>
              <w:left w:w="108" w:type="dxa"/>
              <w:bottom w:w="0" w:type="dxa"/>
              <w:right w:w="108" w:type="dxa"/>
            </w:tcMar>
          </w:tcPr>
          <w:p w14:paraId="3EE5E769" w14:textId="77777777" w:rsidR="005918C6" w:rsidRPr="00421EE9" w:rsidRDefault="005918C6" w:rsidP="006E7533">
            <w:pPr>
              <w:rPr>
                <w:rFonts w:cs="Times New Roman"/>
                <w:lang w:val="en-GB"/>
              </w:rPr>
            </w:pPr>
            <w:r w:rsidRPr="00421EE9">
              <w:rPr>
                <w:lang w:val="en-GB"/>
              </w:rPr>
              <w:t>International Roughness Index</w:t>
            </w:r>
          </w:p>
        </w:tc>
      </w:tr>
      <w:tr w:rsidR="00B37D8E" w:rsidRPr="00421EE9" w14:paraId="5612A898" w14:textId="77777777" w:rsidTr="0004799F">
        <w:trPr>
          <w:trHeight w:val="292"/>
        </w:trPr>
        <w:tc>
          <w:tcPr>
            <w:tcW w:w="1547" w:type="dxa"/>
            <w:tcBorders>
              <w:top w:val="dotted" w:sz="2" w:space="0" w:color="auto"/>
              <w:left w:val="single" w:sz="2" w:space="0" w:color="auto"/>
              <w:bottom w:val="dotted" w:sz="2" w:space="0" w:color="auto"/>
              <w:right w:val="dotted" w:sz="2" w:space="0" w:color="auto"/>
            </w:tcBorders>
            <w:tcMar>
              <w:top w:w="0" w:type="dxa"/>
              <w:left w:w="108" w:type="dxa"/>
              <w:bottom w:w="0" w:type="dxa"/>
              <w:right w:w="108" w:type="dxa"/>
            </w:tcMar>
          </w:tcPr>
          <w:p w14:paraId="286CE47B" w14:textId="77777777" w:rsidR="00B37D8E" w:rsidRPr="00421EE9" w:rsidRDefault="00B37D8E" w:rsidP="006E7533">
            <w:pPr>
              <w:rPr>
                <w:rFonts w:cs="Times New Roman"/>
                <w:lang w:val="en-GB"/>
              </w:rPr>
            </w:pPr>
            <w:r w:rsidRPr="00421EE9">
              <w:rPr>
                <w:rFonts w:cs="Times New Roman"/>
                <w:lang w:val="en-GB"/>
              </w:rPr>
              <w:t>ITS</w:t>
            </w:r>
          </w:p>
        </w:tc>
        <w:tc>
          <w:tcPr>
            <w:tcW w:w="7809" w:type="dxa"/>
            <w:tcBorders>
              <w:top w:val="dotted" w:sz="2" w:space="0" w:color="auto"/>
              <w:left w:val="dotted" w:sz="2" w:space="0" w:color="auto"/>
              <w:bottom w:val="dotted" w:sz="2" w:space="0" w:color="auto"/>
              <w:right w:val="single" w:sz="2" w:space="0" w:color="auto"/>
            </w:tcBorders>
            <w:tcMar>
              <w:top w:w="0" w:type="dxa"/>
              <w:left w:w="108" w:type="dxa"/>
              <w:bottom w:w="0" w:type="dxa"/>
              <w:right w:w="108" w:type="dxa"/>
            </w:tcMar>
          </w:tcPr>
          <w:p w14:paraId="74860FA2" w14:textId="77777777" w:rsidR="00B37D8E" w:rsidRPr="00421EE9" w:rsidRDefault="00B37D8E" w:rsidP="006E7533">
            <w:pPr>
              <w:rPr>
                <w:lang w:val="en-GB"/>
              </w:rPr>
            </w:pPr>
            <w:r w:rsidRPr="00421EE9">
              <w:rPr>
                <w:lang w:val="en-GB"/>
              </w:rPr>
              <w:t>Intelligent Transport Systems</w:t>
            </w:r>
          </w:p>
        </w:tc>
      </w:tr>
      <w:tr w:rsidR="004A35F8" w:rsidRPr="00421EE9" w14:paraId="0387A26A" w14:textId="77777777" w:rsidTr="0004799F">
        <w:trPr>
          <w:trHeight w:val="292"/>
        </w:trPr>
        <w:tc>
          <w:tcPr>
            <w:tcW w:w="1547" w:type="dxa"/>
            <w:tcBorders>
              <w:top w:val="dotted" w:sz="2" w:space="0" w:color="auto"/>
              <w:left w:val="single" w:sz="2" w:space="0" w:color="auto"/>
              <w:bottom w:val="dotted" w:sz="2" w:space="0" w:color="auto"/>
              <w:right w:val="dotted" w:sz="2" w:space="0" w:color="auto"/>
            </w:tcBorders>
            <w:tcMar>
              <w:top w:w="0" w:type="dxa"/>
              <w:left w:w="108" w:type="dxa"/>
              <w:bottom w:w="0" w:type="dxa"/>
              <w:right w:w="108" w:type="dxa"/>
            </w:tcMar>
          </w:tcPr>
          <w:p w14:paraId="24DABB0B" w14:textId="77777777" w:rsidR="004A35F8" w:rsidRPr="00421EE9" w:rsidRDefault="004A35F8" w:rsidP="006E7533">
            <w:pPr>
              <w:rPr>
                <w:rFonts w:cs="Times New Roman"/>
                <w:lang w:val="en-GB"/>
              </w:rPr>
            </w:pPr>
            <w:r w:rsidRPr="00421EE9">
              <w:rPr>
                <w:rFonts w:cs="Times New Roman"/>
                <w:lang w:val="en-GB"/>
              </w:rPr>
              <w:t>KPI</w:t>
            </w:r>
          </w:p>
        </w:tc>
        <w:tc>
          <w:tcPr>
            <w:tcW w:w="7809" w:type="dxa"/>
            <w:tcBorders>
              <w:top w:val="dotted" w:sz="2" w:space="0" w:color="auto"/>
              <w:left w:val="dotted" w:sz="2" w:space="0" w:color="auto"/>
              <w:bottom w:val="dotted" w:sz="2" w:space="0" w:color="auto"/>
              <w:right w:val="single" w:sz="2" w:space="0" w:color="auto"/>
            </w:tcBorders>
            <w:tcMar>
              <w:top w:w="0" w:type="dxa"/>
              <w:left w:w="108" w:type="dxa"/>
              <w:bottom w:w="0" w:type="dxa"/>
              <w:right w:w="108" w:type="dxa"/>
            </w:tcMar>
          </w:tcPr>
          <w:p w14:paraId="76465714" w14:textId="77777777" w:rsidR="004A35F8" w:rsidRPr="00421EE9" w:rsidRDefault="004A35F8" w:rsidP="006E7533">
            <w:pPr>
              <w:rPr>
                <w:lang w:val="en-GB"/>
              </w:rPr>
            </w:pPr>
            <w:r w:rsidRPr="00421EE9">
              <w:rPr>
                <w:lang w:val="en-GB"/>
              </w:rPr>
              <w:t>Key Performance Indicator</w:t>
            </w:r>
          </w:p>
        </w:tc>
      </w:tr>
      <w:tr w:rsidR="00A149C8" w:rsidRPr="00421EE9" w14:paraId="15489F55" w14:textId="77777777" w:rsidTr="0004799F">
        <w:trPr>
          <w:trHeight w:val="292"/>
        </w:trPr>
        <w:tc>
          <w:tcPr>
            <w:tcW w:w="1547" w:type="dxa"/>
            <w:tcBorders>
              <w:top w:val="dotted" w:sz="2" w:space="0" w:color="auto"/>
              <w:left w:val="single" w:sz="2" w:space="0" w:color="auto"/>
              <w:bottom w:val="dotted" w:sz="2" w:space="0" w:color="auto"/>
              <w:right w:val="dotted" w:sz="2" w:space="0" w:color="auto"/>
            </w:tcBorders>
            <w:tcMar>
              <w:top w:w="0" w:type="dxa"/>
              <w:left w:w="108" w:type="dxa"/>
              <w:bottom w:w="0" w:type="dxa"/>
              <w:right w:w="108" w:type="dxa"/>
            </w:tcMar>
          </w:tcPr>
          <w:p w14:paraId="056E71A3" w14:textId="77777777" w:rsidR="006E7533" w:rsidRPr="00421EE9" w:rsidRDefault="006B10F2" w:rsidP="006E7533">
            <w:pPr>
              <w:rPr>
                <w:rFonts w:cs="Times New Roman"/>
                <w:lang w:val="en-GB"/>
              </w:rPr>
            </w:pPr>
            <w:r w:rsidRPr="00421EE9">
              <w:rPr>
                <w:rFonts w:cs="Times New Roman"/>
                <w:lang w:val="en-GB"/>
              </w:rPr>
              <w:t>LIID</w:t>
            </w:r>
          </w:p>
        </w:tc>
        <w:tc>
          <w:tcPr>
            <w:tcW w:w="7809" w:type="dxa"/>
            <w:tcBorders>
              <w:top w:val="dotted" w:sz="2" w:space="0" w:color="auto"/>
              <w:left w:val="dotted" w:sz="2" w:space="0" w:color="auto"/>
              <w:bottom w:val="dotted" w:sz="2" w:space="0" w:color="auto"/>
              <w:right w:val="single" w:sz="2" w:space="0" w:color="auto"/>
            </w:tcBorders>
            <w:tcMar>
              <w:top w:w="0" w:type="dxa"/>
              <w:left w:w="108" w:type="dxa"/>
              <w:bottom w:w="0" w:type="dxa"/>
              <w:right w:w="108" w:type="dxa"/>
            </w:tcMar>
          </w:tcPr>
          <w:p w14:paraId="790A255F" w14:textId="77777777" w:rsidR="006E7533" w:rsidRPr="00421EE9" w:rsidRDefault="006B10F2" w:rsidP="006E7533">
            <w:pPr>
              <w:rPr>
                <w:rFonts w:cs="Times New Roman"/>
                <w:lang w:val="en-GB"/>
              </w:rPr>
            </w:pPr>
            <w:r w:rsidRPr="00421EE9">
              <w:rPr>
                <w:rFonts w:cs="Times New Roman"/>
                <w:lang w:val="en-GB"/>
              </w:rPr>
              <w:t>Local Infrastructure and Institutional Development Project</w:t>
            </w:r>
          </w:p>
        </w:tc>
      </w:tr>
      <w:tr w:rsidR="00A149C8" w:rsidRPr="00421EE9" w14:paraId="3F2EDB22" w14:textId="77777777" w:rsidTr="0004799F">
        <w:trPr>
          <w:trHeight w:val="292"/>
        </w:trPr>
        <w:tc>
          <w:tcPr>
            <w:tcW w:w="1547" w:type="dxa"/>
            <w:tcBorders>
              <w:top w:val="dotted" w:sz="2" w:space="0" w:color="auto"/>
              <w:left w:val="single" w:sz="2" w:space="0" w:color="auto"/>
              <w:bottom w:val="dotted" w:sz="2" w:space="0" w:color="auto"/>
              <w:right w:val="dotted" w:sz="2" w:space="0" w:color="auto"/>
            </w:tcBorders>
            <w:tcMar>
              <w:top w:w="0" w:type="dxa"/>
              <w:left w:w="108" w:type="dxa"/>
              <w:bottom w:w="0" w:type="dxa"/>
              <w:right w:w="108" w:type="dxa"/>
            </w:tcMar>
          </w:tcPr>
          <w:p w14:paraId="1E15300F" w14:textId="77777777" w:rsidR="00097991" w:rsidRPr="00421EE9" w:rsidRDefault="006B10F2" w:rsidP="00097991">
            <w:pPr>
              <w:rPr>
                <w:rFonts w:cs="Times New Roman"/>
                <w:lang w:val="en-GB"/>
              </w:rPr>
            </w:pPr>
            <w:r w:rsidRPr="00421EE9">
              <w:rPr>
                <w:rFonts w:cs="Times New Roman"/>
                <w:lang w:val="en-GB"/>
              </w:rPr>
              <w:t>LRAMS</w:t>
            </w:r>
          </w:p>
        </w:tc>
        <w:tc>
          <w:tcPr>
            <w:tcW w:w="7809" w:type="dxa"/>
            <w:tcBorders>
              <w:top w:val="dotted" w:sz="2" w:space="0" w:color="auto"/>
              <w:left w:val="dotted" w:sz="2" w:space="0" w:color="auto"/>
              <w:bottom w:val="dotted" w:sz="2" w:space="0" w:color="auto"/>
              <w:right w:val="single" w:sz="2" w:space="0" w:color="auto"/>
            </w:tcBorders>
            <w:tcMar>
              <w:top w:w="0" w:type="dxa"/>
              <w:left w:w="108" w:type="dxa"/>
              <w:bottom w:w="0" w:type="dxa"/>
              <w:right w:w="108" w:type="dxa"/>
            </w:tcMar>
          </w:tcPr>
          <w:p w14:paraId="2DE1816C" w14:textId="77777777" w:rsidR="00097991" w:rsidRPr="00421EE9" w:rsidRDefault="006B10F2" w:rsidP="00097991">
            <w:pPr>
              <w:rPr>
                <w:rFonts w:cs="Times New Roman"/>
                <w:lang w:val="en-GB"/>
              </w:rPr>
            </w:pPr>
            <w:r w:rsidRPr="00421EE9">
              <w:rPr>
                <w:rFonts w:cs="Times New Roman"/>
                <w:lang w:val="en-GB"/>
              </w:rPr>
              <w:t>Local Road Asset Management System</w:t>
            </w:r>
          </w:p>
        </w:tc>
      </w:tr>
      <w:tr w:rsidR="005918C6" w:rsidRPr="00421EE9" w14:paraId="59F9D45E" w14:textId="77777777" w:rsidTr="0004799F">
        <w:trPr>
          <w:trHeight w:val="292"/>
        </w:trPr>
        <w:tc>
          <w:tcPr>
            <w:tcW w:w="1547" w:type="dxa"/>
            <w:tcBorders>
              <w:top w:val="dotted" w:sz="2" w:space="0" w:color="auto"/>
              <w:left w:val="single" w:sz="2" w:space="0" w:color="auto"/>
              <w:bottom w:val="dotted" w:sz="2" w:space="0" w:color="auto"/>
              <w:right w:val="dotted" w:sz="2" w:space="0" w:color="auto"/>
            </w:tcBorders>
            <w:tcMar>
              <w:top w:w="0" w:type="dxa"/>
              <w:left w:w="108" w:type="dxa"/>
              <w:bottom w:w="0" w:type="dxa"/>
              <w:right w:w="108" w:type="dxa"/>
            </w:tcMar>
          </w:tcPr>
          <w:p w14:paraId="03998B76" w14:textId="77777777" w:rsidR="005918C6" w:rsidRPr="00421EE9" w:rsidRDefault="005918C6" w:rsidP="00097991">
            <w:pPr>
              <w:rPr>
                <w:rFonts w:cs="Times New Roman"/>
                <w:lang w:val="en-GB"/>
              </w:rPr>
            </w:pPr>
            <w:r w:rsidRPr="00421EE9">
              <w:rPr>
                <w:rFonts w:cs="Times New Roman"/>
                <w:lang w:val="en-GB"/>
              </w:rPr>
              <w:t>LRM</w:t>
            </w:r>
          </w:p>
        </w:tc>
        <w:tc>
          <w:tcPr>
            <w:tcW w:w="7809" w:type="dxa"/>
            <w:tcBorders>
              <w:top w:val="dotted" w:sz="2" w:space="0" w:color="auto"/>
              <w:left w:val="dotted" w:sz="2" w:space="0" w:color="auto"/>
              <w:bottom w:val="dotted" w:sz="2" w:space="0" w:color="auto"/>
              <w:right w:val="single" w:sz="2" w:space="0" w:color="auto"/>
            </w:tcBorders>
            <w:tcMar>
              <w:top w:w="0" w:type="dxa"/>
              <w:left w:w="108" w:type="dxa"/>
              <w:bottom w:w="0" w:type="dxa"/>
              <w:right w:w="108" w:type="dxa"/>
            </w:tcMar>
          </w:tcPr>
          <w:p w14:paraId="3487D4C2" w14:textId="77777777" w:rsidR="005918C6" w:rsidRPr="00421EE9" w:rsidRDefault="005918C6" w:rsidP="00097991">
            <w:pPr>
              <w:rPr>
                <w:rFonts w:cs="Times New Roman"/>
                <w:lang w:val="en-GB"/>
              </w:rPr>
            </w:pPr>
            <w:r w:rsidRPr="00421EE9">
              <w:rPr>
                <w:bCs/>
                <w:lang w:val="en-GB"/>
              </w:rPr>
              <w:t>Linear Referencing Method</w:t>
            </w:r>
          </w:p>
        </w:tc>
      </w:tr>
      <w:tr w:rsidR="005918C6" w:rsidRPr="00421EE9" w14:paraId="6C60598C" w14:textId="77777777" w:rsidTr="0004799F">
        <w:trPr>
          <w:trHeight w:val="292"/>
        </w:trPr>
        <w:tc>
          <w:tcPr>
            <w:tcW w:w="1547" w:type="dxa"/>
            <w:tcBorders>
              <w:top w:val="dotted" w:sz="2" w:space="0" w:color="auto"/>
              <w:left w:val="single" w:sz="2" w:space="0" w:color="auto"/>
              <w:bottom w:val="dotted" w:sz="2" w:space="0" w:color="auto"/>
              <w:right w:val="dotted" w:sz="2" w:space="0" w:color="auto"/>
            </w:tcBorders>
            <w:tcMar>
              <w:top w:w="0" w:type="dxa"/>
              <w:left w:w="108" w:type="dxa"/>
              <w:bottom w:w="0" w:type="dxa"/>
              <w:right w:w="108" w:type="dxa"/>
            </w:tcMar>
          </w:tcPr>
          <w:p w14:paraId="6054F556" w14:textId="77777777" w:rsidR="005918C6" w:rsidRPr="00421EE9" w:rsidRDefault="005918C6" w:rsidP="00097991">
            <w:pPr>
              <w:rPr>
                <w:rFonts w:cs="Times New Roman"/>
                <w:lang w:val="en-GB"/>
              </w:rPr>
            </w:pPr>
            <w:r w:rsidRPr="00421EE9">
              <w:rPr>
                <w:rFonts w:cs="Times New Roman"/>
                <w:lang w:val="en-GB"/>
              </w:rPr>
              <w:t>LRS</w:t>
            </w:r>
          </w:p>
        </w:tc>
        <w:tc>
          <w:tcPr>
            <w:tcW w:w="7809" w:type="dxa"/>
            <w:tcBorders>
              <w:top w:val="dotted" w:sz="2" w:space="0" w:color="auto"/>
              <w:left w:val="dotted" w:sz="2" w:space="0" w:color="auto"/>
              <w:bottom w:val="dotted" w:sz="2" w:space="0" w:color="auto"/>
              <w:right w:val="single" w:sz="2" w:space="0" w:color="auto"/>
            </w:tcBorders>
            <w:tcMar>
              <w:top w:w="0" w:type="dxa"/>
              <w:left w:w="108" w:type="dxa"/>
              <w:bottom w:w="0" w:type="dxa"/>
              <w:right w:w="108" w:type="dxa"/>
            </w:tcMar>
          </w:tcPr>
          <w:p w14:paraId="3654C041" w14:textId="77777777" w:rsidR="005918C6" w:rsidRPr="00421EE9" w:rsidRDefault="005918C6" w:rsidP="005918C6">
            <w:pPr>
              <w:rPr>
                <w:rFonts w:cs="Times New Roman"/>
                <w:lang w:val="en-GB"/>
              </w:rPr>
            </w:pPr>
            <w:r w:rsidRPr="00421EE9">
              <w:rPr>
                <w:bCs/>
                <w:lang w:val="en-GB"/>
              </w:rPr>
              <w:t>Linear Referencing System</w:t>
            </w:r>
          </w:p>
        </w:tc>
      </w:tr>
      <w:tr w:rsidR="00A149C8" w:rsidRPr="00421EE9" w14:paraId="195C164A" w14:textId="77777777" w:rsidTr="0004799F">
        <w:trPr>
          <w:trHeight w:val="292"/>
        </w:trPr>
        <w:tc>
          <w:tcPr>
            <w:tcW w:w="1547" w:type="dxa"/>
            <w:tcBorders>
              <w:top w:val="dotted" w:sz="2" w:space="0" w:color="auto"/>
              <w:left w:val="single" w:sz="2" w:space="0" w:color="auto"/>
              <w:bottom w:val="dotted" w:sz="2" w:space="0" w:color="auto"/>
              <w:right w:val="dotted" w:sz="2" w:space="0" w:color="auto"/>
            </w:tcBorders>
            <w:tcMar>
              <w:top w:w="0" w:type="dxa"/>
              <w:left w:w="108" w:type="dxa"/>
              <w:bottom w:w="0" w:type="dxa"/>
              <w:right w:w="108" w:type="dxa"/>
            </w:tcMar>
          </w:tcPr>
          <w:p w14:paraId="47584B31" w14:textId="77777777" w:rsidR="00097991" w:rsidRPr="00421EE9" w:rsidRDefault="006B10F2" w:rsidP="00097991">
            <w:pPr>
              <w:rPr>
                <w:rFonts w:cs="Times New Roman"/>
                <w:lang w:val="en-GB"/>
              </w:rPr>
            </w:pPr>
            <w:r w:rsidRPr="00421EE9">
              <w:rPr>
                <w:rFonts w:cs="Times New Roman"/>
                <w:lang w:val="en-GB"/>
              </w:rPr>
              <w:t>LSG</w:t>
            </w:r>
          </w:p>
        </w:tc>
        <w:tc>
          <w:tcPr>
            <w:tcW w:w="7809" w:type="dxa"/>
            <w:tcBorders>
              <w:top w:val="dotted" w:sz="2" w:space="0" w:color="auto"/>
              <w:left w:val="dotted" w:sz="2" w:space="0" w:color="auto"/>
              <w:bottom w:val="dotted" w:sz="2" w:space="0" w:color="auto"/>
              <w:right w:val="single" w:sz="2" w:space="0" w:color="auto"/>
            </w:tcBorders>
            <w:tcMar>
              <w:top w:w="0" w:type="dxa"/>
              <w:left w:w="108" w:type="dxa"/>
              <w:bottom w:w="0" w:type="dxa"/>
              <w:right w:w="108" w:type="dxa"/>
            </w:tcMar>
          </w:tcPr>
          <w:p w14:paraId="2149700B" w14:textId="77777777" w:rsidR="00097991" w:rsidRPr="00421EE9" w:rsidRDefault="006B10F2" w:rsidP="00097991">
            <w:pPr>
              <w:rPr>
                <w:rFonts w:cs="Times New Roman"/>
                <w:lang w:val="en-GB"/>
              </w:rPr>
            </w:pPr>
            <w:r w:rsidRPr="00421EE9">
              <w:rPr>
                <w:rFonts w:cs="Times New Roman"/>
                <w:lang w:val="en-GB"/>
              </w:rPr>
              <w:t>Local Self-Government</w:t>
            </w:r>
          </w:p>
        </w:tc>
      </w:tr>
      <w:tr w:rsidR="00A149C8" w:rsidRPr="00421EE9" w14:paraId="6B1485A2" w14:textId="77777777" w:rsidTr="0004799F">
        <w:trPr>
          <w:trHeight w:val="292"/>
        </w:trPr>
        <w:tc>
          <w:tcPr>
            <w:tcW w:w="1547" w:type="dxa"/>
            <w:tcBorders>
              <w:top w:val="dotted" w:sz="2" w:space="0" w:color="auto"/>
              <w:left w:val="single" w:sz="2" w:space="0" w:color="auto"/>
              <w:bottom w:val="dotted" w:sz="2" w:space="0" w:color="auto"/>
              <w:right w:val="dotted" w:sz="2" w:space="0" w:color="auto"/>
            </w:tcBorders>
            <w:tcMar>
              <w:top w:w="0" w:type="dxa"/>
              <w:left w:w="108" w:type="dxa"/>
              <w:bottom w:w="0" w:type="dxa"/>
              <w:right w:w="108" w:type="dxa"/>
            </w:tcMar>
            <w:hideMark/>
          </w:tcPr>
          <w:p w14:paraId="7CCFC283" w14:textId="77777777" w:rsidR="00097991" w:rsidRPr="00421EE9" w:rsidRDefault="006B10F2" w:rsidP="00097991">
            <w:pPr>
              <w:rPr>
                <w:rFonts w:cs="Times New Roman"/>
                <w:lang w:val="en-GB"/>
              </w:rPr>
            </w:pPr>
            <w:r w:rsidRPr="00421EE9">
              <w:rPr>
                <w:rFonts w:cs="Times New Roman"/>
                <w:lang w:val="en-GB"/>
              </w:rPr>
              <w:t>MCTI</w:t>
            </w:r>
          </w:p>
        </w:tc>
        <w:tc>
          <w:tcPr>
            <w:tcW w:w="7809" w:type="dxa"/>
            <w:tcBorders>
              <w:top w:val="dotted" w:sz="2" w:space="0" w:color="auto"/>
              <w:left w:val="dotted" w:sz="2" w:space="0" w:color="auto"/>
              <w:bottom w:val="dotted" w:sz="2" w:space="0" w:color="auto"/>
              <w:right w:val="single" w:sz="2" w:space="0" w:color="auto"/>
            </w:tcBorders>
            <w:tcMar>
              <w:top w:w="0" w:type="dxa"/>
              <w:left w:w="108" w:type="dxa"/>
              <w:bottom w:w="0" w:type="dxa"/>
              <w:right w:w="108" w:type="dxa"/>
            </w:tcMar>
            <w:hideMark/>
          </w:tcPr>
          <w:p w14:paraId="49660D2E" w14:textId="77777777" w:rsidR="00097991" w:rsidRPr="00421EE9" w:rsidRDefault="006B10F2" w:rsidP="00097991">
            <w:pPr>
              <w:rPr>
                <w:rFonts w:cs="Times New Roman"/>
                <w:lang w:val="en-GB"/>
              </w:rPr>
            </w:pPr>
            <w:r w:rsidRPr="00421EE9">
              <w:rPr>
                <w:rFonts w:cs="Times New Roman"/>
                <w:lang w:val="en-GB"/>
              </w:rPr>
              <w:t>Ministry of Construction, Transport and Infrastructure</w:t>
            </w:r>
          </w:p>
        </w:tc>
      </w:tr>
      <w:tr w:rsidR="00A149C8" w:rsidRPr="00421EE9" w14:paraId="7C415F36" w14:textId="77777777" w:rsidTr="0004799F">
        <w:trPr>
          <w:trHeight w:val="292"/>
        </w:trPr>
        <w:tc>
          <w:tcPr>
            <w:tcW w:w="1547" w:type="dxa"/>
            <w:tcBorders>
              <w:top w:val="dotted" w:sz="2" w:space="0" w:color="auto"/>
              <w:left w:val="single" w:sz="2" w:space="0" w:color="auto"/>
              <w:bottom w:val="dotted" w:sz="2" w:space="0" w:color="auto"/>
              <w:right w:val="dotted" w:sz="2" w:space="0" w:color="auto"/>
            </w:tcBorders>
            <w:tcMar>
              <w:top w:w="0" w:type="dxa"/>
              <w:left w:w="108" w:type="dxa"/>
              <w:bottom w:w="0" w:type="dxa"/>
              <w:right w:w="108" w:type="dxa"/>
            </w:tcMar>
          </w:tcPr>
          <w:p w14:paraId="0D579596" w14:textId="77777777" w:rsidR="00097991" w:rsidRPr="00421EE9" w:rsidRDefault="006B10F2" w:rsidP="00097991">
            <w:pPr>
              <w:rPr>
                <w:rFonts w:cs="Times New Roman"/>
                <w:lang w:val="en-GB"/>
              </w:rPr>
            </w:pPr>
            <w:r w:rsidRPr="00421EE9">
              <w:rPr>
                <w:rFonts w:cs="Times New Roman"/>
                <w:lang w:val="en-GB"/>
              </w:rPr>
              <w:t>MF</w:t>
            </w:r>
          </w:p>
        </w:tc>
        <w:tc>
          <w:tcPr>
            <w:tcW w:w="7809" w:type="dxa"/>
            <w:tcBorders>
              <w:top w:val="dotted" w:sz="2" w:space="0" w:color="auto"/>
              <w:left w:val="dotted" w:sz="2" w:space="0" w:color="auto"/>
              <w:bottom w:val="dotted" w:sz="2" w:space="0" w:color="auto"/>
              <w:right w:val="single" w:sz="2" w:space="0" w:color="auto"/>
            </w:tcBorders>
            <w:tcMar>
              <w:top w:w="0" w:type="dxa"/>
              <w:left w:w="108" w:type="dxa"/>
              <w:bottom w:w="0" w:type="dxa"/>
              <w:right w:w="108" w:type="dxa"/>
            </w:tcMar>
          </w:tcPr>
          <w:p w14:paraId="7412472C" w14:textId="77777777" w:rsidR="00097991" w:rsidRPr="00421EE9" w:rsidRDefault="006B10F2" w:rsidP="00097991">
            <w:pPr>
              <w:rPr>
                <w:rFonts w:cs="Times New Roman"/>
                <w:lang w:val="en-GB"/>
              </w:rPr>
            </w:pPr>
            <w:r w:rsidRPr="00421EE9">
              <w:rPr>
                <w:rFonts w:cs="Times New Roman"/>
                <w:lang w:val="en-GB"/>
              </w:rPr>
              <w:t>Ministry of Finance</w:t>
            </w:r>
          </w:p>
        </w:tc>
      </w:tr>
      <w:tr w:rsidR="00A149C8" w:rsidRPr="00421EE9" w14:paraId="0744C486" w14:textId="77777777" w:rsidTr="0004799F">
        <w:trPr>
          <w:trHeight w:val="292"/>
        </w:trPr>
        <w:tc>
          <w:tcPr>
            <w:tcW w:w="1547" w:type="dxa"/>
            <w:tcBorders>
              <w:top w:val="dotted" w:sz="2" w:space="0" w:color="auto"/>
              <w:left w:val="single" w:sz="2" w:space="0" w:color="auto"/>
              <w:bottom w:val="dotted" w:sz="2" w:space="0" w:color="auto"/>
              <w:right w:val="dotted" w:sz="2" w:space="0" w:color="auto"/>
            </w:tcBorders>
            <w:tcMar>
              <w:top w:w="0" w:type="dxa"/>
              <w:left w:w="108" w:type="dxa"/>
              <w:bottom w:w="0" w:type="dxa"/>
              <w:right w:w="108" w:type="dxa"/>
            </w:tcMar>
          </w:tcPr>
          <w:p w14:paraId="72EEA11C" w14:textId="77777777" w:rsidR="00097991" w:rsidRPr="00421EE9" w:rsidRDefault="006B10F2" w:rsidP="00097991">
            <w:pPr>
              <w:rPr>
                <w:rFonts w:cs="Times New Roman"/>
                <w:lang w:val="en-GB"/>
              </w:rPr>
            </w:pPr>
            <w:r w:rsidRPr="00421EE9">
              <w:rPr>
                <w:rFonts w:cs="Times New Roman"/>
                <w:lang w:val="en-GB"/>
              </w:rPr>
              <w:t>PFM</w:t>
            </w:r>
          </w:p>
        </w:tc>
        <w:tc>
          <w:tcPr>
            <w:tcW w:w="7809" w:type="dxa"/>
            <w:tcBorders>
              <w:top w:val="dotted" w:sz="2" w:space="0" w:color="auto"/>
              <w:left w:val="dotted" w:sz="2" w:space="0" w:color="auto"/>
              <w:bottom w:val="dotted" w:sz="2" w:space="0" w:color="auto"/>
              <w:right w:val="single" w:sz="2" w:space="0" w:color="auto"/>
            </w:tcBorders>
            <w:tcMar>
              <w:top w:w="0" w:type="dxa"/>
              <w:left w:w="108" w:type="dxa"/>
              <w:bottom w:w="0" w:type="dxa"/>
              <w:right w:w="108" w:type="dxa"/>
            </w:tcMar>
          </w:tcPr>
          <w:p w14:paraId="47A7B12C" w14:textId="77777777" w:rsidR="00097991" w:rsidRPr="00421EE9" w:rsidRDefault="006B10F2" w:rsidP="00097991">
            <w:pPr>
              <w:rPr>
                <w:rFonts w:cs="Times New Roman"/>
                <w:lang w:val="en-GB"/>
              </w:rPr>
            </w:pPr>
            <w:r w:rsidRPr="00421EE9">
              <w:rPr>
                <w:rFonts w:cs="Times New Roman"/>
                <w:lang w:val="en-GB"/>
              </w:rPr>
              <w:t>Project Finance Management</w:t>
            </w:r>
          </w:p>
        </w:tc>
      </w:tr>
      <w:tr w:rsidR="00A149C8" w:rsidRPr="00421EE9" w14:paraId="562A9D35" w14:textId="77777777" w:rsidTr="0004799F">
        <w:trPr>
          <w:trHeight w:val="292"/>
        </w:trPr>
        <w:tc>
          <w:tcPr>
            <w:tcW w:w="1547" w:type="dxa"/>
            <w:tcBorders>
              <w:top w:val="dotted" w:sz="2" w:space="0" w:color="auto"/>
              <w:left w:val="single" w:sz="2" w:space="0" w:color="auto"/>
              <w:bottom w:val="dotted" w:sz="2" w:space="0" w:color="auto"/>
              <w:right w:val="dotted" w:sz="2" w:space="0" w:color="auto"/>
            </w:tcBorders>
            <w:tcMar>
              <w:top w:w="0" w:type="dxa"/>
              <w:left w:w="108" w:type="dxa"/>
              <w:bottom w:w="0" w:type="dxa"/>
              <w:right w:w="108" w:type="dxa"/>
            </w:tcMar>
          </w:tcPr>
          <w:p w14:paraId="7433EC7E" w14:textId="77777777" w:rsidR="00097991" w:rsidRPr="00421EE9" w:rsidRDefault="006B10F2" w:rsidP="00097991">
            <w:pPr>
              <w:rPr>
                <w:rFonts w:cs="Times New Roman"/>
                <w:lang w:val="en-GB"/>
              </w:rPr>
            </w:pPr>
            <w:r w:rsidRPr="00421EE9">
              <w:rPr>
                <w:rFonts w:cs="Times New Roman"/>
                <w:lang w:val="en-GB"/>
              </w:rPr>
              <w:t>PIM</w:t>
            </w:r>
          </w:p>
        </w:tc>
        <w:tc>
          <w:tcPr>
            <w:tcW w:w="7809" w:type="dxa"/>
            <w:tcBorders>
              <w:top w:val="dotted" w:sz="2" w:space="0" w:color="auto"/>
              <w:left w:val="dotted" w:sz="2" w:space="0" w:color="auto"/>
              <w:bottom w:val="dotted" w:sz="2" w:space="0" w:color="auto"/>
              <w:right w:val="single" w:sz="2" w:space="0" w:color="auto"/>
            </w:tcBorders>
            <w:tcMar>
              <w:top w:w="0" w:type="dxa"/>
              <w:left w:w="108" w:type="dxa"/>
              <w:bottom w:w="0" w:type="dxa"/>
              <w:right w:w="108" w:type="dxa"/>
            </w:tcMar>
          </w:tcPr>
          <w:p w14:paraId="0704973C" w14:textId="77777777" w:rsidR="00097991" w:rsidRPr="00421EE9" w:rsidRDefault="006B10F2" w:rsidP="00097991">
            <w:pPr>
              <w:rPr>
                <w:rFonts w:cs="Times New Roman"/>
                <w:lang w:val="en-GB"/>
              </w:rPr>
            </w:pPr>
            <w:r w:rsidRPr="00421EE9">
              <w:rPr>
                <w:rFonts w:cs="Times New Roman"/>
                <w:lang w:val="en-GB"/>
              </w:rPr>
              <w:t>Public Investment Management</w:t>
            </w:r>
          </w:p>
        </w:tc>
      </w:tr>
      <w:tr w:rsidR="00A149C8" w:rsidRPr="00421EE9" w14:paraId="11A976CC" w14:textId="77777777" w:rsidTr="0004799F">
        <w:trPr>
          <w:trHeight w:val="292"/>
        </w:trPr>
        <w:tc>
          <w:tcPr>
            <w:tcW w:w="1547" w:type="dxa"/>
            <w:tcBorders>
              <w:top w:val="dotted" w:sz="2" w:space="0" w:color="auto"/>
              <w:left w:val="single" w:sz="2" w:space="0" w:color="auto"/>
              <w:bottom w:val="dotted" w:sz="2" w:space="0" w:color="auto"/>
              <w:right w:val="dotted" w:sz="2" w:space="0" w:color="auto"/>
            </w:tcBorders>
            <w:tcMar>
              <w:top w:w="0" w:type="dxa"/>
              <w:left w:w="108" w:type="dxa"/>
              <w:bottom w:w="0" w:type="dxa"/>
              <w:right w:w="108" w:type="dxa"/>
            </w:tcMar>
            <w:hideMark/>
          </w:tcPr>
          <w:p w14:paraId="3BDDCDE0" w14:textId="77777777" w:rsidR="00097991" w:rsidRPr="00421EE9" w:rsidRDefault="006B10F2" w:rsidP="00097991">
            <w:pPr>
              <w:rPr>
                <w:rFonts w:cs="Times New Roman"/>
                <w:lang w:val="en-GB"/>
              </w:rPr>
            </w:pPr>
            <w:r w:rsidRPr="00421EE9">
              <w:rPr>
                <w:rFonts w:cs="Times New Roman"/>
                <w:lang w:val="en-GB"/>
              </w:rPr>
              <w:t xml:space="preserve">PIU </w:t>
            </w:r>
          </w:p>
        </w:tc>
        <w:tc>
          <w:tcPr>
            <w:tcW w:w="7809" w:type="dxa"/>
            <w:tcBorders>
              <w:top w:val="dotted" w:sz="2" w:space="0" w:color="auto"/>
              <w:left w:val="dotted" w:sz="2" w:space="0" w:color="auto"/>
              <w:bottom w:val="dotted" w:sz="2" w:space="0" w:color="auto"/>
              <w:right w:val="single" w:sz="2" w:space="0" w:color="auto"/>
            </w:tcBorders>
            <w:tcMar>
              <w:top w:w="0" w:type="dxa"/>
              <w:left w:w="108" w:type="dxa"/>
              <w:bottom w:w="0" w:type="dxa"/>
              <w:right w:w="108" w:type="dxa"/>
            </w:tcMar>
            <w:hideMark/>
          </w:tcPr>
          <w:p w14:paraId="472FD920" w14:textId="77777777" w:rsidR="00097991" w:rsidRPr="00421EE9" w:rsidRDefault="006B10F2" w:rsidP="00097991">
            <w:pPr>
              <w:rPr>
                <w:rFonts w:cs="Times New Roman"/>
                <w:lang w:val="en-GB"/>
              </w:rPr>
            </w:pPr>
            <w:r w:rsidRPr="00421EE9">
              <w:rPr>
                <w:rFonts w:cs="Times New Roman"/>
                <w:lang w:val="en-GB"/>
              </w:rPr>
              <w:t>Project Implementation Unit</w:t>
            </w:r>
          </w:p>
        </w:tc>
      </w:tr>
      <w:tr w:rsidR="00A149C8" w:rsidRPr="00421EE9" w14:paraId="78A33DFC" w14:textId="77777777" w:rsidTr="0004799F">
        <w:trPr>
          <w:trHeight w:val="292"/>
        </w:trPr>
        <w:tc>
          <w:tcPr>
            <w:tcW w:w="1547" w:type="dxa"/>
            <w:tcBorders>
              <w:top w:val="dotted" w:sz="2" w:space="0" w:color="auto"/>
              <w:left w:val="single" w:sz="2" w:space="0" w:color="auto"/>
              <w:bottom w:val="dotted" w:sz="2" w:space="0" w:color="auto"/>
              <w:right w:val="dotted" w:sz="2" w:space="0" w:color="auto"/>
            </w:tcBorders>
            <w:tcMar>
              <w:top w:w="0" w:type="dxa"/>
              <w:left w:w="108" w:type="dxa"/>
              <w:bottom w:w="0" w:type="dxa"/>
              <w:right w:w="108" w:type="dxa"/>
            </w:tcMar>
            <w:hideMark/>
          </w:tcPr>
          <w:p w14:paraId="2D3F1F3E" w14:textId="77777777" w:rsidR="00097991" w:rsidRPr="00421EE9" w:rsidRDefault="006B10F2" w:rsidP="00097991">
            <w:pPr>
              <w:rPr>
                <w:rFonts w:cs="Times New Roman"/>
                <w:lang w:val="en-GB"/>
              </w:rPr>
            </w:pPr>
            <w:r w:rsidRPr="00421EE9">
              <w:rPr>
                <w:rFonts w:cs="Times New Roman"/>
                <w:lang w:val="en-GB"/>
              </w:rPr>
              <w:t>RAMS</w:t>
            </w:r>
          </w:p>
        </w:tc>
        <w:tc>
          <w:tcPr>
            <w:tcW w:w="7809" w:type="dxa"/>
            <w:tcBorders>
              <w:top w:val="dotted" w:sz="2" w:space="0" w:color="auto"/>
              <w:left w:val="dotted" w:sz="2" w:space="0" w:color="auto"/>
              <w:bottom w:val="dotted" w:sz="2" w:space="0" w:color="auto"/>
              <w:right w:val="single" w:sz="2" w:space="0" w:color="auto"/>
            </w:tcBorders>
            <w:tcMar>
              <w:top w:w="0" w:type="dxa"/>
              <w:left w:w="108" w:type="dxa"/>
              <w:bottom w:w="0" w:type="dxa"/>
              <w:right w:w="108" w:type="dxa"/>
            </w:tcMar>
          </w:tcPr>
          <w:p w14:paraId="699E4AAA" w14:textId="77777777" w:rsidR="00097991" w:rsidRPr="00421EE9" w:rsidRDefault="006B10F2" w:rsidP="00097991">
            <w:pPr>
              <w:rPr>
                <w:rFonts w:cs="Times New Roman"/>
                <w:lang w:val="en-GB"/>
              </w:rPr>
            </w:pPr>
            <w:r w:rsidRPr="00421EE9">
              <w:rPr>
                <w:rFonts w:cs="Times New Roman"/>
                <w:lang w:val="en-GB"/>
              </w:rPr>
              <w:t>Road Asset Management System</w:t>
            </w:r>
          </w:p>
        </w:tc>
      </w:tr>
      <w:tr w:rsidR="00A149C8" w:rsidRPr="00421EE9" w14:paraId="7DC0A609" w14:textId="77777777" w:rsidTr="0004799F">
        <w:trPr>
          <w:trHeight w:val="292"/>
        </w:trPr>
        <w:tc>
          <w:tcPr>
            <w:tcW w:w="1547" w:type="dxa"/>
            <w:tcBorders>
              <w:top w:val="dotted" w:sz="2" w:space="0" w:color="auto"/>
              <w:left w:val="single" w:sz="2" w:space="0" w:color="auto"/>
              <w:bottom w:val="dotted" w:sz="2" w:space="0" w:color="auto"/>
              <w:right w:val="dotted" w:sz="2" w:space="0" w:color="auto"/>
            </w:tcBorders>
            <w:tcMar>
              <w:top w:w="0" w:type="dxa"/>
              <w:left w:w="108" w:type="dxa"/>
              <w:bottom w:w="0" w:type="dxa"/>
              <w:right w:w="108" w:type="dxa"/>
            </w:tcMar>
          </w:tcPr>
          <w:p w14:paraId="298DF1C5" w14:textId="77777777" w:rsidR="00097991" w:rsidRPr="00421EE9" w:rsidRDefault="006B10F2" w:rsidP="00097991">
            <w:pPr>
              <w:rPr>
                <w:rFonts w:cs="Times New Roman"/>
                <w:lang w:val="en-GB"/>
              </w:rPr>
            </w:pPr>
            <w:r w:rsidRPr="00421EE9">
              <w:rPr>
                <w:rFonts w:cs="Times New Roman"/>
                <w:lang w:val="en-GB"/>
              </w:rPr>
              <w:t>RDB</w:t>
            </w:r>
          </w:p>
        </w:tc>
        <w:tc>
          <w:tcPr>
            <w:tcW w:w="7809" w:type="dxa"/>
            <w:tcBorders>
              <w:top w:val="dotted" w:sz="2" w:space="0" w:color="auto"/>
              <w:left w:val="dotted" w:sz="2" w:space="0" w:color="auto"/>
              <w:bottom w:val="dotted" w:sz="2" w:space="0" w:color="auto"/>
              <w:right w:val="single" w:sz="2" w:space="0" w:color="auto"/>
            </w:tcBorders>
            <w:tcMar>
              <w:top w:w="0" w:type="dxa"/>
              <w:left w:w="108" w:type="dxa"/>
              <w:bottom w:w="0" w:type="dxa"/>
              <w:right w:w="108" w:type="dxa"/>
            </w:tcMar>
          </w:tcPr>
          <w:p w14:paraId="4580EAE8" w14:textId="77777777" w:rsidR="00097991" w:rsidRPr="00421EE9" w:rsidRDefault="006B10F2" w:rsidP="00097991">
            <w:pPr>
              <w:rPr>
                <w:rFonts w:cs="Times New Roman"/>
                <w:lang w:val="en-GB"/>
              </w:rPr>
            </w:pPr>
            <w:r w:rsidRPr="00421EE9">
              <w:rPr>
                <w:rFonts w:cs="Times New Roman"/>
                <w:lang w:val="en-GB"/>
              </w:rPr>
              <w:t>Road Database</w:t>
            </w:r>
          </w:p>
        </w:tc>
      </w:tr>
      <w:tr w:rsidR="00A149C8" w:rsidRPr="00421EE9" w14:paraId="3A253418" w14:textId="77777777" w:rsidTr="0004799F">
        <w:trPr>
          <w:trHeight w:val="292"/>
        </w:trPr>
        <w:tc>
          <w:tcPr>
            <w:tcW w:w="1547" w:type="dxa"/>
            <w:tcBorders>
              <w:top w:val="dotted" w:sz="2" w:space="0" w:color="auto"/>
              <w:left w:val="single" w:sz="2" w:space="0" w:color="auto"/>
              <w:bottom w:val="dotted" w:sz="2" w:space="0" w:color="auto"/>
              <w:right w:val="dotted" w:sz="2" w:space="0" w:color="auto"/>
            </w:tcBorders>
            <w:tcMar>
              <w:top w:w="0" w:type="dxa"/>
              <w:left w:w="108" w:type="dxa"/>
              <w:bottom w:w="0" w:type="dxa"/>
              <w:right w:w="108" w:type="dxa"/>
            </w:tcMar>
          </w:tcPr>
          <w:p w14:paraId="62AEACB7" w14:textId="77777777" w:rsidR="00097991" w:rsidRPr="00421EE9" w:rsidRDefault="006B10F2" w:rsidP="00097991">
            <w:pPr>
              <w:rPr>
                <w:rFonts w:cs="Times New Roman"/>
                <w:lang w:val="en-GB"/>
              </w:rPr>
            </w:pPr>
            <w:r w:rsidRPr="00421EE9">
              <w:rPr>
                <w:rFonts w:cs="Times New Roman"/>
                <w:lang w:val="en-GB"/>
              </w:rPr>
              <w:t>RS</w:t>
            </w:r>
          </w:p>
        </w:tc>
        <w:tc>
          <w:tcPr>
            <w:tcW w:w="7809" w:type="dxa"/>
            <w:tcBorders>
              <w:top w:val="dotted" w:sz="2" w:space="0" w:color="auto"/>
              <w:left w:val="dotted" w:sz="2" w:space="0" w:color="auto"/>
              <w:bottom w:val="dotted" w:sz="2" w:space="0" w:color="auto"/>
              <w:right w:val="single" w:sz="2" w:space="0" w:color="auto"/>
            </w:tcBorders>
            <w:tcMar>
              <w:top w:w="0" w:type="dxa"/>
              <w:left w:w="108" w:type="dxa"/>
              <w:bottom w:w="0" w:type="dxa"/>
              <w:right w:w="108" w:type="dxa"/>
            </w:tcMar>
          </w:tcPr>
          <w:p w14:paraId="6224D5A6" w14:textId="77777777" w:rsidR="00097991" w:rsidRPr="00421EE9" w:rsidRDefault="006B10F2" w:rsidP="00097991">
            <w:pPr>
              <w:rPr>
                <w:rFonts w:cs="Times New Roman"/>
                <w:lang w:val="en-GB"/>
              </w:rPr>
            </w:pPr>
            <w:r w:rsidRPr="00421EE9">
              <w:rPr>
                <w:rFonts w:cs="Times New Roman"/>
                <w:lang w:val="en-GB"/>
              </w:rPr>
              <w:t>Republic of Serbia</w:t>
            </w:r>
          </w:p>
        </w:tc>
      </w:tr>
      <w:tr w:rsidR="004A35F8" w:rsidRPr="00421EE9" w14:paraId="5BDEFED8" w14:textId="77777777" w:rsidTr="0004799F">
        <w:trPr>
          <w:trHeight w:val="292"/>
        </w:trPr>
        <w:tc>
          <w:tcPr>
            <w:tcW w:w="1547" w:type="dxa"/>
            <w:tcBorders>
              <w:top w:val="dotted" w:sz="2" w:space="0" w:color="auto"/>
              <w:left w:val="single" w:sz="2" w:space="0" w:color="auto"/>
              <w:bottom w:val="dotted" w:sz="2" w:space="0" w:color="auto"/>
              <w:right w:val="dotted" w:sz="2" w:space="0" w:color="auto"/>
            </w:tcBorders>
            <w:tcMar>
              <w:top w:w="0" w:type="dxa"/>
              <w:left w:w="108" w:type="dxa"/>
              <w:bottom w:w="0" w:type="dxa"/>
              <w:right w:w="108" w:type="dxa"/>
            </w:tcMar>
          </w:tcPr>
          <w:p w14:paraId="404C610C" w14:textId="77777777" w:rsidR="004A35F8" w:rsidRPr="00421EE9" w:rsidRDefault="004A35F8" w:rsidP="00097991">
            <w:pPr>
              <w:rPr>
                <w:rFonts w:cs="Times New Roman"/>
                <w:lang w:val="en-GB"/>
              </w:rPr>
            </w:pPr>
            <w:r w:rsidRPr="00421EE9">
              <w:rPr>
                <w:rFonts w:cs="Times New Roman"/>
                <w:lang w:val="en-GB"/>
              </w:rPr>
              <w:t>SOP</w:t>
            </w:r>
          </w:p>
        </w:tc>
        <w:tc>
          <w:tcPr>
            <w:tcW w:w="7809" w:type="dxa"/>
            <w:tcBorders>
              <w:top w:val="dotted" w:sz="2" w:space="0" w:color="auto"/>
              <w:left w:val="dotted" w:sz="2" w:space="0" w:color="auto"/>
              <w:bottom w:val="dotted" w:sz="2" w:space="0" w:color="auto"/>
              <w:right w:val="single" w:sz="2" w:space="0" w:color="auto"/>
            </w:tcBorders>
            <w:tcMar>
              <w:top w:w="0" w:type="dxa"/>
              <w:left w:w="108" w:type="dxa"/>
              <w:bottom w:w="0" w:type="dxa"/>
              <w:right w:w="108" w:type="dxa"/>
            </w:tcMar>
          </w:tcPr>
          <w:p w14:paraId="4D33EB84" w14:textId="77777777" w:rsidR="004A35F8" w:rsidRPr="00421EE9" w:rsidRDefault="004A35F8" w:rsidP="00097991">
            <w:pPr>
              <w:rPr>
                <w:rFonts w:cs="Times New Roman"/>
                <w:lang w:val="en-GB"/>
              </w:rPr>
            </w:pPr>
            <w:r w:rsidRPr="00421EE9">
              <w:rPr>
                <w:lang w:val="en-GB"/>
              </w:rPr>
              <w:t>Standard Operating Procedure</w:t>
            </w:r>
          </w:p>
        </w:tc>
      </w:tr>
      <w:tr w:rsidR="00B37D8E" w:rsidRPr="00421EE9" w14:paraId="2FB7B24B" w14:textId="77777777" w:rsidTr="0004799F">
        <w:trPr>
          <w:trHeight w:val="292"/>
        </w:trPr>
        <w:tc>
          <w:tcPr>
            <w:tcW w:w="1547" w:type="dxa"/>
            <w:tcBorders>
              <w:top w:val="dotted" w:sz="2" w:space="0" w:color="auto"/>
              <w:left w:val="single" w:sz="2" w:space="0" w:color="auto"/>
              <w:bottom w:val="dotted" w:sz="2" w:space="0" w:color="auto"/>
              <w:right w:val="dotted" w:sz="2" w:space="0" w:color="auto"/>
            </w:tcBorders>
            <w:tcMar>
              <w:top w:w="0" w:type="dxa"/>
              <w:left w:w="108" w:type="dxa"/>
              <w:bottom w:w="0" w:type="dxa"/>
              <w:right w:w="108" w:type="dxa"/>
            </w:tcMar>
          </w:tcPr>
          <w:p w14:paraId="14E380C9" w14:textId="77777777" w:rsidR="00B37D8E" w:rsidRPr="00421EE9" w:rsidRDefault="00B37D8E" w:rsidP="00097991">
            <w:pPr>
              <w:rPr>
                <w:rFonts w:cs="Times New Roman"/>
                <w:lang w:val="en-GB"/>
              </w:rPr>
            </w:pPr>
            <w:r w:rsidRPr="00421EE9">
              <w:rPr>
                <w:rFonts w:cs="Times New Roman"/>
                <w:lang w:val="en-GB"/>
              </w:rPr>
              <w:t>SLA</w:t>
            </w:r>
          </w:p>
        </w:tc>
        <w:tc>
          <w:tcPr>
            <w:tcW w:w="7809" w:type="dxa"/>
            <w:tcBorders>
              <w:top w:val="dotted" w:sz="2" w:space="0" w:color="auto"/>
              <w:left w:val="dotted" w:sz="2" w:space="0" w:color="auto"/>
              <w:bottom w:val="dotted" w:sz="2" w:space="0" w:color="auto"/>
              <w:right w:val="single" w:sz="2" w:space="0" w:color="auto"/>
            </w:tcBorders>
            <w:tcMar>
              <w:top w:w="0" w:type="dxa"/>
              <w:left w:w="108" w:type="dxa"/>
              <w:bottom w:w="0" w:type="dxa"/>
              <w:right w:w="108" w:type="dxa"/>
            </w:tcMar>
          </w:tcPr>
          <w:p w14:paraId="76D04A1A" w14:textId="77777777" w:rsidR="00B37D8E" w:rsidRPr="00421EE9" w:rsidRDefault="00B37D8E" w:rsidP="00097991">
            <w:pPr>
              <w:rPr>
                <w:lang w:val="en-GB"/>
              </w:rPr>
            </w:pPr>
            <w:r w:rsidRPr="00421EE9">
              <w:rPr>
                <w:lang w:val="en-GB"/>
              </w:rPr>
              <w:t>Service Level Agreement</w:t>
            </w:r>
          </w:p>
        </w:tc>
      </w:tr>
      <w:tr w:rsidR="00A149C8" w:rsidRPr="00421EE9" w14:paraId="5F275BD5" w14:textId="77777777" w:rsidTr="0004799F">
        <w:trPr>
          <w:trHeight w:val="292"/>
        </w:trPr>
        <w:tc>
          <w:tcPr>
            <w:tcW w:w="1547" w:type="dxa"/>
            <w:tcBorders>
              <w:top w:val="dotted" w:sz="2" w:space="0" w:color="auto"/>
              <w:left w:val="single" w:sz="2" w:space="0" w:color="auto"/>
              <w:bottom w:val="dotted" w:sz="2" w:space="0" w:color="auto"/>
              <w:right w:val="dotted" w:sz="2" w:space="0" w:color="auto"/>
            </w:tcBorders>
            <w:tcMar>
              <w:top w:w="0" w:type="dxa"/>
              <w:left w:w="108" w:type="dxa"/>
              <w:bottom w:w="0" w:type="dxa"/>
              <w:right w:w="108" w:type="dxa"/>
            </w:tcMar>
          </w:tcPr>
          <w:p w14:paraId="353FC1FC" w14:textId="77777777" w:rsidR="00097991" w:rsidRPr="00421EE9" w:rsidRDefault="006B10F2" w:rsidP="00097991">
            <w:pPr>
              <w:rPr>
                <w:rFonts w:cs="Times New Roman"/>
                <w:lang w:val="en-GB"/>
              </w:rPr>
            </w:pPr>
            <w:r w:rsidRPr="00421EE9">
              <w:rPr>
                <w:rFonts w:cs="Times New Roman"/>
                <w:lang w:val="en-GB"/>
              </w:rPr>
              <w:t>SUDS</w:t>
            </w:r>
          </w:p>
        </w:tc>
        <w:tc>
          <w:tcPr>
            <w:tcW w:w="7809" w:type="dxa"/>
            <w:tcBorders>
              <w:top w:val="dotted" w:sz="2" w:space="0" w:color="auto"/>
              <w:left w:val="dotted" w:sz="2" w:space="0" w:color="auto"/>
              <w:bottom w:val="dotted" w:sz="2" w:space="0" w:color="auto"/>
              <w:right w:val="single" w:sz="2" w:space="0" w:color="auto"/>
            </w:tcBorders>
            <w:tcMar>
              <w:top w:w="0" w:type="dxa"/>
              <w:left w:w="108" w:type="dxa"/>
              <w:bottom w:w="0" w:type="dxa"/>
              <w:right w:w="108" w:type="dxa"/>
            </w:tcMar>
          </w:tcPr>
          <w:p w14:paraId="6A01B91C" w14:textId="77777777" w:rsidR="00097991" w:rsidRPr="00421EE9" w:rsidRDefault="006B10F2" w:rsidP="00097991">
            <w:pPr>
              <w:rPr>
                <w:rFonts w:cs="Times New Roman"/>
                <w:lang w:val="en-GB"/>
              </w:rPr>
            </w:pPr>
            <w:r w:rsidRPr="00421EE9">
              <w:rPr>
                <w:rFonts w:cs="Times New Roman"/>
                <w:lang w:val="en-GB"/>
              </w:rPr>
              <w:t>Sustainable Urban Development Strategy</w:t>
            </w:r>
          </w:p>
        </w:tc>
      </w:tr>
      <w:tr w:rsidR="00A149C8" w:rsidRPr="00421EE9" w14:paraId="32ED0140" w14:textId="77777777" w:rsidTr="0004799F">
        <w:trPr>
          <w:trHeight w:val="292"/>
        </w:trPr>
        <w:tc>
          <w:tcPr>
            <w:tcW w:w="1547" w:type="dxa"/>
            <w:tcBorders>
              <w:top w:val="dotted" w:sz="2" w:space="0" w:color="auto"/>
              <w:left w:val="single" w:sz="2" w:space="0" w:color="auto"/>
              <w:bottom w:val="dotted" w:sz="2" w:space="0" w:color="auto"/>
              <w:right w:val="dotted" w:sz="2" w:space="0" w:color="auto"/>
            </w:tcBorders>
            <w:tcMar>
              <w:top w:w="0" w:type="dxa"/>
              <w:left w:w="108" w:type="dxa"/>
              <w:bottom w:w="0" w:type="dxa"/>
              <w:right w:w="108" w:type="dxa"/>
            </w:tcMar>
            <w:hideMark/>
          </w:tcPr>
          <w:p w14:paraId="03FAF378" w14:textId="77777777" w:rsidR="00097991" w:rsidRPr="00421EE9" w:rsidRDefault="006B10F2" w:rsidP="00097991">
            <w:pPr>
              <w:rPr>
                <w:rFonts w:cs="Times New Roman"/>
                <w:lang w:val="en-GB"/>
              </w:rPr>
            </w:pPr>
            <w:r w:rsidRPr="00421EE9">
              <w:rPr>
                <w:rFonts w:cs="Times New Roman"/>
                <w:lang w:val="en-GB"/>
              </w:rPr>
              <w:t>ToR</w:t>
            </w:r>
          </w:p>
        </w:tc>
        <w:tc>
          <w:tcPr>
            <w:tcW w:w="7809" w:type="dxa"/>
            <w:tcBorders>
              <w:top w:val="dotted" w:sz="2" w:space="0" w:color="auto"/>
              <w:left w:val="dotted" w:sz="2" w:space="0" w:color="auto"/>
              <w:bottom w:val="dotted" w:sz="2" w:space="0" w:color="auto"/>
              <w:right w:val="single" w:sz="2" w:space="0" w:color="auto"/>
            </w:tcBorders>
            <w:tcMar>
              <w:top w:w="0" w:type="dxa"/>
              <w:left w:w="108" w:type="dxa"/>
              <w:bottom w:w="0" w:type="dxa"/>
              <w:right w:w="108" w:type="dxa"/>
            </w:tcMar>
            <w:hideMark/>
          </w:tcPr>
          <w:p w14:paraId="4D5AE416" w14:textId="77777777" w:rsidR="00097991" w:rsidRPr="00421EE9" w:rsidRDefault="006B10F2" w:rsidP="00097991">
            <w:pPr>
              <w:rPr>
                <w:rFonts w:cs="Times New Roman"/>
                <w:lang w:val="en-GB"/>
              </w:rPr>
            </w:pPr>
            <w:r w:rsidRPr="00421EE9">
              <w:rPr>
                <w:rFonts w:cs="Times New Roman"/>
                <w:lang w:val="en-GB"/>
              </w:rPr>
              <w:t>Terms of Reference</w:t>
            </w:r>
          </w:p>
        </w:tc>
      </w:tr>
      <w:tr w:rsidR="008C5534" w:rsidRPr="00421EE9" w14:paraId="250E88D6" w14:textId="77777777" w:rsidTr="0004799F">
        <w:trPr>
          <w:trHeight w:val="292"/>
        </w:trPr>
        <w:tc>
          <w:tcPr>
            <w:tcW w:w="1547" w:type="dxa"/>
            <w:tcBorders>
              <w:top w:val="dotted" w:sz="2" w:space="0" w:color="auto"/>
              <w:left w:val="single" w:sz="2" w:space="0" w:color="auto"/>
              <w:bottom w:val="dotted" w:sz="2" w:space="0" w:color="auto"/>
              <w:right w:val="dotted" w:sz="2" w:space="0" w:color="auto"/>
            </w:tcBorders>
            <w:tcMar>
              <w:top w:w="0" w:type="dxa"/>
              <w:left w:w="108" w:type="dxa"/>
              <w:bottom w:w="0" w:type="dxa"/>
              <w:right w:w="108" w:type="dxa"/>
            </w:tcMar>
          </w:tcPr>
          <w:p w14:paraId="4955C53F" w14:textId="77777777" w:rsidR="008C5534" w:rsidRPr="00421EE9" w:rsidRDefault="008C5534" w:rsidP="00097991">
            <w:pPr>
              <w:rPr>
                <w:rFonts w:cs="Times New Roman"/>
                <w:lang w:val="en-GB"/>
              </w:rPr>
            </w:pPr>
            <w:r w:rsidRPr="00421EE9">
              <w:rPr>
                <w:rFonts w:cs="Times New Roman"/>
                <w:lang w:val="en-GB"/>
              </w:rPr>
              <w:t>QGIS</w:t>
            </w:r>
          </w:p>
        </w:tc>
        <w:tc>
          <w:tcPr>
            <w:tcW w:w="7809" w:type="dxa"/>
            <w:tcBorders>
              <w:top w:val="dotted" w:sz="2" w:space="0" w:color="auto"/>
              <w:left w:val="dotted" w:sz="2" w:space="0" w:color="auto"/>
              <w:bottom w:val="dotted" w:sz="2" w:space="0" w:color="auto"/>
              <w:right w:val="single" w:sz="2" w:space="0" w:color="auto"/>
            </w:tcBorders>
            <w:tcMar>
              <w:top w:w="0" w:type="dxa"/>
              <w:left w:w="108" w:type="dxa"/>
              <w:bottom w:w="0" w:type="dxa"/>
              <w:right w:w="108" w:type="dxa"/>
            </w:tcMar>
          </w:tcPr>
          <w:p w14:paraId="7A7CE949" w14:textId="77777777" w:rsidR="008C5534" w:rsidRPr="00421EE9" w:rsidRDefault="008C5534" w:rsidP="00097991">
            <w:pPr>
              <w:rPr>
                <w:rFonts w:cs="Times New Roman"/>
                <w:lang w:val="en-GB"/>
              </w:rPr>
            </w:pPr>
            <w:r w:rsidRPr="00421EE9">
              <w:rPr>
                <w:lang w:val="en-GB"/>
              </w:rPr>
              <w:t>Quantum Geographic Information System</w:t>
            </w:r>
          </w:p>
        </w:tc>
      </w:tr>
    </w:tbl>
    <w:p w14:paraId="39A44233" w14:textId="77777777" w:rsidR="001F5C15" w:rsidRPr="00421EE9" w:rsidRDefault="001F5C15" w:rsidP="001F5C15">
      <w:pPr>
        <w:jc w:val="center"/>
        <w:rPr>
          <w:rFonts w:cs="Times New Roman"/>
          <w:b/>
          <w:bCs/>
          <w:iCs/>
          <w:lang w:val="en-GB"/>
        </w:rPr>
        <w:sectPr w:rsidR="001F5C15" w:rsidRPr="00421EE9" w:rsidSect="006E7533">
          <w:pgSz w:w="11907" w:h="16840" w:code="9"/>
          <w:pgMar w:top="1440" w:right="1440" w:bottom="1440" w:left="1440" w:header="709" w:footer="709" w:gutter="0"/>
          <w:cols w:space="708"/>
          <w:docGrid w:linePitch="360"/>
        </w:sectPr>
      </w:pPr>
    </w:p>
    <w:p w14:paraId="6D8C6ACD" w14:textId="77777777" w:rsidR="001F5C15" w:rsidRPr="00421EE9" w:rsidRDefault="006B10F2" w:rsidP="006C48A7">
      <w:pPr>
        <w:pStyle w:val="Misel1"/>
      </w:pPr>
      <w:bookmarkStart w:id="0" w:name="_Toc201659202"/>
      <w:bookmarkStart w:id="1" w:name="_Toc216889129"/>
      <w:r w:rsidRPr="00421EE9">
        <w:lastRenderedPageBreak/>
        <w:t>PROJECT BACKGROUND</w:t>
      </w:r>
      <w:bookmarkEnd w:id="0"/>
      <w:bookmarkEnd w:id="1"/>
    </w:p>
    <w:p w14:paraId="3EEA373B" w14:textId="77777777" w:rsidR="00263D87" w:rsidRPr="00421EE9" w:rsidRDefault="006B10F2" w:rsidP="00263D87">
      <w:pPr>
        <w:rPr>
          <w:rFonts w:eastAsia="Times New Roman" w:cs="Times New Roman"/>
          <w:kern w:val="0"/>
          <w:lang w:val="en-GB"/>
          <w14:ligatures w14:val="none"/>
        </w:rPr>
      </w:pPr>
      <w:r w:rsidRPr="00421EE9">
        <w:rPr>
          <w:rFonts w:eastAsia="Times New Roman" w:cs="Times New Roman"/>
          <w:kern w:val="0"/>
          <w:lang w:val="en-GB"/>
          <w14:ligatures w14:val="none"/>
        </w:rPr>
        <w:t>The Government of the Republic of Serbia (</w:t>
      </w:r>
      <w:proofErr w:type="spellStart"/>
      <w:r w:rsidRPr="00421EE9">
        <w:rPr>
          <w:rFonts w:eastAsia="Times New Roman" w:cs="Times New Roman"/>
          <w:kern w:val="0"/>
          <w:lang w:val="en-GB"/>
          <w14:ligatures w14:val="none"/>
        </w:rPr>
        <w:t>GoS</w:t>
      </w:r>
      <w:proofErr w:type="spellEnd"/>
      <w:r w:rsidRPr="00421EE9">
        <w:rPr>
          <w:rFonts w:eastAsia="Times New Roman" w:cs="Times New Roman"/>
          <w:kern w:val="0"/>
          <w:lang w:val="en-GB"/>
          <w14:ligatures w14:val="none"/>
        </w:rPr>
        <w:t xml:space="preserve">) has received US$300 million of IBRD and AFD support to strengthen infrastructure service delivery at the local level under the Local Institutional and Infrastructure Development Project (LIID Project). </w:t>
      </w:r>
      <w:r w:rsidR="00444DA8" w:rsidRPr="00421EE9">
        <w:rPr>
          <w:rFonts w:eastAsia="Times New Roman" w:cs="Times New Roman"/>
          <w:kern w:val="0"/>
          <w:lang w:val="en-GB"/>
          <w14:ligatures w14:val="none"/>
        </w:rPr>
        <w:t>The Project</w:t>
      </w:r>
      <w:r w:rsidRPr="00421EE9">
        <w:rPr>
          <w:rFonts w:eastAsia="Times New Roman" w:cs="Times New Roman"/>
          <w:kern w:val="0"/>
          <w:lang w:val="en-GB"/>
          <w14:ligatures w14:val="none"/>
        </w:rPr>
        <w:t xml:space="preserve"> focuses on improving sustainable mobility to increase accessibility to economic and social opportunities. It will support the scaling up of inclusive and sustainable infrastructure to ensure green growth and equitable wealth distribution across the country.</w:t>
      </w:r>
    </w:p>
    <w:p w14:paraId="3A55968B" w14:textId="77777777" w:rsidR="00263D87" w:rsidRPr="00421EE9" w:rsidRDefault="00263D87" w:rsidP="00263D87">
      <w:pPr>
        <w:rPr>
          <w:rFonts w:eastAsia="Times New Roman" w:cs="Times New Roman"/>
          <w:kern w:val="0"/>
          <w:lang w:val="en-GB"/>
          <w14:ligatures w14:val="none"/>
        </w:rPr>
      </w:pPr>
    </w:p>
    <w:p w14:paraId="007D309C" w14:textId="77777777" w:rsidR="00423A49" w:rsidRPr="00421EE9" w:rsidRDefault="006B10F2" w:rsidP="00263D87">
      <w:pPr>
        <w:rPr>
          <w:rFonts w:eastAsia="Times New Roman" w:cs="Times New Roman"/>
          <w:kern w:val="0"/>
          <w:lang w:val="en-GB"/>
          <w14:ligatures w14:val="none"/>
        </w:rPr>
      </w:pPr>
      <w:r w:rsidRPr="00421EE9">
        <w:rPr>
          <w:rFonts w:eastAsia="Times New Roman" w:cs="Times New Roman"/>
          <w:kern w:val="0"/>
          <w:lang w:val="en-GB"/>
          <w14:ligatures w14:val="none"/>
        </w:rPr>
        <w:t xml:space="preserve">The LIID Project </w:t>
      </w:r>
      <w:r w:rsidR="00C70266" w:rsidRPr="00421EE9">
        <w:rPr>
          <w:rFonts w:eastAsia="Times New Roman" w:cs="Times New Roman"/>
          <w:kern w:val="0"/>
          <w:lang w:val="en-GB"/>
          <w14:ligatures w14:val="none"/>
        </w:rPr>
        <w:t>recognises</w:t>
      </w:r>
      <w:r w:rsidRPr="00421EE9">
        <w:rPr>
          <w:rFonts w:eastAsia="Times New Roman" w:cs="Times New Roman"/>
          <w:kern w:val="0"/>
          <w:lang w:val="en-GB"/>
          <w14:ligatures w14:val="none"/>
        </w:rPr>
        <w:t xml:space="preserve"> that improving infrastructure delivery</w:t>
      </w:r>
      <w:r w:rsidR="00397E2A" w:rsidRPr="00421EE9">
        <w:rPr>
          <w:rFonts w:eastAsia="Times New Roman" w:cs="Times New Roman"/>
          <w:kern w:val="0"/>
          <w:lang w:val="en-GB"/>
          <w14:ligatures w14:val="none"/>
        </w:rPr>
        <w:t xml:space="preserve"> and management</w:t>
      </w:r>
      <w:r w:rsidRPr="00421EE9">
        <w:rPr>
          <w:rFonts w:eastAsia="Times New Roman" w:cs="Times New Roman"/>
          <w:kern w:val="0"/>
          <w:lang w:val="en-GB"/>
          <w14:ligatures w14:val="none"/>
        </w:rPr>
        <w:t xml:space="preserve">, particularly </w:t>
      </w:r>
      <w:r w:rsidR="00397E2A" w:rsidRPr="00421EE9">
        <w:rPr>
          <w:rFonts w:eastAsia="Times New Roman" w:cs="Times New Roman"/>
          <w:kern w:val="0"/>
          <w:lang w:val="en-GB"/>
          <w14:ligatures w14:val="none"/>
        </w:rPr>
        <w:t xml:space="preserve">around </w:t>
      </w:r>
      <w:r w:rsidRPr="00421EE9">
        <w:rPr>
          <w:rFonts w:eastAsia="Times New Roman" w:cs="Times New Roman"/>
          <w:kern w:val="0"/>
          <w:lang w:val="en-GB"/>
          <w14:ligatures w14:val="none"/>
        </w:rPr>
        <w:t xml:space="preserve">the road network, requires a modern, scientific, and technology-driven approach. A growing demand for resilient and well-maintained road infrastructure has highlighted the limitations of manual or fragmented systems. To address this, the Project includes the deployment of the Road Asset Management System (RAMS), </w:t>
      </w:r>
      <w:r w:rsidR="00C70266" w:rsidRPr="00421EE9">
        <w:rPr>
          <w:rFonts w:eastAsia="Times New Roman" w:cs="Times New Roman"/>
          <w:kern w:val="0"/>
          <w:lang w:val="en-GB"/>
          <w14:ligatures w14:val="none"/>
        </w:rPr>
        <w:t>customised</w:t>
      </w:r>
      <w:r w:rsidR="00E711A6" w:rsidRPr="00421EE9">
        <w:rPr>
          <w:rFonts w:eastAsia="Times New Roman" w:cs="Times New Roman"/>
          <w:kern w:val="0"/>
          <w:lang w:val="en-GB"/>
          <w14:ligatures w14:val="none"/>
        </w:rPr>
        <w:t xml:space="preserve"> </w:t>
      </w:r>
      <w:r w:rsidRPr="00421EE9">
        <w:rPr>
          <w:rFonts w:eastAsia="Times New Roman" w:cs="Times New Roman"/>
          <w:kern w:val="0"/>
          <w:lang w:val="en-GB"/>
          <w14:ligatures w14:val="none"/>
        </w:rPr>
        <w:t>to Serbian requirements. This system will enhance data-driven decision-making, support realistic maintenance planning and budget forecasting, and offer tools for better communication with the public and stakeholders.</w:t>
      </w:r>
    </w:p>
    <w:p w14:paraId="5DBE898A" w14:textId="77777777" w:rsidR="00423A49" w:rsidRPr="00421EE9" w:rsidRDefault="00423A49" w:rsidP="00263D87">
      <w:pPr>
        <w:rPr>
          <w:rFonts w:eastAsia="Times New Roman" w:cs="Times New Roman"/>
          <w:kern w:val="0"/>
          <w:lang w:val="en-GB"/>
          <w14:ligatures w14:val="none"/>
        </w:rPr>
      </w:pPr>
    </w:p>
    <w:p w14:paraId="71AF6E2A" w14:textId="7CBB1865" w:rsidR="00263D87" w:rsidRPr="00421EE9" w:rsidRDefault="006B10F2" w:rsidP="00263D87">
      <w:pPr>
        <w:rPr>
          <w:rFonts w:eastAsia="Times New Roman" w:cs="Times New Roman"/>
          <w:kern w:val="0"/>
          <w:lang w:val="en-GB"/>
          <w14:ligatures w14:val="none"/>
        </w:rPr>
      </w:pPr>
      <w:r w:rsidRPr="00421EE9">
        <w:rPr>
          <w:rFonts w:eastAsia="Times New Roman" w:cs="Times New Roman"/>
          <w:kern w:val="0"/>
          <w:lang w:val="en-GB"/>
          <w14:ligatures w14:val="none"/>
        </w:rPr>
        <w:t>The LIID Project implementation is part of broader urban development activities in the Republic of Serbia, based on the Sustainable Urban Development Strategy (SUDS)</w:t>
      </w:r>
      <w:r w:rsidR="004F5730" w:rsidRPr="00421EE9">
        <w:rPr>
          <w:rFonts w:eastAsia="Times New Roman" w:cs="Times New Roman"/>
          <w:kern w:val="0"/>
          <w:lang w:val="en-GB"/>
          <w14:ligatures w14:val="none"/>
        </w:rPr>
        <w:t xml:space="preserve"> published in 2019</w:t>
      </w:r>
      <w:r w:rsidRPr="00421EE9">
        <w:rPr>
          <w:rStyle w:val="FootnoteReference"/>
          <w:rFonts w:eastAsia="Times New Roman"/>
          <w:kern w:val="0"/>
          <w:lang w:val="en-GB"/>
          <w14:ligatures w14:val="none"/>
        </w:rPr>
        <w:footnoteReference w:id="1"/>
      </w:r>
      <w:r w:rsidRPr="00421EE9">
        <w:rPr>
          <w:rFonts w:eastAsia="Times New Roman" w:cs="Times New Roman"/>
          <w:kern w:val="0"/>
          <w:lang w:val="en-GB"/>
          <w14:ligatures w14:val="none"/>
        </w:rPr>
        <w:t xml:space="preserve">. Through a mixture of investments, technical </w:t>
      </w:r>
      <w:r w:rsidR="00E93B98">
        <w:rPr>
          <w:rFonts w:eastAsia="Times New Roman" w:cs="Times New Roman"/>
          <w:kern w:val="0"/>
          <w:lang w:val="en-GB"/>
          <w14:ligatures w14:val="none"/>
        </w:rPr>
        <w:t>a</w:t>
      </w:r>
      <w:r w:rsidRPr="00421EE9">
        <w:rPr>
          <w:rFonts w:eastAsia="Times New Roman" w:cs="Times New Roman"/>
          <w:kern w:val="0"/>
          <w:lang w:val="en-GB"/>
          <w14:ligatures w14:val="none"/>
        </w:rPr>
        <w:t>ssistance, and capacity building, current policies and practices necessary for overall local infrastructure service delivery will be strengthened.</w:t>
      </w:r>
    </w:p>
    <w:p w14:paraId="7222304C" w14:textId="77777777" w:rsidR="00263D87" w:rsidRPr="00421EE9" w:rsidRDefault="00263D87" w:rsidP="00263D87">
      <w:pPr>
        <w:rPr>
          <w:rFonts w:eastAsia="Times New Roman" w:cs="Times New Roman"/>
          <w:kern w:val="0"/>
          <w:lang w:val="en-GB"/>
          <w14:ligatures w14:val="none"/>
        </w:rPr>
      </w:pPr>
    </w:p>
    <w:p w14:paraId="24A3DB4E" w14:textId="77777777" w:rsidR="00263D87" w:rsidRPr="00421EE9" w:rsidRDefault="006B10F2" w:rsidP="00263D87">
      <w:pPr>
        <w:rPr>
          <w:rFonts w:eastAsia="Times New Roman" w:cs="Times New Roman"/>
          <w:kern w:val="0"/>
          <w:lang w:val="en-GB"/>
          <w14:ligatures w14:val="none"/>
        </w:rPr>
      </w:pPr>
      <w:r w:rsidRPr="00421EE9">
        <w:rPr>
          <w:rFonts w:eastAsia="Calibri" w:cs="Times New Roman"/>
          <w:kern w:val="0"/>
          <w:lang w:val="en-GB"/>
          <w14:ligatures w14:val="none"/>
        </w:rPr>
        <w:t xml:space="preserve">The objective of the LIID Project is to improve the capacity of local self-governments (LSGs) to </w:t>
      </w:r>
      <w:r w:rsidRPr="00421EE9">
        <w:rPr>
          <w:rFonts w:eastAsia="Times New Roman" w:cs="Times New Roman"/>
          <w:noProof/>
          <w:kern w:val="0"/>
          <w:lang w:val="en-GB"/>
          <w14:ligatures w14:val="none"/>
        </w:rPr>
        <w:t>manage sustainable infrastructure and improve access to economic and social opportunities in a climate-aware manner.</w:t>
      </w:r>
    </w:p>
    <w:p w14:paraId="3D211761" w14:textId="77777777" w:rsidR="00263D87" w:rsidRPr="00421EE9" w:rsidRDefault="00263D87" w:rsidP="00263D87">
      <w:pPr>
        <w:rPr>
          <w:rFonts w:eastAsia="Calibri" w:cs="Times New Roman"/>
          <w:kern w:val="0"/>
          <w:lang w:val="en-GB"/>
          <w14:ligatures w14:val="none"/>
        </w:rPr>
      </w:pPr>
    </w:p>
    <w:p w14:paraId="398AA820" w14:textId="77777777" w:rsidR="00263D87" w:rsidRPr="00421EE9" w:rsidRDefault="006B10F2" w:rsidP="00263D87">
      <w:pPr>
        <w:rPr>
          <w:rFonts w:eastAsia="Times New Roman" w:cs="Times New Roman"/>
          <w:kern w:val="0"/>
          <w:lang w:val="en-GB"/>
          <w14:ligatures w14:val="none"/>
        </w:rPr>
      </w:pPr>
      <w:r w:rsidRPr="00421EE9">
        <w:rPr>
          <w:rFonts w:eastAsia="Times New Roman" w:cs="Times New Roman"/>
          <w:bCs/>
          <w:kern w:val="0"/>
          <w:lang w:val="en-GB"/>
          <w14:ligatures w14:val="none"/>
        </w:rPr>
        <w:t>The LIID Project will open a path for long-term engagement to support LSGs</w:t>
      </w:r>
      <w:r w:rsidRPr="00421EE9">
        <w:rPr>
          <w:rStyle w:val="FootnoteReference"/>
          <w:rFonts w:eastAsia="Times New Roman"/>
          <w:bCs/>
          <w:kern w:val="0"/>
          <w:lang w:val="en-GB"/>
          <w14:ligatures w14:val="none"/>
        </w:rPr>
        <w:footnoteReference w:id="2"/>
      </w:r>
      <w:r w:rsidRPr="00421EE9">
        <w:rPr>
          <w:rFonts w:eastAsia="Times New Roman" w:cs="Times New Roman"/>
          <w:bCs/>
          <w:kern w:val="0"/>
          <w:lang w:val="en-GB"/>
          <w14:ligatures w14:val="none"/>
        </w:rPr>
        <w:t xml:space="preserve"> In Serbia, a policy and investment framework is being developed that can be strengthened over time. This will enable IFIs and other development partners to contribute to and support Serbia's accession to the European Union (EU), thereby improving the absorption of EU funds and other additional resources. </w:t>
      </w:r>
      <w:r w:rsidRPr="00421EE9">
        <w:rPr>
          <w:rFonts w:eastAsia="Arial" w:cs="Times New Roman"/>
          <w:kern w:val="0"/>
          <w:lang w:val="en-GB" w:eastAsia="ar-SA"/>
          <w14:ligatures w14:val="none"/>
        </w:rPr>
        <w:t>It is designed to absorb resources from other donors and extend sectoral coverage beyond local roads and mobility.</w:t>
      </w:r>
    </w:p>
    <w:p w14:paraId="17609CD5" w14:textId="77777777" w:rsidR="00263D87" w:rsidRPr="00421EE9" w:rsidRDefault="006B10F2" w:rsidP="00D5718D">
      <w:pPr>
        <w:pStyle w:val="Misel2"/>
      </w:pPr>
      <w:bookmarkStart w:id="2" w:name="_Toc144113302"/>
      <w:bookmarkStart w:id="3" w:name="_Toc192759387"/>
      <w:bookmarkStart w:id="4" w:name="_Toc201659203"/>
      <w:bookmarkStart w:id="5" w:name="_Toc216889130"/>
      <w:r w:rsidRPr="00421EE9">
        <w:t>LIID Project components</w:t>
      </w:r>
      <w:bookmarkEnd w:id="2"/>
      <w:bookmarkEnd w:id="3"/>
      <w:bookmarkEnd w:id="4"/>
      <w:bookmarkEnd w:id="5"/>
    </w:p>
    <w:p w14:paraId="706D5C9C" w14:textId="77777777" w:rsidR="00263D87" w:rsidRPr="00421EE9" w:rsidRDefault="006B10F2" w:rsidP="00263D87">
      <w:pPr>
        <w:rPr>
          <w:rFonts w:eastAsia="Calibri" w:cs="Times New Roman"/>
          <w:kern w:val="0"/>
          <w:lang w:val="en-GB"/>
          <w14:ligatures w14:val="none"/>
        </w:rPr>
      </w:pPr>
      <w:r w:rsidRPr="00421EE9">
        <w:rPr>
          <w:rFonts w:eastAsia="Calibri" w:cs="Times New Roman"/>
          <w:kern w:val="0"/>
          <w:lang w:val="en-GB"/>
          <w14:ligatures w14:val="none"/>
        </w:rPr>
        <w:t>The LIID Project consists of three components.</w:t>
      </w:r>
    </w:p>
    <w:p w14:paraId="2E86C695" w14:textId="77777777" w:rsidR="00263D87" w:rsidRPr="00421EE9" w:rsidRDefault="00263D87" w:rsidP="00263D87">
      <w:pPr>
        <w:rPr>
          <w:rFonts w:eastAsia="Times New Roman" w:cs="Times New Roman"/>
          <w:kern w:val="0"/>
          <w:lang w:val="en-GB"/>
          <w14:ligatures w14:val="none"/>
        </w:rPr>
      </w:pPr>
    </w:p>
    <w:p w14:paraId="037D09FD" w14:textId="77777777" w:rsidR="00263D87" w:rsidRPr="00421EE9" w:rsidRDefault="006B10F2" w:rsidP="00263D87">
      <w:pPr>
        <w:rPr>
          <w:rFonts w:eastAsia="Calibri" w:cs="Times New Roman"/>
          <w:kern w:val="0"/>
          <w:lang w:val="en-GB"/>
          <w14:ligatures w14:val="none"/>
        </w:rPr>
      </w:pPr>
      <w:r w:rsidRPr="00421EE9">
        <w:rPr>
          <w:rFonts w:eastAsia="Times New Roman" w:cs="Times New Roman"/>
          <w:bCs/>
          <w:i/>
          <w:iCs/>
          <w:kern w:val="0"/>
          <w:lang w:val="en-GB"/>
          <w14:ligatures w14:val="none"/>
        </w:rPr>
        <w:t xml:space="preserve">Component 1. Climate Smart Mobility </w:t>
      </w:r>
      <w:r w:rsidRPr="00421EE9">
        <w:rPr>
          <w:rFonts w:eastAsia="Calibri" w:cs="Times New Roman"/>
          <w:kern w:val="0"/>
          <w:lang w:val="en-GB"/>
          <w14:ligatures w14:val="none"/>
        </w:rPr>
        <w:t xml:space="preserve">would improve mobility within the LSGs by strengthening the transport infrastructure service delivery system and supporting transport infrastructure renewal </w:t>
      </w:r>
      <w:r w:rsidRPr="00421EE9">
        <w:rPr>
          <w:rFonts w:eastAsia="Times New Roman" w:cs="Times New Roman"/>
          <w:kern w:val="0"/>
          <w:lang w:val="en-GB"/>
          <w14:ligatures w14:val="none"/>
        </w:rPr>
        <w:t>that will increase resilience to natural disasters while reducing emissions of greenhouse gases (GHGs) and local pollutants.</w:t>
      </w:r>
      <w:r w:rsidRPr="00421EE9">
        <w:rPr>
          <w:rFonts w:eastAsia="Calibri" w:cs="Times New Roman"/>
          <w:kern w:val="0"/>
          <w:lang w:val="en-GB"/>
          <w14:ligatures w14:val="none"/>
        </w:rPr>
        <w:t xml:space="preserve"> The component will be implemented through two subcomponents:</w:t>
      </w:r>
    </w:p>
    <w:p w14:paraId="6EF4E9CD" w14:textId="77777777" w:rsidR="00263D87" w:rsidRPr="00421EE9" w:rsidRDefault="006B10F2" w:rsidP="00BF3CC8">
      <w:pPr>
        <w:numPr>
          <w:ilvl w:val="0"/>
          <w:numId w:val="5"/>
        </w:numPr>
        <w:ind w:left="567" w:hanging="567"/>
        <w:rPr>
          <w:rFonts w:eastAsia="Calibri" w:cs="Times New Roman"/>
          <w:b/>
          <w:bCs/>
          <w:kern w:val="0"/>
          <w:lang w:val="en-GB"/>
          <w14:ligatures w14:val="none"/>
        </w:rPr>
      </w:pPr>
      <w:r w:rsidRPr="00421EE9">
        <w:rPr>
          <w:rFonts w:eastAsia="Calibri" w:cs="Times New Roman"/>
          <w:i/>
          <w:iCs/>
          <w:kern w:val="0"/>
          <w:lang w:val="en-GB"/>
          <w14:ligatures w14:val="none"/>
        </w:rPr>
        <w:t>Infrastructure renewal</w:t>
      </w:r>
      <w:r w:rsidRPr="00421EE9">
        <w:rPr>
          <w:rFonts w:eastAsia="Calibri" w:cs="Times New Roman"/>
          <w:kern w:val="0"/>
          <w:lang w:val="en-GB"/>
          <w14:ligatures w14:val="none"/>
        </w:rPr>
        <w:t xml:space="preserve"> - Most investments will be in transport infrastructure reconstruction and rehabilitation within the existing infrastructure perimeters. Promoting a resilient and inclusive approach, as well as active mobility and prioritising public transport, will be integral to the project design.</w:t>
      </w:r>
      <w:r w:rsidRPr="00421EE9">
        <w:rPr>
          <w:rFonts w:eastAsia="Times New Roman" w:cs="Times New Roman"/>
          <w:kern w:val="0"/>
          <w:lang w:val="en-GB"/>
          <w14:ligatures w14:val="none"/>
        </w:rPr>
        <w:t xml:space="preserve"> This subcomponent will also finance the technical Assistance required to execute the works, including design, supervision, technical audit, and road safety audit services. All LSGs will get funding for activities eligible for financing under this subcomponent following the predefined formula in the form of grant transfers and subject to signing the Grant Agreement.</w:t>
      </w:r>
    </w:p>
    <w:p w14:paraId="44BA54D5" w14:textId="4D8D2C46" w:rsidR="00263D87" w:rsidRPr="00421EE9" w:rsidRDefault="006B10F2" w:rsidP="00BF3CC8">
      <w:pPr>
        <w:widowControl w:val="0"/>
        <w:numPr>
          <w:ilvl w:val="0"/>
          <w:numId w:val="5"/>
        </w:numPr>
        <w:autoSpaceDE w:val="0"/>
        <w:autoSpaceDN w:val="0"/>
        <w:adjustRightInd w:val="0"/>
        <w:ind w:left="567" w:hanging="567"/>
        <w:rPr>
          <w:rFonts w:eastAsia="Times New Roman" w:cs="Times New Roman"/>
          <w:kern w:val="0"/>
          <w:lang w:val="en-GB"/>
          <w14:ligatures w14:val="none"/>
        </w:rPr>
      </w:pPr>
      <w:r w:rsidRPr="00421EE9">
        <w:rPr>
          <w:rFonts w:eastAsia="Calibri" w:cs="Times New Roman"/>
          <w:i/>
          <w:iCs/>
          <w:kern w:val="0"/>
          <w:lang w:val="en-GB"/>
          <w14:ligatures w14:val="none"/>
        </w:rPr>
        <w:t>Sustainable mobility enhancement</w:t>
      </w:r>
      <w:r w:rsidRPr="00421EE9">
        <w:rPr>
          <w:rFonts w:eastAsia="Calibri" w:cs="Times New Roman"/>
          <w:b/>
          <w:bCs/>
          <w:kern w:val="0"/>
          <w:lang w:val="en-GB"/>
          <w14:ligatures w14:val="none"/>
        </w:rPr>
        <w:t xml:space="preserve"> </w:t>
      </w:r>
      <w:r w:rsidRPr="00421EE9">
        <w:rPr>
          <w:rFonts w:eastAsia="Calibri" w:cs="Times New Roman"/>
          <w:kern w:val="0"/>
          <w:lang w:val="en-GB"/>
          <w14:ligatures w14:val="none"/>
        </w:rPr>
        <w:t>– Activity will</w:t>
      </w:r>
      <w:r w:rsidRPr="00421EE9">
        <w:rPr>
          <w:rFonts w:eastAsia="Calibri" w:cs="Times New Roman"/>
          <w:b/>
          <w:bCs/>
          <w:kern w:val="0"/>
          <w:lang w:val="en-GB"/>
          <w14:ligatures w14:val="none"/>
        </w:rPr>
        <w:t xml:space="preserve"> </w:t>
      </w:r>
      <w:r w:rsidRPr="00421EE9">
        <w:rPr>
          <w:rFonts w:eastAsia="Calibri" w:cs="Times New Roman"/>
          <w:kern w:val="0"/>
          <w:lang w:val="en-GB"/>
          <w14:ligatures w14:val="none"/>
        </w:rPr>
        <w:t xml:space="preserve">strengthen LSG systems </w:t>
      </w:r>
      <w:r w:rsidRPr="00421EE9">
        <w:rPr>
          <w:rFonts w:eastAsia="Times New Roman" w:cs="Times New Roman"/>
          <w:kern w:val="0"/>
          <w:lang w:val="en-GB"/>
          <w14:ligatures w14:val="none"/>
        </w:rPr>
        <w:t>to plan, manage, implement, and operate resilient transport networks that sustainably promote patterns of climate-smart mobility</w:t>
      </w:r>
      <w:r w:rsidRPr="00421EE9">
        <w:rPr>
          <w:rFonts w:eastAsia="Calibri" w:cs="Times New Roman"/>
          <w:kern w:val="0"/>
          <w:lang w:val="en-GB"/>
          <w14:ligatures w14:val="none"/>
        </w:rPr>
        <w:t>.</w:t>
      </w:r>
      <w:r w:rsidRPr="00421EE9">
        <w:rPr>
          <w:rFonts w:eastAsia="Calibri" w:cs="Times New Roman"/>
          <w:bCs/>
          <w:kern w:val="0"/>
          <w:lang w:val="en-GB"/>
          <w14:ligatures w14:val="none"/>
        </w:rPr>
        <w:t xml:space="preserve"> </w:t>
      </w:r>
      <w:r w:rsidRPr="00421EE9">
        <w:rPr>
          <w:rFonts w:eastAsia="Times New Roman" w:cs="Times New Roman"/>
          <w:kern w:val="0"/>
          <w:lang w:val="en-GB"/>
          <w14:ligatures w14:val="none"/>
        </w:rPr>
        <w:t xml:space="preserve">This subcomponent will finance technical </w:t>
      </w:r>
      <w:r w:rsidR="00E93B98">
        <w:rPr>
          <w:rFonts w:eastAsia="Times New Roman" w:cs="Times New Roman"/>
          <w:kern w:val="0"/>
          <w:lang w:val="en-GB"/>
          <w14:ligatures w14:val="none"/>
        </w:rPr>
        <w:t>a</w:t>
      </w:r>
      <w:r w:rsidRPr="00421EE9">
        <w:rPr>
          <w:rFonts w:eastAsia="Times New Roman" w:cs="Times New Roman"/>
          <w:kern w:val="0"/>
          <w:lang w:val="en-GB"/>
          <w14:ligatures w14:val="none"/>
        </w:rPr>
        <w:t xml:space="preserve">ssistance, capacity building, and demonstration pilots in three main areas: </w:t>
      </w:r>
      <w:r w:rsidR="001747CC" w:rsidRPr="00421EE9">
        <w:rPr>
          <w:rFonts w:eastAsia="Times New Roman" w:cs="Times New Roman"/>
          <w:kern w:val="0"/>
          <w:lang w:val="en-GB"/>
          <w14:ligatures w14:val="none"/>
        </w:rPr>
        <w:t xml:space="preserve">(a) </w:t>
      </w:r>
      <w:r w:rsidRPr="00421EE9">
        <w:rPr>
          <w:rFonts w:eastAsia="Times New Roman" w:cs="Times New Roman"/>
          <w:kern w:val="0"/>
          <w:lang w:val="en-GB"/>
          <w14:ligatures w14:val="none"/>
        </w:rPr>
        <w:t>i</w:t>
      </w:r>
      <w:r w:rsidRPr="00421EE9">
        <w:rPr>
          <w:rFonts w:eastAsia="Calibri" w:cs="Times New Roman"/>
          <w:iCs/>
          <w:kern w:val="0"/>
          <w:lang w:val="en-GB"/>
          <w14:ligatures w14:val="none"/>
        </w:rPr>
        <w:t xml:space="preserve">mprovement of local road network management (RAMS) and resilience, </w:t>
      </w:r>
      <w:r w:rsidR="001747CC" w:rsidRPr="00421EE9">
        <w:rPr>
          <w:rFonts w:eastAsia="Calibri" w:cs="Times New Roman"/>
          <w:iCs/>
          <w:kern w:val="0"/>
          <w:lang w:val="en-GB"/>
          <w14:ligatures w14:val="none"/>
        </w:rPr>
        <w:t xml:space="preserve">(b) </w:t>
      </w:r>
      <w:r w:rsidRPr="00421EE9">
        <w:rPr>
          <w:rFonts w:eastAsia="Calibri" w:cs="Times New Roman"/>
          <w:iCs/>
          <w:kern w:val="0"/>
          <w:lang w:val="en-GB"/>
          <w14:ligatures w14:val="none"/>
        </w:rPr>
        <w:t>m</w:t>
      </w:r>
      <w:r w:rsidRPr="00421EE9">
        <w:rPr>
          <w:rFonts w:eastAsia="Times New Roman" w:cs="Times New Roman"/>
          <w:iCs/>
          <w:kern w:val="0"/>
          <w:lang w:val="en-GB"/>
          <w14:ligatures w14:val="none"/>
        </w:rPr>
        <w:t xml:space="preserve">ainstream sustainable and integrated mobility planning, and </w:t>
      </w:r>
      <w:r w:rsidR="0001562C" w:rsidRPr="00421EE9">
        <w:rPr>
          <w:rFonts w:eastAsia="Times New Roman" w:cs="Times New Roman"/>
          <w:iCs/>
          <w:kern w:val="0"/>
          <w:lang w:val="en-GB"/>
          <w14:ligatures w14:val="none"/>
        </w:rPr>
        <w:t xml:space="preserve">(c) </w:t>
      </w:r>
      <w:r w:rsidRPr="00421EE9">
        <w:rPr>
          <w:rFonts w:eastAsia="Times New Roman" w:cs="Times New Roman"/>
          <w:iCs/>
          <w:kern w:val="0"/>
          <w:lang w:val="en-GB"/>
          <w14:ligatures w14:val="none"/>
        </w:rPr>
        <w:t>piloting</w:t>
      </w:r>
      <w:r w:rsidRPr="00421EE9">
        <w:rPr>
          <w:rFonts w:eastAsia="Times New Roman" w:cs="Times New Roman"/>
          <w:bCs/>
          <w:iCs/>
          <w:kern w:val="0"/>
          <w:lang w:val="en-GB"/>
          <w14:ligatures w14:val="none"/>
        </w:rPr>
        <w:t xml:space="preserve"> smart mobility solutions through digital technologies.</w:t>
      </w:r>
    </w:p>
    <w:p w14:paraId="3B5556DB" w14:textId="77777777" w:rsidR="00263D87" w:rsidRPr="00421EE9" w:rsidRDefault="00263D87" w:rsidP="00263D87">
      <w:pPr>
        <w:rPr>
          <w:rFonts w:eastAsia="Times New Roman" w:cs="Times New Roman"/>
          <w:kern w:val="0"/>
          <w:lang w:val="en-GB"/>
          <w14:ligatures w14:val="none"/>
        </w:rPr>
      </w:pPr>
    </w:p>
    <w:p w14:paraId="53F1E37A" w14:textId="77777777" w:rsidR="00263D87" w:rsidRPr="00421EE9" w:rsidRDefault="006B10F2" w:rsidP="00263D87">
      <w:pPr>
        <w:rPr>
          <w:rFonts w:eastAsia="MS Mincho" w:cs="Times New Roman"/>
          <w:kern w:val="0"/>
          <w:lang w:val="en-GB"/>
          <w14:ligatures w14:val="none"/>
        </w:rPr>
      </w:pPr>
      <w:r w:rsidRPr="00421EE9">
        <w:rPr>
          <w:rFonts w:eastAsia="Times New Roman" w:cs="Times New Roman"/>
          <w:bCs/>
          <w:i/>
          <w:iCs/>
          <w:kern w:val="0"/>
          <w:lang w:val="en-GB"/>
          <w14:ligatures w14:val="none"/>
        </w:rPr>
        <w:t>Component</w:t>
      </w:r>
      <w:r w:rsidRPr="00421EE9">
        <w:rPr>
          <w:rFonts w:eastAsia="Times New Roman" w:cs="Times New Roman"/>
          <w:i/>
          <w:iCs/>
          <w:kern w:val="0"/>
          <w:lang w:val="en-GB"/>
          <w14:ligatures w14:val="none"/>
        </w:rPr>
        <w:t xml:space="preserve"> 2. Strengthening Systems and Capacity for Infrastructure Service Delivery</w:t>
      </w:r>
      <w:r w:rsidRPr="00421EE9">
        <w:rPr>
          <w:rFonts w:eastAsia="Times New Roman" w:cs="Times New Roman"/>
          <w:iCs/>
          <w:kern w:val="0"/>
          <w:lang w:val="en-GB"/>
          <w14:ligatures w14:val="none"/>
        </w:rPr>
        <w:t xml:space="preserve"> </w:t>
      </w:r>
      <w:r w:rsidRPr="00421EE9">
        <w:rPr>
          <w:rFonts w:eastAsia="Times New Roman" w:cs="Times New Roman"/>
          <w:kern w:val="0"/>
          <w:lang w:val="en-GB"/>
          <w14:ligatures w14:val="none"/>
        </w:rPr>
        <w:t xml:space="preserve">would improve the effectiveness and sustainability of infrastructure service delivery at the local level by strengthening LSGs' </w:t>
      </w:r>
      <w:r w:rsidRPr="00421EE9">
        <w:rPr>
          <w:rFonts w:eastAsia="Times New Roman" w:cs="Times New Roman"/>
          <w:kern w:val="0"/>
          <w:lang w:val="en-GB"/>
          <w14:ligatures w14:val="none"/>
        </w:rPr>
        <w:lastRenderedPageBreak/>
        <w:t>capacity to implement current planning, project finance management (PFM), and public investment management (PIM) policies. The component will finance a mixture of technical Assistance and capacity-building activities focused on enhancing LSG strategic participatory planning and identification of pipeline projects, as well as strengthening</w:t>
      </w:r>
      <w:r w:rsidRPr="00421EE9">
        <w:rPr>
          <w:rFonts w:eastAsia="Times New Roman" w:cs="Times New Roman"/>
          <w:iCs/>
          <w:kern w:val="0"/>
          <w:lang w:val="en-GB"/>
          <w14:ligatures w14:val="none"/>
        </w:rPr>
        <w:t xml:space="preserve"> LSG institutions, PFM, access to financing, and capacities</w:t>
      </w:r>
      <w:r w:rsidRPr="00421EE9">
        <w:rPr>
          <w:rFonts w:eastAsia="Times New Roman" w:cs="Times New Roman"/>
          <w:kern w:val="0"/>
          <w:lang w:val="en-GB"/>
          <w14:ligatures w14:val="none"/>
        </w:rPr>
        <w:t>.</w:t>
      </w:r>
    </w:p>
    <w:p w14:paraId="01B0A9F3" w14:textId="77777777" w:rsidR="00263D87" w:rsidRPr="00421EE9" w:rsidRDefault="00263D87" w:rsidP="00263D87">
      <w:pPr>
        <w:rPr>
          <w:rFonts w:eastAsia="Times New Roman" w:cs="Times New Roman"/>
          <w:kern w:val="0"/>
          <w:lang w:val="en-GB"/>
          <w14:ligatures w14:val="none"/>
        </w:rPr>
      </w:pPr>
    </w:p>
    <w:p w14:paraId="71746E98" w14:textId="77777777" w:rsidR="00263D87" w:rsidRPr="00421EE9" w:rsidRDefault="006B10F2" w:rsidP="00263D87">
      <w:pPr>
        <w:rPr>
          <w:rFonts w:eastAsia="MS Mincho" w:cs="Times New Roman"/>
          <w:kern w:val="0"/>
          <w:lang w:val="en-GB"/>
          <w14:ligatures w14:val="none"/>
        </w:rPr>
      </w:pPr>
      <w:r w:rsidRPr="00421EE9">
        <w:rPr>
          <w:rFonts w:eastAsia="Times New Roman" w:cs="Times New Roman"/>
          <w:bCs/>
          <w:i/>
          <w:iCs/>
          <w:kern w:val="0"/>
          <w:lang w:val="en-GB"/>
          <w14:ligatures w14:val="none"/>
        </w:rPr>
        <w:t xml:space="preserve">Component 3: Project Implementation Support and Awareness Raising </w:t>
      </w:r>
      <w:r w:rsidRPr="00421EE9">
        <w:rPr>
          <w:rFonts w:eastAsia="Times New Roman" w:cs="Times New Roman"/>
          <w:kern w:val="0"/>
          <w:lang w:val="en-GB"/>
          <w14:ligatures w14:val="none"/>
        </w:rPr>
        <w:t xml:space="preserve">would establish an institutional setup that enables the successful implementation of the LIID Project and raises awareness about the importance of green transition and sustainable mobility. The activity will support the establishment and maintenance of a strong </w:t>
      </w:r>
      <w:r w:rsidR="00A10961" w:rsidRPr="00421EE9">
        <w:rPr>
          <w:rFonts w:cs="Times New Roman"/>
          <w:lang w:val="en-GB"/>
        </w:rPr>
        <w:t>Ministry of Construction, Transport, and Infrastructure</w:t>
      </w:r>
      <w:r w:rsidR="00A10961" w:rsidRPr="00421EE9">
        <w:rPr>
          <w:rFonts w:eastAsia="Times New Roman" w:cs="Times New Roman"/>
          <w:kern w:val="0"/>
          <w:lang w:val="en-GB"/>
          <w14:ligatures w14:val="none"/>
        </w:rPr>
        <w:t xml:space="preserve"> </w:t>
      </w:r>
      <w:r w:rsidR="000F320C" w:rsidRPr="00421EE9">
        <w:rPr>
          <w:rFonts w:eastAsia="Times New Roman" w:cs="Times New Roman"/>
          <w:kern w:val="0"/>
          <w:lang w:val="en-GB"/>
          <w14:ligatures w14:val="none"/>
        </w:rPr>
        <w:t>(</w:t>
      </w:r>
      <w:r w:rsidRPr="00421EE9">
        <w:rPr>
          <w:rFonts w:eastAsia="Times New Roman" w:cs="Times New Roman"/>
          <w:kern w:val="0"/>
          <w:lang w:val="en-GB"/>
          <w14:ligatures w14:val="none"/>
        </w:rPr>
        <w:t>MCTI</w:t>
      </w:r>
      <w:r w:rsidR="000F320C" w:rsidRPr="00421EE9">
        <w:rPr>
          <w:rFonts w:eastAsia="Times New Roman" w:cs="Times New Roman"/>
          <w:kern w:val="0"/>
          <w:lang w:val="en-GB"/>
          <w14:ligatures w14:val="none"/>
        </w:rPr>
        <w:t>)</w:t>
      </w:r>
      <w:r w:rsidRPr="00421EE9">
        <w:rPr>
          <w:rFonts w:eastAsia="Times New Roman" w:cs="Times New Roman"/>
          <w:kern w:val="0"/>
          <w:lang w:val="en-GB"/>
          <w14:ligatures w14:val="none"/>
        </w:rPr>
        <w:t xml:space="preserve"> Project Implementation Unit (PIU) and the strengthening of the </w:t>
      </w:r>
      <w:r w:rsidR="000F320C" w:rsidRPr="00421EE9">
        <w:rPr>
          <w:rFonts w:cs="Times New Roman"/>
          <w:lang w:val="en-GB"/>
        </w:rPr>
        <w:t>Ministry of Finance</w:t>
      </w:r>
      <w:r w:rsidR="000F320C" w:rsidRPr="00421EE9">
        <w:rPr>
          <w:rFonts w:eastAsia="Times New Roman" w:cs="Times New Roman"/>
          <w:kern w:val="0"/>
          <w:lang w:val="en-GB"/>
          <w14:ligatures w14:val="none"/>
        </w:rPr>
        <w:t>'s (</w:t>
      </w:r>
      <w:r w:rsidRPr="00421EE9">
        <w:rPr>
          <w:rFonts w:eastAsia="Times New Roman" w:cs="Times New Roman"/>
          <w:kern w:val="0"/>
          <w:lang w:val="en-GB"/>
          <w14:ligatures w14:val="none"/>
        </w:rPr>
        <w:t>MF</w:t>
      </w:r>
      <w:r w:rsidR="000F320C" w:rsidRPr="00421EE9">
        <w:rPr>
          <w:rFonts w:eastAsia="Times New Roman" w:cs="Times New Roman"/>
          <w:kern w:val="0"/>
          <w:lang w:val="en-GB"/>
          <w14:ligatures w14:val="none"/>
        </w:rPr>
        <w:t>)</w:t>
      </w:r>
      <w:r w:rsidRPr="00421EE9">
        <w:rPr>
          <w:rFonts w:eastAsia="Times New Roman" w:cs="Times New Roman"/>
          <w:kern w:val="0"/>
          <w:lang w:val="en-GB"/>
          <w14:ligatures w14:val="none"/>
        </w:rPr>
        <w:t xml:space="preserve"> Central Fiduciary Unit (CFU). </w:t>
      </w:r>
    </w:p>
    <w:p w14:paraId="1AC3BA94" w14:textId="77777777" w:rsidR="00263D87" w:rsidRPr="00421EE9" w:rsidRDefault="00263D87" w:rsidP="00263D87">
      <w:pPr>
        <w:rPr>
          <w:rFonts w:eastAsia="Times New Roman" w:cs="Times New Roman"/>
          <w:kern w:val="0"/>
          <w:lang w:val="en-GB"/>
          <w14:ligatures w14:val="none"/>
        </w:rPr>
      </w:pPr>
    </w:p>
    <w:p w14:paraId="61D985D2" w14:textId="77777777" w:rsidR="00263D87" w:rsidRPr="00421EE9" w:rsidRDefault="006B10F2" w:rsidP="00263D87">
      <w:pPr>
        <w:rPr>
          <w:rFonts w:eastAsia="Times New Roman" w:cs="Times New Roman"/>
          <w:kern w:val="0"/>
          <w:lang w:val="en-GB"/>
          <w14:ligatures w14:val="none"/>
        </w:rPr>
      </w:pPr>
      <w:r w:rsidRPr="00421EE9">
        <w:rPr>
          <w:rFonts w:eastAsia="Times New Roman" w:cs="Times New Roman"/>
          <w:kern w:val="0"/>
          <w:lang w:val="en-GB"/>
          <w14:ligatures w14:val="none"/>
        </w:rPr>
        <w:t xml:space="preserve">The LIID Project is expected to have only minor negative environmental and social impacts as it will focus on infrastructure/facility rehabilitation activities. The LIID Project involves no dislocation (alignment relocation) or land acquisition. Slight negative impacts would be temporary during the construction phase. They would be restricted to infrastructure works related to the movement of </w:t>
      </w:r>
      <w:r w:rsidR="00294683" w:rsidRPr="00421EE9">
        <w:rPr>
          <w:rFonts w:eastAsia="Times New Roman" w:cs="Times New Roman"/>
          <w:kern w:val="0"/>
          <w:lang w:val="en-GB"/>
          <w14:ligatures w14:val="none"/>
        </w:rPr>
        <w:t xml:space="preserve">plant </w:t>
      </w:r>
      <w:r w:rsidRPr="00421EE9">
        <w:rPr>
          <w:rFonts w:eastAsia="Times New Roman" w:cs="Times New Roman"/>
          <w:kern w:val="0"/>
          <w:lang w:val="en-GB"/>
          <w14:ligatures w14:val="none"/>
        </w:rPr>
        <w:t>and materials (asphalt, dust, noise, etc.), disposal of wastes, and associated activities. These include potential influence on workers’ health and safety, temporary disruption in traffic, access to services or land, dust, noise, and waste disposal.</w:t>
      </w:r>
    </w:p>
    <w:p w14:paraId="70EFC31F" w14:textId="77777777" w:rsidR="00263D87" w:rsidRPr="00421EE9" w:rsidRDefault="006B10F2" w:rsidP="00D5718D">
      <w:pPr>
        <w:pStyle w:val="Misel2"/>
      </w:pPr>
      <w:bookmarkStart w:id="6" w:name="_Toc144113303"/>
      <w:bookmarkStart w:id="7" w:name="_Toc192759388"/>
      <w:bookmarkStart w:id="8" w:name="_Toc201659204"/>
      <w:bookmarkStart w:id="9" w:name="_Toc216889131"/>
      <w:r w:rsidRPr="00421EE9">
        <w:t>LIID Project management</w:t>
      </w:r>
      <w:bookmarkEnd w:id="6"/>
      <w:bookmarkEnd w:id="7"/>
      <w:bookmarkEnd w:id="8"/>
      <w:bookmarkEnd w:id="9"/>
    </w:p>
    <w:p w14:paraId="391D6370" w14:textId="77777777" w:rsidR="00263D87" w:rsidRPr="00421EE9" w:rsidRDefault="006B10F2" w:rsidP="00263D87">
      <w:pPr>
        <w:rPr>
          <w:rFonts w:eastAsia="Times New Roman" w:cs="Times New Roman"/>
          <w:kern w:val="0"/>
          <w:lang w:val="en-GB"/>
          <w14:ligatures w14:val="none"/>
        </w:rPr>
      </w:pPr>
      <w:r w:rsidRPr="00421EE9">
        <w:rPr>
          <w:rFonts w:eastAsia="Times New Roman" w:cs="Times New Roman"/>
          <w:kern w:val="0"/>
          <w:lang w:val="en-GB"/>
          <w14:ligatures w14:val="none"/>
        </w:rPr>
        <w:t>The LIID Project is managed by the Ministry of Construction, Transport and Infrastructure (MCTI) through the established LIID PIU, supported by the CFU in the Ministry of Finance (MF), the LSGs, and the LIID Project Steering Committee.</w:t>
      </w:r>
    </w:p>
    <w:p w14:paraId="377C9E2C" w14:textId="77777777" w:rsidR="00263D87" w:rsidRPr="00421EE9" w:rsidRDefault="00263D87" w:rsidP="00263D87">
      <w:pPr>
        <w:rPr>
          <w:rFonts w:eastAsia="Times New Roman" w:cs="Times New Roman"/>
          <w:bCs/>
          <w:kern w:val="0"/>
          <w:lang w:val="en-GB"/>
          <w14:ligatures w14:val="none"/>
        </w:rPr>
      </w:pPr>
    </w:p>
    <w:p w14:paraId="42CCD9B2" w14:textId="125FB7D8" w:rsidR="00263D87" w:rsidRPr="00421EE9" w:rsidRDefault="006B10F2" w:rsidP="00BF3CC8">
      <w:pPr>
        <w:numPr>
          <w:ilvl w:val="0"/>
          <w:numId w:val="6"/>
        </w:numPr>
        <w:spacing w:after="60"/>
        <w:ind w:left="567" w:hanging="567"/>
        <w:rPr>
          <w:rFonts w:eastAsia="Times New Roman" w:cs="Times New Roman"/>
          <w:kern w:val="0"/>
          <w:lang w:val="en-GB"/>
          <w14:ligatures w14:val="none"/>
        </w:rPr>
      </w:pPr>
      <w:r w:rsidRPr="00421EE9">
        <w:rPr>
          <w:rFonts w:eastAsia="Times New Roman" w:cs="Times New Roman"/>
          <w:kern w:val="0"/>
          <w:lang w:val="en-GB"/>
          <w14:ligatures w14:val="none"/>
        </w:rPr>
        <w:t>The PIU is responsible for the overall management of the LIID Project and shall provide full technical support and guidance to the LSGs in selecting</w:t>
      </w:r>
      <w:r w:rsidR="00E93B98">
        <w:rPr>
          <w:rFonts w:eastAsia="Times New Roman" w:cs="Times New Roman"/>
          <w:kern w:val="0"/>
          <w:lang w:val="en-GB"/>
          <w14:ligatures w14:val="none"/>
        </w:rPr>
        <w:t xml:space="preserve"> and</w:t>
      </w:r>
      <w:r w:rsidRPr="00421EE9">
        <w:rPr>
          <w:rFonts w:eastAsia="Times New Roman" w:cs="Times New Roman"/>
          <w:kern w:val="0"/>
          <w:lang w:val="en-GB"/>
          <w14:ligatures w14:val="none"/>
        </w:rPr>
        <w:t xml:space="preserve"> preparing,</w:t>
      </w:r>
      <w:r w:rsidR="00E93B98">
        <w:rPr>
          <w:rFonts w:eastAsia="Times New Roman" w:cs="Times New Roman"/>
          <w:kern w:val="0"/>
          <w:lang w:val="en-GB"/>
          <w14:ligatures w14:val="none"/>
        </w:rPr>
        <w:t xml:space="preserve"> as well as </w:t>
      </w:r>
      <w:r w:rsidR="005A625E" w:rsidRPr="00421EE9">
        <w:rPr>
          <w:rFonts w:eastAsia="Times New Roman" w:cs="Times New Roman"/>
          <w:kern w:val="0"/>
          <w:lang w:val="en-GB"/>
          <w14:ligatures w14:val="none"/>
        </w:rPr>
        <w:t xml:space="preserve">contracting, </w:t>
      </w:r>
      <w:r w:rsidRPr="00421EE9">
        <w:rPr>
          <w:rFonts w:eastAsia="Times New Roman" w:cs="Times New Roman"/>
          <w:kern w:val="0"/>
          <w:lang w:val="en-GB"/>
          <w14:ligatures w14:val="none"/>
        </w:rPr>
        <w:t xml:space="preserve">supervising, and managing investments. </w:t>
      </w:r>
    </w:p>
    <w:p w14:paraId="47C86817" w14:textId="77777777" w:rsidR="00263D87" w:rsidRPr="00421EE9" w:rsidRDefault="006B10F2" w:rsidP="00BF3CC8">
      <w:pPr>
        <w:numPr>
          <w:ilvl w:val="0"/>
          <w:numId w:val="6"/>
        </w:numPr>
        <w:spacing w:after="60"/>
        <w:ind w:left="567" w:hanging="567"/>
        <w:rPr>
          <w:rFonts w:eastAsia="Calibri" w:cs="Times New Roman"/>
          <w:kern w:val="0"/>
          <w:lang w:val="en-GB"/>
          <w14:ligatures w14:val="none"/>
        </w:rPr>
      </w:pPr>
      <w:r w:rsidRPr="00421EE9">
        <w:rPr>
          <w:rFonts w:eastAsia="Calibri" w:cs="Times New Roman"/>
          <w:kern w:val="0"/>
          <w:lang w:val="en-GB"/>
          <w14:ligatures w14:val="none"/>
        </w:rPr>
        <w:t>The CFU is responsible for fiduciary issues, including procurement and financial management, and should support the PIU and MCTI in approving procurement-related and financial-related LIID Project documents. No involvement in LSG implementing procurement and financial monitoring procedures and documents.</w:t>
      </w:r>
    </w:p>
    <w:p w14:paraId="6E4E1FCE" w14:textId="77777777" w:rsidR="00263D87" w:rsidRPr="00421EE9" w:rsidRDefault="006B10F2" w:rsidP="00BF3CC8">
      <w:pPr>
        <w:numPr>
          <w:ilvl w:val="0"/>
          <w:numId w:val="6"/>
        </w:numPr>
        <w:spacing w:after="60"/>
        <w:ind w:left="567" w:hanging="567"/>
        <w:rPr>
          <w:rFonts w:eastAsia="Times New Roman" w:cs="Times New Roman"/>
          <w:kern w:val="0"/>
          <w:lang w:val="en-GB"/>
          <w14:ligatures w14:val="none"/>
        </w:rPr>
      </w:pPr>
      <w:r w:rsidRPr="00421EE9">
        <w:rPr>
          <w:rFonts w:eastAsia="Times New Roman" w:cs="Times New Roman"/>
          <w:kern w:val="0"/>
          <w:lang w:val="en-GB"/>
          <w14:ligatures w14:val="none"/>
        </w:rPr>
        <w:t xml:space="preserve">LSGs are responsible for the overall investment life cycle – investment prioritisation, preparation, procurement, management, supervision, monitoring and completion. </w:t>
      </w:r>
    </w:p>
    <w:p w14:paraId="46271FCA" w14:textId="77777777" w:rsidR="00263D87" w:rsidRPr="00421EE9" w:rsidRDefault="006B10F2" w:rsidP="00BF3CC8">
      <w:pPr>
        <w:numPr>
          <w:ilvl w:val="0"/>
          <w:numId w:val="6"/>
        </w:numPr>
        <w:ind w:left="567" w:hanging="567"/>
        <w:rPr>
          <w:rFonts w:eastAsia="Times New Roman" w:cs="Times New Roman"/>
          <w:bCs/>
          <w:i/>
          <w:iCs/>
          <w:kern w:val="0"/>
          <w:lang w:val="en-GB"/>
          <w14:ligatures w14:val="none"/>
        </w:rPr>
      </w:pPr>
      <w:r w:rsidRPr="00421EE9">
        <w:rPr>
          <w:rFonts w:eastAsia="Calibri" w:cs="Times New Roman"/>
          <w:kern w:val="0"/>
          <w:lang w:val="en-GB"/>
          <w14:ligatures w14:val="none"/>
        </w:rPr>
        <w:t xml:space="preserve">The LIID Project Steering Committee, consisting of the representatives of respective ministries and project partners, is responsible for the overall implementation of the LIID Project, facilitating policy dialogue and inter-ministerial cooperation, helping resolve any bottlenecks that might be experienced, and adopting annual progress reports. </w:t>
      </w:r>
    </w:p>
    <w:p w14:paraId="65FB6F42" w14:textId="77777777" w:rsidR="00263D87" w:rsidRPr="00421EE9" w:rsidRDefault="00263D87" w:rsidP="00263D87">
      <w:pPr>
        <w:rPr>
          <w:rFonts w:eastAsia="Times New Roman" w:cs="Times New Roman"/>
          <w:kern w:val="0"/>
          <w:lang w:val="en-GB"/>
          <w14:ligatures w14:val="none"/>
        </w:rPr>
      </w:pPr>
    </w:p>
    <w:p w14:paraId="79E81FDF" w14:textId="77777777" w:rsidR="00263D87" w:rsidRPr="00421EE9" w:rsidRDefault="006B10F2" w:rsidP="00263D87">
      <w:pPr>
        <w:rPr>
          <w:rFonts w:eastAsia="Times New Roman" w:cs="Times New Roman"/>
          <w:kern w:val="0"/>
          <w:lang w:val="en-GB"/>
          <w14:ligatures w14:val="none"/>
        </w:rPr>
      </w:pPr>
      <w:r w:rsidRPr="00421EE9">
        <w:rPr>
          <w:rFonts w:eastAsia="Times New Roman" w:cs="Times New Roman"/>
          <w:kern w:val="0"/>
          <w:lang w:val="en-GB"/>
          <w14:ligatures w14:val="none"/>
        </w:rPr>
        <w:t>IBRD and AFD, as the funding agencies, monitor the implementation of the LIID Project. IBRD additionally supports the MCTI and PIU by providing advice, comments and recommendations and is responsible for approving documents, plans, and other project outputs.</w:t>
      </w:r>
    </w:p>
    <w:p w14:paraId="591BB99A" w14:textId="77777777" w:rsidR="001F5C15" w:rsidRPr="00421EE9" w:rsidRDefault="006B10F2" w:rsidP="006C48A7">
      <w:pPr>
        <w:pStyle w:val="Misel1"/>
      </w:pPr>
      <w:bookmarkStart w:id="10" w:name="_Toc201659205"/>
      <w:bookmarkStart w:id="11" w:name="_Toc216889132"/>
      <w:r w:rsidRPr="00421EE9">
        <w:t>PROJECT OBJECTIVES</w:t>
      </w:r>
      <w:bookmarkEnd w:id="10"/>
      <w:bookmarkEnd w:id="11"/>
    </w:p>
    <w:p w14:paraId="17AC3213" w14:textId="200029D8" w:rsidR="00DD677B" w:rsidRPr="00421EE9" w:rsidRDefault="006B10F2" w:rsidP="00DD677B">
      <w:pPr>
        <w:rPr>
          <w:lang w:val="en-GB"/>
        </w:rPr>
      </w:pPr>
      <w:r w:rsidRPr="00421EE9">
        <w:rPr>
          <w:lang w:val="en-GB"/>
        </w:rPr>
        <w:t xml:space="preserve">The </w:t>
      </w:r>
      <w:r w:rsidR="00516C92" w:rsidRPr="00421EE9">
        <w:rPr>
          <w:lang w:val="en-GB"/>
        </w:rPr>
        <w:t>o</w:t>
      </w:r>
      <w:r w:rsidRPr="00421EE9">
        <w:rPr>
          <w:lang w:val="en-GB"/>
        </w:rPr>
        <w:t xml:space="preserve">verall objective of the Services is to strengthen the capacity of Local Self-Governments (LSGs) in Serbia to manage their local road networks in a </w:t>
      </w:r>
      <w:r w:rsidR="00E137C5" w:rsidRPr="00421EE9">
        <w:rPr>
          <w:lang w:val="en-GB"/>
        </w:rPr>
        <w:t xml:space="preserve">safe, </w:t>
      </w:r>
      <w:r w:rsidRPr="00421EE9">
        <w:rPr>
          <w:lang w:val="en-GB"/>
        </w:rPr>
        <w:t>sustainable, efficient, and climate-resilient manner, ensuring that investment decisions are data-driven, transparent, and aligned with long-term mobility and resilience goals.</w:t>
      </w:r>
    </w:p>
    <w:p w14:paraId="4409B04F" w14:textId="77777777" w:rsidR="00DD677B" w:rsidRPr="00421EE9" w:rsidRDefault="00DD677B" w:rsidP="00DD677B">
      <w:pPr>
        <w:rPr>
          <w:lang w:val="en-GB"/>
        </w:rPr>
      </w:pPr>
    </w:p>
    <w:p w14:paraId="42BDA363" w14:textId="77777777" w:rsidR="00DD677B" w:rsidRPr="00421EE9" w:rsidRDefault="006B10F2" w:rsidP="00DD677B">
      <w:pPr>
        <w:rPr>
          <w:lang w:val="en-GB"/>
        </w:rPr>
      </w:pPr>
      <w:r w:rsidRPr="00421EE9">
        <w:rPr>
          <w:lang w:val="en-GB"/>
        </w:rPr>
        <w:t>Specific objectives of the assignment include the following:</w:t>
      </w:r>
    </w:p>
    <w:p w14:paraId="0031DAE5" w14:textId="77777777" w:rsidR="00DD677B" w:rsidRPr="00421EE9" w:rsidRDefault="00DD677B" w:rsidP="00DD677B">
      <w:pPr>
        <w:rPr>
          <w:rStyle w:val="Strong"/>
          <w:b w:val="0"/>
          <w:lang w:val="en-GB"/>
        </w:rPr>
      </w:pPr>
    </w:p>
    <w:p w14:paraId="13A73313" w14:textId="77777777" w:rsidR="00DD677B" w:rsidRPr="00421EE9" w:rsidRDefault="006B10F2" w:rsidP="00E74C2C">
      <w:pPr>
        <w:pStyle w:val="ListParagraph"/>
        <w:keepNext/>
        <w:numPr>
          <w:ilvl w:val="0"/>
          <w:numId w:val="20"/>
        </w:numPr>
        <w:spacing w:after="60"/>
        <w:ind w:left="567" w:hanging="567"/>
        <w:contextualSpacing w:val="0"/>
        <w:rPr>
          <w:b/>
          <w:lang w:val="en-GB"/>
        </w:rPr>
      </w:pPr>
      <w:r w:rsidRPr="00421EE9">
        <w:rPr>
          <w:rStyle w:val="Strong"/>
          <w:b w:val="0"/>
          <w:lang w:val="en-GB"/>
        </w:rPr>
        <w:t xml:space="preserve">Institutional and </w:t>
      </w:r>
      <w:r w:rsidR="008F356B" w:rsidRPr="00421EE9">
        <w:rPr>
          <w:rStyle w:val="Strong"/>
          <w:b w:val="0"/>
          <w:lang w:val="en-GB"/>
        </w:rPr>
        <w:t>p</w:t>
      </w:r>
      <w:r w:rsidRPr="00421EE9">
        <w:rPr>
          <w:rStyle w:val="Strong"/>
          <w:b w:val="0"/>
          <w:lang w:val="en-GB"/>
        </w:rPr>
        <w:t xml:space="preserve">olicy </w:t>
      </w:r>
      <w:r w:rsidR="008F356B" w:rsidRPr="00421EE9">
        <w:rPr>
          <w:rStyle w:val="Strong"/>
          <w:b w:val="0"/>
          <w:lang w:val="en-GB"/>
        </w:rPr>
        <w:t>f</w:t>
      </w:r>
      <w:r w:rsidRPr="00421EE9">
        <w:rPr>
          <w:rStyle w:val="Strong"/>
          <w:b w:val="0"/>
          <w:lang w:val="en-GB"/>
        </w:rPr>
        <w:t>ramework</w:t>
      </w:r>
    </w:p>
    <w:p w14:paraId="105F1601" w14:textId="77777777" w:rsidR="00DD677B" w:rsidRPr="00421EE9" w:rsidRDefault="006B10F2" w:rsidP="00E74C2C">
      <w:pPr>
        <w:pStyle w:val="ListParagraph"/>
        <w:numPr>
          <w:ilvl w:val="0"/>
          <w:numId w:val="21"/>
        </w:numPr>
        <w:ind w:left="1134" w:hanging="567"/>
        <w:contextualSpacing w:val="0"/>
        <w:rPr>
          <w:lang w:val="en-GB"/>
        </w:rPr>
      </w:pPr>
      <w:r w:rsidRPr="00421EE9">
        <w:rPr>
          <w:lang w:val="en-GB"/>
        </w:rPr>
        <w:t>Develop and adopt a coherent national framework for local road management, including clear institutional arrangements, policy guidance, technical standards, maintenance contracting models, and road safety requirements.</w:t>
      </w:r>
    </w:p>
    <w:p w14:paraId="2ADBEBC1" w14:textId="55C30ADA" w:rsidR="00DD677B" w:rsidRPr="00421EE9" w:rsidRDefault="006B10F2" w:rsidP="00E74C2C">
      <w:pPr>
        <w:pStyle w:val="ListParagraph"/>
        <w:numPr>
          <w:ilvl w:val="0"/>
          <w:numId w:val="21"/>
        </w:numPr>
        <w:ind w:left="1134" w:hanging="567"/>
        <w:contextualSpacing w:val="0"/>
        <w:rPr>
          <w:lang w:val="en-GB"/>
        </w:rPr>
      </w:pPr>
      <w:r w:rsidRPr="00421EE9">
        <w:rPr>
          <w:lang w:val="en-GB"/>
        </w:rPr>
        <w:t xml:space="preserve">Provide draft amendments and policy recommendations to harmonise legislation with modern road asset management practices </w:t>
      </w:r>
      <w:r w:rsidR="00E137C5" w:rsidRPr="00421EE9">
        <w:rPr>
          <w:lang w:val="en-GB"/>
        </w:rPr>
        <w:t xml:space="preserve">in line with </w:t>
      </w:r>
      <w:r w:rsidRPr="00421EE9">
        <w:rPr>
          <w:lang w:val="en-GB"/>
        </w:rPr>
        <w:t>EU standards.</w:t>
      </w:r>
    </w:p>
    <w:p w14:paraId="51F00A68" w14:textId="77777777" w:rsidR="00DD677B" w:rsidRPr="00421EE9" w:rsidRDefault="00DD677B" w:rsidP="00DD677B">
      <w:pPr>
        <w:rPr>
          <w:rStyle w:val="Strong"/>
          <w:b w:val="0"/>
          <w:lang w:val="en-GB"/>
        </w:rPr>
      </w:pPr>
    </w:p>
    <w:p w14:paraId="00CC2C26" w14:textId="77777777" w:rsidR="00DD677B" w:rsidRPr="00421EE9" w:rsidRDefault="006B10F2" w:rsidP="00E74C2C">
      <w:pPr>
        <w:pStyle w:val="ListParagraph"/>
        <w:keepNext/>
        <w:numPr>
          <w:ilvl w:val="0"/>
          <w:numId w:val="20"/>
        </w:numPr>
        <w:spacing w:after="60"/>
        <w:ind w:left="567" w:hanging="567"/>
        <w:contextualSpacing w:val="0"/>
        <w:rPr>
          <w:b/>
          <w:lang w:val="en-GB"/>
        </w:rPr>
      </w:pPr>
      <w:r w:rsidRPr="00421EE9">
        <w:rPr>
          <w:rStyle w:val="Strong"/>
          <w:b w:val="0"/>
          <w:lang w:val="en-GB"/>
        </w:rPr>
        <w:t>Establishment of Local Road Asset Management System (LRAMS)</w:t>
      </w:r>
    </w:p>
    <w:p w14:paraId="33C664A7" w14:textId="77777777" w:rsidR="00DD677B" w:rsidRPr="00421EE9" w:rsidRDefault="006B10F2" w:rsidP="00E74C2C">
      <w:pPr>
        <w:pStyle w:val="ListParagraph"/>
        <w:numPr>
          <w:ilvl w:val="0"/>
          <w:numId w:val="22"/>
        </w:numPr>
        <w:ind w:left="1134" w:hanging="567"/>
        <w:contextualSpacing w:val="0"/>
        <w:rPr>
          <w:lang w:val="en-GB"/>
        </w:rPr>
      </w:pPr>
      <w:r w:rsidRPr="00421EE9">
        <w:rPr>
          <w:lang w:val="en-GB"/>
        </w:rPr>
        <w:t xml:space="preserve">Deploy and operationalise a cloud-based, Commercial-Off-the-Shelf (COTS) Road Asset Management System (RAMS), configured to Serbian requirements and hosted within the national data </w:t>
      </w:r>
      <w:r w:rsidR="008F356B" w:rsidRPr="00421EE9">
        <w:rPr>
          <w:lang w:val="en-GB"/>
        </w:rPr>
        <w:t>centre</w:t>
      </w:r>
      <w:r w:rsidRPr="00421EE9">
        <w:rPr>
          <w:lang w:val="en-GB"/>
        </w:rPr>
        <w:t>.</w:t>
      </w:r>
    </w:p>
    <w:p w14:paraId="5D103302" w14:textId="7E42D83E" w:rsidR="00DD677B" w:rsidRPr="00421EE9" w:rsidRDefault="006B10F2" w:rsidP="00E74C2C">
      <w:pPr>
        <w:pStyle w:val="ListParagraph"/>
        <w:numPr>
          <w:ilvl w:val="0"/>
          <w:numId w:val="22"/>
        </w:numPr>
        <w:ind w:left="1134" w:hanging="567"/>
        <w:contextualSpacing w:val="0"/>
        <w:rPr>
          <w:lang w:val="en-GB"/>
        </w:rPr>
      </w:pPr>
      <w:r w:rsidRPr="00421EE9">
        <w:rPr>
          <w:lang w:val="en-GB"/>
        </w:rPr>
        <w:t xml:space="preserve">Ensure the system integrates </w:t>
      </w:r>
      <w:r w:rsidR="008321B7" w:rsidRPr="00421EE9">
        <w:rPr>
          <w:lang w:val="en-GB"/>
        </w:rPr>
        <w:t>GIS</w:t>
      </w:r>
      <w:r w:rsidRPr="00421EE9">
        <w:rPr>
          <w:lang w:val="en-GB"/>
        </w:rPr>
        <w:t xml:space="preserve"> tools and supports both high-level strategic planning and low-level program-economic evaluations</w:t>
      </w:r>
      <w:r w:rsidR="008321B7" w:rsidRPr="00421EE9">
        <w:rPr>
          <w:lang w:val="en-GB"/>
        </w:rPr>
        <w:t>, using HDM-4</w:t>
      </w:r>
      <w:r w:rsidR="008321B7" w:rsidRPr="00421EE9">
        <w:rPr>
          <w:rStyle w:val="FootnoteReference"/>
          <w:lang w:val="en-GB"/>
        </w:rPr>
        <w:footnoteReference w:id="3"/>
      </w:r>
      <w:r w:rsidR="008321B7" w:rsidRPr="00421EE9">
        <w:rPr>
          <w:lang w:val="en-GB"/>
        </w:rPr>
        <w:t xml:space="preserve"> or similar in practice proven tools</w:t>
      </w:r>
      <w:r w:rsidRPr="00421EE9">
        <w:rPr>
          <w:lang w:val="en-GB"/>
        </w:rPr>
        <w:t>.</w:t>
      </w:r>
    </w:p>
    <w:p w14:paraId="5181BEFC" w14:textId="77777777" w:rsidR="00880E41" w:rsidRPr="00421EE9" w:rsidRDefault="00880E41" w:rsidP="00880E41">
      <w:pPr>
        <w:rPr>
          <w:lang w:val="en-GB"/>
        </w:rPr>
      </w:pPr>
    </w:p>
    <w:p w14:paraId="7988B73D" w14:textId="77777777" w:rsidR="00DD677B" w:rsidRPr="00421EE9" w:rsidRDefault="006B10F2" w:rsidP="00E74C2C">
      <w:pPr>
        <w:pStyle w:val="ListParagraph"/>
        <w:numPr>
          <w:ilvl w:val="0"/>
          <w:numId w:val="20"/>
        </w:numPr>
        <w:spacing w:after="60"/>
        <w:ind w:left="567" w:hanging="567"/>
        <w:contextualSpacing w:val="0"/>
        <w:rPr>
          <w:b/>
          <w:lang w:val="en-GB"/>
        </w:rPr>
      </w:pPr>
      <w:r w:rsidRPr="00421EE9">
        <w:rPr>
          <w:rStyle w:val="Strong"/>
          <w:b w:val="0"/>
          <w:lang w:val="en-GB"/>
        </w:rPr>
        <w:t xml:space="preserve">Data </w:t>
      </w:r>
      <w:r w:rsidR="008F356B" w:rsidRPr="00421EE9">
        <w:rPr>
          <w:rStyle w:val="Strong"/>
          <w:b w:val="0"/>
          <w:lang w:val="en-GB"/>
        </w:rPr>
        <w:t>c</w:t>
      </w:r>
      <w:r w:rsidRPr="00421EE9">
        <w:rPr>
          <w:rStyle w:val="Strong"/>
          <w:b w:val="0"/>
          <w:lang w:val="en-GB"/>
        </w:rPr>
        <w:t xml:space="preserve">ollection and </w:t>
      </w:r>
      <w:r w:rsidR="008F356B" w:rsidRPr="00421EE9">
        <w:rPr>
          <w:rStyle w:val="Strong"/>
          <w:b w:val="0"/>
          <w:lang w:val="en-GB"/>
        </w:rPr>
        <w:t>r</w:t>
      </w:r>
      <w:r w:rsidRPr="00421EE9">
        <w:rPr>
          <w:rStyle w:val="Strong"/>
          <w:b w:val="0"/>
          <w:lang w:val="en-GB"/>
        </w:rPr>
        <w:t xml:space="preserve">oad </w:t>
      </w:r>
      <w:r w:rsidR="008F356B" w:rsidRPr="00421EE9">
        <w:rPr>
          <w:rStyle w:val="Strong"/>
          <w:b w:val="0"/>
          <w:lang w:val="en-GB"/>
        </w:rPr>
        <w:t>network i</w:t>
      </w:r>
      <w:r w:rsidRPr="00421EE9">
        <w:rPr>
          <w:rStyle w:val="Strong"/>
          <w:b w:val="0"/>
          <w:lang w:val="en-GB"/>
        </w:rPr>
        <w:t>nventory</w:t>
      </w:r>
    </w:p>
    <w:p w14:paraId="0CEA9C5E" w14:textId="3C4F078E" w:rsidR="00DD677B" w:rsidRPr="00421EE9" w:rsidRDefault="006B10F2" w:rsidP="00E74C2C">
      <w:pPr>
        <w:pStyle w:val="ListParagraph"/>
        <w:numPr>
          <w:ilvl w:val="0"/>
          <w:numId w:val="23"/>
        </w:numPr>
        <w:ind w:left="1134" w:hanging="567"/>
        <w:contextualSpacing w:val="0"/>
        <w:rPr>
          <w:lang w:val="en-GB"/>
        </w:rPr>
      </w:pPr>
      <w:r w:rsidRPr="00421EE9">
        <w:rPr>
          <w:lang w:val="en-GB"/>
        </w:rPr>
        <w:t>Establish a standardised dataset for roads and climate vulnerability data.</w:t>
      </w:r>
    </w:p>
    <w:p w14:paraId="1F7D89B5" w14:textId="77777777" w:rsidR="00DD677B" w:rsidRPr="00421EE9" w:rsidRDefault="006B10F2" w:rsidP="00E74C2C">
      <w:pPr>
        <w:pStyle w:val="ListParagraph"/>
        <w:numPr>
          <w:ilvl w:val="0"/>
          <w:numId w:val="23"/>
        </w:numPr>
        <w:ind w:left="1134" w:hanging="567"/>
        <w:contextualSpacing w:val="0"/>
        <w:rPr>
          <w:lang w:val="en-GB"/>
        </w:rPr>
      </w:pPr>
      <w:r w:rsidRPr="00421EE9">
        <w:rPr>
          <w:lang w:val="en-GB"/>
        </w:rPr>
        <w:t>Ensure data is geo-referenced, validated, and incorporated into the LRAMS for continuous monitoring and decision support.</w:t>
      </w:r>
    </w:p>
    <w:p w14:paraId="2E18AA24" w14:textId="77777777" w:rsidR="00E05324" w:rsidRPr="00421EE9" w:rsidRDefault="00E05324" w:rsidP="00E05324">
      <w:pPr>
        <w:rPr>
          <w:rStyle w:val="Strong"/>
          <w:b w:val="0"/>
          <w:lang w:val="en-GB"/>
        </w:rPr>
      </w:pPr>
    </w:p>
    <w:p w14:paraId="0343E233" w14:textId="77777777" w:rsidR="00DD677B" w:rsidRPr="00421EE9" w:rsidRDefault="006B10F2" w:rsidP="00E74C2C">
      <w:pPr>
        <w:pStyle w:val="ListParagraph"/>
        <w:numPr>
          <w:ilvl w:val="0"/>
          <w:numId w:val="20"/>
        </w:numPr>
        <w:ind w:left="567" w:hanging="567"/>
        <w:contextualSpacing w:val="0"/>
        <w:rPr>
          <w:b/>
          <w:lang w:val="en-GB"/>
        </w:rPr>
      </w:pPr>
      <w:r w:rsidRPr="00421EE9">
        <w:rPr>
          <w:rStyle w:val="Strong"/>
          <w:b w:val="0"/>
          <w:lang w:val="en-GB"/>
        </w:rPr>
        <w:t>Digital Tools for Field and Citizen Engagement</w:t>
      </w:r>
    </w:p>
    <w:p w14:paraId="5E497E11" w14:textId="77777777" w:rsidR="00DD677B" w:rsidRPr="00421EE9" w:rsidRDefault="006B10F2" w:rsidP="00E74C2C">
      <w:pPr>
        <w:pStyle w:val="ListParagraph"/>
        <w:numPr>
          <w:ilvl w:val="0"/>
          <w:numId w:val="24"/>
        </w:numPr>
        <w:ind w:left="1134" w:hanging="567"/>
        <w:contextualSpacing w:val="0"/>
        <w:rPr>
          <w:lang w:val="en-GB"/>
        </w:rPr>
      </w:pPr>
      <w:r w:rsidRPr="00421EE9">
        <w:rPr>
          <w:lang w:val="en-GB"/>
        </w:rPr>
        <w:t>Implement a mobile application for engineers to capture road condition data, geotagged photos, and field inspection results synchronised with LRAMS.</w:t>
      </w:r>
    </w:p>
    <w:p w14:paraId="44762D37" w14:textId="77777777" w:rsidR="00DD677B" w:rsidRPr="00421EE9" w:rsidRDefault="006B10F2" w:rsidP="00E74C2C">
      <w:pPr>
        <w:pStyle w:val="ListParagraph"/>
        <w:numPr>
          <w:ilvl w:val="0"/>
          <w:numId w:val="24"/>
        </w:numPr>
        <w:ind w:left="1134" w:hanging="567"/>
        <w:contextualSpacing w:val="0"/>
        <w:rPr>
          <w:lang w:val="en-GB"/>
        </w:rPr>
      </w:pPr>
      <w:r w:rsidRPr="00421EE9">
        <w:rPr>
          <w:lang w:val="en-GB"/>
        </w:rPr>
        <w:t>Implement a mobile application that enables the public to report road-related issues, promoting citizen participation and transparent grievance redress.</w:t>
      </w:r>
    </w:p>
    <w:p w14:paraId="04B17C10" w14:textId="77777777" w:rsidR="00583EC4" w:rsidRPr="00421EE9" w:rsidRDefault="00583EC4" w:rsidP="00583EC4">
      <w:pPr>
        <w:rPr>
          <w:lang w:val="en-GB"/>
        </w:rPr>
      </w:pPr>
    </w:p>
    <w:p w14:paraId="27F12690" w14:textId="77777777" w:rsidR="00DD677B" w:rsidRPr="00421EE9" w:rsidRDefault="006B10F2" w:rsidP="00E74C2C">
      <w:pPr>
        <w:pStyle w:val="ListParagraph"/>
        <w:keepNext/>
        <w:numPr>
          <w:ilvl w:val="0"/>
          <w:numId w:val="20"/>
        </w:numPr>
        <w:spacing w:after="60"/>
        <w:ind w:left="567" w:hanging="567"/>
        <w:contextualSpacing w:val="0"/>
        <w:rPr>
          <w:b/>
          <w:lang w:val="en-GB"/>
        </w:rPr>
      </w:pPr>
      <w:r w:rsidRPr="00421EE9">
        <w:rPr>
          <w:rStyle w:val="Strong"/>
          <w:b w:val="0"/>
          <w:lang w:val="en-GB"/>
        </w:rPr>
        <w:t>Capacity Building and Training</w:t>
      </w:r>
    </w:p>
    <w:p w14:paraId="6961375B" w14:textId="77777777" w:rsidR="00DD677B" w:rsidRPr="00421EE9" w:rsidRDefault="006B10F2" w:rsidP="00E74C2C">
      <w:pPr>
        <w:pStyle w:val="ListParagraph"/>
        <w:numPr>
          <w:ilvl w:val="0"/>
          <w:numId w:val="25"/>
        </w:numPr>
        <w:ind w:left="1134" w:hanging="567"/>
        <w:contextualSpacing w:val="0"/>
        <w:rPr>
          <w:lang w:val="en-GB"/>
        </w:rPr>
      </w:pPr>
      <w:r w:rsidRPr="00421EE9">
        <w:rPr>
          <w:lang w:val="en-GB"/>
        </w:rPr>
        <w:t>Deliver a structured training and “train-the-trainer” programme for designated engineers and LSG staff, ensuring long-term local capacity to operate, maintain, and expand LRAMS.</w:t>
      </w:r>
    </w:p>
    <w:p w14:paraId="51957E1E" w14:textId="77777777" w:rsidR="00DD677B" w:rsidRPr="00421EE9" w:rsidRDefault="006B10F2" w:rsidP="00E74C2C">
      <w:pPr>
        <w:pStyle w:val="ListParagraph"/>
        <w:numPr>
          <w:ilvl w:val="0"/>
          <w:numId w:val="25"/>
        </w:numPr>
        <w:ind w:left="1134" w:hanging="567"/>
        <w:contextualSpacing w:val="0"/>
        <w:rPr>
          <w:lang w:val="en-GB"/>
        </w:rPr>
      </w:pPr>
      <w:r w:rsidRPr="00421EE9">
        <w:rPr>
          <w:lang w:val="en-GB"/>
        </w:rPr>
        <w:t>Strengthen LSG and PIU capacity to adopt improved processes for planning, financing, maintenance, and reporting.</w:t>
      </w:r>
    </w:p>
    <w:p w14:paraId="6F14197D" w14:textId="77777777" w:rsidR="00583EC4" w:rsidRPr="00421EE9" w:rsidRDefault="00583EC4" w:rsidP="00583EC4">
      <w:pPr>
        <w:rPr>
          <w:rStyle w:val="Strong"/>
          <w:b w:val="0"/>
          <w:lang w:val="en-GB"/>
        </w:rPr>
      </w:pPr>
    </w:p>
    <w:p w14:paraId="7122D362" w14:textId="77777777" w:rsidR="00DD677B" w:rsidRPr="00421EE9" w:rsidRDefault="006B10F2" w:rsidP="00E74C2C">
      <w:pPr>
        <w:pStyle w:val="ListParagraph"/>
        <w:keepNext/>
        <w:numPr>
          <w:ilvl w:val="0"/>
          <w:numId w:val="20"/>
        </w:numPr>
        <w:spacing w:after="60"/>
        <w:ind w:left="567" w:hanging="567"/>
        <w:contextualSpacing w:val="0"/>
        <w:rPr>
          <w:b/>
          <w:lang w:val="en-GB"/>
        </w:rPr>
      </w:pPr>
      <w:r w:rsidRPr="00421EE9">
        <w:rPr>
          <w:rStyle w:val="Strong"/>
          <w:b w:val="0"/>
          <w:lang w:val="en-GB"/>
        </w:rPr>
        <w:t>Climate Resilience and Sustainability</w:t>
      </w:r>
    </w:p>
    <w:p w14:paraId="601443EC" w14:textId="77777777" w:rsidR="00DD677B" w:rsidRPr="00421EE9" w:rsidRDefault="006B10F2" w:rsidP="00E74C2C">
      <w:pPr>
        <w:pStyle w:val="ListParagraph"/>
        <w:numPr>
          <w:ilvl w:val="0"/>
          <w:numId w:val="26"/>
        </w:numPr>
        <w:ind w:left="1134" w:hanging="567"/>
        <w:contextualSpacing w:val="0"/>
        <w:rPr>
          <w:lang w:val="en-GB"/>
        </w:rPr>
      </w:pPr>
      <w:r w:rsidRPr="00421EE9">
        <w:rPr>
          <w:lang w:val="en-GB"/>
        </w:rPr>
        <w:t>Integrate vulnerability screening, resilience mapping, and environmental monitoring (air pollution, noise) into LRAMS.</w:t>
      </w:r>
    </w:p>
    <w:p w14:paraId="047E8F2D" w14:textId="77777777" w:rsidR="00DD677B" w:rsidRPr="00421EE9" w:rsidRDefault="006B10F2" w:rsidP="00E74C2C">
      <w:pPr>
        <w:pStyle w:val="ListParagraph"/>
        <w:numPr>
          <w:ilvl w:val="0"/>
          <w:numId w:val="26"/>
        </w:numPr>
        <w:ind w:left="1134" w:hanging="567"/>
        <w:contextualSpacing w:val="0"/>
        <w:rPr>
          <w:lang w:val="en-GB"/>
        </w:rPr>
      </w:pPr>
      <w:r w:rsidRPr="00421EE9">
        <w:rPr>
          <w:lang w:val="en-GB"/>
        </w:rPr>
        <w:t>Support LSGs in developing adaptation measures and strategies for climate-resilient maintenance and investment planning.</w:t>
      </w:r>
    </w:p>
    <w:p w14:paraId="06476E0B" w14:textId="77777777" w:rsidR="00583EC4" w:rsidRPr="00421EE9" w:rsidRDefault="00583EC4" w:rsidP="00583EC4">
      <w:pPr>
        <w:rPr>
          <w:lang w:val="en-GB"/>
        </w:rPr>
      </w:pPr>
    </w:p>
    <w:p w14:paraId="7D55546A" w14:textId="77777777" w:rsidR="00DD677B" w:rsidRPr="00421EE9" w:rsidRDefault="006B10F2" w:rsidP="00E74C2C">
      <w:pPr>
        <w:pStyle w:val="ListParagraph"/>
        <w:keepNext/>
        <w:numPr>
          <w:ilvl w:val="0"/>
          <w:numId w:val="20"/>
        </w:numPr>
        <w:spacing w:after="60"/>
        <w:ind w:left="567" w:hanging="567"/>
        <w:contextualSpacing w:val="0"/>
        <w:rPr>
          <w:b/>
          <w:lang w:val="en-GB"/>
        </w:rPr>
      </w:pPr>
      <w:r w:rsidRPr="00421EE9">
        <w:rPr>
          <w:rStyle w:val="Strong"/>
          <w:b w:val="0"/>
          <w:lang w:val="en-GB"/>
        </w:rPr>
        <w:t>Operational Sustainability and Support</w:t>
      </w:r>
    </w:p>
    <w:p w14:paraId="4D945E18" w14:textId="67C5E9F7" w:rsidR="00DD677B" w:rsidRPr="00421EE9" w:rsidRDefault="006B10F2" w:rsidP="00E74C2C">
      <w:pPr>
        <w:pStyle w:val="ListParagraph"/>
        <w:numPr>
          <w:ilvl w:val="0"/>
          <w:numId w:val="27"/>
        </w:numPr>
        <w:ind w:left="1134" w:hanging="567"/>
        <w:contextualSpacing w:val="0"/>
        <w:rPr>
          <w:lang w:val="en-GB"/>
        </w:rPr>
      </w:pPr>
      <w:r w:rsidRPr="00421EE9">
        <w:rPr>
          <w:lang w:val="en-GB"/>
        </w:rPr>
        <w:t xml:space="preserve">Provide technical support, system maintenance, and subscription services for </w:t>
      </w:r>
      <w:r w:rsidR="00E3181E">
        <w:rPr>
          <w:lang w:val="en-GB"/>
        </w:rPr>
        <w:t>one year</w:t>
      </w:r>
      <w:r w:rsidRPr="00421EE9">
        <w:rPr>
          <w:lang w:val="en-GB"/>
        </w:rPr>
        <w:t xml:space="preserve"> after go-live, with clear options for continuation.</w:t>
      </w:r>
    </w:p>
    <w:p w14:paraId="4FEA94A9" w14:textId="77777777" w:rsidR="00DD677B" w:rsidRPr="00421EE9" w:rsidRDefault="006B10F2" w:rsidP="00E74C2C">
      <w:pPr>
        <w:pStyle w:val="ListParagraph"/>
        <w:numPr>
          <w:ilvl w:val="0"/>
          <w:numId w:val="27"/>
        </w:numPr>
        <w:ind w:left="1134" w:hanging="567"/>
        <w:contextualSpacing w:val="0"/>
        <w:rPr>
          <w:lang w:val="en-GB"/>
        </w:rPr>
      </w:pPr>
      <w:r w:rsidRPr="00421EE9">
        <w:rPr>
          <w:lang w:val="en-GB"/>
        </w:rPr>
        <w:t>Ensure the LRAMS is scalable and replicable across all 145 LSGs in Serbia, with defined procedures, costs, and institutional arrangements for future roll-out.</w:t>
      </w:r>
    </w:p>
    <w:p w14:paraId="7555FE58" w14:textId="77777777" w:rsidR="000D06A0" w:rsidRPr="00421EE9" w:rsidRDefault="000D06A0" w:rsidP="000D06A0">
      <w:pPr>
        <w:rPr>
          <w:lang w:val="en-GB"/>
        </w:rPr>
      </w:pPr>
    </w:p>
    <w:p w14:paraId="7F0B65D5" w14:textId="77777777" w:rsidR="00DD677B" w:rsidRPr="00421EE9" w:rsidRDefault="006B10F2" w:rsidP="000D06A0">
      <w:pPr>
        <w:keepNext/>
        <w:spacing w:after="60"/>
        <w:rPr>
          <w:lang w:val="en-GB"/>
        </w:rPr>
      </w:pPr>
      <w:r w:rsidRPr="00421EE9">
        <w:rPr>
          <w:lang w:val="en-GB"/>
        </w:rPr>
        <w:t xml:space="preserve">Expected </w:t>
      </w:r>
      <w:r w:rsidR="000D06A0" w:rsidRPr="00421EE9">
        <w:rPr>
          <w:lang w:val="en-GB"/>
        </w:rPr>
        <w:t>r</w:t>
      </w:r>
      <w:r w:rsidRPr="00421EE9">
        <w:rPr>
          <w:lang w:val="en-GB"/>
        </w:rPr>
        <w:t xml:space="preserve">esults and </w:t>
      </w:r>
      <w:r w:rsidR="000D06A0" w:rsidRPr="00421EE9">
        <w:rPr>
          <w:lang w:val="en-GB"/>
        </w:rPr>
        <w:t>i</w:t>
      </w:r>
      <w:r w:rsidRPr="00421EE9">
        <w:rPr>
          <w:lang w:val="en-GB"/>
        </w:rPr>
        <w:t>ndicators</w:t>
      </w:r>
      <w:r w:rsidR="000D06A0" w:rsidRPr="00421EE9">
        <w:rPr>
          <w:lang w:val="en-GB"/>
        </w:rPr>
        <w:t xml:space="preserve"> are:</w:t>
      </w:r>
    </w:p>
    <w:p w14:paraId="734EA3EC" w14:textId="7B1F9168" w:rsidR="00DD677B" w:rsidRPr="00421EE9" w:rsidRDefault="00DA60F7" w:rsidP="00E74C2C">
      <w:pPr>
        <w:pStyle w:val="ListParagraph"/>
        <w:numPr>
          <w:ilvl w:val="0"/>
          <w:numId w:val="28"/>
        </w:numPr>
        <w:ind w:left="567" w:hanging="567"/>
        <w:contextualSpacing w:val="0"/>
        <w:rPr>
          <w:lang w:val="en-GB"/>
        </w:rPr>
      </w:pPr>
      <w:r w:rsidRPr="00421EE9">
        <w:rPr>
          <w:lang w:val="en-GB"/>
        </w:rPr>
        <w:t>S</w:t>
      </w:r>
      <w:r w:rsidR="006B10F2" w:rsidRPr="00421EE9">
        <w:rPr>
          <w:lang w:val="en-GB"/>
        </w:rPr>
        <w:t xml:space="preserve">uccessfully implementing LRAMS covering up to </w:t>
      </w:r>
      <w:r w:rsidR="006B10F2" w:rsidRPr="00421EE9">
        <w:rPr>
          <w:rStyle w:val="Strong"/>
          <w:lang w:val="en-GB"/>
        </w:rPr>
        <w:t>30,000 km of paved roads</w:t>
      </w:r>
      <w:r w:rsidR="006B10F2" w:rsidRPr="00421EE9">
        <w:rPr>
          <w:lang w:val="en-GB"/>
        </w:rPr>
        <w:t xml:space="preserve"> during the pilot phase.</w:t>
      </w:r>
    </w:p>
    <w:p w14:paraId="2AF38534" w14:textId="77777777" w:rsidR="00DD677B" w:rsidRPr="00421EE9" w:rsidRDefault="006B10F2" w:rsidP="00E74C2C">
      <w:pPr>
        <w:pStyle w:val="ListParagraph"/>
        <w:numPr>
          <w:ilvl w:val="0"/>
          <w:numId w:val="28"/>
        </w:numPr>
        <w:ind w:left="567" w:hanging="567"/>
        <w:contextualSpacing w:val="0"/>
        <w:rPr>
          <w:lang w:val="en-GB"/>
        </w:rPr>
      </w:pPr>
      <w:r w:rsidRPr="00421EE9">
        <w:rPr>
          <w:lang w:val="en-GB"/>
        </w:rPr>
        <w:t xml:space="preserve">A fully functional </w:t>
      </w:r>
      <w:r w:rsidRPr="00421EE9">
        <w:rPr>
          <w:rStyle w:val="Strong"/>
          <w:lang w:val="en-GB"/>
        </w:rPr>
        <w:t>LRAMS platform</w:t>
      </w:r>
      <w:r w:rsidRPr="00421EE9">
        <w:rPr>
          <w:lang w:val="en-GB"/>
        </w:rPr>
        <w:t xml:space="preserve"> integrated with HDM-4 and GIS, operational within the national data centre.</w:t>
      </w:r>
    </w:p>
    <w:p w14:paraId="5B49E817" w14:textId="77777777" w:rsidR="00DD677B" w:rsidRPr="00421EE9" w:rsidRDefault="006B10F2" w:rsidP="00E74C2C">
      <w:pPr>
        <w:pStyle w:val="ListParagraph"/>
        <w:numPr>
          <w:ilvl w:val="0"/>
          <w:numId w:val="28"/>
        </w:numPr>
        <w:ind w:left="567" w:hanging="567"/>
        <w:contextualSpacing w:val="0"/>
        <w:rPr>
          <w:lang w:val="en-GB"/>
        </w:rPr>
      </w:pPr>
      <w:r w:rsidRPr="00421EE9">
        <w:rPr>
          <w:lang w:val="en-GB"/>
        </w:rPr>
        <w:t xml:space="preserve">A </w:t>
      </w:r>
      <w:r w:rsidRPr="00421EE9">
        <w:rPr>
          <w:rStyle w:val="Strong"/>
          <w:lang w:val="en-GB"/>
        </w:rPr>
        <w:t>standardised road condition dataset</w:t>
      </w:r>
      <w:r w:rsidRPr="00421EE9">
        <w:rPr>
          <w:lang w:val="en-GB"/>
        </w:rPr>
        <w:t xml:space="preserve"> is established and updated, including climate vulnerability information.</w:t>
      </w:r>
    </w:p>
    <w:p w14:paraId="3D59B025" w14:textId="77777777" w:rsidR="00DD677B" w:rsidRPr="00421EE9" w:rsidRDefault="006B10F2" w:rsidP="00E74C2C">
      <w:pPr>
        <w:pStyle w:val="ListParagraph"/>
        <w:numPr>
          <w:ilvl w:val="0"/>
          <w:numId w:val="28"/>
        </w:numPr>
        <w:ind w:left="567" w:hanging="567"/>
        <w:contextualSpacing w:val="0"/>
        <w:rPr>
          <w:lang w:val="en-GB"/>
        </w:rPr>
      </w:pPr>
      <w:r w:rsidRPr="00421EE9">
        <w:rPr>
          <w:rStyle w:val="Strong"/>
          <w:lang w:val="en-GB"/>
        </w:rPr>
        <w:t>Two mobile applications</w:t>
      </w:r>
      <w:r w:rsidRPr="00421EE9">
        <w:rPr>
          <w:lang w:val="en-GB"/>
        </w:rPr>
        <w:t xml:space="preserve"> are deployed (field inspections and public reporting) with active usage.</w:t>
      </w:r>
    </w:p>
    <w:p w14:paraId="34C74399" w14:textId="77777777" w:rsidR="00DD677B" w:rsidRPr="00421EE9" w:rsidRDefault="006B10F2" w:rsidP="00E74C2C">
      <w:pPr>
        <w:pStyle w:val="ListParagraph"/>
        <w:numPr>
          <w:ilvl w:val="0"/>
          <w:numId w:val="28"/>
        </w:numPr>
        <w:ind w:left="567" w:hanging="567"/>
        <w:contextualSpacing w:val="0"/>
        <w:rPr>
          <w:lang w:val="en-GB"/>
        </w:rPr>
      </w:pPr>
      <w:r w:rsidRPr="00421EE9">
        <w:rPr>
          <w:rStyle w:val="Strong"/>
          <w:lang w:val="en-GB"/>
        </w:rPr>
        <w:t>Minimum 100 staff</w:t>
      </w:r>
      <w:r w:rsidRPr="00421EE9">
        <w:rPr>
          <w:lang w:val="en-GB"/>
        </w:rPr>
        <w:t xml:space="preserve"> (engineers and officials from PIU and LSGs) trained, with at least </w:t>
      </w:r>
      <w:r w:rsidRPr="00421EE9">
        <w:rPr>
          <w:rStyle w:val="Strong"/>
          <w:lang w:val="en-GB"/>
        </w:rPr>
        <w:t>20 certified trainers</w:t>
      </w:r>
      <w:r w:rsidRPr="00421EE9">
        <w:rPr>
          <w:lang w:val="en-GB"/>
        </w:rPr>
        <w:t xml:space="preserve"> for future replication.</w:t>
      </w:r>
    </w:p>
    <w:p w14:paraId="5B791B59" w14:textId="77777777" w:rsidR="00DD677B" w:rsidRPr="00421EE9" w:rsidRDefault="006B10F2" w:rsidP="00E74C2C">
      <w:pPr>
        <w:pStyle w:val="ListParagraph"/>
        <w:numPr>
          <w:ilvl w:val="0"/>
          <w:numId w:val="28"/>
        </w:numPr>
        <w:ind w:left="567" w:hanging="567"/>
        <w:contextualSpacing w:val="0"/>
        <w:rPr>
          <w:lang w:val="en-GB"/>
        </w:rPr>
      </w:pPr>
      <w:r w:rsidRPr="00421EE9">
        <w:rPr>
          <w:lang w:val="en-GB"/>
        </w:rPr>
        <w:t>Institutional framework and draft policy/legislative proposals prepared and submitted for adoption.</w:t>
      </w:r>
    </w:p>
    <w:p w14:paraId="501B0C35" w14:textId="707E5A25" w:rsidR="00DD677B" w:rsidRPr="00421EE9" w:rsidRDefault="006B10F2" w:rsidP="00E74C2C">
      <w:pPr>
        <w:pStyle w:val="ListParagraph"/>
        <w:numPr>
          <w:ilvl w:val="0"/>
          <w:numId w:val="28"/>
        </w:numPr>
        <w:ind w:left="567" w:hanging="567"/>
        <w:contextualSpacing w:val="0"/>
        <w:rPr>
          <w:lang w:val="en-GB"/>
        </w:rPr>
      </w:pPr>
      <w:r w:rsidRPr="00421EE9">
        <w:rPr>
          <w:lang w:val="en-GB"/>
        </w:rPr>
        <w:t xml:space="preserve">Operational support and subscription services are guaranteed for </w:t>
      </w:r>
      <w:proofErr w:type="gramStart"/>
      <w:r w:rsidR="00707095">
        <w:rPr>
          <w:b/>
          <w:lang w:val="en-GB"/>
        </w:rPr>
        <w:t>one year</w:t>
      </w:r>
      <w:proofErr w:type="gramEnd"/>
      <w:r w:rsidR="006E3D67" w:rsidRPr="00421EE9">
        <w:rPr>
          <w:lang w:val="en-GB"/>
        </w:rPr>
        <w:t xml:space="preserve"> </w:t>
      </w:r>
      <w:r w:rsidRPr="00421EE9">
        <w:rPr>
          <w:rStyle w:val="Strong"/>
          <w:lang w:val="en-GB"/>
        </w:rPr>
        <w:t>post-implementation</w:t>
      </w:r>
      <w:r w:rsidRPr="00421EE9">
        <w:rPr>
          <w:lang w:val="en-GB"/>
        </w:rPr>
        <w:t>, with a plan in place to ensure continued support.</w:t>
      </w:r>
    </w:p>
    <w:p w14:paraId="38B03627" w14:textId="77777777" w:rsidR="001B6A41" w:rsidRPr="00421EE9" w:rsidRDefault="006B10F2" w:rsidP="006C48A7">
      <w:pPr>
        <w:pStyle w:val="Misel1"/>
      </w:pPr>
      <w:bookmarkStart w:id="12" w:name="_Toc201659206"/>
      <w:bookmarkStart w:id="13" w:name="_Toc216889133"/>
      <w:r w:rsidRPr="00421EE9">
        <w:lastRenderedPageBreak/>
        <w:t>SCOPE OF SERVICES</w:t>
      </w:r>
      <w:bookmarkEnd w:id="12"/>
      <w:bookmarkEnd w:id="13"/>
    </w:p>
    <w:p w14:paraId="5B1A5B65" w14:textId="77777777" w:rsidR="00B06507" w:rsidRPr="00421EE9" w:rsidRDefault="006B10F2" w:rsidP="00252DFC">
      <w:pPr>
        <w:rPr>
          <w:lang w:val="en-GB"/>
        </w:rPr>
      </w:pPr>
      <w:r w:rsidRPr="00421EE9">
        <w:rPr>
          <w:lang w:val="en-GB"/>
        </w:rPr>
        <w:t>The Services are designed to support the Government of Serbia and Local Self-Governments (LSGs) in establishing a robust, scalable, and sustainable Local Road Asset Management System (LRAMS). The assignment covers institutional and policy strengthening, technical development and implementation of a COTS-based RAMS platform, integration of climate resilience methodologies, and training and capacity building of all relevant stakeholders.</w:t>
      </w:r>
    </w:p>
    <w:p w14:paraId="1D311ABE" w14:textId="77777777" w:rsidR="007056E8" w:rsidRPr="00421EE9" w:rsidRDefault="007056E8" w:rsidP="00252DFC">
      <w:pPr>
        <w:rPr>
          <w:lang w:val="en-GB"/>
        </w:rPr>
      </w:pPr>
    </w:p>
    <w:p w14:paraId="7FDBB7D2" w14:textId="77777777" w:rsidR="007056E8" w:rsidRPr="00421EE9" w:rsidRDefault="007056E8" w:rsidP="007056E8">
      <w:pPr>
        <w:rPr>
          <w:lang w:val="en-GB"/>
        </w:rPr>
      </w:pPr>
      <w:r w:rsidRPr="00421EE9">
        <w:rPr>
          <w:lang w:val="en-GB"/>
        </w:rPr>
        <w:t>Before detailing the specific tasks, it is important to frame the rationale for developing the Local Road Asset Management System (LRAMS). Road Asset Management represents the foundation upon which all subsequent activities will be built. Its purpose is not only the establishment of a technical system, but also the institutionalisation of modern asset management principles within local self-governments (LSGs) and at the national level.</w:t>
      </w:r>
    </w:p>
    <w:p w14:paraId="2B27FA76" w14:textId="77777777" w:rsidR="007056E8" w:rsidRPr="00421EE9" w:rsidRDefault="007056E8" w:rsidP="007056E8">
      <w:pPr>
        <w:rPr>
          <w:lang w:val="en-GB"/>
        </w:rPr>
      </w:pPr>
    </w:p>
    <w:p w14:paraId="37C04E6B" w14:textId="77777777" w:rsidR="007056E8" w:rsidRPr="00421EE9" w:rsidRDefault="007056E8" w:rsidP="007056E8">
      <w:pPr>
        <w:rPr>
          <w:lang w:val="en-GB"/>
        </w:rPr>
      </w:pPr>
      <w:r w:rsidRPr="00421EE9">
        <w:rPr>
          <w:lang w:val="en-GB"/>
        </w:rPr>
        <w:t>The Consultant’s services shall therefore be guided by the following overarching considerations:</w:t>
      </w:r>
    </w:p>
    <w:p w14:paraId="678D38A2" w14:textId="77777777" w:rsidR="007056E8" w:rsidRPr="00421EE9" w:rsidRDefault="007056E8" w:rsidP="00E74C2C">
      <w:pPr>
        <w:pStyle w:val="ListParagraph"/>
        <w:numPr>
          <w:ilvl w:val="0"/>
          <w:numId w:val="96"/>
        </w:numPr>
        <w:ind w:left="567" w:hanging="567"/>
        <w:contextualSpacing w:val="0"/>
        <w:rPr>
          <w:lang w:val="en-GB"/>
        </w:rPr>
      </w:pPr>
      <w:r w:rsidRPr="00421EE9">
        <w:rPr>
          <w:rStyle w:val="Strong"/>
          <w:b w:val="0"/>
          <w:lang w:val="en-GB"/>
        </w:rPr>
        <w:t>System Development and Institutionalisation:</w:t>
      </w:r>
      <w:r w:rsidRPr="00421EE9">
        <w:rPr>
          <w:lang w:val="en-GB"/>
        </w:rPr>
        <w:t xml:space="preserve"> The LRAMS must be designed for effective use at the LSG level, while also enabling aggregation and reporting at the national level. Institutional sustainability is central, requiring clear organisational responsibilities, dedicated budgets, qualified personnel, transparent reporting and regular audits.</w:t>
      </w:r>
    </w:p>
    <w:p w14:paraId="2FC28FEB" w14:textId="77777777" w:rsidR="007056E8" w:rsidRPr="00421EE9" w:rsidRDefault="007056E8" w:rsidP="00E74C2C">
      <w:pPr>
        <w:pStyle w:val="ListParagraph"/>
        <w:numPr>
          <w:ilvl w:val="0"/>
          <w:numId w:val="96"/>
        </w:numPr>
        <w:ind w:left="567" w:hanging="567"/>
        <w:contextualSpacing w:val="0"/>
        <w:rPr>
          <w:lang w:val="en-GB"/>
        </w:rPr>
      </w:pPr>
      <w:r w:rsidRPr="00421EE9">
        <w:rPr>
          <w:rStyle w:val="Strong"/>
          <w:b w:val="0"/>
          <w:lang w:val="en-GB"/>
        </w:rPr>
        <w:t>Integrated Methodology:</w:t>
      </w:r>
      <w:r w:rsidRPr="00421EE9">
        <w:rPr>
          <w:lang w:val="en-GB"/>
        </w:rPr>
        <w:t xml:space="preserve"> The system must incorporate governance, public financial management arrangements at central and local levels, climate resilience and road safety. This ensures that infrastructure planning and interventions are evidence-based, equitable, and aligned with Serbia’s broader resilience and sustainability objectives.</w:t>
      </w:r>
    </w:p>
    <w:p w14:paraId="561807E1" w14:textId="77777777" w:rsidR="007056E8" w:rsidRPr="00421EE9" w:rsidRDefault="007056E8" w:rsidP="00E74C2C">
      <w:pPr>
        <w:pStyle w:val="ListParagraph"/>
        <w:numPr>
          <w:ilvl w:val="0"/>
          <w:numId w:val="96"/>
        </w:numPr>
        <w:ind w:left="567" w:hanging="567"/>
        <w:contextualSpacing w:val="0"/>
        <w:rPr>
          <w:lang w:val="en-GB"/>
        </w:rPr>
      </w:pPr>
      <w:r w:rsidRPr="00421EE9">
        <w:rPr>
          <w:rStyle w:val="Strong"/>
          <w:b w:val="0"/>
          <w:lang w:val="en-GB"/>
        </w:rPr>
        <w:t>Data-driven Decision Making:</w:t>
      </w:r>
      <w:r w:rsidRPr="00421EE9">
        <w:rPr>
          <w:lang w:val="en-GB"/>
        </w:rPr>
        <w:t xml:space="preserve"> A computer-based platform shall be established, combining road inventory, condition data, hazard and vulnerability information, costs of interventions, and maintenance history. This database will be integrated with GIS mapping to provide comprehensive visualisation and analysis, including the identification of climate-vulnerable road segments and black spots.</w:t>
      </w:r>
    </w:p>
    <w:p w14:paraId="72F336F3" w14:textId="77777777" w:rsidR="007056E8" w:rsidRPr="00421EE9" w:rsidRDefault="007056E8" w:rsidP="00E74C2C">
      <w:pPr>
        <w:pStyle w:val="ListParagraph"/>
        <w:numPr>
          <w:ilvl w:val="0"/>
          <w:numId w:val="96"/>
        </w:numPr>
        <w:ind w:left="567" w:hanging="567"/>
        <w:contextualSpacing w:val="0"/>
        <w:rPr>
          <w:lang w:val="en-GB"/>
        </w:rPr>
      </w:pPr>
      <w:r w:rsidRPr="00421EE9">
        <w:rPr>
          <w:rStyle w:val="Strong"/>
          <w:b w:val="0"/>
          <w:lang w:val="en-GB"/>
        </w:rPr>
        <w:t>User-friendly Tools:</w:t>
      </w:r>
      <w:r w:rsidRPr="00421EE9">
        <w:rPr>
          <w:lang w:val="en-GB"/>
        </w:rPr>
        <w:t xml:space="preserve"> The Consultant shall ensure that the system operates as a cloud- and web-based platform, equipped with a practical and intuitive interface for decision-making. It should enable resource optimisation through planning, scheduling, and tracking of maintenance activities, as well as robust financial forecasting and reporting.</w:t>
      </w:r>
    </w:p>
    <w:p w14:paraId="778FFDE9" w14:textId="77777777" w:rsidR="007056E8" w:rsidRPr="00421EE9" w:rsidRDefault="007056E8" w:rsidP="00E74C2C">
      <w:pPr>
        <w:pStyle w:val="ListParagraph"/>
        <w:numPr>
          <w:ilvl w:val="0"/>
          <w:numId w:val="96"/>
        </w:numPr>
        <w:ind w:left="567" w:hanging="567"/>
        <w:contextualSpacing w:val="0"/>
        <w:rPr>
          <w:lang w:val="en-GB"/>
        </w:rPr>
      </w:pPr>
      <w:r w:rsidRPr="00421EE9">
        <w:rPr>
          <w:rStyle w:val="Strong"/>
          <w:b w:val="0"/>
          <w:lang w:val="en-GB"/>
        </w:rPr>
        <w:t>Modern Data Collection:</w:t>
      </w:r>
      <w:r w:rsidRPr="00421EE9">
        <w:rPr>
          <w:lang w:val="en-GB"/>
        </w:rPr>
        <w:t xml:space="preserve"> In addition to traditional survey methods, innovative approaches such as smartphone-based applications shall be explored for condition assessment and mapping. Standard Operating Procedures (SOPs) will define periodic and ad hoc data provision to ensure the system remains up to date.</w:t>
      </w:r>
    </w:p>
    <w:p w14:paraId="6A0CDABD" w14:textId="77777777" w:rsidR="007056E8" w:rsidRPr="00421EE9" w:rsidRDefault="007056E8" w:rsidP="00E74C2C">
      <w:pPr>
        <w:pStyle w:val="ListParagraph"/>
        <w:numPr>
          <w:ilvl w:val="0"/>
          <w:numId w:val="96"/>
        </w:numPr>
        <w:ind w:left="567" w:hanging="567"/>
        <w:contextualSpacing w:val="0"/>
        <w:rPr>
          <w:lang w:val="en-GB"/>
        </w:rPr>
      </w:pPr>
      <w:r w:rsidRPr="00421EE9">
        <w:rPr>
          <w:rStyle w:val="Strong"/>
          <w:b w:val="0"/>
          <w:lang w:val="en-GB"/>
        </w:rPr>
        <w:t>Comprehensive Coverage:</w:t>
      </w:r>
      <w:r w:rsidRPr="00421EE9">
        <w:rPr>
          <w:lang w:val="en-GB"/>
        </w:rPr>
        <w:t xml:space="preserve"> The system shall extend beyond pavements to include bridges, major structures, drainage, and safety-related assets, ensuring that all critical elements of the local road network are properly managed.</w:t>
      </w:r>
    </w:p>
    <w:p w14:paraId="0A3071AF" w14:textId="77777777" w:rsidR="007056E8" w:rsidRPr="00421EE9" w:rsidRDefault="007056E8" w:rsidP="00E74C2C">
      <w:pPr>
        <w:pStyle w:val="ListParagraph"/>
        <w:numPr>
          <w:ilvl w:val="0"/>
          <w:numId w:val="96"/>
        </w:numPr>
        <w:ind w:left="567" w:hanging="567"/>
        <w:contextualSpacing w:val="0"/>
        <w:rPr>
          <w:lang w:val="en-GB"/>
        </w:rPr>
      </w:pPr>
      <w:r w:rsidRPr="00421EE9">
        <w:rPr>
          <w:rStyle w:val="Strong"/>
          <w:b w:val="0"/>
          <w:lang w:val="en-GB"/>
        </w:rPr>
        <w:t>Guidelines and Manuals:</w:t>
      </w:r>
      <w:r w:rsidRPr="00421EE9">
        <w:rPr>
          <w:lang w:val="en-GB"/>
        </w:rPr>
        <w:t xml:space="preserve"> To support sustainability, the Consultant shall develop a Road Asset Management Manual and practical guidelines on data utilisation, resource allocation, maintenance planning, and system operation. These documents will serve as references for both local practitioners and central authorities.</w:t>
      </w:r>
    </w:p>
    <w:p w14:paraId="7F860510" w14:textId="77777777" w:rsidR="007056E8" w:rsidRPr="00421EE9" w:rsidRDefault="007056E8" w:rsidP="007056E8">
      <w:pPr>
        <w:rPr>
          <w:lang w:val="en-GB"/>
        </w:rPr>
      </w:pPr>
    </w:p>
    <w:p w14:paraId="537D2362" w14:textId="77777777" w:rsidR="007056E8" w:rsidRPr="00421EE9" w:rsidRDefault="007056E8" w:rsidP="007056E8">
      <w:pPr>
        <w:rPr>
          <w:lang w:val="en-GB"/>
        </w:rPr>
      </w:pPr>
      <w:r w:rsidRPr="00421EE9">
        <w:rPr>
          <w:lang w:val="en-GB"/>
        </w:rPr>
        <w:t>By embedding these principles, the assignment will ensure that LRAMS is not simply a technical tool, but a holistic framework supporting transparent governance, efficient use of resources, improved safety, and climate-resilient infrastructure. The subsequent tasks are structured to translate these principles into concrete institutional, technical, and operational activities.</w:t>
      </w:r>
    </w:p>
    <w:p w14:paraId="02C34816" w14:textId="77777777" w:rsidR="00B06507" w:rsidRPr="00421EE9" w:rsidRDefault="00B06507" w:rsidP="00252DFC">
      <w:pPr>
        <w:rPr>
          <w:lang w:val="en-GB"/>
        </w:rPr>
      </w:pPr>
    </w:p>
    <w:p w14:paraId="18B13389" w14:textId="77777777" w:rsidR="00B06507" w:rsidRPr="00421EE9" w:rsidRDefault="006B10F2" w:rsidP="00252DFC">
      <w:pPr>
        <w:rPr>
          <w:lang w:val="en-GB"/>
        </w:rPr>
      </w:pPr>
      <w:r w:rsidRPr="00421EE9">
        <w:rPr>
          <w:lang w:val="en-GB"/>
        </w:rPr>
        <w:t xml:space="preserve">The Consultant will provide </w:t>
      </w:r>
      <w:r w:rsidR="007056E8" w:rsidRPr="00421EE9">
        <w:rPr>
          <w:lang w:val="en-GB"/>
        </w:rPr>
        <w:t>S</w:t>
      </w:r>
      <w:r w:rsidRPr="00421EE9">
        <w:rPr>
          <w:lang w:val="en-GB"/>
        </w:rPr>
        <w:t>ervices under th</w:t>
      </w:r>
      <w:r w:rsidR="005507D3" w:rsidRPr="00421EE9">
        <w:rPr>
          <w:lang w:val="en-GB"/>
        </w:rPr>
        <w:t xml:space="preserve">e following Tasks and </w:t>
      </w:r>
      <w:r w:rsidR="007056E8" w:rsidRPr="00421EE9">
        <w:rPr>
          <w:lang w:val="en-GB"/>
        </w:rPr>
        <w:t>S</w:t>
      </w:r>
      <w:r w:rsidR="005507D3" w:rsidRPr="00421EE9">
        <w:rPr>
          <w:lang w:val="en-GB"/>
        </w:rPr>
        <w:t>ub-</w:t>
      </w:r>
      <w:r w:rsidR="007056E8" w:rsidRPr="00421EE9">
        <w:rPr>
          <w:lang w:val="en-GB"/>
        </w:rPr>
        <w:t>t</w:t>
      </w:r>
      <w:r w:rsidR="005507D3" w:rsidRPr="00421EE9">
        <w:rPr>
          <w:lang w:val="en-GB"/>
        </w:rPr>
        <w:t>asks.</w:t>
      </w:r>
    </w:p>
    <w:p w14:paraId="6112C372" w14:textId="77777777" w:rsidR="00B06507" w:rsidRPr="00421EE9" w:rsidRDefault="006B10F2" w:rsidP="00D5718D">
      <w:pPr>
        <w:pStyle w:val="Misel2"/>
      </w:pPr>
      <w:bookmarkStart w:id="14" w:name="_Toc216889134"/>
      <w:r w:rsidRPr="00421EE9">
        <w:rPr>
          <w:rStyle w:val="Strong"/>
          <w:b/>
          <w:bCs w:val="0"/>
        </w:rPr>
        <w:t>Task 1. Institutional Strengthening and Development of LRAMS</w:t>
      </w:r>
      <w:bookmarkEnd w:id="14"/>
    </w:p>
    <w:p w14:paraId="27E0D17E" w14:textId="77777777" w:rsidR="00B06507" w:rsidRPr="00421EE9" w:rsidRDefault="006B10F2" w:rsidP="00252DFC">
      <w:pPr>
        <w:rPr>
          <w:lang w:val="en-GB"/>
        </w:rPr>
      </w:pPr>
      <w:r w:rsidRPr="00421EE9">
        <w:rPr>
          <w:lang w:val="en-GB"/>
        </w:rPr>
        <w:t>The aim of this task is to provide an enabling environment for LRAMS by addressing the institutional, policy, financial, engineering, and governance gaps in local road management. This task will be implemented in close cooperation with the Ministry of Construction, Transport and Infrastructure</w:t>
      </w:r>
      <w:r w:rsidR="00E55CFE" w:rsidRPr="00421EE9">
        <w:rPr>
          <w:lang w:val="en-GB"/>
        </w:rPr>
        <w:t xml:space="preserve"> (MCTI), the Ministry of Finance (M</w:t>
      </w:r>
      <w:r w:rsidRPr="00421EE9">
        <w:rPr>
          <w:lang w:val="en-GB"/>
        </w:rPr>
        <w:t>F), and selected LSGs.</w:t>
      </w:r>
    </w:p>
    <w:p w14:paraId="76D1A9E2" w14:textId="77777777" w:rsidR="002A332C" w:rsidRPr="00421EE9" w:rsidRDefault="002A332C" w:rsidP="002A332C">
      <w:pPr>
        <w:rPr>
          <w:lang w:val="en-GB"/>
        </w:rPr>
      </w:pPr>
    </w:p>
    <w:p w14:paraId="646F3E82" w14:textId="77777777" w:rsidR="00B06507" w:rsidRPr="00421EE9" w:rsidRDefault="006B10F2" w:rsidP="001545BC">
      <w:pPr>
        <w:pStyle w:val="Misel3"/>
        <w:rPr>
          <w:lang w:val="en-GB"/>
        </w:rPr>
      </w:pPr>
      <w:bookmarkStart w:id="15" w:name="_Toc216889135"/>
      <w:r w:rsidRPr="00421EE9">
        <w:rPr>
          <w:lang w:val="en-GB"/>
        </w:rPr>
        <w:lastRenderedPageBreak/>
        <w:t>Sub-Task 1A. Institutional and Legislative Framework</w:t>
      </w:r>
      <w:bookmarkEnd w:id="15"/>
    </w:p>
    <w:p w14:paraId="1E8294C9" w14:textId="351E5C2C" w:rsidR="00421EE9" w:rsidRPr="00421EE9" w:rsidRDefault="00421EE9" w:rsidP="007C50EF">
      <w:pPr>
        <w:rPr>
          <w:lang w:val="en-GB"/>
        </w:rPr>
      </w:pPr>
      <w:r w:rsidRPr="00421EE9">
        <w:rPr>
          <w:lang w:val="en-GB"/>
        </w:rPr>
        <w:t>The Consultant shall assess the current legal and institutional framework for local road management and financing. The analysis should identify gaps and inconsistencies with EU standards and international best practices and propose draft amendments to relevant laws and bylaws. The Consultant shall also develop a draft national framework for local road management, defining mandatory reporting requirements, calibration and certification of monitoring equipment, and institutional roles at central and local levels.</w:t>
      </w:r>
    </w:p>
    <w:p w14:paraId="68C2E564" w14:textId="77777777" w:rsidR="00421EE9" w:rsidRPr="00421EE9" w:rsidRDefault="00421EE9" w:rsidP="007C50EF">
      <w:pPr>
        <w:rPr>
          <w:lang w:val="en-GB"/>
        </w:rPr>
      </w:pPr>
    </w:p>
    <w:p w14:paraId="756AD909" w14:textId="77777777" w:rsidR="007C50EF" w:rsidRPr="00421EE9" w:rsidRDefault="006B10F2" w:rsidP="007C50EF">
      <w:pPr>
        <w:rPr>
          <w:lang w:val="en-GB"/>
        </w:rPr>
      </w:pPr>
      <w:r w:rsidRPr="00421EE9">
        <w:rPr>
          <w:lang w:val="en-GB"/>
        </w:rPr>
        <w:t>In addition, the Consultant shall:</w:t>
      </w:r>
    </w:p>
    <w:p w14:paraId="1F151BF8" w14:textId="77777777" w:rsidR="00380FE8" w:rsidRPr="00421EE9" w:rsidRDefault="006B10F2" w:rsidP="00E74C2C">
      <w:pPr>
        <w:pStyle w:val="ListParagraph"/>
        <w:numPr>
          <w:ilvl w:val="1"/>
          <w:numId w:val="48"/>
        </w:numPr>
        <w:ind w:left="567" w:hanging="567"/>
        <w:contextualSpacing w:val="0"/>
        <w:rPr>
          <w:lang w:val="en-GB"/>
        </w:rPr>
      </w:pPr>
      <w:r w:rsidRPr="00421EE9">
        <w:rPr>
          <w:lang w:val="en-GB"/>
        </w:rPr>
        <w:t>Assess the current state of legislation related to the management of local roads and identify the need for amendments.</w:t>
      </w:r>
    </w:p>
    <w:p w14:paraId="07DEB51D" w14:textId="77777777" w:rsidR="00380FE8" w:rsidRPr="00421EE9" w:rsidRDefault="006B10F2" w:rsidP="00E74C2C">
      <w:pPr>
        <w:pStyle w:val="ListParagraph"/>
        <w:numPr>
          <w:ilvl w:val="1"/>
          <w:numId w:val="48"/>
        </w:numPr>
        <w:ind w:left="567" w:hanging="567"/>
        <w:contextualSpacing w:val="0"/>
        <w:rPr>
          <w:lang w:val="en-GB"/>
        </w:rPr>
      </w:pPr>
      <w:r w:rsidRPr="00421EE9">
        <w:rPr>
          <w:lang w:val="en-GB"/>
        </w:rPr>
        <w:t>Prepare draft proposals for legislative changes to better reflect the requirements of modern road asset management practices.</w:t>
      </w:r>
    </w:p>
    <w:p w14:paraId="05D6DFF9" w14:textId="77777777" w:rsidR="007C50EF" w:rsidRPr="00421EE9" w:rsidRDefault="006B10F2" w:rsidP="00E74C2C">
      <w:pPr>
        <w:pStyle w:val="ListParagraph"/>
        <w:numPr>
          <w:ilvl w:val="1"/>
          <w:numId w:val="48"/>
        </w:numPr>
        <w:ind w:left="567" w:hanging="567"/>
        <w:contextualSpacing w:val="0"/>
        <w:rPr>
          <w:lang w:val="en-GB"/>
        </w:rPr>
      </w:pPr>
      <w:r w:rsidRPr="00421EE9">
        <w:rPr>
          <w:lang w:val="en-GB"/>
        </w:rPr>
        <w:t>Define unambiguous regulatory requirements related to:</w:t>
      </w:r>
    </w:p>
    <w:p w14:paraId="1F5AFD0B" w14:textId="77777777" w:rsidR="007C50EF" w:rsidRPr="00421EE9" w:rsidRDefault="006B10F2" w:rsidP="00E74C2C">
      <w:pPr>
        <w:pStyle w:val="ListParagraph"/>
        <w:numPr>
          <w:ilvl w:val="0"/>
          <w:numId w:val="49"/>
        </w:numPr>
        <w:ind w:left="1134" w:hanging="567"/>
        <w:contextualSpacing w:val="0"/>
        <w:rPr>
          <w:lang w:val="en-GB"/>
        </w:rPr>
      </w:pPr>
      <w:r w:rsidRPr="00421EE9">
        <w:rPr>
          <w:lang w:val="en-GB"/>
        </w:rPr>
        <w:t>monitoring of road and traffic characteristics (using semi- or fully automated methods and modern condition monitoring systems),</w:t>
      </w:r>
    </w:p>
    <w:p w14:paraId="00AA6192" w14:textId="77777777" w:rsidR="007C50EF" w:rsidRPr="00421EE9" w:rsidRDefault="006B10F2" w:rsidP="00E74C2C">
      <w:pPr>
        <w:pStyle w:val="ListParagraph"/>
        <w:numPr>
          <w:ilvl w:val="0"/>
          <w:numId w:val="49"/>
        </w:numPr>
        <w:ind w:left="1134" w:hanging="567"/>
        <w:contextualSpacing w:val="0"/>
        <w:rPr>
          <w:lang w:val="en-GB"/>
        </w:rPr>
      </w:pPr>
      <w:r w:rsidRPr="00421EE9">
        <w:rPr>
          <w:lang w:val="en-GB"/>
        </w:rPr>
        <w:t>periodic reporting to the competent ministry and other bodies,</w:t>
      </w:r>
    </w:p>
    <w:p w14:paraId="236DD7F6" w14:textId="77777777" w:rsidR="007C50EF" w:rsidRPr="00421EE9" w:rsidRDefault="006B10F2" w:rsidP="00E74C2C">
      <w:pPr>
        <w:pStyle w:val="ListParagraph"/>
        <w:numPr>
          <w:ilvl w:val="0"/>
          <w:numId w:val="49"/>
        </w:numPr>
        <w:ind w:left="1134" w:hanging="567"/>
        <w:contextualSpacing w:val="0"/>
        <w:rPr>
          <w:lang w:val="en-GB"/>
        </w:rPr>
      </w:pPr>
      <w:r w:rsidRPr="00421EE9">
        <w:rPr>
          <w:lang w:val="en-GB"/>
        </w:rPr>
        <w:t>quality and accuracy of collected data,</w:t>
      </w:r>
    </w:p>
    <w:p w14:paraId="4802BB81" w14:textId="77777777" w:rsidR="007C50EF" w:rsidRPr="00421EE9" w:rsidRDefault="006B10F2" w:rsidP="00E74C2C">
      <w:pPr>
        <w:pStyle w:val="ListParagraph"/>
        <w:numPr>
          <w:ilvl w:val="0"/>
          <w:numId w:val="49"/>
        </w:numPr>
        <w:ind w:left="1134" w:hanging="567"/>
        <w:contextualSpacing w:val="0"/>
        <w:rPr>
          <w:lang w:val="en-GB"/>
        </w:rPr>
      </w:pPr>
      <w:r w:rsidRPr="00421EE9">
        <w:rPr>
          <w:lang w:val="en-GB"/>
        </w:rPr>
        <w:t>calibration and certification of devices used to perform recordings and measurements,</w:t>
      </w:r>
    </w:p>
    <w:p w14:paraId="2BE01F9D" w14:textId="77777777" w:rsidR="007C50EF" w:rsidRPr="00421EE9" w:rsidRDefault="006B10F2" w:rsidP="00E74C2C">
      <w:pPr>
        <w:pStyle w:val="ListParagraph"/>
        <w:numPr>
          <w:ilvl w:val="0"/>
          <w:numId w:val="49"/>
        </w:numPr>
        <w:ind w:left="1134" w:hanging="567"/>
        <w:contextualSpacing w:val="0"/>
        <w:rPr>
          <w:lang w:val="en-GB"/>
        </w:rPr>
      </w:pPr>
      <w:r w:rsidRPr="00421EE9">
        <w:rPr>
          <w:lang w:val="en-GB"/>
        </w:rPr>
        <w:t>planning and implementation of recordings and measurements, and</w:t>
      </w:r>
    </w:p>
    <w:p w14:paraId="5029A0CD" w14:textId="77777777" w:rsidR="00380FE8" w:rsidRPr="00421EE9" w:rsidRDefault="006B10F2" w:rsidP="00E74C2C">
      <w:pPr>
        <w:pStyle w:val="ListParagraph"/>
        <w:numPr>
          <w:ilvl w:val="0"/>
          <w:numId w:val="49"/>
        </w:numPr>
        <w:ind w:left="1134" w:hanging="567"/>
        <w:contextualSpacing w:val="0"/>
        <w:rPr>
          <w:lang w:val="en-GB"/>
        </w:rPr>
      </w:pPr>
      <w:r w:rsidRPr="00421EE9">
        <w:rPr>
          <w:lang w:val="en-GB"/>
        </w:rPr>
        <w:t>establishment of control locations.</w:t>
      </w:r>
    </w:p>
    <w:p w14:paraId="680ABF59" w14:textId="77777777" w:rsidR="00380FE8" w:rsidRPr="00421EE9" w:rsidRDefault="006B10F2" w:rsidP="00E74C2C">
      <w:pPr>
        <w:pStyle w:val="ListParagraph"/>
        <w:numPr>
          <w:ilvl w:val="1"/>
          <w:numId w:val="48"/>
        </w:numPr>
        <w:ind w:left="567" w:hanging="567"/>
        <w:contextualSpacing w:val="0"/>
        <w:rPr>
          <w:lang w:val="en-GB"/>
        </w:rPr>
      </w:pPr>
      <w:r w:rsidRPr="00421EE9">
        <w:rPr>
          <w:lang w:val="en-GB"/>
        </w:rPr>
        <w:t>Perform an economic benefit and outcome analysis of available monitoring technologies, providing suitable options for all types of LSGs.</w:t>
      </w:r>
    </w:p>
    <w:p w14:paraId="7F5BA23A" w14:textId="1DF596F9" w:rsidR="00380FE8" w:rsidRPr="00421EE9" w:rsidRDefault="000A5BBA" w:rsidP="00E74C2C">
      <w:pPr>
        <w:pStyle w:val="ListParagraph"/>
        <w:numPr>
          <w:ilvl w:val="1"/>
          <w:numId w:val="48"/>
        </w:numPr>
        <w:ind w:left="567" w:hanging="567"/>
        <w:contextualSpacing w:val="0"/>
        <w:rPr>
          <w:lang w:val="en-GB"/>
        </w:rPr>
      </w:pPr>
      <w:r w:rsidRPr="00421EE9">
        <w:rPr>
          <w:lang w:val="en-GB"/>
        </w:rPr>
        <w:t>Prepare institutional and regulatory recommendations harmonised with EU standards and international best practices, ensuring that all necessary legal provisions enable systematic collection, reporting, and use of road condition and traffic data</w:t>
      </w:r>
      <w:r w:rsidR="006B10F2" w:rsidRPr="00421EE9">
        <w:rPr>
          <w:lang w:val="en-GB"/>
        </w:rPr>
        <w:t>.</w:t>
      </w:r>
    </w:p>
    <w:p w14:paraId="796B96A9" w14:textId="57BB82E1" w:rsidR="007C50EF" w:rsidRPr="00421EE9" w:rsidRDefault="00E04354" w:rsidP="00E74C2C">
      <w:pPr>
        <w:pStyle w:val="ListParagraph"/>
        <w:numPr>
          <w:ilvl w:val="1"/>
          <w:numId w:val="48"/>
        </w:numPr>
        <w:ind w:left="567" w:hanging="567"/>
        <w:contextualSpacing w:val="0"/>
        <w:rPr>
          <w:lang w:val="en-GB"/>
        </w:rPr>
      </w:pPr>
      <w:r w:rsidRPr="00421EE9">
        <w:rPr>
          <w:lang w:val="en-GB"/>
        </w:rPr>
        <w:t>Prepare draft legislative amendments and accompanying recommendations aimed at ensuring long-term institutional sustainability and integrating resilience, safety, and climate-responsive planning into the legal and regulatory framework</w:t>
      </w:r>
      <w:r w:rsidR="006B10F2" w:rsidRPr="00421EE9">
        <w:rPr>
          <w:lang w:val="en-GB"/>
        </w:rPr>
        <w:t>.</w:t>
      </w:r>
    </w:p>
    <w:p w14:paraId="2F7FBA85" w14:textId="53236046" w:rsidR="006215F7" w:rsidRPr="00421EE9" w:rsidRDefault="006215F7" w:rsidP="00380FE8">
      <w:pPr>
        <w:rPr>
          <w:lang w:val="en-GB"/>
        </w:rPr>
      </w:pPr>
    </w:p>
    <w:p w14:paraId="52235429" w14:textId="77777777" w:rsidR="007C50EF" w:rsidRPr="00421EE9" w:rsidRDefault="006B10F2" w:rsidP="00380FE8">
      <w:pPr>
        <w:rPr>
          <w:lang w:val="en-GB"/>
        </w:rPr>
      </w:pPr>
      <w:r w:rsidRPr="00421EE9">
        <w:rPr>
          <w:lang w:val="en-GB"/>
        </w:rPr>
        <w:t>The outcome of this sub-task will be a coherent national framework for local road management, with clear institutional arrangements, responsibilities at both central and LSG levels, and standardised procedures for data collection, monitoring, and reporting.</w:t>
      </w:r>
    </w:p>
    <w:p w14:paraId="30608C8D" w14:textId="77777777" w:rsidR="007C50EF" w:rsidRPr="00421EE9" w:rsidRDefault="007C50EF" w:rsidP="007C50EF">
      <w:pPr>
        <w:rPr>
          <w:lang w:val="en-GB"/>
        </w:rPr>
      </w:pPr>
    </w:p>
    <w:p w14:paraId="02FCC708" w14:textId="77777777" w:rsidR="00380FE8" w:rsidRPr="00421EE9" w:rsidRDefault="006B10F2" w:rsidP="00380FE8">
      <w:pPr>
        <w:rPr>
          <w:lang w:val="en-GB"/>
        </w:rPr>
      </w:pPr>
      <w:r w:rsidRPr="00421EE9">
        <w:rPr>
          <w:lang w:val="en-GB"/>
        </w:rPr>
        <w:t>Summary of the sub-task:</w:t>
      </w:r>
    </w:p>
    <w:p w14:paraId="366C2E29" w14:textId="77777777" w:rsidR="00B06507" w:rsidRPr="00421EE9" w:rsidRDefault="006B10F2" w:rsidP="00E74C2C">
      <w:pPr>
        <w:pStyle w:val="ListParagraph"/>
        <w:numPr>
          <w:ilvl w:val="0"/>
          <w:numId w:val="29"/>
        </w:numPr>
        <w:ind w:left="567" w:hanging="567"/>
        <w:contextualSpacing w:val="0"/>
        <w:rPr>
          <w:lang w:val="en-GB"/>
        </w:rPr>
      </w:pPr>
      <w:r w:rsidRPr="00421EE9">
        <w:rPr>
          <w:lang w:val="en-GB"/>
        </w:rPr>
        <w:t>Assess the current legal and institutional framework for local road management and financing.</w:t>
      </w:r>
    </w:p>
    <w:p w14:paraId="6F33B3D6" w14:textId="77777777" w:rsidR="00B06507" w:rsidRPr="00421EE9" w:rsidRDefault="006B10F2" w:rsidP="00E74C2C">
      <w:pPr>
        <w:pStyle w:val="ListParagraph"/>
        <w:numPr>
          <w:ilvl w:val="0"/>
          <w:numId w:val="29"/>
        </w:numPr>
        <w:ind w:left="567" w:hanging="567"/>
        <w:contextualSpacing w:val="0"/>
        <w:rPr>
          <w:lang w:val="en-GB"/>
        </w:rPr>
      </w:pPr>
      <w:r w:rsidRPr="00421EE9">
        <w:rPr>
          <w:lang w:val="en-GB"/>
        </w:rPr>
        <w:t>Identify gaps and inconsistencies with EU standards and international best practices.</w:t>
      </w:r>
    </w:p>
    <w:p w14:paraId="2D86FA86" w14:textId="77777777" w:rsidR="00B06507" w:rsidRPr="00421EE9" w:rsidRDefault="006B10F2" w:rsidP="00E74C2C">
      <w:pPr>
        <w:pStyle w:val="ListParagraph"/>
        <w:numPr>
          <w:ilvl w:val="0"/>
          <w:numId w:val="29"/>
        </w:numPr>
        <w:ind w:left="567" w:hanging="567"/>
        <w:contextualSpacing w:val="0"/>
        <w:rPr>
          <w:lang w:val="en-GB"/>
        </w:rPr>
      </w:pPr>
      <w:r w:rsidRPr="00421EE9">
        <w:rPr>
          <w:lang w:val="en-GB"/>
        </w:rPr>
        <w:t>Propose amendments to relevant laws and bylaws to enable systematic collection, reporting, and use of road condition and traffic data.</w:t>
      </w:r>
    </w:p>
    <w:p w14:paraId="2E45C22B" w14:textId="4F97790C" w:rsidR="00B06507" w:rsidRPr="00421EE9" w:rsidRDefault="00A22CA8" w:rsidP="00E74C2C">
      <w:pPr>
        <w:pStyle w:val="ListParagraph"/>
        <w:numPr>
          <w:ilvl w:val="0"/>
          <w:numId w:val="29"/>
        </w:numPr>
        <w:ind w:left="567" w:hanging="567"/>
        <w:contextualSpacing w:val="0"/>
        <w:rPr>
          <w:lang w:val="en-GB"/>
        </w:rPr>
      </w:pPr>
      <w:r w:rsidRPr="00421EE9">
        <w:rPr>
          <w:lang w:val="en-GB"/>
        </w:rPr>
        <w:t>Develop a draft national framework for local road management, defining mandatory reporting requirements, calibration and certification procedures for monitoring equipment, and institutional roles at central and local levels</w:t>
      </w:r>
      <w:r w:rsidR="006B10F2" w:rsidRPr="00421EE9">
        <w:rPr>
          <w:lang w:val="en-GB"/>
        </w:rPr>
        <w:t>.</w:t>
      </w:r>
    </w:p>
    <w:p w14:paraId="4536BD25" w14:textId="75C59B7D" w:rsidR="00A12293" w:rsidRPr="00421EE9" w:rsidRDefault="00A12293" w:rsidP="002A332C">
      <w:pPr>
        <w:rPr>
          <w:lang w:val="en-GB"/>
        </w:rPr>
      </w:pPr>
    </w:p>
    <w:p w14:paraId="6002FFE4" w14:textId="3304C493" w:rsidR="00380FE8" w:rsidRPr="00421EE9" w:rsidRDefault="00523575" w:rsidP="00380FE8">
      <w:pPr>
        <w:rPr>
          <w:lang w:val="en-GB"/>
        </w:rPr>
      </w:pPr>
      <w:r w:rsidRPr="00421EE9">
        <w:rPr>
          <w:lang w:val="en-GB"/>
        </w:rPr>
        <w:t>Institutional and Legislative Framework</w:t>
      </w:r>
      <w:r>
        <w:rPr>
          <w:lang w:val="en-GB"/>
        </w:rPr>
        <w:t xml:space="preserve"> Report </w:t>
      </w:r>
      <w:r w:rsidR="003C0B91" w:rsidRPr="00421EE9">
        <w:rPr>
          <w:lang w:val="en-GB"/>
        </w:rPr>
        <w:t xml:space="preserve">shall </w:t>
      </w:r>
      <w:r w:rsidR="00F27C21" w:rsidRPr="00421EE9">
        <w:rPr>
          <w:lang w:val="en-GB"/>
        </w:rPr>
        <w:t xml:space="preserve">include </w:t>
      </w:r>
      <w:r w:rsidR="003C0B91" w:rsidRPr="00421EE9">
        <w:rPr>
          <w:lang w:val="en-GB"/>
        </w:rPr>
        <w:t>the following</w:t>
      </w:r>
      <w:r w:rsidR="006B10F2" w:rsidRPr="00421EE9">
        <w:rPr>
          <w:lang w:val="en-GB"/>
        </w:rPr>
        <w:t>:</w:t>
      </w:r>
    </w:p>
    <w:p w14:paraId="6E1FCAA8" w14:textId="70473328" w:rsidR="00380FE8" w:rsidRPr="00421EE9" w:rsidRDefault="006B10F2" w:rsidP="00E74C2C">
      <w:pPr>
        <w:pStyle w:val="ListParagraph"/>
        <w:numPr>
          <w:ilvl w:val="0"/>
          <w:numId w:val="47"/>
        </w:numPr>
        <w:ind w:left="567" w:hanging="567"/>
        <w:contextualSpacing w:val="0"/>
        <w:rPr>
          <w:lang w:val="en-GB"/>
        </w:rPr>
      </w:pPr>
      <w:r w:rsidRPr="00421EE9">
        <w:rPr>
          <w:lang w:val="en-GB"/>
        </w:rPr>
        <w:t>Draft amendments and proposals for the institut</w:t>
      </w:r>
      <w:r w:rsidR="00421EE9">
        <w:rPr>
          <w:lang w:val="en-GB"/>
        </w:rPr>
        <w:t>ional and legislative framework</w:t>
      </w:r>
    </w:p>
    <w:p w14:paraId="45809C26" w14:textId="6CD3F13C" w:rsidR="00380FE8" w:rsidRDefault="006B10F2" w:rsidP="00E74C2C">
      <w:pPr>
        <w:pStyle w:val="ListParagraph"/>
        <w:numPr>
          <w:ilvl w:val="0"/>
          <w:numId w:val="47"/>
        </w:numPr>
        <w:ind w:left="567" w:hanging="567"/>
        <w:contextualSpacing w:val="0"/>
        <w:rPr>
          <w:lang w:val="en-GB"/>
        </w:rPr>
      </w:pPr>
      <w:r w:rsidRPr="00421EE9">
        <w:rPr>
          <w:lang w:val="en-GB"/>
        </w:rPr>
        <w:t>Recommendations for harmonisation with EU direct</w:t>
      </w:r>
      <w:r w:rsidR="00421EE9">
        <w:rPr>
          <w:lang w:val="en-GB"/>
        </w:rPr>
        <w:t>ives and best practice examples</w:t>
      </w:r>
    </w:p>
    <w:p w14:paraId="05A8D743" w14:textId="6EB593D5" w:rsidR="00421EE9" w:rsidRPr="00421EE9" w:rsidRDefault="00421EE9" w:rsidP="00E74C2C">
      <w:pPr>
        <w:pStyle w:val="ListParagraph"/>
        <w:numPr>
          <w:ilvl w:val="0"/>
          <w:numId w:val="47"/>
        </w:numPr>
        <w:ind w:left="567" w:hanging="567"/>
        <w:contextualSpacing w:val="0"/>
        <w:rPr>
          <w:lang w:val="en-GB"/>
        </w:rPr>
      </w:pPr>
      <w:r w:rsidRPr="00421EE9">
        <w:rPr>
          <w:lang w:val="en-GB"/>
        </w:rPr>
        <w:t>Draft national framework for local road management</w:t>
      </w:r>
    </w:p>
    <w:p w14:paraId="71F34880" w14:textId="18BBFA56" w:rsidR="00380FE8" w:rsidRPr="00421EE9" w:rsidRDefault="00380FE8" w:rsidP="00380FE8">
      <w:pPr>
        <w:rPr>
          <w:lang w:val="en-GB"/>
        </w:rPr>
      </w:pPr>
    </w:p>
    <w:p w14:paraId="1D314984" w14:textId="77777777" w:rsidR="00B06507" w:rsidRPr="00421EE9" w:rsidRDefault="006B10F2" w:rsidP="001545BC">
      <w:pPr>
        <w:pStyle w:val="Misel3"/>
        <w:rPr>
          <w:lang w:val="en-GB"/>
        </w:rPr>
      </w:pPr>
      <w:bookmarkStart w:id="16" w:name="_Toc216889136"/>
      <w:r w:rsidRPr="00421EE9">
        <w:rPr>
          <w:lang w:val="en-GB"/>
        </w:rPr>
        <w:t>Sub-Task 1B. Financing and Contracting</w:t>
      </w:r>
      <w:bookmarkEnd w:id="16"/>
    </w:p>
    <w:p w14:paraId="06DE1FE7" w14:textId="77777777" w:rsidR="00E55824" w:rsidRPr="00421EE9" w:rsidRDefault="006B10F2" w:rsidP="00E55824">
      <w:pPr>
        <w:rPr>
          <w:lang w:val="en-GB"/>
        </w:rPr>
      </w:pPr>
      <w:r w:rsidRPr="00421EE9">
        <w:rPr>
          <w:lang w:val="en-GB"/>
        </w:rPr>
        <w:t>The Consultant shall review the current framework for financing and contracting in the management of local roads. Despite the existence of a relatively well-developed regulatory basis for local government financing and budgeting, weaknesses in implementation have resulted in significant inequalities between Local Self-Governments. In particular, the reliance on earmarked funds and the insufficient use of performance-based allocation mechanisms have limited the efficiency and sustainability of financing practices.</w:t>
      </w:r>
    </w:p>
    <w:p w14:paraId="127A9752" w14:textId="77777777" w:rsidR="00E55824" w:rsidRPr="00421EE9" w:rsidRDefault="00E55824" w:rsidP="00E55824">
      <w:pPr>
        <w:rPr>
          <w:lang w:val="en-GB"/>
        </w:rPr>
      </w:pPr>
    </w:p>
    <w:p w14:paraId="040BD353" w14:textId="77777777" w:rsidR="00E55824" w:rsidRPr="00421EE9" w:rsidRDefault="006B10F2" w:rsidP="00E55824">
      <w:pPr>
        <w:rPr>
          <w:lang w:val="en-GB"/>
        </w:rPr>
      </w:pPr>
      <w:r w:rsidRPr="00421EE9">
        <w:rPr>
          <w:lang w:val="en-GB"/>
        </w:rPr>
        <w:lastRenderedPageBreak/>
        <w:t>Within this sub-task, the Consultant will analyse the allocation criteria applied across LSGs, identify disparities, and assess whether existing procedures provide adequate transparency and accountability. The review will also cover reporting flows towards the Ministry of Finance, highlighting shortcomings in the quality and type of information collected. To support this analysis, a transport expenditure review will be conducted in a sample of municipalities, providing insights into actual practices and funding gaps. Based on this evidence, the Consultant will prepare policy recommendations for sustainable financing models, including alternative funding mechanisms and performance-based allocation formulas adapted to the diverse capacities of Serbian LSGs.</w:t>
      </w:r>
    </w:p>
    <w:p w14:paraId="54B6C2E9" w14:textId="77777777" w:rsidR="00E55824" w:rsidRPr="00421EE9" w:rsidRDefault="00E55824" w:rsidP="00E55824">
      <w:pPr>
        <w:rPr>
          <w:lang w:val="en-GB"/>
        </w:rPr>
      </w:pPr>
    </w:p>
    <w:p w14:paraId="0260417C" w14:textId="77777777" w:rsidR="00E55824" w:rsidRPr="00421EE9" w:rsidRDefault="006B10F2" w:rsidP="00E55824">
      <w:pPr>
        <w:rPr>
          <w:lang w:val="en-GB"/>
        </w:rPr>
      </w:pPr>
      <w:r w:rsidRPr="00421EE9">
        <w:rPr>
          <w:lang w:val="en-GB"/>
        </w:rPr>
        <w:t>In parallel, the Consultant will assess existing contractual arrangements for road maintenance and capital works. This will include an evaluation of procurement procedures, contract types, and the roles of public enterprises, private contractors, and community-based entities. International experience and best practices will be reviewed to identify models applicable in the Serbian context. On this basis, the Consultant will prepare simple but practical Road Management Contract templates, supported by model bidding documents and procedures for contract management.</w:t>
      </w:r>
    </w:p>
    <w:p w14:paraId="41BCE78C" w14:textId="77777777" w:rsidR="00F27F42" w:rsidRPr="00421EE9" w:rsidRDefault="00F27F42" w:rsidP="00E55824">
      <w:pPr>
        <w:rPr>
          <w:lang w:val="en-GB"/>
        </w:rPr>
      </w:pPr>
    </w:p>
    <w:p w14:paraId="070BB3DE" w14:textId="77777777" w:rsidR="00E55824" w:rsidRPr="00421EE9" w:rsidRDefault="006B10F2" w:rsidP="00E55824">
      <w:pPr>
        <w:rPr>
          <w:lang w:val="en-GB"/>
        </w:rPr>
      </w:pPr>
      <w:r w:rsidRPr="00421EE9">
        <w:rPr>
          <w:lang w:val="en-GB"/>
        </w:rPr>
        <w:t>Finally, a framework for monitoring capital and maintenance expenditure will be proposed, ensuring that contracts are linked to performance outcomes and that expenditure can be tracked consistently across municipalities. The outputs of this sub-task will therefore strengthen both the financial and contractual foundations for sustainable road asset management at the local level.</w:t>
      </w:r>
    </w:p>
    <w:p w14:paraId="66FFF322" w14:textId="77777777" w:rsidR="00E55824" w:rsidRPr="00421EE9" w:rsidRDefault="00E55824" w:rsidP="00E55824">
      <w:pPr>
        <w:rPr>
          <w:lang w:val="en-GB"/>
        </w:rPr>
      </w:pPr>
    </w:p>
    <w:p w14:paraId="041F54FE" w14:textId="77777777" w:rsidR="00DA705A" w:rsidRPr="00421EE9" w:rsidRDefault="006B10F2" w:rsidP="00F27F42">
      <w:pPr>
        <w:rPr>
          <w:lang w:val="en-GB"/>
        </w:rPr>
      </w:pPr>
      <w:r w:rsidRPr="00421EE9">
        <w:rPr>
          <w:lang w:val="en-GB"/>
        </w:rPr>
        <w:t>Financing – key activities:</w:t>
      </w:r>
    </w:p>
    <w:p w14:paraId="410C4E7E" w14:textId="77777777" w:rsidR="00DA705A" w:rsidRPr="00421EE9" w:rsidRDefault="006B10F2" w:rsidP="00E74C2C">
      <w:pPr>
        <w:pStyle w:val="ListParagraph"/>
        <w:numPr>
          <w:ilvl w:val="0"/>
          <w:numId w:val="51"/>
        </w:numPr>
        <w:ind w:left="567" w:hanging="567"/>
        <w:contextualSpacing w:val="0"/>
        <w:rPr>
          <w:lang w:val="en-GB"/>
        </w:rPr>
      </w:pPr>
      <w:r w:rsidRPr="00421EE9">
        <w:rPr>
          <w:lang w:val="en-GB"/>
        </w:rPr>
        <w:t>Assess the current policy and legislation on local road financing, with a focus on budgetary practices and the extent of non-earmarked funds.</w:t>
      </w:r>
    </w:p>
    <w:p w14:paraId="102C16C9" w14:textId="77777777" w:rsidR="00DA705A" w:rsidRPr="00421EE9" w:rsidRDefault="006B10F2" w:rsidP="00E74C2C">
      <w:pPr>
        <w:pStyle w:val="ListParagraph"/>
        <w:numPr>
          <w:ilvl w:val="0"/>
          <w:numId w:val="51"/>
        </w:numPr>
        <w:ind w:left="567" w:hanging="567"/>
        <w:contextualSpacing w:val="0"/>
        <w:rPr>
          <w:lang w:val="en-GB"/>
        </w:rPr>
      </w:pPr>
      <w:r w:rsidRPr="00421EE9">
        <w:rPr>
          <w:lang w:val="en-GB"/>
        </w:rPr>
        <w:t>Analyse allocation criteria and identify inequities between LSGs in terms of financing levels and access to resources.</w:t>
      </w:r>
    </w:p>
    <w:p w14:paraId="0672DCCA" w14:textId="77777777" w:rsidR="00DA705A" w:rsidRPr="00421EE9" w:rsidRDefault="006B10F2" w:rsidP="00E74C2C">
      <w:pPr>
        <w:pStyle w:val="ListParagraph"/>
        <w:numPr>
          <w:ilvl w:val="0"/>
          <w:numId w:val="51"/>
        </w:numPr>
        <w:ind w:left="567" w:hanging="567"/>
        <w:contextualSpacing w:val="0"/>
        <w:rPr>
          <w:lang w:val="en-GB"/>
        </w:rPr>
      </w:pPr>
      <w:r w:rsidRPr="00421EE9">
        <w:rPr>
          <w:lang w:val="en-GB"/>
        </w:rPr>
        <w:t>Review reporting flows towards the Ministry of Finance, identifying gaps in information exchange and addressing them.</w:t>
      </w:r>
    </w:p>
    <w:p w14:paraId="7F8CD498" w14:textId="77777777" w:rsidR="00DA705A" w:rsidRPr="00421EE9" w:rsidRDefault="006B10F2" w:rsidP="00E74C2C">
      <w:pPr>
        <w:pStyle w:val="ListParagraph"/>
        <w:numPr>
          <w:ilvl w:val="0"/>
          <w:numId w:val="51"/>
        </w:numPr>
        <w:ind w:left="567" w:hanging="567"/>
        <w:contextualSpacing w:val="0"/>
        <w:rPr>
          <w:lang w:val="en-GB"/>
        </w:rPr>
      </w:pPr>
      <w:r w:rsidRPr="00421EE9">
        <w:rPr>
          <w:lang w:val="en-GB"/>
        </w:rPr>
        <w:t>Undertake a Local Self-Government transport expenditure review in a representative sample of LSGs.</w:t>
      </w:r>
    </w:p>
    <w:p w14:paraId="58C4D9A8" w14:textId="77777777" w:rsidR="00DA705A" w:rsidRPr="00421EE9" w:rsidRDefault="006B10F2" w:rsidP="00E74C2C">
      <w:pPr>
        <w:pStyle w:val="ListParagraph"/>
        <w:numPr>
          <w:ilvl w:val="0"/>
          <w:numId w:val="51"/>
        </w:numPr>
        <w:ind w:left="567" w:hanging="567"/>
        <w:contextualSpacing w:val="0"/>
        <w:rPr>
          <w:lang w:val="en-GB"/>
        </w:rPr>
      </w:pPr>
      <w:r w:rsidRPr="00421EE9">
        <w:rPr>
          <w:lang w:val="en-GB"/>
        </w:rPr>
        <w:t>Propose sustainable financing mechanisms, including performance-based allocations, alternative funding sources, and innovative financing models adapted to LSG capacities.</w:t>
      </w:r>
    </w:p>
    <w:p w14:paraId="12DEE76A" w14:textId="77777777" w:rsidR="00DA705A" w:rsidRPr="00421EE9" w:rsidRDefault="006B10F2" w:rsidP="00E74C2C">
      <w:pPr>
        <w:pStyle w:val="ListParagraph"/>
        <w:numPr>
          <w:ilvl w:val="0"/>
          <w:numId w:val="51"/>
        </w:numPr>
        <w:ind w:left="567" w:hanging="567"/>
        <w:contextualSpacing w:val="0"/>
        <w:rPr>
          <w:lang w:val="en-GB"/>
        </w:rPr>
      </w:pPr>
      <w:r w:rsidRPr="00421EE9">
        <w:rPr>
          <w:lang w:val="en-GB"/>
        </w:rPr>
        <w:t>Develop recommendations for monitoring systems that track the effectiveness and efficiency of expenditures.</w:t>
      </w:r>
    </w:p>
    <w:p w14:paraId="0C6077C5" w14:textId="77777777" w:rsidR="00F27F42" w:rsidRPr="00421EE9" w:rsidRDefault="00F27F42" w:rsidP="00F27F42">
      <w:pPr>
        <w:rPr>
          <w:lang w:val="en-GB"/>
        </w:rPr>
      </w:pPr>
    </w:p>
    <w:p w14:paraId="6BDF8520" w14:textId="77777777" w:rsidR="00DA705A" w:rsidRPr="00421EE9" w:rsidRDefault="006B10F2" w:rsidP="00F27F42">
      <w:pPr>
        <w:rPr>
          <w:lang w:val="en-GB"/>
        </w:rPr>
      </w:pPr>
      <w:r w:rsidRPr="00421EE9">
        <w:rPr>
          <w:lang w:val="en-GB"/>
        </w:rPr>
        <w:t>Contracting – key activities:</w:t>
      </w:r>
    </w:p>
    <w:p w14:paraId="7902FE2E" w14:textId="77777777" w:rsidR="00DA705A" w:rsidRPr="00421EE9" w:rsidRDefault="006B10F2" w:rsidP="00E74C2C">
      <w:pPr>
        <w:pStyle w:val="ListParagraph"/>
        <w:numPr>
          <w:ilvl w:val="0"/>
          <w:numId w:val="52"/>
        </w:numPr>
        <w:ind w:left="567" w:hanging="567"/>
        <w:contextualSpacing w:val="0"/>
        <w:rPr>
          <w:lang w:val="en-GB"/>
        </w:rPr>
      </w:pPr>
      <w:r w:rsidRPr="00421EE9">
        <w:rPr>
          <w:lang w:val="en-GB"/>
        </w:rPr>
        <w:t>Assess current maintenance contractual arrangements, procurement procedures, and standards applied by LSGs.</w:t>
      </w:r>
    </w:p>
    <w:p w14:paraId="02DE17BC" w14:textId="77777777" w:rsidR="00DA705A" w:rsidRPr="00421EE9" w:rsidRDefault="006B10F2" w:rsidP="00E74C2C">
      <w:pPr>
        <w:pStyle w:val="ListParagraph"/>
        <w:numPr>
          <w:ilvl w:val="0"/>
          <w:numId w:val="52"/>
        </w:numPr>
        <w:ind w:left="567" w:hanging="567"/>
        <w:contextualSpacing w:val="0"/>
        <w:rPr>
          <w:lang w:val="en-GB"/>
        </w:rPr>
      </w:pPr>
      <w:r w:rsidRPr="00421EE9">
        <w:rPr>
          <w:lang w:val="en-GB"/>
        </w:rPr>
        <w:t>Analyse roles and capacities of public enterprises, private contractors, and community-based entities in delivering road maintenance services.</w:t>
      </w:r>
    </w:p>
    <w:p w14:paraId="1D4145DD" w14:textId="77777777" w:rsidR="00DA705A" w:rsidRPr="00421EE9" w:rsidRDefault="006B10F2" w:rsidP="00E74C2C">
      <w:pPr>
        <w:pStyle w:val="ListParagraph"/>
        <w:numPr>
          <w:ilvl w:val="0"/>
          <w:numId w:val="52"/>
        </w:numPr>
        <w:ind w:left="567" w:hanging="567"/>
        <w:contextualSpacing w:val="0"/>
        <w:rPr>
          <w:lang w:val="en-GB"/>
        </w:rPr>
      </w:pPr>
      <w:r w:rsidRPr="00421EE9">
        <w:rPr>
          <w:lang w:val="en-GB"/>
        </w:rPr>
        <w:t>Explore best practices and international models of road maintenance contracting that are relevant to Serbia.</w:t>
      </w:r>
    </w:p>
    <w:p w14:paraId="6C21FC76" w14:textId="77777777" w:rsidR="00DA705A" w:rsidRPr="00421EE9" w:rsidRDefault="006B10F2" w:rsidP="00E74C2C">
      <w:pPr>
        <w:pStyle w:val="ListParagraph"/>
        <w:numPr>
          <w:ilvl w:val="0"/>
          <w:numId w:val="52"/>
        </w:numPr>
        <w:ind w:left="567" w:hanging="567"/>
        <w:contextualSpacing w:val="0"/>
        <w:rPr>
          <w:lang w:val="en-GB"/>
        </w:rPr>
      </w:pPr>
      <w:r w:rsidRPr="00421EE9">
        <w:rPr>
          <w:lang w:val="en-GB"/>
        </w:rPr>
        <w:t>Prepare model templates for Road Management Contracts, including simple contracts for routine maintenance and more complex framework/performance-based contracts.</w:t>
      </w:r>
    </w:p>
    <w:p w14:paraId="6EDF2F27" w14:textId="77777777" w:rsidR="00DA705A" w:rsidRPr="00421EE9" w:rsidRDefault="006B10F2" w:rsidP="00E74C2C">
      <w:pPr>
        <w:pStyle w:val="ListParagraph"/>
        <w:numPr>
          <w:ilvl w:val="0"/>
          <w:numId w:val="52"/>
        </w:numPr>
        <w:ind w:left="567" w:hanging="567"/>
        <w:contextualSpacing w:val="0"/>
        <w:rPr>
          <w:lang w:val="en-GB"/>
        </w:rPr>
      </w:pPr>
      <w:r w:rsidRPr="00421EE9">
        <w:rPr>
          <w:lang w:val="en-GB"/>
        </w:rPr>
        <w:t>Develop bidding documents and contract management procedures tailored to LSG conditions.</w:t>
      </w:r>
    </w:p>
    <w:p w14:paraId="0320E7C7" w14:textId="77777777" w:rsidR="00DA705A" w:rsidRPr="00421EE9" w:rsidRDefault="006B10F2" w:rsidP="00E74C2C">
      <w:pPr>
        <w:pStyle w:val="ListParagraph"/>
        <w:numPr>
          <w:ilvl w:val="0"/>
          <w:numId w:val="52"/>
        </w:numPr>
        <w:ind w:left="567" w:hanging="567"/>
        <w:contextualSpacing w:val="0"/>
        <w:rPr>
          <w:lang w:val="en-GB"/>
        </w:rPr>
      </w:pPr>
      <w:r w:rsidRPr="00421EE9">
        <w:rPr>
          <w:lang w:val="en-GB"/>
        </w:rPr>
        <w:t>Propose a system for monitoring capital and maintenance expenditure linked to contract performance.</w:t>
      </w:r>
    </w:p>
    <w:p w14:paraId="20687378" w14:textId="77777777" w:rsidR="000B3E5A" w:rsidRPr="00421EE9" w:rsidRDefault="000B3E5A" w:rsidP="000B3E5A">
      <w:pPr>
        <w:rPr>
          <w:lang w:val="en-GB"/>
        </w:rPr>
      </w:pPr>
    </w:p>
    <w:p w14:paraId="62228295" w14:textId="08D4DAD6" w:rsidR="00DA705A" w:rsidRPr="00421EE9" w:rsidRDefault="00260D39" w:rsidP="00DA705A">
      <w:pPr>
        <w:rPr>
          <w:lang w:val="en-GB"/>
        </w:rPr>
      </w:pPr>
      <w:r w:rsidRPr="00421EE9">
        <w:rPr>
          <w:lang w:val="en-GB"/>
        </w:rPr>
        <w:t>Financing and Contracting</w:t>
      </w:r>
      <w:r>
        <w:rPr>
          <w:lang w:val="en-GB"/>
        </w:rPr>
        <w:t xml:space="preserve"> Report </w:t>
      </w:r>
      <w:r w:rsidR="00A5327F" w:rsidRPr="00421EE9">
        <w:rPr>
          <w:lang w:val="en-GB"/>
        </w:rPr>
        <w:t>shall include the following:</w:t>
      </w:r>
    </w:p>
    <w:p w14:paraId="60F8839D" w14:textId="1F7FF599" w:rsidR="00DA705A" w:rsidRPr="00421EE9" w:rsidRDefault="00A5327F" w:rsidP="00E74C2C">
      <w:pPr>
        <w:pStyle w:val="ListParagraph"/>
        <w:numPr>
          <w:ilvl w:val="0"/>
          <w:numId w:val="50"/>
        </w:numPr>
        <w:ind w:left="567" w:hanging="567"/>
        <w:contextualSpacing w:val="0"/>
        <w:rPr>
          <w:lang w:val="en-GB"/>
        </w:rPr>
      </w:pPr>
      <w:r w:rsidRPr="00421EE9">
        <w:rPr>
          <w:lang w:val="en-GB"/>
        </w:rPr>
        <w:t xml:space="preserve">Recommendations </w:t>
      </w:r>
      <w:r w:rsidR="005F12BD" w:rsidRPr="00421EE9">
        <w:rPr>
          <w:lang w:val="en-GB"/>
        </w:rPr>
        <w:t>for</w:t>
      </w:r>
      <w:r w:rsidR="006B10F2" w:rsidRPr="00421EE9">
        <w:rPr>
          <w:lang w:val="en-GB"/>
        </w:rPr>
        <w:t xml:space="preserve"> sustainable financing of local roads</w:t>
      </w:r>
    </w:p>
    <w:p w14:paraId="38DE170C" w14:textId="3A140FF9" w:rsidR="00DA705A" w:rsidRPr="00421EE9" w:rsidRDefault="006B10F2" w:rsidP="00E74C2C">
      <w:pPr>
        <w:pStyle w:val="ListParagraph"/>
        <w:numPr>
          <w:ilvl w:val="0"/>
          <w:numId w:val="50"/>
        </w:numPr>
        <w:ind w:left="567" w:hanging="567"/>
        <w:contextualSpacing w:val="0"/>
        <w:rPr>
          <w:lang w:val="en-GB"/>
        </w:rPr>
      </w:pPr>
      <w:r w:rsidRPr="00421EE9">
        <w:rPr>
          <w:lang w:val="en-GB"/>
        </w:rPr>
        <w:t>Draft Road Management Contract template</w:t>
      </w:r>
      <w:r w:rsidR="00F27C21">
        <w:rPr>
          <w:lang w:val="en-GB"/>
        </w:rPr>
        <w:t>s</w:t>
      </w:r>
      <w:r w:rsidRPr="00421EE9">
        <w:rPr>
          <w:lang w:val="en-GB"/>
        </w:rPr>
        <w:t xml:space="preserve"> with model bidding documents</w:t>
      </w:r>
    </w:p>
    <w:p w14:paraId="3B26E83F" w14:textId="77777777" w:rsidR="00DA705A" w:rsidRPr="00421EE9" w:rsidRDefault="006B10F2" w:rsidP="00E74C2C">
      <w:pPr>
        <w:pStyle w:val="ListParagraph"/>
        <w:numPr>
          <w:ilvl w:val="0"/>
          <w:numId w:val="50"/>
        </w:numPr>
        <w:ind w:left="567" w:hanging="567"/>
        <w:contextualSpacing w:val="0"/>
        <w:rPr>
          <w:lang w:val="en-GB"/>
        </w:rPr>
      </w:pPr>
      <w:r w:rsidRPr="00421EE9">
        <w:rPr>
          <w:lang w:val="en-GB"/>
        </w:rPr>
        <w:t>Recommendations for a monitoring system for road maintenance and investment expenditures</w:t>
      </w:r>
    </w:p>
    <w:p w14:paraId="5EA89E43" w14:textId="371628AB" w:rsidR="000B3E5A" w:rsidRDefault="000B3E5A" w:rsidP="00185AEF">
      <w:pPr>
        <w:rPr>
          <w:lang w:val="en-GB"/>
        </w:rPr>
      </w:pPr>
    </w:p>
    <w:p w14:paraId="05CC6754" w14:textId="77777777" w:rsidR="00B06507" w:rsidRPr="00421EE9" w:rsidRDefault="006B10F2" w:rsidP="001545BC">
      <w:pPr>
        <w:pStyle w:val="Misel3"/>
        <w:rPr>
          <w:lang w:val="en-GB"/>
        </w:rPr>
      </w:pPr>
      <w:bookmarkStart w:id="17" w:name="_Toc216889137"/>
      <w:r w:rsidRPr="00421EE9">
        <w:rPr>
          <w:lang w:val="en-GB"/>
        </w:rPr>
        <w:t>Sub-Task 1C. Engineering and Technical Guidance</w:t>
      </w:r>
      <w:bookmarkEnd w:id="17"/>
    </w:p>
    <w:p w14:paraId="0DA4C614" w14:textId="77777777" w:rsidR="00613B3D" w:rsidRPr="00421EE9" w:rsidRDefault="006B10F2" w:rsidP="00B81D81">
      <w:pPr>
        <w:rPr>
          <w:lang w:val="en-GB"/>
        </w:rPr>
      </w:pPr>
      <w:r w:rsidRPr="00421EE9">
        <w:rPr>
          <w:lang w:val="en-GB"/>
        </w:rPr>
        <w:t>The Consultant shall examine existing engineering standards and practices applied in the design, construction, and maintenance of local roads, to strengthen technical guidance for municipalities and service providers. The review will identify weaknesses in the current regulatory and institutional framework and propose amendments that enable more systematic and efficient management of local road assets.</w:t>
      </w:r>
    </w:p>
    <w:p w14:paraId="054FA876" w14:textId="77777777" w:rsidR="00B81D81" w:rsidRPr="00421EE9" w:rsidRDefault="00B81D81" w:rsidP="00B81D81">
      <w:pPr>
        <w:rPr>
          <w:lang w:val="en-GB"/>
        </w:rPr>
      </w:pPr>
    </w:p>
    <w:p w14:paraId="5BFE7D60" w14:textId="77777777" w:rsidR="00613B3D" w:rsidRPr="00421EE9" w:rsidRDefault="006B10F2" w:rsidP="00B81D81">
      <w:pPr>
        <w:rPr>
          <w:lang w:val="en-GB"/>
        </w:rPr>
      </w:pPr>
      <w:r w:rsidRPr="00421EE9">
        <w:rPr>
          <w:lang w:val="en-GB"/>
        </w:rPr>
        <w:t>A central output of this sub-task will be the preparation of a Local Roads Maintenance Handbook, which will set out minimum technical requirements for both routine and periodic maintenance works. The handbook will serve as a reference for local service enterprises, private contractors, and other stakeholders engaged in road maintenance, ensuring consistency and quality of interventions across different municipalities.</w:t>
      </w:r>
    </w:p>
    <w:p w14:paraId="4D1CA2CB" w14:textId="77777777" w:rsidR="00B81D81" w:rsidRPr="00421EE9" w:rsidRDefault="00B81D81" w:rsidP="00B81D81">
      <w:pPr>
        <w:rPr>
          <w:lang w:val="en-GB"/>
        </w:rPr>
      </w:pPr>
    </w:p>
    <w:p w14:paraId="5E9E1432" w14:textId="77777777" w:rsidR="00613B3D" w:rsidRPr="00421EE9" w:rsidRDefault="006B10F2" w:rsidP="00B81D81">
      <w:pPr>
        <w:rPr>
          <w:lang w:val="en-GB"/>
        </w:rPr>
      </w:pPr>
      <w:r w:rsidRPr="00421EE9">
        <w:rPr>
          <w:lang w:val="en-GB"/>
        </w:rPr>
        <w:t>Beyond technical specifications, the Consultant will also propose practical procedures for effective network- and project-level planning. This includes the development of templates for mid- and long-term planning documents that clearly outline technical and financial requirements, as well as methodologies for involving local communities in the prioritisation and monitoring of road works. Such participatory processes aim to enhance transparency and accountability in the decision-making process.</w:t>
      </w:r>
    </w:p>
    <w:p w14:paraId="7179A2D2" w14:textId="77777777" w:rsidR="00B81D81" w:rsidRPr="00421EE9" w:rsidRDefault="00B81D81" w:rsidP="00B81D81">
      <w:pPr>
        <w:rPr>
          <w:lang w:val="en-GB"/>
        </w:rPr>
      </w:pPr>
    </w:p>
    <w:p w14:paraId="62683844" w14:textId="77777777" w:rsidR="00613B3D" w:rsidRPr="00421EE9" w:rsidRDefault="006B10F2" w:rsidP="00B81D81">
      <w:pPr>
        <w:rPr>
          <w:lang w:val="en-GB"/>
        </w:rPr>
      </w:pPr>
      <w:r w:rsidRPr="00421EE9">
        <w:rPr>
          <w:lang w:val="en-GB"/>
        </w:rPr>
        <w:t>Resilience and safety will be integrated as cross-cutting principles, ensuring that engineering guidance addresses climate adaptation needs and road safety requirements. The framework will also cover ancillary assets such as bridges, major structures, drainage systems, and black spot treatments, thus broadening the scope of local road management beyond pavement condition alone.</w:t>
      </w:r>
    </w:p>
    <w:p w14:paraId="53436AC9" w14:textId="77777777" w:rsidR="00B81D81" w:rsidRPr="00421EE9" w:rsidRDefault="00B81D81" w:rsidP="00B81D81">
      <w:pPr>
        <w:rPr>
          <w:lang w:val="en-GB"/>
        </w:rPr>
      </w:pPr>
    </w:p>
    <w:p w14:paraId="5C6471F1" w14:textId="77777777" w:rsidR="00613B3D" w:rsidRPr="00421EE9" w:rsidRDefault="006B10F2" w:rsidP="00B81D81">
      <w:pPr>
        <w:rPr>
          <w:lang w:val="en-GB"/>
        </w:rPr>
      </w:pPr>
      <w:r w:rsidRPr="00421EE9">
        <w:rPr>
          <w:lang w:val="en-GB"/>
        </w:rPr>
        <w:t>By providing clear standards, methodologies, and tools, this sub-task will enable LSGs and service providers to plan, implement, and monitor road maintenance in a consistent, transparent, and technically robust manner, aligned with international good practice.</w:t>
      </w:r>
    </w:p>
    <w:p w14:paraId="14740AFD" w14:textId="77777777" w:rsidR="00273A01" w:rsidRPr="00421EE9" w:rsidRDefault="00273A01" w:rsidP="00273A01">
      <w:pPr>
        <w:rPr>
          <w:lang w:val="en-GB"/>
        </w:rPr>
      </w:pPr>
    </w:p>
    <w:p w14:paraId="42D6369F" w14:textId="77777777" w:rsidR="003E01D1" w:rsidRPr="00421EE9" w:rsidRDefault="006B10F2" w:rsidP="00273A01">
      <w:pPr>
        <w:rPr>
          <w:lang w:val="en-GB"/>
        </w:rPr>
      </w:pPr>
      <w:r w:rsidRPr="00421EE9">
        <w:rPr>
          <w:lang w:val="en-GB"/>
        </w:rPr>
        <w:t>Key activities:</w:t>
      </w:r>
    </w:p>
    <w:p w14:paraId="2EFA39C5" w14:textId="77777777" w:rsidR="003E01D1" w:rsidRPr="00421EE9" w:rsidRDefault="006B10F2" w:rsidP="00E74C2C">
      <w:pPr>
        <w:pStyle w:val="ListParagraph"/>
        <w:numPr>
          <w:ilvl w:val="0"/>
          <w:numId w:val="54"/>
        </w:numPr>
        <w:ind w:left="567" w:hanging="567"/>
        <w:contextualSpacing w:val="0"/>
        <w:rPr>
          <w:lang w:val="en-GB"/>
        </w:rPr>
      </w:pPr>
      <w:r w:rsidRPr="00421EE9">
        <w:rPr>
          <w:lang w:val="en-GB"/>
        </w:rPr>
        <w:t>Assess existing engineering standards and procedures for managing and maintaining local roads and streets.</w:t>
      </w:r>
    </w:p>
    <w:p w14:paraId="50870365" w14:textId="77777777" w:rsidR="003E01D1" w:rsidRPr="00421EE9" w:rsidRDefault="006B10F2" w:rsidP="00E74C2C">
      <w:pPr>
        <w:pStyle w:val="ListParagraph"/>
        <w:numPr>
          <w:ilvl w:val="0"/>
          <w:numId w:val="54"/>
        </w:numPr>
        <w:ind w:left="567" w:hanging="567"/>
        <w:contextualSpacing w:val="0"/>
        <w:rPr>
          <w:lang w:val="en-GB"/>
        </w:rPr>
      </w:pPr>
      <w:r w:rsidRPr="00421EE9">
        <w:rPr>
          <w:lang w:val="en-GB"/>
        </w:rPr>
        <w:t>Identify weaknesses in current legislation and propose amendments to strengthen technical provisions.</w:t>
      </w:r>
    </w:p>
    <w:p w14:paraId="669A28CF" w14:textId="77777777" w:rsidR="003E01D1" w:rsidRPr="00421EE9" w:rsidRDefault="006B10F2" w:rsidP="00E74C2C">
      <w:pPr>
        <w:pStyle w:val="ListParagraph"/>
        <w:numPr>
          <w:ilvl w:val="0"/>
          <w:numId w:val="54"/>
        </w:numPr>
        <w:ind w:left="567" w:hanging="567"/>
        <w:contextualSpacing w:val="0"/>
        <w:rPr>
          <w:lang w:val="en-GB"/>
        </w:rPr>
      </w:pPr>
      <w:r w:rsidRPr="00421EE9">
        <w:rPr>
          <w:lang w:val="en-GB"/>
        </w:rPr>
        <w:t>Develop guidance documents that set out procedures for effective network-level and project-level planning.</w:t>
      </w:r>
    </w:p>
    <w:p w14:paraId="431C755A" w14:textId="77777777" w:rsidR="003E01D1" w:rsidRPr="00421EE9" w:rsidRDefault="006B10F2" w:rsidP="00E74C2C">
      <w:pPr>
        <w:pStyle w:val="ListParagraph"/>
        <w:numPr>
          <w:ilvl w:val="0"/>
          <w:numId w:val="54"/>
        </w:numPr>
        <w:ind w:left="567" w:hanging="567"/>
        <w:contextualSpacing w:val="0"/>
        <w:rPr>
          <w:lang w:val="en-GB"/>
        </w:rPr>
      </w:pPr>
      <w:r w:rsidRPr="00421EE9">
        <w:rPr>
          <w:lang w:val="en-GB"/>
        </w:rPr>
        <w:t>Prepare a Local Roads Maintenance Handbook, defining minimum technical requirements for routine and periodic maintenance.</w:t>
      </w:r>
    </w:p>
    <w:p w14:paraId="35CEC39B" w14:textId="77777777" w:rsidR="003E01D1" w:rsidRPr="00421EE9" w:rsidRDefault="006B10F2" w:rsidP="00E74C2C">
      <w:pPr>
        <w:pStyle w:val="ListParagraph"/>
        <w:numPr>
          <w:ilvl w:val="0"/>
          <w:numId w:val="54"/>
        </w:numPr>
        <w:ind w:left="567" w:hanging="567"/>
        <w:contextualSpacing w:val="0"/>
        <w:rPr>
          <w:lang w:val="en-GB"/>
        </w:rPr>
      </w:pPr>
      <w:r w:rsidRPr="00421EE9">
        <w:rPr>
          <w:lang w:val="en-GB"/>
        </w:rPr>
        <w:t>Provide methodologies for transparent community participation in prioritising and monitoring local road works.</w:t>
      </w:r>
    </w:p>
    <w:p w14:paraId="5832D6D7" w14:textId="77777777" w:rsidR="003E01D1" w:rsidRPr="00421EE9" w:rsidRDefault="006B10F2" w:rsidP="00E74C2C">
      <w:pPr>
        <w:pStyle w:val="ListParagraph"/>
        <w:numPr>
          <w:ilvl w:val="0"/>
          <w:numId w:val="54"/>
        </w:numPr>
        <w:ind w:left="567" w:hanging="567"/>
        <w:contextualSpacing w:val="0"/>
        <w:rPr>
          <w:lang w:val="en-GB"/>
        </w:rPr>
      </w:pPr>
      <w:r w:rsidRPr="00421EE9">
        <w:rPr>
          <w:lang w:val="en-GB"/>
        </w:rPr>
        <w:t>Propose templates for mid- and long-term planning documents, identifying technical and financial requirements for maintenance and investment.</w:t>
      </w:r>
    </w:p>
    <w:p w14:paraId="3168E586" w14:textId="77777777" w:rsidR="003E01D1" w:rsidRPr="00421EE9" w:rsidRDefault="006B10F2" w:rsidP="00E74C2C">
      <w:pPr>
        <w:pStyle w:val="ListParagraph"/>
        <w:numPr>
          <w:ilvl w:val="0"/>
          <w:numId w:val="54"/>
        </w:numPr>
        <w:ind w:left="567" w:hanging="567"/>
        <w:contextualSpacing w:val="0"/>
        <w:rPr>
          <w:lang w:val="en-GB"/>
        </w:rPr>
      </w:pPr>
      <w:r w:rsidRPr="00421EE9">
        <w:rPr>
          <w:lang w:val="en-GB"/>
        </w:rPr>
        <w:t>Integrate resilience and safety considerations into technical standards, including black spot treatment and measures for climate adaptation.</w:t>
      </w:r>
    </w:p>
    <w:p w14:paraId="203A2358" w14:textId="77777777" w:rsidR="003E01D1" w:rsidRPr="00421EE9" w:rsidRDefault="006B10F2" w:rsidP="00E74C2C">
      <w:pPr>
        <w:pStyle w:val="ListParagraph"/>
        <w:numPr>
          <w:ilvl w:val="0"/>
          <w:numId w:val="54"/>
        </w:numPr>
        <w:ind w:left="567" w:hanging="567"/>
        <w:contextualSpacing w:val="0"/>
        <w:rPr>
          <w:lang w:val="en-GB"/>
        </w:rPr>
      </w:pPr>
      <w:r w:rsidRPr="00421EE9">
        <w:rPr>
          <w:lang w:val="en-GB"/>
        </w:rPr>
        <w:t>Ensure that bridges, major structures, and other ancillary assets are included in the technical framework for road management.</w:t>
      </w:r>
    </w:p>
    <w:p w14:paraId="716A9C64" w14:textId="77777777" w:rsidR="003E01D1" w:rsidRPr="00421EE9" w:rsidRDefault="006B10F2" w:rsidP="00E74C2C">
      <w:pPr>
        <w:pStyle w:val="ListParagraph"/>
        <w:numPr>
          <w:ilvl w:val="0"/>
          <w:numId w:val="54"/>
        </w:numPr>
        <w:ind w:left="567" w:hanging="567"/>
        <w:contextualSpacing w:val="0"/>
        <w:rPr>
          <w:lang w:val="en-GB"/>
        </w:rPr>
      </w:pPr>
      <w:r w:rsidRPr="00421EE9">
        <w:rPr>
          <w:lang w:val="en-GB"/>
        </w:rPr>
        <w:t>Develop guidelines describing methodology for data utilisation and optimisation of resource allocation in road management.</w:t>
      </w:r>
    </w:p>
    <w:p w14:paraId="21FE95BA" w14:textId="77777777" w:rsidR="00273A01" w:rsidRPr="00421EE9" w:rsidRDefault="00273A01" w:rsidP="003E01D1">
      <w:pPr>
        <w:rPr>
          <w:lang w:val="en-GB"/>
        </w:rPr>
      </w:pPr>
    </w:p>
    <w:p w14:paraId="3EC2BB8A" w14:textId="57DFE7F9" w:rsidR="003E01D1" w:rsidRPr="00421EE9" w:rsidRDefault="006B10F2" w:rsidP="003E01D1">
      <w:pPr>
        <w:rPr>
          <w:lang w:val="en-GB"/>
        </w:rPr>
      </w:pPr>
      <w:r w:rsidRPr="00421EE9">
        <w:rPr>
          <w:lang w:val="en-GB"/>
        </w:rPr>
        <w:t xml:space="preserve">Deliverables </w:t>
      </w:r>
      <w:r w:rsidR="00A40D6F" w:rsidRPr="00421EE9">
        <w:rPr>
          <w:lang w:val="en-GB"/>
        </w:rPr>
        <w:t>shall include the following</w:t>
      </w:r>
      <w:r w:rsidRPr="00421EE9">
        <w:rPr>
          <w:lang w:val="en-GB"/>
        </w:rPr>
        <w:t>:</w:t>
      </w:r>
    </w:p>
    <w:p w14:paraId="4FA17519" w14:textId="66412E9D" w:rsidR="003E01D1" w:rsidRDefault="006B10F2" w:rsidP="00E74C2C">
      <w:pPr>
        <w:pStyle w:val="ListParagraph"/>
        <w:numPr>
          <w:ilvl w:val="0"/>
          <w:numId w:val="53"/>
        </w:numPr>
        <w:ind w:left="567" w:hanging="567"/>
        <w:contextualSpacing w:val="0"/>
        <w:rPr>
          <w:lang w:val="en-GB"/>
        </w:rPr>
      </w:pPr>
      <w:r w:rsidRPr="00421EE9">
        <w:rPr>
          <w:lang w:val="en-GB"/>
        </w:rPr>
        <w:t>Local Roads Maintenance Handbook</w:t>
      </w:r>
    </w:p>
    <w:p w14:paraId="212F8130" w14:textId="1F1159B2" w:rsidR="00260D39" w:rsidRPr="00260D39" w:rsidRDefault="00260D39" w:rsidP="00260D39">
      <w:pPr>
        <w:pStyle w:val="ListParagraph"/>
        <w:numPr>
          <w:ilvl w:val="0"/>
          <w:numId w:val="53"/>
        </w:numPr>
        <w:ind w:left="567" w:hanging="567"/>
        <w:contextualSpacing w:val="0"/>
        <w:rPr>
          <w:lang w:val="en-GB"/>
        </w:rPr>
      </w:pPr>
      <w:r>
        <w:rPr>
          <w:lang w:val="en-GB"/>
        </w:rPr>
        <w:t>Report on p</w:t>
      </w:r>
      <w:r w:rsidRPr="00260D39">
        <w:rPr>
          <w:lang w:val="en-GB"/>
        </w:rPr>
        <w:t xml:space="preserve">lanning, community participation, resilience and safety </w:t>
      </w:r>
      <w:r>
        <w:rPr>
          <w:lang w:val="en-GB"/>
        </w:rPr>
        <w:t>which shall include</w:t>
      </w:r>
      <w:r w:rsidRPr="00260D39">
        <w:rPr>
          <w:lang w:val="en-GB"/>
        </w:rPr>
        <w:t xml:space="preserve"> the following:</w:t>
      </w:r>
    </w:p>
    <w:p w14:paraId="0016235E" w14:textId="4589AFF6" w:rsidR="003E01D1" w:rsidRPr="00421EE9" w:rsidRDefault="006B10F2" w:rsidP="00260D39">
      <w:pPr>
        <w:pStyle w:val="ListParagraph"/>
        <w:numPr>
          <w:ilvl w:val="1"/>
          <w:numId w:val="100"/>
        </w:numPr>
        <w:ind w:left="1134" w:hanging="567"/>
        <w:contextualSpacing w:val="0"/>
        <w:rPr>
          <w:lang w:val="en-GB"/>
        </w:rPr>
      </w:pPr>
      <w:r w:rsidRPr="00421EE9">
        <w:rPr>
          <w:lang w:val="en-GB"/>
        </w:rPr>
        <w:t>Draft guidance for planning and prioritisation procedures</w:t>
      </w:r>
    </w:p>
    <w:p w14:paraId="6C57741C" w14:textId="77777777" w:rsidR="003E01D1" w:rsidRPr="00421EE9" w:rsidRDefault="006B10F2" w:rsidP="00260D39">
      <w:pPr>
        <w:pStyle w:val="ListParagraph"/>
        <w:numPr>
          <w:ilvl w:val="1"/>
          <w:numId w:val="100"/>
        </w:numPr>
        <w:ind w:left="1134" w:hanging="567"/>
        <w:contextualSpacing w:val="0"/>
        <w:rPr>
          <w:lang w:val="en-GB"/>
        </w:rPr>
      </w:pPr>
      <w:r w:rsidRPr="00421EE9">
        <w:rPr>
          <w:lang w:val="en-GB"/>
        </w:rPr>
        <w:t>Methodology for community participation in road management</w:t>
      </w:r>
    </w:p>
    <w:p w14:paraId="720E4165" w14:textId="77777777" w:rsidR="003E01D1" w:rsidRPr="00421EE9" w:rsidRDefault="006B10F2" w:rsidP="00260D39">
      <w:pPr>
        <w:pStyle w:val="ListParagraph"/>
        <w:numPr>
          <w:ilvl w:val="1"/>
          <w:numId w:val="100"/>
        </w:numPr>
        <w:ind w:left="1134" w:hanging="567"/>
        <w:contextualSpacing w:val="0"/>
        <w:rPr>
          <w:lang w:val="en-GB"/>
        </w:rPr>
      </w:pPr>
      <w:r w:rsidRPr="00421EE9">
        <w:rPr>
          <w:lang w:val="en-GB"/>
        </w:rPr>
        <w:t>Technical recommendations for embedding resilience and safety in engineering practices</w:t>
      </w:r>
    </w:p>
    <w:p w14:paraId="27EFA479" w14:textId="77777777" w:rsidR="003E01D1" w:rsidRPr="00421EE9" w:rsidRDefault="003E01D1" w:rsidP="00DA61D9">
      <w:pPr>
        <w:rPr>
          <w:lang w:val="en-GB"/>
        </w:rPr>
      </w:pPr>
    </w:p>
    <w:p w14:paraId="2F857546" w14:textId="77777777" w:rsidR="00B06507" w:rsidRPr="00421EE9" w:rsidRDefault="006B10F2" w:rsidP="001545BC">
      <w:pPr>
        <w:pStyle w:val="Misel3"/>
        <w:rPr>
          <w:lang w:val="en-GB"/>
        </w:rPr>
      </w:pPr>
      <w:bookmarkStart w:id="18" w:name="_Toc216889138"/>
      <w:r w:rsidRPr="00421EE9">
        <w:rPr>
          <w:lang w:val="en-GB"/>
        </w:rPr>
        <w:t>Sub-Task 1D. Climate Resilience and Safety</w:t>
      </w:r>
      <w:bookmarkEnd w:id="18"/>
    </w:p>
    <w:p w14:paraId="2DF0C490" w14:textId="77777777" w:rsidR="00FF23F5" w:rsidRPr="00421EE9" w:rsidRDefault="006B10F2" w:rsidP="0079004E">
      <w:pPr>
        <w:rPr>
          <w:lang w:val="en-GB"/>
        </w:rPr>
      </w:pPr>
      <w:r w:rsidRPr="00421EE9">
        <w:rPr>
          <w:lang w:val="en-GB"/>
        </w:rPr>
        <w:t>The Consultant shall develop practical methodologies and guidelines for integrating climate resilience and safety into the management of local roads. Local road networks in Serbia are particularly vulnerable to hazards such as landslides, rockfalls, floods, and flash floods, which are expected to intensify under climate change. To address these risks, the Consultant will establish a framework for vulnerability assessment, risk prioritisation, and investment planning.</w:t>
      </w:r>
    </w:p>
    <w:p w14:paraId="08B1A2C1" w14:textId="77777777" w:rsidR="00FF23F5" w:rsidRPr="00421EE9" w:rsidRDefault="00FF23F5" w:rsidP="0079004E">
      <w:pPr>
        <w:rPr>
          <w:lang w:val="en-GB"/>
        </w:rPr>
      </w:pPr>
    </w:p>
    <w:p w14:paraId="21BD82CF" w14:textId="7589543F" w:rsidR="00FF23F5" w:rsidRPr="00421EE9" w:rsidRDefault="006B10F2" w:rsidP="0079004E">
      <w:pPr>
        <w:rPr>
          <w:lang w:val="en-GB"/>
        </w:rPr>
      </w:pPr>
      <w:r w:rsidRPr="00421EE9">
        <w:rPr>
          <w:lang w:val="en-GB"/>
        </w:rPr>
        <w:lastRenderedPageBreak/>
        <w:t xml:space="preserve">The assessment will build on approaches tested through the </w:t>
      </w:r>
      <w:proofErr w:type="spellStart"/>
      <w:r w:rsidRPr="00421EE9">
        <w:rPr>
          <w:lang w:val="en-GB"/>
        </w:rPr>
        <w:t>MaPLoRds</w:t>
      </w:r>
      <w:proofErr w:type="spellEnd"/>
      <w:r w:rsidR="00667CD1" w:rsidRPr="00421EE9">
        <w:rPr>
          <w:rStyle w:val="FootnoteReference"/>
          <w:lang w:val="en-GB"/>
        </w:rPr>
        <w:footnoteReference w:id="4"/>
      </w:r>
      <w:r w:rsidRPr="00421EE9">
        <w:rPr>
          <w:lang w:val="en-GB"/>
        </w:rPr>
        <w:t xml:space="preserve"> diagnostic tool, which combines hazard data with road characteristics, traffic exposure, and infrastructure vulnerability. By applying hazard-specific scoring systems and weighting factors, road links will be classified into priority levels ranging from very low to very high. These classifications will then be translated into investment needs, categorised as short-term (urgent interventions within one year), medium-term (1–3 years), and long-term (beyond three years).</w:t>
      </w:r>
    </w:p>
    <w:p w14:paraId="7E4FF79E" w14:textId="77777777" w:rsidR="00FF23F5" w:rsidRPr="00421EE9" w:rsidRDefault="00FF23F5" w:rsidP="0079004E">
      <w:pPr>
        <w:rPr>
          <w:lang w:val="en-GB"/>
        </w:rPr>
      </w:pPr>
    </w:p>
    <w:p w14:paraId="5CDB5FFC" w14:textId="77777777" w:rsidR="00FF23F5" w:rsidRPr="00421EE9" w:rsidRDefault="006B10F2" w:rsidP="0079004E">
      <w:pPr>
        <w:rPr>
          <w:lang w:val="en-GB"/>
        </w:rPr>
      </w:pPr>
      <w:r w:rsidRPr="00421EE9">
        <w:rPr>
          <w:lang w:val="en-GB"/>
        </w:rPr>
        <w:t>Resilience strategies will combine engineering measures</w:t>
      </w:r>
      <w:r w:rsidR="00CE7C94" w:rsidRPr="00421EE9">
        <w:rPr>
          <w:lang w:val="en-GB"/>
        </w:rPr>
        <w:t xml:space="preserve">, </w:t>
      </w:r>
      <w:r w:rsidRPr="00421EE9">
        <w:rPr>
          <w:lang w:val="en-GB"/>
        </w:rPr>
        <w:t>such as slope stabilisation, drainage rehabilitation, strengthening of retaining walls, and pavement reconstruction</w:t>
      </w:r>
      <w:r w:rsidR="00CE7C94" w:rsidRPr="00421EE9">
        <w:rPr>
          <w:lang w:val="en-GB"/>
        </w:rPr>
        <w:t xml:space="preserve">, </w:t>
      </w:r>
      <w:r w:rsidRPr="00421EE9">
        <w:rPr>
          <w:lang w:val="en-GB"/>
        </w:rPr>
        <w:t>with non-engineering measures, including community preparedness, early warning, and systematic monitoring. Additionally, the Consultant will prepare specifications for monitoring air pollution and noise in near-road environments, including clear indicators, quality assurance procedures, and reporting requirements.</w:t>
      </w:r>
    </w:p>
    <w:p w14:paraId="66FE1C7D" w14:textId="77777777" w:rsidR="00FF23F5" w:rsidRPr="00421EE9" w:rsidRDefault="00FF23F5" w:rsidP="0079004E">
      <w:pPr>
        <w:rPr>
          <w:lang w:val="en-GB"/>
        </w:rPr>
      </w:pPr>
    </w:p>
    <w:p w14:paraId="3D97CE5D" w14:textId="77777777" w:rsidR="00FF23F5" w:rsidRPr="00421EE9" w:rsidRDefault="006B10F2" w:rsidP="0079004E">
      <w:pPr>
        <w:rPr>
          <w:lang w:val="en-GB"/>
        </w:rPr>
      </w:pPr>
      <w:r w:rsidRPr="00421EE9">
        <w:rPr>
          <w:lang w:val="en-GB"/>
        </w:rPr>
        <w:t>Investment planning will integrate resilience directly into decision-making by applying standardised ca</w:t>
      </w:r>
      <w:r w:rsidR="00CE7C94" w:rsidRPr="00421EE9">
        <w:rPr>
          <w:lang w:val="en-GB"/>
        </w:rPr>
        <w:t>tegories of intervention: light</w:t>
      </w:r>
      <w:r w:rsidRPr="00421EE9">
        <w:rPr>
          <w:lang w:val="en-GB"/>
        </w:rPr>
        <w:t>, medium, and heavy. This categorisation will allow municipalities to align budgetary planning with the scale of hazard-related risks. The Consultant will also define monitoring indicators (KPIs), such as kilometres of improved road sections, reductions in greenhouse gas emissions, and savings in vehicle operating costs, which will be embedded into the LRAMS as part of its reporting and decision-support functions.</w:t>
      </w:r>
    </w:p>
    <w:p w14:paraId="03D48F4B" w14:textId="77777777" w:rsidR="00FF23F5" w:rsidRPr="00421EE9" w:rsidRDefault="00FF23F5" w:rsidP="0079004E">
      <w:pPr>
        <w:rPr>
          <w:lang w:val="en-GB"/>
        </w:rPr>
      </w:pPr>
    </w:p>
    <w:p w14:paraId="0C89EAFE" w14:textId="77777777" w:rsidR="00FF23F5" w:rsidRPr="00421EE9" w:rsidRDefault="006B10F2" w:rsidP="0079004E">
      <w:pPr>
        <w:rPr>
          <w:lang w:val="en-GB"/>
        </w:rPr>
      </w:pPr>
      <w:r w:rsidRPr="00421EE9">
        <w:rPr>
          <w:lang w:val="en-GB"/>
        </w:rPr>
        <w:t>Finally, recommendations will be provided on how to integrate climate resilience and safety requirements into Road Management Contracts, ensuring that procurement and maintenance arrangements explicitly address hazard mitigation and monitoring obligations. The result of this sub-task will be a comprehensive Climate Vulnerability and Resilience Guideline, an investment planning framework, and a monitoring system, enabling LSGs to systematically reduce risks and strengthen the long-term resilience of their road networks.</w:t>
      </w:r>
    </w:p>
    <w:p w14:paraId="2208D556" w14:textId="77777777" w:rsidR="00FF23F5" w:rsidRPr="00421EE9" w:rsidRDefault="00FF23F5" w:rsidP="0079004E">
      <w:pPr>
        <w:rPr>
          <w:lang w:val="en-GB"/>
        </w:rPr>
      </w:pPr>
    </w:p>
    <w:p w14:paraId="47ED0D86" w14:textId="77777777" w:rsidR="00D80D8E" w:rsidRPr="00421EE9" w:rsidRDefault="006B10F2" w:rsidP="00D80D8E">
      <w:pPr>
        <w:rPr>
          <w:lang w:val="en-GB"/>
        </w:rPr>
      </w:pPr>
      <w:r w:rsidRPr="00421EE9">
        <w:rPr>
          <w:lang w:val="en-GB"/>
        </w:rPr>
        <w:t>Key activities:</w:t>
      </w:r>
    </w:p>
    <w:p w14:paraId="6C2C99E1" w14:textId="77777777" w:rsidR="00D80D8E" w:rsidRPr="00421EE9" w:rsidRDefault="006B10F2" w:rsidP="00E74C2C">
      <w:pPr>
        <w:pStyle w:val="ListParagraph"/>
        <w:numPr>
          <w:ilvl w:val="0"/>
          <w:numId w:val="55"/>
        </w:numPr>
        <w:ind w:left="567" w:hanging="567"/>
        <w:contextualSpacing w:val="0"/>
        <w:rPr>
          <w:lang w:val="en-GB"/>
        </w:rPr>
      </w:pPr>
      <w:r w:rsidRPr="00421EE9">
        <w:rPr>
          <w:lang w:val="en-GB"/>
        </w:rPr>
        <w:t>Develop methodology and guidelines for climate vulnerability screening of local road networks, identifying exposure to hazards such as floods, landslides, rockfalls, and extreme weather.</w:t>
      </w:r>
    </w:p>
    <w:p w14:paraId="06184288" w14:textId="77777777" w:rsidR="00D80D8E" w:rsidRPr="00421EE9" w:rsidRDefault="006B10F2" w:rsidP="00E74C2C">
      <w:pPr>
        <w:pStyle w:val="ListParagraph"/>
        <w:numPr>
          <w:ilvl w:val="0"/>
          <w:numId w:val="55"/>
        </w:numPr>
        <w:ind w:left="567" w:hanging="567"/>
        <w:contextualSpacing w:val="0"/>
        <w:rPr>
          <w:lang w:val="en-GB"/>
        </w:rPr>
      </w:pPr>
      <w:r w:rsidRPr="00421EE9">
        <w:rPr>
          <w:lang w:val="en-GB"/>
        </w:rPr>
        <w:t>Prepare vulnerability mapping and classification procedures, linking hazard exposure with traffic, socio-economic impacts, and detour lengths.</w:t>
      </w:r>
    </w:p>
    <w:p w14:paraId="6BBCFD32" w14:textId="77777777" w:rsidR="00D80D8E" w:rsidRPr="00421EE9" w:rsidRDefault="006B10F2" w:rsidP="00E74C2C">
      <w:pPr>
        <w:pStyle w:val="ListParagraph"/>
        <w:numPr>
          <w:ilvl w:val="0"/>
          <w:numId w:val="55"/>
        </w:numPr>
        <w:ind w:left="567" w:hanging="567"/>
        <w:contextualSpacing w:val="0"/>
        <w:rPr>
          <w:lang w:val="en-GB"/>
        </w:rPr>
      </w:pPr>
      <w:r w:rsidRPr="00421EE9">
        <w:rPr>
          <w:lang w:val="en-GB"/>
        </w:rPr>
        <w:t>Define resilience-building strategies and measures, both engineering (e.g., slope stabilisation, drainage improvements, structural upgrades) and non-engineering (e.g., community preparedness, monitoring).</w:t>
      </w:r>
    </w:p>
    <w:p w14:paraId="4C4A644B" w14:textId="77777777" w:rsidR="00D80D8E" w:rsidRPr="00421EE9" w:rsidRDefault="006B10F2" w:rsidP="00E74C2C">
      <w:pPr>
        <w:pStyle w:val="ListParagraph"/>
        <w:numPr>
          <w:ilvl w:val="0"/>
          <w:numId w:val="55"/>
        </w:numPr>
        <w:ind w:left="567" w:hanging="567"/>
        <w:contextualSpacing w:val="0"/>
        <w:rPr>
          <w:lang w:val="en-GB"/>
        </w:rPr>
      </w:pPr>
      <w:r w:rsidRPr="00421EE9">
        <w:rPr>
          <w:lang w:val="en-GB"/>
        </w:rPr>
        <w:t>Integrate environmental monitoring (air pollution, noise) into LRAMS, including specification of measurement methodologies, performance indicators, and quality assurance procedures.</w:t>
      </w:r>
    </w:p>
    <w:p w14:paraId="5CF67845" w14:textId="77777777" w:rsidR="00D80D8E" w:rsidRPr="00421EE9" w:rsidRDefault="006B10F2" w:rsidP="00E74C2C">
      <w:pPr>
        <w:pStyle w:val="ListParagraph"/>
        <w:numPr>
          <w:ilvl w:val="0"/>
          <w:numId w:val="55"/>
        </w:numPr>
        <w:ind w:left="567" w:hanging="567"/>
        <w:contextualSpacing w:val="0"/>
        <w:rPr>
          <w:lang w:val="en-GB"/>
        </w:rPr>
      </w:pPr>
      <w:r w:rsidRPr="00421EE9">
        <w:rPr>
          <w:lang w:val="en-GB"/>
        </w:rPr>
        <w:t>Provide procedures for assessing past and current performance of air/noise monitoring systems, and define reporting requirements (responsible agencies, frequency).</w:t>
      </w:r>
    </w:p>
    <w:p w14:paraId="7670E5E6" w14:textId="77777777" w:rsidR="00D80D8E" w:rsidRPr="00421EE9" w:rsidRDefault="006B10F2" w:rsidP="00E74C2C">
      <w:pPr>
        <w:pStyle w:val="ListParagraph"/>
        <w:numPr>
          <w:ilvl w:val="0"/>
          <w:numId w:val="55"/>
        </w:numPr>
        <w:ind w:left="567" w:hanging="567"/>
        <w:contextualSpacing w:val="0"/>
        <w:rPr>
          <w:lang w:val="en-GB"/>
        </w:rPr>
      </w:pPr>
      <w:r w:rsidRPr="00421EE9">
        <w:rPr>
          <w:lang w:val="en-GB"/>
        </w:rPr>
        <w:t>Recommend how resilience provisions and monitoring requirements can be embedded into Road Management Contracts.</w:t>
      </w:r>
    </w:p>
    <w:p w14:paraId="6430ABE7" w14:textId="77777777" w:rsidR="00D80D8E" w:rsidRPr="00421EE9" w:rsidRDefault="006B10F2" w:rsidP="00E74C2C">
      <w:pPr>
        <w:pStyle w:val="ListParagraph"/>
        <w:numPr>
          <w:ilvl w:val="0"/>
          <w:numId w:val="55"/>
        </w:numPr>
        <w:ind w:left="567" w:hanging="567"/>
        <w:contextualSpacing w:val="0"/>
        <w:rPr>
          <w:lang w:val="en-GB"/>
        </w:rPr>
      </w:pPr>
      <w:r w:rsidRPr="00421EE9">
        <w:rPr>
          <w:lang w:val="en-GB"/>
        </w:rPr>
        <w:t>Ensure alignment of local methodologies with central-level vulnerability assessment frameworks already established in Serbia.</w:t>
      </w:r>
    </w:p>
    <w:p w14:paraId="3A3FA6CB" w14:textId="77777777" w:rsidR="00D80D8E" w:rsidRPr="00421EE9" w:rsidRDefault="006B10F2" w:rsidP="00E74C2C">
      <w:pPr>
        <w:pStyle w:val="ListParagraph"/>
        <w:numPr>
          <w:ilvl w:val="0"/>
          <w:numId w:val="55"/>
        </w:numPr>
        <w:ind w:left="567" w:hanging="567"/>
        <w:contextualSpacing w:val="0"/>
        <w:rPr>
          <w:lang w:val="en-GB"/>
        </w:rPr>
      </w:pPr>
      <w:r w:rsidRPr="00421EE9">
        <w:rPr>
          <w:lang w:val="en-GB"/>
        </w:rPr>
        <w:t>Identify critical sections of the local road network and propose prioritisation measures based on vulnerability assessment.</w:t>
      </w:r>
    </w:p>
    <w:p w14:paraId="36EE8679" w14:textId="77777777" w:rsidR="00D80D8E" w:rsidRPr="00421EE9" w:rsidRDefault="00D80D8E" w:rsidP="00D80D8E">
      <w:pPr>
        <w:rPr>
          <w:lang w:val="en-GB"/>
        </w:rPr>
      </w:pPr>
    </w:p>
    <w:p w14:paraId="77A9A9CB" w14:textId="1FD2277C" w:rsidR="00D80D8E" w:rsidRPr="00421EE9" w:rsidRDefault="002C6E92" w:rsidP="00D80D8E">
      <w:pPr>
        <w:rPr>
          <w:lang w:val="en-GB"/>
        </w:rPr>
      </w:pPr>
      <w:r w:rsidRPr="00421EE9">
        <w:rPr>
          <w:lang w:val="en-GB"/>
        </w:rPr>
        <w:t>Climate Resilience and Safety</w:t>
      </w:r>
      <w:r>
        <w:rPr>
          <w:lang w:val="en-GB"/>
        </w:rPr>
        <w:t xml:space="preserve"> Report </w:t>
      </w:r>
      <w:r w:rsidR="009A44DF" w:rsidRPr="00421EE9">
        <w:rPr>
          <w:lang w:val="en-GB"/>
        </w:rPr>
        <w:t>shall include the following</w:t>
      </w:r>
      <w:r w:rsidR="006B10F2" w:rsidRPr="00421EE9">
        <w:rPr>
          <w:lang w:val="en-GB"/>
        </w:rPr>
        <w:t>:</w:t>
      </w:r>
    </w:p>
    <w:p w14:paraId="42E3C8C8" w14:textId="77777777" w:rsidR="00D80D8E" w:rsidRPr="00421EE9" w:rsidRDefault="006B10F2" w:rsidP="00E74C2C">
      <w:pPr>
        <w:pStyle w:val="ListParagraph"/>
        <w:numPr>
          <w:ilvl w:val="0"/>
          <w:numId w:val="56"/>
        </w:numPr>
        <w:ind w:left="567" w:hanging="567"/>
        <w:contextualSpacing w:val="0"/>
        <w:rPr>
          <w:lang w:val="en-GB"/>
        </w:rPr>
      </w:pPr>
      <w:r w:rsidRPr="00421EE9">
        <w:rPr>
          <w:lang w:val="en-GB"/>
        </w:rPr>
        <w:t>Climate Vulnerability and Resilience Guidelines for Local Roads</w:t>
      </w:r>
    </w:p>
    <w:p w14:paraId="379A7A32" w14:textId="77777777" w:rsidR="00D80D8E" w:rsidRPr="00421EE9" w:rsidRDefault="006B10F2" w:rsidP="00E74C2C">
      <w:pPr>
        <w:pStyle w:val="ListParagraph"/>
        <w:numPr>
          <w:ilvl w:val="0"/>
          <w:numId w:val="56"/>
        </w:numPr>
        <w:ind w:left="567" w:hanging="567"/>
        <w:contextualSpacing w:val="0"/>
        <w:rPr>
          <w:lang w:val="en-GB"/>
        </w:rPr>
      </w:pPr>
      <w:r w:rsidRPr="00421EE9">
        <w:rPr>
          <w:lang w:val="en-GB"/>
        </w:rPr>
        <w:t>Hazard scoring and prioritisation methodology with GIS-based vulnerability maps</w:t>
      </w:r>
    </w:p>
    <w:p w14:paraId="3C4EAC54" w14:textId="77777777" w:rsidR="00D80D8E" w:rsidRPr="00421EE9" w:rsidRDefault="006B10F2" w:rsidP="00E74C2C">
      <w:pPr>
        <w:pStyle w:val="ListParagraph"/>
        <w:numPr>
          <w:ilvl w:val="0"/>
          <w:numId w:val="56"/>
        </w:numPr>
        <w:ind w:left="567" w:hanging="567"/>
        <w:contextualSpacing w:val="0"/>
        <w:rPr>
          <w:lang w:val="en-GB"/>
        </w:rPr>
      </w:pPr>
      <w:r w:rsidRPr="00421EE9">
        <w:rPr>
          <w:lang w:val="en-GB"/>
        </w:rPr>
        <w:t>Investment planning framework linking hazard risk classes to short/medium/long-term interventions</w:t>
      </w:r>
    </w:p>
    <w:p w14:paraId="3135D607" w14:textId="77777777" w:rsidR="00D80D8E" w:rsidRPr="00421EE9" w:rsidRDefault="006B10F2" w:rsidP="00E74C2C">
      <w:pPr>
        <w:pStyle w:val="ListParagraph"/>
        <w:numPr>
          <w:ilvl w:val="0"/>
          <w:numId w:val="56"/>
        </w:numPr>
        <w:ind w:left="567" w:hanging="567"/>
        <w:contextualSpacing w:val="0"/>
        <w:rPr>
          <w:lang w:val="en-GB"/>
        </w:rPr>
      </w:pPr>
      <w:r w:rsidRPr="00421EE9">
        <w:rPr>
          <w:lang w:val="en-GB"/>
        </w:rPr>
        <w:t>Specifications for environmental monitoring</w:t>
      </w:r>
    </w:p>
    <w:p w14:paraId="79609744" w14:textId="77777777" w:rsidR="00D80D8E" w:rsidRPr="00421EE9" w:rsidRDefault="006B10F2" w:rsidP="00E74C2C">
      <w:pPr>
        <w:pStyle w:val="ListParagraph"/>
        <w:numPr>
          <w:ilvl w:val="0"/>
          <w:numId w:val="56"/>
        </w:numPr>
        <w:ind w:left="567" w:hanging="567"/>
        <w:contextualSpacing w:val="0"/>
        <w:rPr>
          <w:lang w:val="en-GB"/>
        </w:rPr>
      </w:pPr>
      <w:r w:rsidRPr="00421EE9">
        <w:rPr>
          <w:lang w:val="en-GB"/>
        </w:rPr>
        <w:t>KPIs and monitoring framework integrated into LRAMS</w:t>
      </w:r>
    </w:p>
    <w:p w14:paraId="09980BE9" w14:textId="77777777" w:rsidR="00D80D8E" w:rsidRPr="00421EE9" w:rsidRDefault="006B10F2" w:rsidP="00E74C2C">
      <w:pPr>
        <w:pStyle w:val="ListParagraph"/>
        <w:numPr>
          <w:ilvl w:val="0"/>
          <w:numId w:val="56"/>
        </w:numPr>
        <w:ind w:left="567" w:hanging="567"/>
        <w:contextualSpacing w:val="0"/>
        <w:rPr>
          <w:lang w:val="en-GB"/>
        </w:rPr>
      </w:pPr>
      <w:r w:rsidRPr="00421EE9">
        <w:rPr>
          <w:lang w:val="en-GB"/>
        </w:rPr>
        <w:t>Proposals for embedding resilience and safety into Road Management Contracts</w:t>
      </w:r>
    </w:p>
    <w:p w14:paraId="290D9508" w14:textId="274919CA" w:rsidR="00B06507" w:rsidRPr="00421EE9" w:rsidRDefault="006B10F2" w:rsidP="00D5718D">
      <w:pPr>
        <w:pStyle w:val="Misel2"/>
      </w:pPr>
      <w:bookmarkStart w:id="19" w:name="_Toc216889139"/>
      <w:r w:rsidRPr="00421EE9">
        <w:rPr>
          <w:rStyle w:val="Strong"/>
          <w:b/>
          <w:bCs w:val="0"/>
        </w:rPr>
        <w:t xml:space="preserve">Task 2. Overview of the </w:t>
      </w:r>
      <w:r w:rsidR="008A282D">
        <w:rPr>
          <w:rStyle w:val="Strong"/>
          <w:b/>
          <w:bCs w:val="0"/>
        </w:rPr>
        <w:t xml:space="preserve">State of the </w:t>
      </w:r>
      <w:r w:rsidRPr="00421EE9">
        <w:rPr>
          <w:rStyle w:val="Strong"/>
          <w:b/>
          <w:bCs w:val="0"/>
        </w:rPr>
        <w:t xml:space="preserve">Existing </w:t>
      </w:r>
      <w:r w:rsidR="008A282D">
        <w:rPr>
          <w:rStyle w:val="Strong"/>
          <w:b/>
          <w:bCs w:val="0"/>
        </w:rPr>
        <w:t>L</w:t>
      </w:r>
      <w:r w:rsidR="00A425AE">
        <w:rPr>
          <w:rStyle w:val="Strong"/>
          <w:b/>
          <w:bCs w:val="0"/>
        </w:rPr>
        <w:t>ocal</w:t>
      </w:r>
      <w:r w:rsidRPr="00421EE9">
        <w:rPr>
          <w:rStyle w:val="Strong"/>
          <w:b/>
          <w:bCs w:val="0"/>
        </w:rPr>
        <w:t xml:space="preserve"> Road Networks</w:t>
      </w:r>
      <w:bookmarkEnd w:id="19"/>
    </w:p>
    <w:p w14:paraId="091B0DE8" w14:textId="77777777" w:rsidR="008744BF" w:rsidRPr="00421EE9" w:rsidRDefault="006B10F2" w:rsidP="008744BF">
      <w:pPr>
        <w:rPr>
          <w:lang w:val="en-GB"/>
        </w:rPr>
      </w:pPr>
      <w:r w:rsidRPr="00421EE9">
        <w:rPr>
          <w:lang w:val="en-GB"/>
        </w:rPr>
        <w:t xml:space="preserve">The Consultant shall prepare a detailed overview of the current condition of local road networks across Serbia, with the dual purpose of establishing a baseline for future development and selecting pilot municipalities for </w:t>
      </w:r>
      <w:r w:rsidRPr="00421EE9">
        <w:rPr>
          <w:lang w:val="en-GB"/>
        </w:rPr>
        <w:lastRenderedPageBreak/>
        <w:t>the initial implementation of the LRAMS. This assessment will begin with the verification of existing datasets, drawing on information from municipal reports, PIU surveys, and official statistics. Inconsistencies and gaps between these sources will be systematically identified and resolved to ensure the reliability of the baseline.</w:t>
      </w:r>
    </w:p>
    <w:p w14:paraId="6DF12105" w14:textId="77777777" w:rsidR="008744BF" w:rsidRPr="00421EE9" w:rsidRDefault="008744BF" w:rsidP="008744BF">
      <w:pPr>
        <w:rPr>
          <w:lang w:val="en-GB"/>
        </w:rPr>
      </w:pPr>
    </w:p>
    <w:p w14:paraId="568CAF4E" w14:textId="77777777" w:rsidR="002C56A4" w:rsidRPr="00421EE9" w:rsidRDefault="006B10F2" w:rsidP="002C56A4">
      <w:pPr>
        <w:rPr>
          <w:rFonts w:cs="Times New Roman"/>
          <w:lang w:val="en-GB"/>
        </w:rPr>
      </w:pPr>
      <w:r w:rsidRPr="00421EE9">
        <w:rPr>
          <w:rFonts w:cs="Times New Roman"/>
          <w:lang w:val="en-GB"/>
        </w:rPr>
        <w:t>For the purposes of checking the reliability of the available data, the Consultant shall calculate the total length of the network of categorised and uncategorised roads in the territory of all LSGs in the Republic of Serbia, using QGIS or a similar GIS platform, using the available OpenStreetMap-GIS layer and other GIS layers that the PIU will provide in connection with territorial divisions under LSGs and regions, and network of first and second-class state roads.</w:t>
      </w:r>
    </w:p>
    <w:p w14:paraId="6E2E3227" w14:textId="77777777" w:rsidR="002C56A4" w:rsidRPr="00421EE9" w:rsidRDefault="002C56A4" w:rsidP="002C56A4">
      <w:pPr>
        <w:rPr>
          <w:rFonts w:cs="Times New Roman"/>
          <w:lang w:val="en-GB"/>
        </w:rPr>
      </w:pPr>
    </w:p>
    <w:p w14:paraId="7D46F4CE" w14:textId="77777777" w:rsidR="002C56A4" w:rsidRPr="00421EE9" w:rsidRDefault="006B10F2" w:rsidP="002C56A4">
      <w:pPr>
        <w:rPr>
          <w:rFonts w:cs="Times New Roman"/>
          <w:lang w:val="en-GB"/>
        </w:rPr>
      </w:pPr>
      <w:r w:rsidRPr="00421EE9">
        <w:rPr>
          <w:rFonts w:cs="Times New Roman"/>
          <w:lang w:val="en-GB"/>
        </w:rPr>
        <w:t>To fulfil this task, the Consultant will have access to data from the publications of the Statistical Office of Serbia. The Consultant’s report shall draw attention to possible inconsistencies between the collected/calculated data and those available in the publications of the Statistical Office of Serbia.</w:t>
      </w:r>
    </w:p>
    <w:p w14:paraId="262A7FBE" w14:textId="77777777" w:rsidR="002C56A4" w:rsidRPr="00421EE9" w:rsidRDefault="002C56A4" w:rsidP="008744BF">
      <w:pPr>
        <w:rPr>
          <w:lang w:val="en-GB"/>
        </w:rPr>
      </w:pPr>
    </w:p>
    <w:p w14:paraId="47736E12" w14:textId="77777777" w:rsidR="008744BF" w:rsidRPr="00421EE9" w:rsidRDefault="006B10F2" w:rsidP="008744BF">
      <w:pPr>
        <w:rPr>
          <w:lang w:val="en-GB"/>
        </w:rPr>
      </w:pPr>
      <w:r w:rsidRPr="00421EE9">
        <w:rPr>
          <w:lang w:val="en-GB"/>
        </w:rPr>
        <w:t>The task will also involve preparing a clear inventory of the road network, distinguishing between paved and unpaved roads, as well as categorised and uncategorised links. Particular attention will be devoted to identifying missing or outdated information, as well as documenting the condition of roads and associated infrastructure.</w:t>
      </w:r>
    </w:p>
    <w:p w14:paraId="32527E68" w14:textId="77777777" w:rsidR="008744BF" w:rsidRPr="00421EE9" w:rsidRDefault="008744BF" w:rsidP="008744BF">
      <w:pPr>
        <w:rPr>
          <w:lang w:val="en-GB"/>
        </w:rPr>
      </w:pPr>
    </w:p>
    <w:p w14:paraId="21C83BC4" w14:textId="77777777" w:rsidR="008744BF" w:rsidRPr="00421EE9" w:rsidRDefault="006B10F2" w:rsidP="008744BF">
      <w:pPr>
        <w:rPr>
          <w:lang w:val="en-GB"/>
        </w:rPr>
      </w:pPr>
      <w:r w:rsidRPr="00421EE9">
        <w:rPr>
          <w:lang w:val="en-GB"/>
        </w:rPr>
        <w:t>In parallel, the Consultant will analyse the institutional and financial capacity of municipalities to manage road infrastructure. This will include a review of historical funding trends, current budgetary practices, and the adequacy of staff and organisational structures responsible for maintenance and planning. Such an assessment will highlight both systemic gaps and good practices that can serve as models for replication and improvement.</w:t>
      </w:r>
    </w:p>
    <w:p w14:paraId="19A99BD5" w14:textId="77777777" w:rsidR="008744BF" w:rsidRPr="00421EE9" w:rsidRDefault="008744BF" w:rsidP="008744BF">
      <w:pPr>
        <w:rPr>
          <w:lang w:val="en-GB"/>
        </w:rPr>
      </w:pPr>
    </w:p>
    <w:p w14:paraId="1ACBF4C0" w14:textId="77777777" w:rsidR="008744BF" w:rsidRPr="00421EE9" w:rsidRDefault="006B10F2" w:rsidP="008744BF">
      <w:pPr>
        <w:rPr>
          <w:lang w:val="en-GB"/>
        </w:rPr>
      </w:pPr>
      <w:r w:rsidRPr="00421EE9">
        <w:rPr>
          <w:lang w:val="en-GB"/>
        </w:rPr>
        <w:t>Based on these findings, a set of pilot municipalities will be recommended for LRAMS rollout, covering up to 30,000 km of paved roads. Selection will take into account both the technical relevance of the road sections and the readiness and commitment of the LSGs to actively participate. The overview will also incorporate baseline information on hazard exposure, network criticality, and the role of local roads in providing access to essential public services.</w:t>
      </w:r>
    </w:p>
    <w:p w14:paraId="1D793056" w14:textId="77777777" w:rsidR="008744BF" w:rsidRPr="00421EE9" w:rsidRDefault="008744BF" w:rsidP="008744BF">
      <w:pPr>
        <w:rPr>
          <w:lang w:val="en-GB"/>
        </w:rPr>
      </w:pPr>
    </w:p>
    <w:p w14:paraId="4D400AC3" w14:textId="77777777" w:rsidR="008744BF" w:rsidRPr="00421EE9" w:rsidRDefault="006B10F2" w:rsidP="008744BF">
      <w:pPr>
        <w:rPr>
          <w:lang w:val="en-GB"/>
        </w:rPr>
      </w:pPr>
      <w:r w:rsidRPr="00421EE9">
        <w:rPr>
          <w:lang w:val="en-GB"/>
        </w:rPr>
        <w:t>The outputs of this task will be a validated road network dataset, an assessment of municipal financial and institutional capacities, and a recommendation report identifying the most suitable pilot LSGs and networks for the first phase of LRAMS implementation.</w:t>
      </w:r>
    </w:p>
    <w:p w14:paraId="2CE9CB89" w14:textId="77777777" w:rsidR="008744BF" w:rsidRPr="00421EE9" w:rsidRDefault="008744BF" w:rsidP="00C17325">
      <w:pPr>
        <w:rPr>
          <w:lang w:val="en-GB"/>
        </w:rPr>
      </w:pPr>
    </w:p>
    <w:p w14:paraId="20320171" w14:textId="77777777" w:rsidR="008744BF" w:rsidRPr="00421EE9" w:rsidRDefault="006B10F2" w:rsidP="00C17325">
      <w:pPr>
        <w:rPr>
          <w:lang w:val="en-GB"/>
        </w:rPr>
      </w:pPr>
      <w:r w:rsidRPr="00421EE9">
        <w:rPr>
          <w:lang w:val="en-GB"/>
        </w:rPr>
        <w:t>Key activities:</w:t>
      </w:r>
    </w:p>
    <w:p w14:paraId="396E0825" w14:textId="77777777" w:rsidR="008744BF" w:rsidRPr="00421EE9" w:rsidRDefault="006B10F2" w:rsidP="00E74C2C">
      <w:pPr>
        <w:pStyle w:val="ListParagraph"/>
        <w:numPr>
          <w:ilvl w:val="0"/>
          <w:numId w:val="57"/>
        </w:numPr>
        <w:ind w:left="567" w:hanging="567"/>
        <w:contextualSpacing w:val="0"/>
        <w:rPr>
          <w:lang w:val="en-GB"/>
        </w:rPr>
      </w:pPr>
      <w:r w:rsidRPr="00421EE9">
        <w:rPr>
          <w:lang w:val="en-GB"/>
        </w:rPr>
        <w:t>Verification of baseline data:</w:t>
      </w:r>
    </w:p>
    <w:p w14:paraId="4D3B40D8" w14:textId="77777777" w:rsidR="008744BF" w:rsidRPr="00421EE9" w:rsidRDefault="006B10F2" w:rsidP="00E74C2C">
      <w:pPr>
        <w:pStyle w:val="ListParagraph"/>
        <w:numPr>
          <w:ilvl w:val="0"/>
          <w:numId w:val="58"/>
        </w:numPr>
        <w:ind w:left="1134" w:hanging="567"/>
        <w:contextualSpacing w:val="0"/>
        <w:rPr>
          <w:lang w:val="en-GB"/>
        </w:rPr>
      </w:pPr>
      <w:r w:rsidRPr="00421EE9">
        <w:rPr>
          <w:lang w:val="en-GB"/>
        </w:rPr>
        <w:t>Review available datasets from LSG reports, PIU surveys, and the Statistical Office.</w:t>
      </w:r>
    </w:p>
    <w:p w14:paraId="75336A4B" w14:textId="77777777" w:rsidR="008744BF" w:rsidRPr="00421EE9" w:rsidRDefault="006B10F2" w:rsidP="00E74C2C">
      <w:pPr>
        <w:pStyle w:val="ListParagraph"/>
        <w:numPr>
          <w:ilvl w:val="0"/>
          <w:numId w:val="58"/>
        </w:numPr>
        <w:ind w:left="1134" w:hanging="567"/>
        <w:contextualSpacing w:val="0"/>
        <w:rPr>
          <w:lang w:val="en-GB"/>
        </w:rPr>
      </w:pPr>
      <w:r w:rsidRPr="00421EE9">
        <w:rPr>
          <w:lang w:val="en-GB"/>
        </w:rPr>
        <w:t>Identify and resolve inconsistencies between different sources.</w:t>
      </w:r>
    </w:p>
    <w:p w14:paraId="5081B88E" w14:textId="77777777" w:rsidR="008744BF" w:rsidRPr="00421EE9" w:rsidRDefault="006B10F2" w:rsidP="00E74C2C">
      <w:pPr>
        <w:pStyle w:val="ListParagraph"/>
        <w:numPr>
          <w:ilvl w:val="0"/>
          <w:numId w:val="57"/>
        </w:numPr>
        <w:ind w:left="567" w:hanging="567"/>
        <w:contextualSpacing w:val="0"/>
        <w:rPr>
          <w:lang w:val="en-GB"/>
        </w:rPr>
      </w:pPr>
      <w:r w:rsidRPr="00421EE9">
        <w:rPr>
          <w:lang w:val="en-GB"/>
        </w:rPr>
        <w:t>Road network inventory:</w:t>
      </w:r>
    </w:p>
    <w:p w14:paraId="1B91FC6D" w14:textId="77777777" w:rsidR="008744BF" w:rsidRPr="00421EE9" w:rsidRDefault="006B10F2" w:rsidP="00E74C2C">
      <w:pPr>
        <w:pStyle w:val="ListParagraph"/>
        <w:numPr>
          <w:ilvl w:val="0"/>
          <w:numId w:val="59"/>
        </w:numPr>
        <w:ind w:left="1134" w:hanging="567"/>
        <w:contextualSpacing w:val="0"/>
        <w:rPr>
          <w:lang w:val="en-GB"/>
        </w:rPr>
      </w:pPr>
      <w:r w:rsidRPr="00421EE9">
        <w:rPr>
          <w:lang w:val="en-GB"/>
        </w:rPr>
        <w:t>Distinguish paved/unpaved, categorised/uncategorised roads.</w:t>
      </w:r>
    </w:p>
    <w:p w14:paraId="4A8D9719" w14:textId="77777777" w:rsidR="008744BF" w:rsidRPr="00421EE9" w:rsidRDefault="006B10F2" w:rsidP="00E74C2C">
      <w:pPr>
        <w:pStyle w:val="ListParagraph"/>
        <w:numPr>
          <w:ilvl w:val="0"/>
          <w:numId w:val="59"/>
        </w:numPr>
        <w:ind w:left="1134" w:hanging="567"/>
        <w:contextualSpacing w:val="0"/>
        <w:rPr>
          <w:lang w:val="en-GB"/>
        </w:rPr>
      </w:pPr>
      <w:r w:rsidRPr="00421EE9">
        <w:rPr>
          <w:lang w:val="en-GB"/>
        </w:rPr>
        <w:t>Establish baseline network length and condition for all LSGs.</w:t>
      </w:r>
    </w:p>
    <w:p w14:paraId="34EA6815" w14:textId="77777777" w:rsidR="008744BF" w:rsidRPr="00421EE9" w:rsidRDefault="006B10F2" w:rsidP="00E74C2C">
      <w:pPr>
        <w:pStyle w:val="ListParagraph"/>
        <w:numPr>
          <w:ilvl w:val="0"/>
          <w:numId w:val="57"/>
        </w:numPr>
        <w:ind w:left="567" w:hanging="567"/>
        <w:contextualSpacing w:val="0"/>
        <w:rPr>
          <w:lang w:val="en-GB"/>
        </w:rPr>
      </w:pPr>
      <w:r w:rsidRPr="00421EE9">
        <w:rPr>
          <w:lang w:val="en-GB"/>
        </w:rPr>
        <w:t>Institutional and financial capacity:</w:t>
      </w:r>
    </w:p>
    <w:p w14:paraId="1FA7CAD8" w14:textId="77777777" w:rsidR="008744BF" w:rsidRPr="00421EE9" w:rsidRDefault="006B10F2" w:rsidP="00E74C2C">
      <w:pPr>
        <w:pStyle w:val="ListParagraph"/>
        <w:numPr>
          <w:ilvl w:val="0"/>
          <w:numId w:val="60"/>
        </w:numPr>
        <w:ind w:left="1134" w:hanging="567"/>
        <w:contextualSpacing w:val="0"/>
        <w:rPr>
          <w:lang w:val="en-GB"/>
        </w:rPr>
      </w:pPr>
      <w:r w:rsidRPr="00421EE9">
        <w:rPr>
          <w:lang w:val="en-GB"/>
        </w:rPr>
        <w:t>Analyse budgetary allocations and historical funding trends.</w:t>
      </w:r>
    </w:p>
    <w:p w14:paraId="031D7273" w14:textId="77777777" w:rsidR="008744BF" w:rsidRPr="00421EE9" w:rsidRDefault="006B10F2" w:rsidP="00E74C2C">
      <w:pPr>
        <w:pStyle w:val="ListParagraph"/>
        <w:numPr>
          <w:ilvl w:val="0"/>
          <w:numId w:val="60"/>
        </w:numPr>
        <w:ind w:left="1134" w:hanging="567"/>
        <w:contextualSpacing w:val="0"/>
        <w:rPr>
          <w:lang w:val="en-GB"/>
        </w:rPr>
      </w:pPr>
      <w:r w:rsidRPr="00421EE9">
        <w:rPr>
          <w:lang w:val="en-GB"/>
        </w:rPr>
        <w:t>Review organisational structures, staff capacities, and maintenance practices of LSGs.</w:t>
      </w:r>
    </w:p>
    <w:p w14:paraId="1BBC5F2D" w14:textId="77777777" w:rsidR="008744BF" w:rsidRPr="00421EE9" w:rsidRDefault="006B10F2" w:rsidP="00E74C2C">
      <w:pPr>
        <w:pStyle w:val="ListParagraph"/>
        <w:numPr>
          <w:ilvl w:val="0"/>
          <w:numId w:val="57"/>
        </w:numPr>
        <w:ind w:left="567" w:hanging="567"/>
        <w:contextualSpacing w:val="0"/>
        <w:rPr>
          <w:lang w:val="en-GB"/>
        </w:rPr>
      </w:pPr>
      <w:r w:rsidRPr="00421EE9">
        <w:rPr>
          <w:lang w:val="en-GB"/>
        </w:rPr>
        <w:t>Pilot selection:</w:t>
      </w:r>
    </w:p>
    <w:p w14:paraId="249BFA13" w14:textId="77777777" w:rsidR="008744BF" w:rsidRPr="00421EE9" w:rsidRDefault="006B10F2" w:rsidP="00E74C2C">
      <w:pPr>
        <w:pStyle w:val="ListParagraph"/>
        <w:numPr>
          <w:ilvl w:val="0"/>
          <w:numId w:val="61"/>
        </w:numPr>
        <w:ind w:left="1134" w:hanging="567"/>
        <w:contextualSpacing w:val="0"/>
        <w:rPr>
          <w:lang w:val="en-GB"/>
        </w:rPr>
      </w:pPr>
      <w:r w:rsidRPr="00421EE9">
        <w:rPr>
          <w:lang w:val="en-GB"/>
        </w:rPr>
        <w:t>Assess the readiness and willingness of LSGs to participate.</w:t>
      </w:r>
    </w:p>
    <w:p w14:paraId="0ED56247" w14:textId="77777777" w:rsidR="008744BF" w:rsidRPr="00421EE9" w:rsidRDefault="006B10F2" w:rsidP="00E74C2C">
      <w:pPr>
        <w:pStyle w:val="ListParagraph"/>
        <w:numPr>
          <w:ilvl w:val="0"/>
          <w:numId w:val="61"/>
        </w:numPr>
        <w:ind w:left="1134" w:hanging="567"/>
        <w:contextualSpacing w:val="0"/>
        <w:rPr>
          <w:lang w:val="en-GB"/>
        </w:rPr>
      </w:pPr>
      <w:r w:rsidRPr="00421EE9">
        <w:rPr>
          <w:lang w:val="en-GB"/>
        </w:rPr>
        <w:t>Recommend pilot LSGs and selected road sections (up to 30,000 km of paved roads) for LRAMS rollout.</w:t>
      </w:r>
    </w:p>
    <w:p w14:paraId="2B27FA30" w14:textId="77777777" w:rsidR="00EC4966" w:rsidRPr="00421EE9" w:rsidRDefault="00EC4966" w:rsidP="00C17325">
      <w:pPr>
        <w:rPr>
          <w:rStyle w:val="Strong"/>
          <w:b w:val="0"/>
          <w:lang w:val="en-GB"/>
        </w:rPr>
      </w:pPr>
    </w:p>
    <w:p w14:paraId="37B5C659" w14:textId="42912F43" w:rsidR="00B06507" w:rsidRPr="00421EE9" w:rsidRDefault="00A425AE" w:rsidP="005865B2">
      <w:pPr>
        <w:keepNext/>
        <w:spacing w:after="60"/>
        <w:rPr>
          <w:b/>
          <w:lang w:val="en-GB"/>
        </w:rPr>
      </w:pPr>
      <w:r>
        <w:rPr>
          <w:rStyle w:val="Strong"/>
          <w:bCs w:val="0"/>
        </w:rPr>
        <w:t xml:space="preserve">Report on </w:t>
      </w:r>
      <w:r w:rsidRPr="00421EE9">
        <w:rPr>
          <w:rStyle w:val="Strong"/>
          <w:bCs w:val="0"/>
        </w:rPr>
        <w:t xml:space="preserve">the </w:t>
      </w:r>
      <w:r>
        <w:rPr>
          <w:rStyle w:val="Strong"/>
          <w:bCs w:val="0"/>
        </w:rPr>
        <w:t>e</w:t>
      </w:r>
      <w:r w:rsidRPr="00421EE9">
        <w:rPr>
          <w:rStyle w:val="Strong"/>
          <w:bCs w:val="0"/>
        </w:rPr>
        <w:t xml:space="preserve">xisting </w:t>
      </w:r>
      <w:r w:rsidR="008A282D">
        <w:rPr>
          <w:rStyle w:val="Strong"/>
          <w:bCs w:val="0"/>
        </w:rPr>
        <w:t>local</w:t>
      </w:r>
      <w:r w:rsidRPr="00421EE9">
        <w:rPr>
          <w:rStyle w:val="Strong"/>
          <w:bCs w:val="0"/>
        </w:rPr>
        <w:t xml:space="preserve"> </w:t>
      </w:r>
      <w:r>
        <w:rPr>
          <w:rStyle w:val="Strong"/>
          <w:bCs w:val="0"/>
        </w:rPr>
        <w:t>r</w:t>
      </w:r>
      <w:r w:rsidRPr="00421EE9">
        <w:rPr>
          <w:rStyle w:val="Strong"/>
          <w:bCs w:val="0"/>
        </w:rPr>
        <w:t xml:space="preserve">oad </w:t>
      </w:r>
      <w:r>
        <w:rPr>
          <w:rStyle w:val="Strong"/>
          <w:bCs w:val="0"/>
        </w:rPr>
        <w:t>n</w:t>
      </w:r>
      <w:r w:rsidRPr="00421EE9">
        <w:rPr>
          <w:rStyle w:val="Strong"/>
          <w:bCs w:val="0"/>
        </w:rPr>
        <w:t>etworks</w:t>
      </w:r>
      <w:r w:rsidR="008A282D" w:rsidRPr="008A282D">
        <w:rPr>
          <w:rStyle w:val="Strong"/>
          <w:b w:val="0"/>
          <w:bCs w:val="0"/>
        </w:rPr>
        <w:t xml:space="preserve"> </w:t>
      </w:r>
      <w:r w:rsidR="00A95821" w:rsidRPr="00421EE9">
        <w:rPr>
          <w:lang w:val="en-GB"/>
        </w:rPr>
        <w:t>shall include the following</w:t>
      </w:r>
      <w:r w:rsidR="006B10F2" w:rsidRPr="00421EE9">
        <w:rPr>
          <w:rStyle w:val="Strong"/>
          <w:b w:val="0"/>
          <w:lang w:val="en-GB"/>
        </w:rPr>
        <w:t>:</w:t>
      </w:r>
    </w:p>
    <w:p w14:paraId="5387260A" w14:textId="11DD572A" w:rsidR="00B06507" w:rsidRPr="00421EE9" w:rsidRDefault="006B10F2" w:rsidP="00E74C2C">
      <w:pPr>
        <w:pStyle w:val="ListParagraph"/>
        <w:numPr>
          <w:ilvl w:val="0"/>
          <w:numId w:val="40"/>
        </w:numPr>
        <w:ind w:left="567" w:hanging="567"/>
        <w:contextualSpacing w:val="0"/>
        <w:rPr>
          <w:lang w:val="en-GB"/>
        </w:rPr>
      </w:pPr>
      <w:r w:rsidRPr="00421EE9">
        <w:rPr>
          <w:lang w:val="en-GB"/>
        </w:rPr>
        <w:t>Report on</w:t>
      </w:r>
      <w:r w:rsidR="00797438">
        <w:rPr>
          <w:lang w:val="en-GB"/>
        </w:rPr>
        <w:t xml:space="preserve"> LSG survey and data validation</w:t>
      </w:r>
    </w:p>
    <w:p w14:paraId="02CB2215" w14:textId="14816D91" w:rsidR="00B06507" w:rsidRPr="00421EE9" w:rsidRDefault="006B10F2" w:rsidP="00E74C2C">
      <w:pPr>
        <w:pStyle w:val="ListParagraph"/>
        <w:numPr>
          <w:ilvl w:val="0"/>
          <w:numId w:val="40"/>
        </w:numPr>
        <w:ind w:left="567" w:hanging="567"/>
        <w:contextualSpacing w:val="0"/>
        <w:rPr>
          <w:lang w:val="en-GB"/>
        </w:rPr>
      </w:pPr>
      <w:r w:rsidRPr="00421EE9">
        <w:rPr>
          <w:lang w:val="en-GB"/>
        </w:rPr>
        <w:t>Financial and institutional capac</w:t>
      </w:r>
      <w:r w:rsidR="00797438">
        <w:rPr>
          <w:lang w:val="en-GB"/>
        </w:rPr>
        <w:t>ity assessment of selected LSGs</w:t>
      </w:r>
    </w:p>
    <w:p w14:paraId="45E727F1" w14:textId="53148750" w:rsidR="00B06507" w:rsidRPr="00421EE9" w:rsidRDefault="006B10F2" w:rsidP="00E74C2C">
      <w:pPr>
        <w:pStyle w:val="ListParagraph"/>
        <w:numPr>
          <w:ilvl w:val="0"/>
          <w:numId w:val="40"/>
        </w:numPr>
        <w:ind w:left="567" w:hanging="567"/>
        <w:contextualSpacing w:val="0"/>
        <w:rPr>
          <w:lang w:val="en-GB"/>
        </w:rPr>
      </w:pPr>
      <w:r w:rsidRPr="00421EE9">
        <w:rPr>
          <w:lang w:val="en-GB"/>
        </w:rPr>
        <w:t xml:space="preserve">Recommendation </w:t>
      </w:r>
      <w:r w:rsidR="00797438">
        <w:rPr>
          <w:lang w:val="en-GB"/>
        </w:rPr>
        <w:t>for</w:t>
      </w:r>
      <w:r w:rsidRPr="00421EE9">
        <w:rPr>
          <w:lang w:val="en-GB"/>
        </w:rPr>
        <w:t xml:space="preserve"> pilot LSGs and sele</w:t>
      </w:r>
      <w:r w:rsidR="00797438">
        <w:rPr>
          <w:lang w:val="en-GB"/>
        </w:rPr>
        <w:t>cted networks for LRAMS rollout</w:t>
      </w:r>
    </w:p>
    <w:p w14:paraId="4FF417C0" w14:textId="77777777" w:rsidR="00B06507" w:rsidRPr="00421EE9" w:rsidRDefault="006B10F2" w:rsidP="00D5718D">
      <w:pPr>
        <w:pStyle w:val="Misel2"/>
      </w:pPr>
      <w:bookmarkStart w:id="20" w:name="_Toc216889140"/>
      <w:r w:rsidRPr="00421EE9">
        <w:rPr>
          <w:rStyle w:val="Strong"/>
          <w:b/>
          <w:bCs w:val="0"/>
        </w:rPr>
        <w:lastRenderedPageBreak/>
        <w:t>Task 3. Configuration and Implementation of LRAMS</w:t>
      </w:r>
      <w:bookmarkEnd w:id="20"/>
    </w:p>
    <w:p w14:paraId="6240115E" w14:textId="7B4724F0" w:rsidR="005518B3" w:rsidRPr="00421EE9" w:rsidRDefault="006B10F2" w:rsidP="005518B3">
      <w:pPr>
        <w:rPr>
          <w:lang w:val="en-GB"/>
        </w:rPr>
      </w:pPr>
      <w:r w:rsidRPr="00421EE9">
        <w:rPr>
          <w:lang w:val="en-GB"/>
        </w:rPr>
        <w:t>This task involves the technical implementation of the LRAMS platform, based on a proven Commercial-Off-the-Shelf (COTS) RAMS solution that will be tailored to meet the specific requirements of Serbia. The Consultant shall ensure that all key modules of the system are configured, tested, and operational, while maintaining compatibility with external tools such as GIS and HDM-4.</w:t>
      </w:r>
    </w:p>
    <w:p w14:paraId="4EE71D36" w14:textId="77777777" w:rsidR="005518B3" w:rsidRPr="00421EE9" w:rsidRDefault="005518B3" w:rsidP="005518B3">
      <w:pPr>
        <w:rPr>
          <w:lang w:val="en-GB"/>
        </w:rPr>
      </w:pPr>
    </w:p>
    <w:p w14:paraId="13588732" w14:textId="77777777" w:rsidR="005518B3" w:rsidRPr="00421EE9" w:rsidRDefault="006B10F2" w:rsidP="005518B3">
      <w:pPr>
        <w:rPr>
          <w:lang w:val="en-GB"/>
        </w:rPr>
      </w:pPr>
      <w:r w:rsidRPr="00421EE9">
        <w:rPr>
          <w:lang w:val="en-GB"/>
        </w:rPr>
        <w:t>The first step is to configure the Location Reference System (LRS) for all Local Self-Governments (LSGs), in accordance with Serbian law and municipal decisions. Referencing methods such as sections, nodes, and linear referencing will be established to guarantee consistency and ensure seamless integration with the existing categorisation of roads.</w:t>
      </w:r>
    </w:p>
    <w:p w14:paraId="46475631" w14:textId="77777777" w:rsidR="00CD1CB9" w:rsidRPr="00421EE9" w:rsidRDefault="00CD1CB9" w:rsidP="005518B3">
      <w:pPr>
        <w:rPr>
          <w:lang w:val="en-GB"/>
        </w:rPr>
      </w:pPr>
    </w:p>
    <w:p w14:paraId="39C26527" w14:textId="19CFEF99" w:rsidR="005518B3" w:rsidRPr="00421EE9" w:rsidRDefault="006B10F2" w:rsidP="005518B3">
      <w:pPr>
        <w:rPr>
          <w:lang w:val="en-GB"/>
        </w:rPr>
      </w:pPr>
      <w:r w:rsidRPr="00421EE9">
        <w:rPr>
          <w:lang w:val="en-GB"/>
        </w:rPr>
        <w:t>In parallel, the Road Database (RDB) will be developed to capture comprehensive information on road geometry, pavement condition, ancillary assets, traffic volumes, climatic parameters, and associated costs. The RDB will be fully interoperable with HDM-4 and GIS platforms, thereby ensuring analytical flexibility and future scalability.</w:t>
      </w:r>
    </w:p>
    <w:p w14:paraId="71AF4A5A" w14:textId="77777777" w:rsidR="00CD1CB9" w:rsidRPr="00421EE9" w:rsidRDefault="00CD1CB9" w:rsidP="005518B3">
      <w:pPr>
        <w:rPr>
          <w:lang w:val="en-GB"/>
        </w:rPr>
      </w:pPr>
    </w:p>
    <w:p w14:paraId="6CC45FF2" w14:textId="648CC33D" w:rsidR="005518B3" w:rsidRPr="00421EE9" w:rsidRDefault="006B10F2" w:rsidP="005518B3">
      <w:pPr>
        <w:rPr>
          <w:lang w:val="en-GB"/>
        </w:rPr>
      </w:pPr>
      <w:r w:rsidRPr="00421EE9">
        <w:rPr>
          <w:lang w:val="en-GB"/>
        </w:rPr>
        <w:t xml:space="preserve">To support the RDB, the Consultant will design and </w:t>
      </w:r>
      <w:r w:rsidR="00CD1CB9" w:rsidRPr="00421EE9">
        <w:rPr>
          <w:lang w:val="en-GB"/>
        </w:rPr>
        <w:t>conduct</w:t>
      </w:r>
      <w:r w:rsidRPr="00421EE9">
        <w:rPr>
          <w:lang w:val="en-GB"/>
        </w:rPr>
        <w:t xml:space="preserve"> extensive field surveys, covering up to 30,000 km of paved roads. Data collection will include standardised indicators such as International Roughness Index (IRI), rutting, cracking, and potholes</w:t>
      </w:r>
      <w:r w:rsidR="00680345" w:rsidRPr="00421EE9">
        <w:rPr>
          <w:lang w:val="en-GB"/>
        </w:rPr>
        <w:t>.</w:t>
      </w:r>
      <w:r w:rsidRPr="00421EE9">
        <w:rPr>
          <w:lang w:val="en-GB"/>
        </w:rPr>
        <w:t xml:space="preserve"> All data will undergo validation and quality control procedures before being integrated into the LRAMS.</w:t>
      </w:r>
    </w:p>
    <w:p w14:paraId="44A1AD7E" w14:textId="77777777" w:rsidR="00CD1CB9" w:rsidRPr="00421EE9" w:rsidRDefault="00CD1CB9" w:rsidP="005518B3">
      <w:pPr>
        <w:rPr>
          <w:lang w:val="en-GB"/>
        </w:rPr>
      </w:pPr>
    </w:p>
    <w:p w14:paraId="098987E1" w14:textId="37FCFCF5" w:rsidR="005518B3" w:rsidRPr="00421EE9" w:rsidRDefault="006B10F2" w:rsidP="005518B3">
      <w:pPr>
        <w:rPr>
          <w:lang w:val="en-GB"/>
        </w:rPr>
      </w:pPr>
      <w:r w:rsidRPr="00421EE9">
        <w:rPr>
          <w:lang w:val="en-GB"/>
        </w:rPr>
        <w:t>The system will feature a web-based GIS interface, allowing users to visualise, edit, and analyse multi-layer spatial data. This interface will be fully interoperable with GIS and will comply with ISO 27001/27002 information security standards, ensuring safe and reliable use across institutions.</w:t>
      </w:r>
    </w:p>
    <w:p w14:paraId="7C2E72B0" w14:textId="77777777" w:rsidR="00CD1CB9" w:rsidRPr="00421EE9" w:rsidRDefault="00CD1CB9" w:rsidP="005518B3">
      <w:pPr>
        <w:rPr>
          <w:lang w:val="en-GB"/>
        </w:rPr>
      </w:pPr>
    </w:p>
    <w:p w14:paraId="1CF2D3BC" w14:textId="77777777" w:rsidR="005518B3" w:rsidRPr="00421EE9" w:rsidRDefault="006B10F2" w:rsidP="005518B3">
      <w:pPr>
        <w:rPr>
          <w:lang w:val="en-GB"/>
        </w:rPr>
      </w:pPr>
      <w:r w:rsidRPr="00421EE9">
        <w:rPr>
          <w:lang w:val="en-GB"/>
        </w:rPr>
        <w:t>In addition, the Consultant will configure program-economic evaluation tools within the LRAMS. These tools will enable data-driven decision-making for maintenance planning, life-cycle cost analysis, and prioritisation of investments. Integration with HDM-4 will provide advanced capabilities for economic and technical assessments.</w:t>
      </w:r>
    </w:p>
    <w:p w14:paraId="2AB18846" w14:textId="77777777" w:rsidR="00CD1CB9" w:rsidRPr="00421EE9" w:rsidRDefault="00CD1CB9" w:rsidP="005518B3">
      <w:pPr>
        <w:rPr>
          <w:lang w:val="en-GB"/>
        </w:rPr>
      </w:pPr>
    </w:p>
    <w:p w14:paraId="77C5A903" w14:textId="77777777" w:rsidR="005518B3" w:rsidRPr="00421EE9" w:rsidRDefault="006B10F2" w:rsidP="005518B3">
      <w:pPr>
        <w:rPr>
          <w:lang w:val="en-GB"/>
        </w:rPr>
      </w:pPr>
      <w:r w:rsidRPr="00421EE9">
        <w:rPr>
          <w:lang w:val="en-GB"/>
        </w:rPr>
        <w:t>To facilitate practical use, two mobile applications will be developed and deployed. The first application will allow engineers to conduct field inspections and upload condition data, including geotagged photos. The second application will be made available to citizens for reporting road-related issues, thereby enabling participatory monitoring and transparent grievance redress. Both applications will synchronise directly with the LRAMS, offering secure authentication and multilingual interfaces in Serbian and English.</w:t>
      </w:r>
    </w:p>
    <w:p w14:paraId="74F1D225" w14:textId="77777777" w:rsidR="00CD1CB9" w:rsidRPr="00421EE9" w:rsidRDefault="00CD1CB9" w:rsidP="005518B3">
      <w:pPr>
        <w:rPr>
          <w:lang w:val="en-GB"/>
        </w:rPr>
      </w:pPr>
    </w:p>
    <w:p w14:paraId="7C17D198" w14:textId="77777777" w:rsidR="005518B3" w:rsidRPr="00421EE9" w:rsidRDefault="006B10F2" w:rsidP="005518B3">
      <w:pPr>
        <w:rPr>
          <w:lang w:val="en-GB"/>
        </w:rPr>
      </w:pPr>
      <w:r w:rsidRPr="00421EE9">
        <w:rPr>
          <w:lang w:val="en-GB"/>
        </w:rPr>
        <w:t>Scalability will be ensured by configuring LRAMS to support a multi-tenant architecture, allowing new municipalities to be onboarded with minimal additional effort. The Consultant will prepare a procedural guide covering replication, licensing, and cost allocation, thereby supporting a nationwide rollout.</w:t>
      </w:r>
    </w:p>
    <w:p w14:paraId="38D0B3AC" w14:textId="77777777" w:rsidR="00CD1CB9" w:rsidRPr="00421EE9" w:rsidRDefault="00CD1CB9" w:rsidP="005518B3">
      <w:pPr>
        <w:rPr>
          <w:lang w:val="en-GB"/>
        </w:rPr>
      </w:pPr>
    </w:p>
    <w:p w14:paraId="3989A646" w14:textId="6814CB58" w:rsidR="005518B3" w:rsidRPr="007510F3" w:rsidRDefault="006B10F2" w:rsidP="005518B3">
      <w:pPr>
        <w:rPr>
          <w:lang w:val="en-GB"/>
        </w:rPr>
      </w:pPr>
      <w:r w:rsidRPr="007510F3">
        <w:rPr>
          <w:lang w:val="en-GB"/>
        </w:rPr>
        <w:t xml:space="preserve">Finally, the Consultant shall establish technical support and maintenance services, including helpdesk functions, bug fixing, updates, and SLA-based support. These services will be available for at least </w:t>
      </w:r>
      <w:r w:rsidR="00E3181E">
        <w:rPr>
          <w:lang w:val="en-GB"/>
        </w:rPr>
        <w:t>one year</w:t>
      </w:r>
      <w:r w:rsidRPr="007510F3">
        <w:rPr>
          <w:lang w:val="en-GB"/>
        </w:rPr>
        <w:t xml:space="preserve"> after the system goes live, ensuring stability and sustainability.</w:t>
      </w:r>
    </w:p>
    <w:p w14:paraId="70BCAEA2" w14:textId="77777777" w:rsidR="00CD1CB9" w:rsidRPr="00421EE9" w:rsidRDefault="00CD1CB9" w:rsidP="005518B3">
      <w:pPr>
        <w:rPr>
          <w:lang w:val="en-GB"/>
        </w:rPr>
      </w:pPr>
    </w:p>
    <w:p w14:paraId="11846993" w14:textId="77777777" w:rsidR="005518B3" w:rsidRPr="00421EE9" w:rsidRDefault="006B10F2" w:rsidP="005518B3">
      <w:pPr>
        <w:rPr>
          <w:lang w:val="en-GB"/>
        </w:rPr>
      </w:pPr>
      <w:r w:rsidRPr="00421EE9">
        <w:rPr>
          <w:lang w:val="en-GB"/>
        </w:rPr>
        <w:t>The outputs of this task will include fully configured LRS and RDB modules, validated datasets of road conditions and inventory, an operational GIS interface, integrated decision support and HDM-4 tools, two mobile applications, a procedural guide for replication, and quarterly reports on maintenance and technical support.</w:t>
      </w:r>
    </w:p>
    <w:p w14:paraId="1FD2F576" w14:textId="77777777" w:rsidR="005518B3" w:rsidRPr="00421EE9" w:rsidRDefault="005518B3" w:rsidP="00EC4966">
      <w:pPr>
        <w:rPr>
          <w:lang w:val="en-GB"/>
        </w:rPr>
      </w:pPr>
    </w:p>
    <w:p w14:paraId="7B1F6729" w14:textId="77777777" w:rsidR="00280B19" w:rsidRPr="00421EE9" w:rsidRDefault="006B10F2" w:rsidP="00EC4966">
      <w:pPr>
        <w:rPr>
          <w:i/>
          <w:lang w:val="en-GB"/>
        </w:rPr>
      </w:pPr>
      <w:r w:rsidRPr="00421EE9">
        <w:rPr>
          <w:i/>
          <w:lang w:val="en-GB"/>
        </w:rPr>
        <w:t>Specific requirements</w:t>
      </w:r>
    </w:p>
    <w:p w14:paraId="7EC5920B" w14:textId="77777777" w:rsidR="00280B19" w:rsidRPr="00421EE9" w:rsidRDefault="00280B19" w:rsidP="00280B19">
      <w:pPr>
        <w:rPr>
          <w:rFonts w:cs="Times New Roman"/>
          <w:lang w:val="en-GB"/>
        </w:rPr>
      </w:pPr>
    </w:p>
    <w:p w14:paraId="7C809D77" w14:textId="77777777" w:rsidR="00280B19" w:rsidRPr="00421EE9" w:rsidRDefault="006B10F2" w:rsidP="00280B19">
      <w:pPr>
        <w:rPr>
          <w:rFonts w:cs="Times New Roman"/>
          <w:lang w:val="en-GB"/>
        </w:rPr>
      </w:pPr>
      <w:r w:rsidRPr="00421EE9">
        <w:rPr>
          <w:rFonts w:cs="Times New Roman"/>
          <w:lang w:val="en-GB"/>
        </w:rPr>
        <w:t xml:space="preserve">In line with the establishment of a robust, scalable, and user-friendly Local Road Asset Management System (LRAMS), the Consultant shall configure and implement a proven Commercial Off-the-Shelf (COTS), web and GIS-based RAMS platform. Respecting the regulatory and procedural bases set in Task 1, LRAMS shall be hosted on a secure cloud infrastructure within the national data centre in the form of a web application and </w:t>
      </w:r>
      <w:r w:rsidRPr="00421EE9">
        <w:rPr>
          <w:rFonts w:cs="Times New Roman"/>
          <w:lang w:val="en-GB"/>
        </w:rPr>
        <w:lastRenderedPageBreak/>
        <w:t xml:space="preserve">must comply with all functional and non-functional requirements specified in this ToR, including multi-lingual capability (Serbian and English interfaces). </w:t>
      </w:r>
    </w:p>
    <w:p w14:paraId="6D25C69A" w14:textId="77777777" w:rsidR="00280B19" w:rsidRPr="00421EE9" w:rsidRDefault="00280B19" w:rsidP="00280B19">
      <w:pPr>
        <w:rPr>
          <w:rFonts w:cs="Times New Roman"/>
          <w:lang w:val="en-GB"/>
        </w:rPr>
      </w:pPr>
    </w:p>
    <w:p w14:paraId="5D410332" w14:textId="77777777" w:rsidR="00280B19" w:rsidRPr="00421EE9" w:rsidRDefault="006B10F2" w:rsidP="00280B19">
      <w:pPr>
        <w:rPr>
          <w:rFonts w:cs="Times New Roman"/>
          <w:lang w:val="en-GB"/>
        </w:rPr>
      </w:pPr>
      <w:r w:rsidRPr="00421EE9">
        <w:rPr>
          <w:rFonts w:cs="Times New Roman"/>
          <w:lang w:val="en-GB"/>
        </w:rPr>
        <w:t>It shall also integrate all core functionalities, including the Location Reference System (LRS), Road Database (RDB), GIS interface, economic evaluation tools, and input-output data reporting tools, delivered as a single, unified platform. It must be capable of integration with external tools such as QGIS, HDM-4, and client-maintained databases.</w:t>
      </w:r>
    </w:p>
    <w:p w14:paraId="22247BBE" w14:textId="77777777" w:rsidR="00280B19" w:rsidRPr="00421EE9" w:rsidRDefault="00280B19" w:rsidP="00EC4966">
      <w:pPr>
        <w:rPr>
          <w:lang w:val="en-GB"/>
        </w:rPr>
      </w:pPr>
    </w:p>
    <w:p w14:paraId="6CABF50C" w14:textId="77777777" w:rsidR="00B06507" w:rsidRPr="00421EE9" w:rsidRDefault="006B10F2" w:rsidP="005865B2">
      <w:pPr>
        <w:pStyle w:val="Misel3"/>
        <w:rPr>
          <w:lang w:val="en-GB"/>
        </w:rPr>
      </w:pPr>
      <w:bookmarkStart w:id="21" w:name="_Toc216889141"/>
      <w:r w:rsidRPr="00421EE9">
        <w:rPr>
          <w:lang w:val="en-GB"/>
        </w:rPr>
        <w:t>Sub-Task 3.1. Location Reference System (LRS)</w:t>
      </w:r>
      <w:bookmarkEnd w:id="21"/>
    </w:p>
    <w:p w14:paraId="1BE4C313" w14:textId="7A4CD453" w:rsidR="00E536A0" w:rsidRPr="00421EE9" w:rsidRDefault="006B10F2" w:rsidP="00E536A0">
      <w:pPr>
        <w:rPr>
          <w:lang w:val="en-GB"/>
        </w:rPr>
      </w:pPr>
      <w:r w:rsidRPr="00421EE9">
        <w:rPr>
          <w:lang w:val="en-GB"/>
        </w:rPr>
        <w:t xml:space="preserve">The Consultant shall configure and implement the </w:t>
      </w:r>
      <w:r w:rsidRPr="00421EE9">
        <w:rPr>
          <w:bCs/>
          <w:lang w:val="en-GB"/>
        </w:rPr>
        <w:t>Location Reference System (LRS)</w:t>
      </w:r>
      <w:r w:rsidRPr="00421EE9">
        <w:rPr>
          <w:lang w:val="en-GB"/>
        </w:rPr>
        <w:t xml:space="preserve"> as a foundational component of the LRAMS platform for </w:t>
      </w:r>
      <w:r w:rsidR="00797438">
        <w:rPr>
          <w:lang w:val="en-GB"/>
        </w:rPr>
        <w:t>all Local Self-Governments (LSGs)</w:t>
      </w:r>
      <w:r w:rsidRPr="00421EE9">
        <w:rPr>
          <w:lang w:val="en-GB"/>
        </w:rPr>
        <w:t>.</w:t>
      </w:r>
    </w:p>
    <w:p w14:paraId="321C712B" w14:textId="77777777" w:rsidR="00A3560A" w:rsidRPr="00421EE9" w:rsidRDefault="00A3560A" w:rsidP="00E536A0">
      <w:pPr>
        <w:rPr>
          <w:lang w:val="en-GB"/>
        </w:rPr>
      </w:pPr>
    </w:p>
    <w:p w14:paraId="082E3A1E" w14:textId="77777777" w:rsidR="00E536A0" w:rsidRPr="00421EE9" w:rsidRDefault="006B10F2" w:rsidP="00A3560A">
      <w:pPr>
        <w:rPr>
          <w:lang w:val="en-GB"/>
        </w:rPr>
      </w:pPr>
      <w:r w:rsidRPr="00421EE9">
        <w:rPr>
          <w:lang w:val="en-GB"/>
        </w:rPr>
        <w:t>The LRS must be established in complete alignment with the law and by-law regulations in the Republic of Serbia, and municipal decisions, including:</w:t>
      </w:r>
    </w:p>
    <w:p w14:paraId="70784CEA" w14:textId="77777777" w:rsidR="00E536A0" w:rsidRPr="00421EE9" w:rsidRDefault="006B10F2" w:rsidP="00E74C2C">
      <w:pPr>
        <w:pStyle w:val="ListParagraph"/>
        <w:numPr>
          <w:ilvl w:val="0"/>
          <w:numId w:val="62"/>
        </w:numPr>
        <w:ind w:left="567" w:hanging="567"/>
        <w:contextualSpacing w:val="0"/>
        <w:rPr>
          <w:lang w:val="en-GB"/>
        </w:rPr>
      </w:pPr>
      <w:r w:rsidRPr="00421EE9">
        <w:rPr>
          <w:lang w:val="en-GB"/>
        </w:rPr>
        <w:t>the classification, naming, and marking of public roads as per national and municipal regulations;</w:t>
      </w:r>
    </w:p>
    <w:p w14:paraId="522B99CE" w14:textId="77777777" w:rsidR="00E536A0" w:rsidRPr="00421EE9" w:rsidRDefault="006B10F2" w:rsidP="00E74C2C">
      <w:pPr>
        <w:pStyle w:val="ListParagraph"/>
        <w:numPr>
          <w:ilvl w:val="0"/>
          <w:numId w:val="62"/>
        </w:numPr>
        <w:ind w:left="567" w:hanging="567"/>
        <w:contextualSpacing w:val="0"/>
        <w:rPr>
          <w:lang w:val="en-GB"/>
        </w:rPr>
      </w:pPr>
      <w:r w:rsidRPr="00421EE9">
        <w:rPr>
          <w:lang w:val="en-GB"/>
        </w:rPr>
        <w:t>decisions of LSGs regarding the categorisation of roads within their jurisdictions.</w:t>
      </w:r>
    </w:p>
    <w:p w14:paraId="6DB843C8" w14:textId="77777777" w:rsidR="00A3560A" w:rsidRPr="00421EE9" w:rsidRDefault="00A3560A" w:rsidP="00A3560A">
      <w:pPr>
        <w:rPr>
          <w:lang w:val="en-GB"/>
        </w:rPr>
      </w:pPr>
    </w:p>
    <w:p w14:paraId="510D4897" w14:textId="77777777" w:rsidR="00E536A0" w:rsidRPr="00421EE9" w:rsidRDefault="006B10F2" w:rsidP="00A3560A">
      <w:pPr>
        <w:rPr>
          <w:lang w:val="en-GB"/>
        </w:rPr>
      </w:pPr>
      <w:r w:rsidRPr="00421EE9">
        <w:rPr>
          <w:lang w:val="en-GB"/>
        </w:rPr>
        <w:t>The LRS shall include the following minimum capabilities:</w:t>
      </w:r>
    </w:p>
    <w:p w14:paraId="05A6A94B" w14:textId="77777777" w:rsidR="00E536A0" w:rsidRPr="00421EE9" w:rsidRDefault="006B10F2" w:rsidP="00E74C2C">
      <w:pPr>
        <w:pStyle w:val="ListParagraph"/>
        <w:numPr>
          <w:ilvl w:val="0"/>
          <w:numId w:val="63"/>
        </w:numPr>
        <w:ind w:left="567" w:hanging="567"/>
        <w:contextualSpacing w:val="0"/>
        <w:rPr>
          <w:lang w:val="en-GB"/>
        </w:rPr>
      </w:pPr>
      <w:r w:rsidRPr="00421EE9">
        <w:rPr>
          <w:lang w:val="en-GB"/>
        </w:rPr>
        <w:t xml:space="preserve">Division of the road network into </w:t>
      </w:r>
      <w:r w:rsidRPr="00421EE9">
        <w:rPr>
          <w:bCs/>
          <w:lang w:val="en-GB"/>
        </w:rPr>
        <w:t>sections and nodes</w:t>
      </w:r>
      <w:r w:rsidRPr="00421EE9">
        <w:rPr>
          <w:lang w:val="en-GB"/>
        </w:rPr>
        <w:t>, ensuring clarity and uniform referencing.</w:t>
      </w:r>
    </w:p>
    <w:p w14:paraId="65B94CF4" w14:textId="77777777" w:rsidR="00E536A0" w:rsidRPr="00421EE9" w:rsidRDefault="006B10F2" w:rsidP="00E74C2C">
      <w:pPr>
        <w:pStyle w:val="ListParagraph"/>
        <w:numPr>
          <w:ilvl w:val="0"/>
          <w:numId w:val="63"/>
        </w:numPr>
        <w:ind w:left="567" w:hanging="567"/>
        <w:contextualSpacing w:val="0"/>
        <w:rPr>
          <w:lang w:val="en-GB"/>
        </w:rPr>
      </w:pPr>
      <w:r w:rsidRPr="00421EE9">
        <w:rPr>
          <w:bCs/>
          <w:lang w:val="en-GB"/>
        </w:rPr>
        <w:t>Linear Referencing Method (LRM)</w:t>
      </w:r>
      <w:r w:rsidRPr="00421EE9">
        <w:rPr>
          <w:lang w:val="en-GB"/>
        </w:rPr>
        <w:t xml:space="preserve"> to allow precise spatial positioning (stationing) of phenomena (e.g., defects, works, assets) along each road section.</w:t>
      </w:r>
    </w:p>
    <w:p w14:paraId="10CA1B03" w14:textId="77777777" w:rsidR="00E536A0" w:rsidRPr="00421EE9" w:rsidRDefault="006B10F2" w:rsidP="00E74C2C">
      <w:pPr>
        <w:pStyle w:val="ListParagraph"/>
        <w:numPr>
          <w:ilvl w:val="0"/>
          <w:numId w:val="63"/>
        </w:numPr>
        <w:ind w:left="567" w:hanging="567"/>
        <w:contextualSpacing w:val="0"/>
        <w:rPr>
          <w:lang w:val="en-GB"/>
        </w:rPr>
      </w:pPr>
      <w:r w:rsidRPr="00421EE9">
        <w:rPr>
          <w:lang w:val="en-GB"/>
        </w:rPr>
        <w:t>Integration with the GIS module and Road Database (RDB), allowing visualisation and relational referencing.</w:t>
      </w:r>
    </w:p>
    <w:p w14:paraId="347B0AEC" w14:textId="77777777" w:rsidR="00A3560A" w:rsidRPr="00421EE9" w:rsidRDefault="00A3560A" w:rsidP="00E536A0">
      <w:pPr>
        <w:rPr>
          <w:lang w:val="en-GB"/>
        </w:rPr>
      </w:pPr>
    </w:p>
    <w:p w14:paraId="6F5EC87D" w14:textId="77777777" w:rsidR="00E536A0" w:rsidRPr="00421EE9" w:rsidRDefault="006B10F2" w:rsidP="00A3560A">
      <w:pPr>
        <w:rPr>
          <w:lang w:val="en-GB"/>
        </w:rPr>
      </w:pPr>
      <w:r w:rsidRPr="00421EE9">
        <w:rPr>
          <w:lang w:val="en-GB"/>
        </w:rPr>
        <w:t xml:space="preserve">If necessary, the Consultant shall undertake </w:t>
      </w:r>
      <w:r w:rsidRPr="00421EE9">
        <w:rPr>
          <w:bCs/>
          <w:lang w:val="en-GB"/>
        </w:rPr>
        <w:t>field surveys and mapping activities</w:t>
      </w:r>
      <w:r w:rsidRPr="00421EE9">
        <w:rPr>
          <w:lang w:val="en-GB"/>
        </w:rPr>
        <w:t xml:space="preserve"> to define road axes and verify or establish referencing. Resultant data shall be compiled into GIS layers compatible with the LRAMS and prepared in formats acceptable to the Client.</w:t>
      </w:r>
    </w:p>
    <w:p w14:paraId="223E4B90" w14:textId="77777777" w:rsidR="00A3560A" w:rsidRPr="00421EE9" w:rsidRDefault="00A3560A" w:rsidP="00A3560A">
      <w:pPr>
        <w:rPr>
          <w:lang w:val="en-GB"/>
        </w:rPr>
      </w:pPr>
    </w:p>
    <w:p w14:paraId="4AE5995F" w14:textId="77777777" w:rsidR="00E536A0" w:rsidRPr="00421EE9" w:rsidRDefault="006B10F2" w:rsidP="00A3560A">
      <w:pPr>
        <w:rPr>
          <w:lang w:val="en-GB"/>
        </w:rPr>
      </w:pPr>
      <w:r w:rsidRPr="00421EE9">
        <w:rPr>
          <w:lang w:val="en-GB"/>
        </w:rPr>
        <w:t xml:space="preserve">In cases where </w:t>
      </w:r>
      <w:r w:rsidRPr="00421EE9">
        <w:rPr>
          <w:bCs/>
          <w:lang w:val="en-GB"/>
        </w:rPr>
        <w:t>LSG's categorisation of roads is incomplete or absent</w:t>
      </w:r>
      <w:r w:rsidRPr="00421EE9">
        <w:rPr>
          <w:lang w:val="en-GB"/>
        </w:rPr>
        <w:t>, the Consultant shall conduct the required analysis and propose a categorisation scheme for formal adoption.</w:t>
      </w:r>
    </w:p>
    <w:p w14:paraId="6539A4FB" w14:textId="77777777" w:rsidR="00E536A0" w:rsidRPr="00421EE9" w:rsidRDefault="00E536A0" w:rsidP="00E536A0">
      <w:pPr>
        <w:rPr>
          <w:lang w:val="en-GB"/>
        </w:rPr>
      </w:pPr>
    </w:p>
    <w:p w14:paraId="6F7B185B" w14:textId="77777777" w:rsidR="00E536A0" w:rsidRPr="00421EE9" w:rsidRDefault="006B10F2" w:rsidP="00E536A0">
      <w:pPr>
        <w:rPr>
          <w:lang w:val="en-GB"/>
        </w:rPr>
      </w:pPr>
      <w:r w:rsidRPr="00421EE9">
        <w:rPr>
          <w:lang w:val="en-GB"/>
        </w:rPr>
        <w:t>Key activities:</w:t>
      </w:r>
    </w:p>
    <w:p w14:paraId="60625FD4" w14:textId="3C59D453" w:rsidR="00B06507" w:rsidRPr="00421EE9" w:rsidRDefault="006B10F2" w:rsidP="00E74C2C">
      <w:pPr>
        <w:pStyle w:val="ListParagraph"/>
        <w:numPr>
          <w:ilvl w:val="0"/>
          <w:numId w:val="31"/>
        </w:numPr>
        <w:ind w:left="567" w:hanging="567"/>
        <w:contextualSpacing w:val="0"/>
        <w:rPr>
          <w:lang w:val="en-GB"/>
        </w:rPr>
      </w:pPr>
      <w:r w:rsidRPr="00421EE9">
        <w:rPr>
          <w:lang w:val="en-GB"/>
        </w:rPr>
        <w:t>Configure LRS for LSGs in accordance with Serbian law and municipal decisions.</w:t>
      </w:r>
    </w:p>
    <w:p w14:paraId="39034320" w14:textId="77777777" w:rsidR="00B06507" w:rsidRPr="00421EE9" w:rsidRDefault="006B10F2" w:rsidP="00E74C2C">
      <w:pPr>
        <w:pStyle w:val="ListParagraph"/>
        <w:numPr>
          <w:ilvl w:val="0"/>
          <w:numId w:val="31"/>
        </w:numPr>
        <w:ind w:left="567" w:hanging="567"/>
        <w:contextualSpacing w:val="0"/>
        <w:rPr>
          <w:lang w:val="en-GB"/>
        </w:rPr>
      </w:pPr>
      <w:r w:rsidRPr="00421EE9">
        <w:rPr>
          <w:lang w:val="en-GB"/>
        </w:rPr>
        <w:t>Establish referencing methods (sections, nodes, linear referencing).</w:t>
      </w:r>
    </w:p>
    <w:p w14:paraId="4D32E6CF" w14:textId="77777777" w:rsidR="00B06507" w:rsidRPr="00421EE9" w:rsidRDefault="006B10F2" w:rsidP="00E74C2C">
      <w:pPr>
        <w:pStyle w:val="ListParagraph"/>
        <w:numPr>
          <w:ilvl w:val="0"/>
          <w:numId w:val="31"/>
        </w:numPr>
        <w:ind w:left="567" w:hanging="567"/>
        <w:contextualSpacing w:val="0"/>
        <w:rPr>
          <w:lang w:val="en-GB"/>
        </w:rPr>
      </w:pPr>
      <w:r w:rsidRPr="00421EE9">
        <w:rPr>
          <w:lang w:val="en-GB"/>
        </w:rPr>
        <w:t>Ensure GIS integration and alignment with the categorisation of roads.</w:t>
      </w:r>
    </w:p>
    <w:p w14:paraId="34CD7847" w14:textId="00CC9C7A" w:rsidR="005865B2" w:rsidRDefault="005865B2" w:rsidP="006A0423">
      <w:pPr>
        <w:rPr>
          <w:lang w:val="en-GB"/>
        </w:rPr>
      </w:pPr>
    </w:p>
    <w:p w14:paraId="498C16E8" w14:textId="552E3EFA" w:rsidR="00DA104A" w:rsidRPr="00421EE9" w:rsidRDefault="007F633E" w:rsidP="00DA104A">
      <w:pPr>
        <w:rPr>
          <w:lang w:val="en-GB"/>
        </w:rPr>
      </w:pPr>
      <w:r w:rsidRPr="00421EE9">
        <w:rPr>
          <w:lang w:val="en-GB"/>
        </w:rPr>
        <w:t>Deliverables shall include the following</w:t>
      </w:r>
      <w:r w:rsidR="006B10F2" w:rsidRPr="00421EE9">
        <w:rPr>
          <w:lang w:val="en-GB"/>
        </w:rPr>
        <w:t>:</w:t>
      </w:r>
    </w:p>
    <w:p w14:paraId="1E579754" w14:textId="77777777" w:rsidR="00D210C8" w:rsidRPr="00421EE9" w:rsidRDefault="006B10F2" w:rsidP="00E74C2C">
      <w:pPr>
        <w:pStyle w:val="ListParagraph"/>
        <w:numPr>
          <w:ilvl w:val="0"/>
          <w:numId w:val="64"/>
        </w:numPr>
        <w:ind w:left="567" w:hanging="567"/>
        <w:contextualSpacing w:val="0"/>
        <w:rPr>
          <w:lang w:val="en-GB"/>
        </w:rPr>
      </w:pPr>
      <w:r w:rsidRPr="00421EE9">
        <w:rPr>
          <w:lang w:val="en-GB"/>
        </w:rPr>
        <w:t>Established referencing methods and configured LRS</w:t>
      </w:r>
    </w:p>
    <w:p w14:paraId="21552B36" w14:textId="77777777" w:rsidR="00DA104A" w:rsidRPr="00421EE9" w:rsidRDefault="00DA104A" w:rsidP="006A0423">
      <w:pPr>
        <w:rPr>
          <w:lang w:val="en-GB"/>
        </w:rPr>
      </w:pPr>
    </w:p>
    <w:p w14:paraId="5B678B36" w14:textId="77777777" w:rsidR="00B06507" w:rsidRPr="00421EE9" w:rsidRDefault="006B10F2" w:rsidP="005865B2">
      <w:pPr>
        <w:pStyle w:val="Misel3"/>
        <w:rPr>
          <w:lang w:val="en-GB"/>
        </w:rPr>
      </w:pPr>
      <w:bookmarkStart w:id="22" w:name="_Toc216889142"/>
      <w:r w:rsidRPr="00421EE9">
        <w:rPr>
          <w:lang w:val="en-GB"/>
        </w:rPr>
        <w:t>Sub-Task 3.2. Road Database (RDB)</w:t>
      </w:r>
      <w:bookmarkEnd w:id="22"/>
    </w:p>
    <w:p w14:paraId="2E54733B" w14:textId="77777777" w:rsidR="00CE7AB4" w:rsidRPr="00421EE9" w:rsidRDefault="006B10F2" w:rsidP="00CE7AB4">
      <w:pPr>
        <w:rPr>
          <w:rFonts w:cs="Times New Roman"/>
          <w:lang w:val="en-GB"/>
        </w:rPr>
      </w:pPr>
      <w:r w:rsidRPr="00421EE9">
        <w:rPr>
          <w:rFonts w:cs="Times New Roman"/>
          <w:lang w:val="en-GB"/>
        </w:rPr>
        <w:t>The Consultant shall configure and implement a comprehensive relational road database (RDB) within the proposed COTS-based LRAMS platform, intended for the storage, querying, and archiving of all relevant data related to roads and their associated infrastructure</w:t>
      </w:r>
      <w:r w:rsidR="00EF7231" w:rsidRPr="00421EE9">
        <w:rPr>
          <w:rFonts w:cs="Times New Roman"/>
          <w:lang w:val="en-GB"/>
        </w:rPr>
        <w:t>s</w:t>
      </w:r>
      <w:r w:rsidRPr="00421EE9">
        <w:rPr>
          <w:rFonts w:cs="Times New Roman"/>
          <w:lang w:val="en-GB"/>
        </w:rPr>
        <w:t>.</w:t>
      </w:r>
    </w:p>
    <w:p w14:paraId="78D56563" w14:textId="77777777" w:rsidR="00EF7231" w:rsidRPr="00421EE9" w:rsidRDefault="00EF7231" w:rsidP="00CE7AB4">
      <w:pPr>
        <w:rPr>
          <w:rFonts w:cs="Times New Roman"/>
          <w:lang w:val="en-GB"/>
        </w:rPr>
      </w:pPr>
    </w:p>
    <w:p w14:paraId="2D9F87B1" w14:textId="77777777" w:rsidR="00CE7AB4" w:rsidRPr="00421EE9" w:rsidRDefault="006B10F2" w:rsidP="00CE7AB4">
      <w:pPr>
        <w:rPr>
          <w:rFonts w:cs="Times New Roman"/>
          <w:lang w:val="en-GB"/>
        </w:rPr>
      </w:pPr>
      <w:r w:rsidRPr="00421EE9">
        <w:rPr>
          <w:rFonts w:cs="Times New Roman"/>
          <w:lang w:val="en-GB"/>
        </w:rPr>
        <w:t>The database must be designed to include all necessary tables and relational links between them, fully supporting the operational, planning, and evaluation functions of the LRAMS. It shall include, at a minimum, the following categories of information:</w:t>
      </w:r>
    </w:p>
    <w:p w14:paraId="5C256D89" w14:textId="77777777" w:rsidR="00CE7AB4" w:rsidRPr="00421EE9" w:rsidRDefault="006B10F2" w:rsidP="00E74C2C">
      <w:pPr>
        <w:pStyle w:val="ListParagraph"/>
        <w:numPr>
          <w:ilvl w:val="0"/>
          <w:numId w:val="65"/>
        </w:numPr>
        <w:ind w:left="567" w:hanging="567"/>
        <w:contextualSpacing w:val="0"/>
        <w:rPr>
          <w:lang w:val="en-GB"/>
        </w:rPr>
      </w:pPr>
      <w:r w:rsidRPr="00421EE9">
        <w:rPr>
          <w:lang w:val="en-GB"/>
        </w:rPr>
        <w:t>Location Reference System (LRS) integration,</w:t>
      </w:r>
    </w:p>
    <w:p w14:paraId="22E8119D" w14:textId="4BBCA86A" w:rsidR="00CE7AB4" w:rsidRPr="00421EE9" w:rsidRDefault="006B10F2" w:rsidP="00E74C2C">
      <w:pPr>
        <w:pStyle w:val="ListParagraph"/>
        <w:numPr>
          <w:ilvl w:val="0"/>
          <w:numId w:val="65"/>
        </w:numPr>
        <w:ind w:left="567" w:hanging="567"/>
        <w:contextualSpacing w:val="0"/>
        <w:rPr>
          <w:lang w:val="en-GB"/>
        </w:rPr>
      </w:pPr>
      <w:r w:rsidRPr="00421EE9">
        <w:rPr>
          <w:lang w:val="en-GB"/>
        </w:rPr>
        <w:t>Road elements and structures data (elements of the cross-section, horizontal and vertical geometry, type and condition of pavement</w:t>
      </w:r>
      <w:r w:rsidR="00822D1E" w:rsidRPr="00421EE9">
        <w:rPr>
          <w:lang w:val="en-GB"/>
        </w:rPr>
        <w:t>)</w:t>
      </w:r>
      <w:r w:rsidRPr="00421EE9">
        <w:rPr>
          <w:lang w:val="en-GB"/>
        </w:rPr>
        <w:t>,</w:t>
      </w:r>
    </w:p>
    <w:p w14:paraId="3BF87CA4" w14:textId="77777777" w:rsidR="00CE7AB4" w:rsidRPr="00421EE9" w:rsidRDefault="006B10F2" w:rsidP="00E74C2C">
      <w:pPr>
        <w:pStyle w:val="ListParagraph"/>
        <w:numPr>
          <w:ilvl w:val="0"/>
          <w:numId w:val="65"/>
        </w:numPr>
        <w:ind w:left="567" w:hanging="567"/>
        <w:contextualSpacing w:val="0"/>
        <w:rPr>
          <w:lang w:val="en-GB"/>
        </w:rPr>
      </w:pPr>
      <w:r w:rsidRPr="00421EE9">
        <w:rPr>
          <w:lang w:val="en-GB"/>
        </w:rPr>
        <w:t>Traffic data and vehicle fleet characteristics,</w:t>
      </w:r>
    </w:p>
    <w:p w14:paraId="46D279CB" w14:textId="77777777" w:rsidR="00CE7AB4" w:rsidRPr="00421EE9" w:rsidRDefault="006B10F2" w:rsidP="00E74C2C">
      <w:pPr>
        <w:pStyle w:val="ListParagraph"/>
        <w:numPr>
          <w:ilvl w:val="0"/>
          <w:numId w:val="65"/>
        </w:numPr>
        <w:ind w:left="567" w:hanging="567"/>
        <w:contextualSpacing w:val="0"/>
        <w:rPr>
          <w:lang w:val="en-GB"/>
        </w:rPr>
      </w:pPr>
      <w:r w:rsidRPr="00421EE9">
        <w:rPr>
          <w:lang w:val="en-GB"/>
        </w:rPr>
        <w:t>Climatic and environmental parameters,</w:t>
      </w:r>
    </w:p>
    <w:p w14:paraId="13972EE6" w14:textId="77777777" w:rsidR="00CE7AB4" w:rsidRPr="00421EE9" w:rsidRDefault="006B10F2" w:rsidP="00E74C2C">
      <w:pPr>
        <w:pStyle w:val="ListParagraph"/>
        <w:numPr>
          <w:ilvl w:val="0"/>
          <w:numId w:val="65"/>
        </w:numPr>
        <w:ind w:left="567" w:hanging="567"/>
        <w:contextualSpacing w:val="0"/>
        <w:rPr>
          <w:lang w:val="en-GB"/>
        </w:rPr>
      </w:pPr>
      <w:r w:rsidRPr="00421EE9">
        <w:rPr>
          <w:lang w:val="en-GB"/>
        </w:rPr>
        <w:t>Inventory of structures: bridges, tunnels, culverts, retaining walls, etc.</w:t>
      </w:r>
    </w:p>
    <w:p w14:paraId="29EEF257" w14:textId="77777777" w:rsidR="00CE7AB4" w:rsidRPr="00421EE9" w:rsidRDefault="006B10F2" w:rsidP="00E74C2C">
      <w:pPr>
        <w:pStyle w:val="ListParagraph"/>
        <w:numPr>
          <w:ilvl w:val="0"/>
          <w:numId w:val="65"/>
        </w:numPr>
        <w:ind w:left="567" w:hanging="567"/>
        <w:contextualSpacing w:val="0"/>
        <w:rPr>
          <w:lang w:val="en-GB"/>
        </w:rPr>
      </w:pPr>
      <w:r w:rsidRPr="00421EE9">
        <w:rPr>
          <w:lang w:val="en-GB"/>
        </w:rPr>
        <w:t>Costs and prices (construction, maintenance, rehabilitation, new construction, materials, and workforce),</w:t>
      </w:r>
    </w:p>
    <w:p w14:paraId="4ED3C3B4" w14:textId="77777777" w:rsidR="00CE7AB4" w:rsidRPr="00421EE9" w:rsidRDefault="006B10F2" w:rsidP="00E74C2C">
      <w:pPr>
        <w:pStyle w:val="ListParagraph"/>
        <w:numPr>
          <w:ilvl w:val="0"/>
          <w:numId w:val="65"/>
        </w:numPr>
        <w:ind w:left="567" w:hanging="567"/>
        <w:contextualSpacing w:val="0"/>
        <w:rPr>
          <w:lang w:val="en-GB"/>
        </w:rPr>
      </w:pPr>
      <w:r w:rsidRPr="00421EE9">
        <w:rPr>
          <w:lang w:val="en-GB"/>
        </w:rPr>
        <w:lastRenderedPageBreak/>
        <w:t>Planning and project documentation,</w:t>
      </w:r>
    </w:p>
    <w:p w14:paraId="2D07B0E6" w14:textId="77777777" w:rsidR="00CE7AB4" w:rsidRPr="00421EE9" w:rsidRDefault="006B10F2" w:rsidP="00E74C2C">
      <w:pPr>
        <w:pStyle w:val="ListParagraph"/>
        <w:numPr>
          <w:ilvl w:val="0"/>
          <w:numId w:val="65"/>
        </w:numPr>
        <w:ind w:left="567" w:hanging="567"/>
        <w:contextualSpacing w:val="0"/>
        <w:rPr>
          <w:lang w:val="en-GB"/>
        </w:rPr>
      </w:pPr>
      <w:r w:rsidRPr="00421EE9">
        <w:rPr>
          <w:lang w:val="en-GB"/>
        </w:rPr>
        <w:t>Maintenance plans and work programme data,</w:t>
      </w:r>
    </w:p>
    <w:p w14:paraId="1B1A3F99" w14:textId="62308355" w:rsidR="00CE7AB4" w:rsidRPr="00421EE9" w:rsidRDefault="006B10F2" w:rsidP="00E74C2C">
      <w:pPr>
        <w:pStyle w:val="ListParagraph"/>
        <w:numPr>
          <w:ilvl w:val="0"/>
          <w:numId w:val="65"/>
        </w:numPr>
        <w:ind w:left="567" w:hanging="567"/>
        <w:contextualSpacing w:val="0"/>
        <w:rPr>
          <w:lang w:val="en-GB"/>
        </w:rPr>
      </w:pPr>
      <w:r w:rsidRPr="00421EE9">
        <w:rPr>
          <w:lang w:val="en-GB"/>
        </w:rPr>
        <w:t>Contractors, suppliers and work history</w:t>
      </w:r>
      <w:r w:rsidR="00822D1E" w:rsidRPr="00421EE9">
        <w:rPr>
          <w:lang w:val="en-GB"/>
        </w:rPr>
        <w:t>.</w:t>
      </w:r>
    </w:p>
    <w:p w14:paraId="59069477" w14:textId="77777777" w:rsidR="00EF7231" w:rsidRPr="00421EE9" w:rsidRDefault="00EF7231" w:rsidP="00CE7AB4">
      <w:pPr>
        <w:rPr>
          <w:rFonts w:cs="Times New Roman"/>
          <w:lang w:val="en-GB"/>
        </w:rPr>
      </w:pPr>
    </w:p>
    <w:p w14:paraId="6C7A88CC" w14:textId="77777777" w:rsidR="00234C57" w:rsidRPr="00421EE9" w:rsidRDefault="006B10F2" w:rsidP="00CE7AB4">
      <w:pPr>
        <w:rPr>
          <w:rFonts w:cs="Times New Roman"/>
          <w:lang w:val="en-GB"/>
        </w:rPr>
      </w:pPr>
      <w:r w:rsidRPr="00421EE9">
        <w:rPr>
          <w:rFonts w:cs="Times New Roman"/>
          <w:lang w:val="en-GB"/>
        </w:rPr>
        <w:t>A standard and uniform road condition and characteristics dataset shall be defined for paved and unpaved roads.</w:t>
      </w:r>
    </w:p>
    <w:p w14:paraId="33DEE5B5" w14:textId="77777777" w:rsidR="00234C57" w:rsidRPr="00421EE9" w:rsidRDefault="00234C57" w:rsidP="00CE7AB4">
      <w:pPr>
        <w:rPr>
          <w:rFonts w:cs="Times New Roman"/>
          <w:lang w:val="en-GB"/>
        </w:rPr>
      </w:pPr>
    </w:p>
    <w:p w14:paraId="091F244D" w14:textId="77777777" w:rsidR="00541503" w:rsidRPr="00421EE9" w:rsidRDefault="006B10F2" w:rsidP="00C016ED">
      <w:pPr>
        <w:rPr>
          <w:lang w:val="en-GB"/>
        </w:rPr>
      </w:pPr>
      <w:r w:rsidRPr="00421EE9">
        <w:rPr>
          <w:lang w:val="en-GB"/>
        </w:rPr>
        <w:t xml:space="preserve">The data being held will be used for the implementation of both low-level program-economic evaluations, including resurfacing and patching, as well as detailed high-level full reconstruction and rehabilitation. The system must contain all the necessary elements to support analyses and decision-making processes at both strategic and </w:t>
      </w:r>
      <w:r w:rsidR="00EB6BCA" w:rsidRPr="00421EE9">
        <w:rPr>
          <w:lang w:val="en-GB"/>
        </w:rPr>
        <w:t>project</w:t>
      </w:r>
      <w:r w:rsidRPr="00421EE9">
        <w:rPr>
          <w:lang w:val="en-GB"/>
        </w:rPr>
        <w:t xml:space="preserve"> levels for the highest-ranking local roads (high-level). However, it </w:t>
      </w:r>
      <w:r w:rsidR="00EB6BCA" w:rsidRPr="00421EE9">
        <w:rPr>
          <w:lang w:val="en-GB"/>
        </w:rPr>
        <w:t>should have the ability to perform low-level program-economic evaluations with a limited amount of data</w:t>
      </w:r>
      <w:r w:rsidRPr="00421EE9">
        <w:rPr>
          <w:lang w:val="en-GB"/>
        </w:rPr>
        <w:t xml:space="preserve">, </w:t>
      </w:r>
      <w:r w:rsidR="00EB6BCA" w:rsidRPr="00421EE9">
        <w:rPr>
          <w:lang w:val="en-GB"/>
        </w:rPr>
        <w:t>considering</w:t>
      </w:r>
      <w:r w:rsidRPr="00421EE9">
        <w:rPr>
          <w:lang w:val="en-GB"/>
        </w:rPr>
        <w:t xml:space="preserve"> the huge differences in the size </w:t>
      </w:r>
      <w:r w:rsidR="00EB6BCA" w:rsidRPr="00421EE9">
        <w:rPr>
          <w:lang w:val="en-GB"/>
        </w:rPr>
        <w:t xml:space="preserve">and types of roads in the local road networks, </w:t>
      </w:r>
      <w:r w:rsidRPr="00421EE9">
        <w:rPr>
          <w:lang w:val="en-GB"/>
        </w:rPr>
        <w:t xml:space="preserve">and the strength </w:t>
      </w:r>
      <w:r w:rsidR="00EB6BCA" w:rsidRPr="00421EE9">
        <w:rPr>
          <w:lang w:val="en-GB"/>
        </w:rPr>
        <w:t xml:space="preserve">and capacity </w:t>
      </w:r>
      <w:r w:rsidRPr="00421EE9">
        <w:rPr>
          <w:lang w:val="en-GB"/>
        </w:rPr>
        <w:t>of the LSGs.</w:t>
      </w:r>
      <w:r w:rsidR="00961606" w:rsidRPr="00421EE9">
        <w:rPr>
          <w:lang w:val="en-GB"/>
        </w:rPr>
        <w:t xml:space="preserve"> </w:t>
      </w:r>
    </w:p>
    <w:p w14:paraId="0AC065C2" w14:textId="77777777" w:rsidR="00541503" w:rsidRPr="00421EE9" w:rsidRDefault="00541503" w:rsidP="00C016ED">
      <w:pPr>
        <w:rPr>
          <w:lang w:val="en-GB"/>
        </w:rPr>
      </w:pPr>
    </w:p>
    <w:p w14:paraId="120C7768" w14:textId="77777777" w:rsidR="00C016ED" w:rsidRPr="00421EE9" w:rsidRDefault="006B10F2" w:rsidP="00C016ED">
      <w:pPr>
        <w:rPr>
          <w:lang w:val="en-GB"/>
        </w:rPr>
      </w:pPr>
      <w:r w:rsidRPr="00421EE9">
        <w:rPr>
          <w:lang w:val="en-GB"/>
        </w:rPr>
        <w:t xml:space="preserve">Initial </w:t>
      </w:r>
      <w:r w:rsidR="00961606" w:rsidRPr="00421EE9">
        <w:rPr>
          <w:lang w:val="en-GB"/>
        </w:rPr>
        <w:t xml:space="preserve">reporting should be provided from data </w:t>
      </w:r>
      <w:r w:rsidRPr="00421EE9">
        <w:rPr>
          <w:lang w:val="en-GB"/>
        </w:rPr>
        <w:t xml:space="preserve">generated </w:t>
      </w:r>
      <w:r w:rsidR="00541503" w:rsidRPr="00421EE9">
        <w:rPr>
          <w:lang w:val="en-GB"/>
        </w:rPr>
        <w:t>based on</w:t>
      </w:r>
      <w:r w:rsidRPr="00421EE9">
        <w:rPr>
          <w:lang w:val="en-GB"/>
        </w:rPr>
        <w:t xml:space="preserve"> IRI, </w:t>
      </w:r>
      <w:r w:rsidR="00541503" w:rsidRPr="00421EE9">
        <w:rPr>
          <w:lang w:val="en-GB"/>
        </w:rPr>
        <w:t xml:space="preserve">and </w:t>
      </w:r>
      <w:r w:rsidRPr="00421EE9">
        <w:rPr>
          <w:lang w:val="en-GB"/>
        </w:rPr>
        <w:t>distress indicators such as cracking, faulting, potholes and rutting</w:t>
      </w:r>
      <w:r w:rsidR="00961606" w:rsidRPr="00421EE9">
        <w:rPr>
          <w:lang w:val="en-GB"/>
        </w:rPr>
        <w:t>.</w:t>
      </w:r>
      <w:r w:rsidR="00541503" w:rsidRPr="00421EE9">
        <w:rPr>
          <w:lang w:val="en-GB"/>
        </w:rPr>
        <w:t xml:space="preserve"> </w:t>
      </w:r>
      <w:r w:rsidRPr="00421EE9">
        <w:rPr>
          <w:lang w:val="en-GB"/>
        </w:rPr>
        <w:t xml:space="preserve">The LRAMS system shall also provide the support of more comprehensive and detailed data and indicators on: right of ways; pavement construction; characteristics and condition of the pavement surface from FWD, SCANNER and SCRIM </w:t>
      </w:r>
      <w:r w:rsidR="00541503" w:rsidRPr="00421EE9">
        <w:rPr>
          <w:lang w:val="en-GB"/>
        </w:rPr>
        <w:t>and similar</w:t>
      </w:r>
      <w:r w:rsidRPr="00421EE9">
        <w:rPr>
          <w:lang w:val="en-GB"/>
        </w:rPr>
        <w:t xml:space="preserve">; elements of the </w:t>
      </w:r>
      <w:r w:rsidR="00541503" w:rsidRPr="00421EE9">
        <w:rPr>
          <w:lang w:val="en-GB"/>
        </w:rPr>
        <w:t>cross-section</w:t>
      </w:r>
      <w:r w:rsidRPr="00421EE9">
        <w:rPr>
          <w:lang w:val="en-GB"/>
        </w:rPr>
        <w:t xml:space="preserve"> and geometry of the road, ITS equipment, ancillary assets (including tunnels, bridges, culverts, walls, embankments and cuttings), and lighting assets</w:t>
      </w:r>
      <w:r w:rsidR="00541503" w:rsidRPr="00421EE9">
        <w:rPr>
          <w:lang w:val="en-GB"/>
        </w:rPr>
        <w:t>.</w:t>
      </w:r>
    </w:p>
    <w:p w14:paraId="034D7F8A" w14:textId="77777777" w:rsidR="00234C57" w:rsidRPr="00421EE9" w:rsidRDefault="00234C57" w:rsidP="00CE7AB4">
      <w:pPr>
        <w:rPr>
          <w:rFonts w:cs="Times New Roman"/>
          <w:lang w:val="en-GB"/>
        </w:rPr>
      </w:pPr>
    </w:p>
    <w:p w14:paraId="4F2291CC" w14:textId="77777777" w:rsidR="00CE7AB4" w:rsidRPr="00421EE9" w:rsidRDefault="006B10F2" w:rsidP="00CE7AB4">
      <w:pPr>
        <w:rPr>
          <w:rFonts w:cs="Times New Roman"/>
          <w:lang w:val="en-GB"/>
        </w:rPr>
      </w:pPr>
      <w:r w:rsidRPr="00421EE9">
        <w:rPr>
          <w:rFonts w:cs="Times New Roman"/>
          <w:lang w:val="en-GB"/>
        </w:rPr>
        <w:t xml:space="preserve">In line with the set objectives, the relevant database tables must include fields allowing classification of asset conditions or characteristics into defined </w:t>
      </w:r>
      <w:r w:rsidRPr="00421EE9">
        <w:rPr>
          <w:rFonts w:cs="Times New Roman"/>
          <w:b/>
          <w:bCs/>
          <w:lang w:val="en-GB"/>
        </w:rPr>
        <w:t>condition classes</w:t>
      </w:r>
      <w:r w:rsidRPr="00421EE9">
        <w:rPr>
          <w:rFonts w:cs="Times New Roman"/>
          <w:lang w:val="en-GB"/>
        </w:rPr>
        <w:t xml:space="preserve"> (e.g., </w:t>
      </w:r>
      <w:r w:rsidRPr="00421EE9">
        <w:rPr>
          <w:rFonts w:cs="Times New Roman"/>
          <w:i/>
          <w:iCs/>
          <w:lang w:val="en-GB"/>
        </w:rPr>
        <w:t>Very Good, Good, Fair, Poor, Very Poor</w:t>
      </w:r>
      <w:r w:rsidRPr="00421EE9">
        <w:rPr>
          <w:rFonts w:cs="Times New Roman"/>
          <w:lang w:val="en-GB"/>
        </w:rPr>
        <w:t xml:space="preserve">), as per standard five-level condition grading to support </w:t>
      </w:r>
      <w:r w:rsidRPr="00421EE9">
        <w:rPr>
          <w:rFonts w:cs="Times New Roman"/>
          <w:b/>
          <w:bCs/>
          <w:lang w:val="en-GB"/>
        </w:rPr>
        <w:t>program-economic evaluations</w:t>
      </w:r>
      <w:r w:rsidRPr="00421EE9">
        <w:rPr>
          <w:rFonts w:cs="Times New Roman"/>
          <w:lang w:val="en-GB"/>
        </w:rPr>
        <w:t xml:space="preserve"> at a low level of data detail. </w:t>
      </w:r>
    </w:p>
    <w:p w14:paraId="7C400F95" w14:textId="77777777" w:rsidR="00EF7231" w:rsidRPr="00421EE9" w:rsidRDefault="00EF7231" w:rsidP="00CE7AB4">
      <w:pPr>
        <w:rPr>
          <w:rFonts w:cs="Times New Roman"/>
          <w:lang w:val="en-GB"/>
        </w:rPr>
      </w:pPr>
    </w:p>
    <w:p w14:paraId="40A2BB1E" w14:textId="77777777" w:rsidR="00EF7231" w:rsidRPr="00421EE9" w:rsidRDefault="006B10F2" w:rsidP="00EF7231">
      <w:pPr>
        <w:rPr>
          <w:lang w:val="en-GB"/>
        </w:rPr>
      </w:pPr>
      <w:r w:rsidRPr="00421EE9">
        <w:rPr>
          <w:rFonts w:cs="Times New Roman"/>
          <w:lang w:val="en-GB"/>
        </w:rPr>
        <w:t xml:space="preserve">In addition, </w:t>
      </w:r>
      <w:r w:rsidRPr="00421EE9">
        <w:rPr>
          <w:lang w:val="en-GB"/>
        </w:rPr>
        <w:t>the RDB must also support:</w:t>
      </w:r>
    </w:p>
    <w:p w14:paraId="3DF14EA2" w14:textId="77777777" w:rsidR="00EF7231" w:rsidRPr="00421EE9" w:rsidRDefault="006B10F2" w:rsidP="00E74C2C">
      <w:pPr>
        <w:pStyle w:val="ListParagraph"/>
        <w:numPr>
          <w:ilvl w:val="0"/>
          <w:numId w:val="66"/>
        </w:numPr>
        <w:ind w:left="567" w:hanging="567"/>
        <w:contextualSpacing w:val="0"/>
        <w:rPr>
          <w:lang w:val="en-GB"/>
        </w:rPr>
      </w:pPr>
      <w:r w:rsidRPr="00421EE9">
        <w:rPr>
          <w:lang w:val="en-GB"/>
        </w:rPr>
        <w:t xml:space="preserve">Storage and input of </w:t>
      </w:r>
      <w:r w:rsidRPr="00421EE9">
        <w:rPr>
          <w:bCs/>
          <w:lang w:val="en-GB"/>
        </w:rPr>
        <w:t>vector-based data objects</w:t>
      </w:r>
      <w:r w:rsidRPr="00421EE9">
        <w:rPr>
          <w:lang w:val="en-GB"/>
        </w:rPr>
        <w:t xml:space="preserve"> (e.g., geometries, GPS traces).</w:t>
      </w:r>
    </w:p>
    <w:p w14:paraId="6D62636E" w14:textId="77777777" w:rsidR="00EF7231" w:rsidRPr="00421EE9" w:rsidRDefault="006B10F2" w:rsidP="00E74C2C">
      <w:pPr>
        <w:pStyle w:val="ListParagraph"/>
        <w:numPr>
          <w:ilvl w:val="0"/>
          <w:numId w:val="66"/>
        </w:numPr>
        <w:ind w:left="567" w:hanging="567"/>
        <w:contextualSpacing w:val="0"/>
        <w:rPr>
          <w:lang w:val="en-GB"/>
        </w:rPr>
      </w:pPr>
      <w:r w:rsidRPr="00421EE9">
        <w:rPr>
          <w:bCs/>
          <w:lang w:val="en-GB"/>
        </w:rPr>
        <w:t>Automated and user-configurable backups</w:t>
      </w:r>
      <w:r w:rsidRPr="00421EE9">
        <w:rPr>
          <w:lang w:val="en-GB"/>
        </w:rPr>
        <w:t xml:space="preserve"> at defined intervals to ensure historical data recovery, rollback, and version tracking.</w:t>
      </w:r>
    </w:p>
    <w:p w14:paraId="728D7735" w14:textId="77777777" w:rsidR="00EF7231" w:rsidRPr="00421EE9" w:rsidRDefault="00EF7231" w:rsidP="00EF7231">
      <w:pPr>
        <w:rPr>
          <w:lang w:val="en-GB"/>
        </w:rPr>
      </w:pPr>
    </w:p>
    <w:p w14:paraId="38231D06" w14:textId="77777777" w:rsidR="00EF7231" w:rsidRPr="00421EE9" w:rsidRDefault="006B10F2" w:rsidP="00EF7231">
      <w:pPr>
        <w:rPr>
          <w:lang w:val="en-GB"/>
        </w:rPr>
      </w:pPr>
      <w:r w:rsidRPr="00421EE9">
        <w:rPr>
          <w:lang w:val="en-GB"/>
        </w:rPr>
        <w:t>Key activities:</w:t>
      </w:r>
    </w:p>
    <w:p w14:paraId="361D30E5" w14:textId="77777777" w:rsidR="00EF7231" w:rsidRPr="00421EE9" w:rsidRDefault="006B10F2" w:rsidP="00E74C2C">
      <w:pPr>
        <w:pStyle w:val="ListParagraph"/>
        <w:numPr>
          <w:ilvl w:val="0"/>
          <w:numId w:val="32"/>
        </w:numPr>
        <w:ind w:left="567" w:hanging="567"/>
        <w:contextualSpacing w:val="0"/>
        <w:rPr>
          <w:lang w:val="en-GB"/>
        </w:rPr>
      </w:pPr>
      <w:r w:rsidRPr="00421EE9">
        <w:rPr>
          <w:lang w:val="en-GB"/>
        </w:rPr>
        <w:t>Configure a comprehensive RDB including road geometry, pavement condition, ancillary assets, traffic data, climatic parameters, and costs.</w:t>
      </w:r>
    </w:p>
    <w:p w14:paraId="18E98022" w14:textId="77777777" w:rsidR="00EF7231" w:rsidRPr="00421EE9" w:rsidRDefault="006B10F2" w:rsidP="00E74C2C">
      <w:pPr>
        <w:pStyle w:val="ListParagraph"/>
        <w:numPr>
          <w:ilvl w:val="0"/>
          <w:numId w:val="32"/>
        </w:numPr>
        <w:ind w:left="567" w:hanging="567"/>
        <w:contextualSpacing w:val="0"/>
        <w:rPr>
          <w:lang w:val="en-GB"/>
        </w:rPr>
      </w:pPr>
      <w:r w:rsidRPr="00421EE9">
        <w:rPr>
          <w:lang w:val="en-GB"/>
        </w:rPr>
        <w:t>Ensure interoperability with HDM-4 and external GIS platforms.</w:t>
      </w:r>
    </w:p>
    <w:p w14:paraId="50E56201" w14:textId="77777777" w:rsidR="00EF7231" w:rsidRPr="00421EE9" w:rsidRDefault="00EF7231" w:rsidP="00CE7AB4">
      <w:pPr>
        <w:rPr>
          <w:rFonts w:cs="Times New Roman"/>
          <w:lang w:val="en-GB"/>
        </w:rPr>
      </w:pPr>
    </w:p>
    <w:p w14:paraId="0AEDAF69" w14:textId="00694DCF" w:rsidR="00CE7AB4" w:rsidRPr="00421EE9" w:rsidRDefault="00ED032B" w:rsidP="00EF7231">
      <w:pPr>
        <w:rPr>
          <w:lang w:val="en-GB"/>
        </w:rPr>
      </w:pPr>
      <w:r w:rsidRPr="00421EE9">
        <w:rPr>
          <w:lang w:val="en-GB"/>
        </w:rPr>
        <w:t>Deliverables shall include the following</w:t>
      </w:r>
      <w:r w:rsidR="00EF7231" w:rsidRPr="00421EE9">
        <w:rPr>
          <w:lang w:val="en-GB"/>
        </w:rPr>
        <w:t>:</w:t>
      </w:r>
    </w:p>
    <w:p w14:paraId="5B6F09F6" w14:textId="473F4E45" w:rsidR="00EF7231" w:rsidRPr="00421EE9" w:rsidRDefault="006B10F2" w:rsidP="00E74C2C">
      <w:pPr>
        <w:pStyle w:val="ListParagraph"/>
        <w:numPr>
          <w:ilvl w:val="0"/>
          <w:numId w:val="64"/>
        </w:numPr>
        <w:ind w:left="567" w:hanging="567"/>
        <w:contextualSpacing w:val="0"/>
        <w:rPr>
          <w:lang w:val="en-GB"/>
        </w:rPr>
      </w:pPr>
      <w:r w:rsidRPr="00421EE9">
        <w:rPr>
          <w:lang w:val="en-GB"/>
        </w:rPr>
        <w:t>RDB config</w:t>
      </w:r>
      <w:r w:rsidR="00C36CDA">
        <w:rPr>
          <w:lang w:val="en-GB"/>
        </w:rPr>
        <w:t>ured and approved by the Client</w:t>
      </w:r>
    </w:p>
    <w:p w14:paraId="4DDE12C2" w14:textId="77777777" w:rsidR="005865B2" w:rsidRPr="00421EE9" w:rsidRDefault="005865B2" w:rsidP="005865B2">
      <w:pPr>
        <w:rPr>
          <w:lang w:val="en-GB"/>
        </w:rPr>
      </w:pPr>
    </w:p>
    <w:p w14:paraId="5B8287FF" w14:textId="77777777" w:rsidR="00B06507" w:rsidRPr="00421EE9" w:rsidRDefault="006B10F2" w:rsidP="005865B2">
      <w:pPr>
        <w:pStyle w:val="Misel3"/>
        <w:rPr>
          <w:lang w:val="en-GB"/>
        </w:rPr>
      </w:pPr>
      <w:bookmarkStart w:id="23" w:name="_Toc216889143"/>
      <w:r w:rsidRPr="00421EE9">
        <w:rPr>
          <w:lang w:val="en-GB"/>
        </w:rPr>
        <w:t>Sub-Task 3.3. Recordings and Measurements</w:t>
      </w:r>
      <w:bookmarkEnd w:id="23"/>
    </w:p>
    <w:p w14:paraId="39A83494" w14:textId="77777777" w:rsidR="00EE435A" w:rsidRPr="00421EE9" w:rsidRDefault="006B10F2" w:rsidP="00CA12BD">
      <w:pPr>
        <w:rPr>
          <w:lang w:val="en-GB"/>
        </w:rPr>
      </w:pPr>
      <w:r w:rsidRPr="00421EE9">
        <w:rPr>
          <w:lang w:val="en-GB"/>
        </w:rPr>
        <w:t xml:space="preserve">The Consultant shall be responsible for planning, </w:t>
      </w:r>
      <w:r w:rsidR="00BF6269" w:rsidRPr="00421EE9">
        <w:rPr>
          <w:lang w:val="en-GB"/>
        </w:rPr>
        <w:t xml:space="preserve">surveying and verifying </w:t>
      </w:r>
      <w:r w:rsidRPr="00421EE9">
        <w:rPr>
          <w:lang w:val="en-GB"/>
        </w:rPr>
        <w:t>the collect</w:t>
      </w:r>
      <w:r w:rsidR="00BF6269" w:rsidRPr="00421EE9">
        <w:rPr>
          <w:lang w:val="en-GB"/>
        </w:rPr>
        <w:t>ed</w:t>
      </w:r>
      <w:r w:rsidRPr="00421EE9">
        <w:rPr>
          <w:lang w:val="en-GB"/>
        </w:rPr>
        <w:t xml:space="preserve"> road condition and inventory data across the entire project network, covering up to 30,000 km of paved roads managed by participating LSGs. All data collection must be conducted in accordance with the regulatory and procedural framework defined under</w:t>
      </w:r>
      <w:r w:rsidR="00CA12BD" w:rsidRPr="00421EE9">
        <w:rPr>
          <w:lang w:val="en-GB"/>
        </w:rPr>
        <w:t xml:space="preserve"> Task 1</w:t>
      </w:r>
      <w:r w:rsidRPr="00421EE9">
        <w:rPr>
          <w:lang w:val="en-GB"/>
        </w:rPr>
        <w:t>, and shall comply with internationally recognised best practices and the performance requirements specified in this TOR.</w:t>
      </w:r>
    </w:p>
    <w:p w14:paraId="04F5DDAC" w14:textId="77777777" w:rsidR="00EE435A" w:rsidRPr="00421EE9" w:rsidRDefault="00EE435A" w:rsidP="00EE435A">
      <w:pPr>
        <w:rPr>
          <w:lang w:val="en-GB"/>
        </w:rPr>
      </w:pPr>
    </w:p>
    <w:p w14:paraId="6745C308" w14:textId="77777777" w:rsidR="00EE435A" w:rsidRPr="00421EE9" w:rsidRDefault="006B10F2" w:rsidP="00EE435A">
      <w:pPr>
        <w:rPr>
          <w:lang w:val="en-GB"/>
        </w:rPr>
      </w:pPr>
      <w:r w:rsidRPr="00421EE9">
        <w:rPr>
          <w:lang w:val="en-GB"/>
        </w:rPr>
        <w:t>The Consultant shall ensure that the data collection methodology and equipment meet the following minimum technical and operational specifications:</w:t>
      </w:r>
    </w:p>
    <w:p w14:paraId="7A5808E8" w14:textId="77777777" w:rsidR="00EE435A" w:rsidRPr="00421EE9" w:rsidRDefault="006B10F2" w:rsidP="00E74C2C">
      <w:pPr>
        <w:pStyle w:val="ListParagraph"/>
        <w:numPr>
          <w:ilvl w:val="0"/>
          <w:numId w:val="68"/>
        </w:numPr>
        <w:ind w:left="567" w:hanging="567"/>
        <w:contextualSpacing w:val="0"/>
        <w:rPr>
          <w:lang w:val="en-GB"/>
        </w:rPr>
      </w:pPr>
      <w:r w:rsidRPr="00421EE9">
        <w:rPr>
          <w:bCs/>
          <w:lang w:val="en-GB"/>
        </w:rPr>
        <w:t>Pavement surface condition indicators</w:t>
      </w:r>
      <w:r w:rsidRPr="00421EE9">
        <w:rPr>
          <w:lang w:val="en-GB"/>
        </w:rPr>
        <w:t xml:space="preserve"> to be recorded shall include at least:</w:t>
      </w:r>
    </w:p>
    <w:p w14:paraId="1E5AA7EA" w14:textId="77777777" w:rsidR="00EE435A" w:rsidRPr="00421EE9" w:rsidRDefault="006B10F2" w:rsidP="00E74C2C">
      <w:pPr>
        <w:pStyle w:val="ListParagraph"/>
        <w:numPr>
          <w:ilvl w:val="0"/>
          <w:numId w:val="69"/>
        </w:numPr>
        <w:ind w:left="1134" w:hanging="567"/>
        <w:contextualSpacing w:val="0"/>
        <w:rPr>
          <w:lang w:val="en-GB"/>
        </w:rPr>
      </w:pPr>
      <w:r w:rsidRPr="00421EE9">
        <w:rPr>
          <w:lang w:val="en-GB"/>
        </w:rPr>
        <w:t>International Roughness Index (IRI) with longitudinal sampling at 250 mm or finer and elevation measurement precision of 0.5 mm or better.</w:t>
      </w:r>
    </w:p>
    <w:p w14:paraId="16E88AC3" w14:textId="77777777" w:rsidR="00EE435A" w:rsidRPr="00421EE9" w:rsidRDefault="006B10F2" w:rsidP="00E74C2C">
      <w:pPr>
        <w:pStyle w:val="ListParagraph"/>
        <w:numPr>
          <w:ilvl w:val="0"/>
          <w:numId w:val="69"/>
        </w:numPr>
        <w:ind w:left="1134" w:hanging="567"/>
        <w:contextualSpacing w:val="0"/>
        <w:rPr>
          <w:lang w:val="en-GB"/>
        </w:rPr>
      </w:pPr>
      <w:r w:rsidRPr="00421EE9">
        <w:rPr>
          <w:lang w:val="en-GB"/>
        </w:rPr>
        <w:t>Rutting with sample intervals of 0.2 m or lower and measurement precision within 1 mm.</w:t>
      </w:r>
    </w:p>
    <w:p w14:paraId="72200AA4" w14:textId="77777777" w:rsidR="00EE435A" w:rsidRPr="00421EE9" w:rsidRDefault="006B10F2" w:rsidP="00E74C2C">
      <w:pPr>
        <w:pStyle w:val="ListParagraph"/>
        <w:numPr>
          <w:ilvl w:val="0"/>
          <w:numId w:val="69"/>
        </w:numPr>
        <w:ind w:left="1134" w:hanging="567"/>
        <w:contextualSpacing w:val="0"/>
        <w:rPr>
          <w:lang w:val="en-GB"/>
        </w:rPr>
      </w:pPr>
      <w:r w:rsidRPr="00421EE9">
        <w:rPr>
          <w:lang w:val="en-GB"/>
        </w:rPr>
        <w:t>Distress identification and classification for both asphalt and concrete pavements, including cracking, potholes, patching, subsidence, edge deterioration, bleeding, spalling, faulting, and corner breaks, with support for individual defect severity grading and sizing.</w:t>
      </w:r>
    </w:p>
    <w:p w14:paraId="5245316F" w14:textId="77777777" w:rsidR="00EE435A" w:rsidRPr="00421EE9" w:rsidRDefault="006B10F2" w:rsidP="00E74C2C">
      <w:pPr>
        <w:pStyle w:val="ListParagraph"/>
        <w:numPr>
          <w:ilvl w:val="0"/>
          <w:numId w:val="67"/>
        </w:numPr>
        <w:ind w:left="567" w:hanging="567"/>
        <w:contextualSpacing w:val="0"/>
        <w:rPr>
          <w:lang w:val="en-GB"/>
        </w:rPr>
      </w:pPr>
      <w:r w:rsidRPr="00421EE9">
        <w:rPr>
          <w:bCs/>
          <w:lang w:val="en-GB"/>
        </w:rPr>
        <w:lastRenderedPageBreak/>
        <w:t>Road geometry</w:t>
      </w:r>
      <w:r w:rsidRPr="00421EE9">
        <w:rPr>
          <w:lang w:val="en-GB"/>
        </w:rPr>
        <w:t xml:space="preserve"> data such as lane width (mandatory), and optionally cross-fall, gradient, and shoulder drop.</w:t>
      </w:r>
    </w:p>
    <w:p w14:paraId="438652E7" w14:textId="77777777" w:rsidR="00EE435A" w:rsidRPr="00421EE9" w:rsidRDefault="006B10F2" w:rsidP="00E74C2C">
      <w:pPr>
        <w:pStyle w:val="ListParagraph"/>
        <w:numPr>
          <w:ilvl w:val="0"/>
          <w:numId w:val="67"/>
        </w:numPr>
        <w:ind w:left="567" w:hanging="567"/>
        <w:contextualSpacing w:val="0"/>
        <w:rPr>
          <w:lang w:val="en-GB"/>
        </w:rPr>
      </w:pPr>
      <w:r w:rsidRPr="00421EE9">
        <w:rPr>
          <w:bCs/>
          <w:lang w:val="en-GB"/>
        </w:rPr>
        <w:t>Location referencing</w:t>
      </w:r>
      <w:r w:rsidRPr="00421EE9">
        <w:rPr>
          <w:lang w:val="en-GB"/>
        </w:rPr>
        <w:t xml:space="preserve"> shall be accurate to 10 cm Circular Error Probable (95%) or better and recorded using UTM Zone 34N (WGS84), with optional support for ETRS89.</w:t>
      </w:r>
    </w:p>
    <w:p w14:paraId="1327511F" w14:textId="77777777" w:rsidR="00EE435A" w:rsidRPr="00421EE9" w:rsidRDefault="006B10F2" w:rsidP="00E74C2C">
      <w:pPr>
        <w:pStyle w:val="ListParagraph"/>
        <w:numPr>
          <w:ilvl w:val="0"/>
          <w:numId w:val="67"/>
        </w:numPr>
        <w:ind w:left="567" w:hanging="567"/>
        <w:contextualSpacing w:val="0"/>
        <w:rPr>
          <w:lang w:val="en-GB"/>
        </w:rPr>
      </w:pPr>
      <w:r w:rsidRPr="00421EE9">
        <w:rPr>
          <w:lang w:val="en-GB"/>
        </w:rPr>
        <w:t xml:space="preserve">Equipment used must be capable of </w:t>
      </w:r>
      <w:r w:rsidRPr="00421EE9">
        <w:rPr>
          <w:bCs/>
          <w:lang w:val="en-GB"/>
        </w:rPr>
        <w:t>simultaneous data collection across two lanes</w:t>
      </w:r>
      <w:r w:rsidRPr="00421EE9">
        <w:rPr>
          <w:lang w:val="en-GB"/>
        </w:rPr>
        <w:t xml:space="preserve"> (or 6 m carriageway width), be </w:t>
      </w:r>
      <w:r w:rsidRPr="00421EE9">
        <w:rPr>
          <w:bCs/>
          <w:lang w:val="en-GB"/>
        </w:rPr>
        <w:t>vehicle-agnostic and portable</w:t>
      </w:r>
      <w:r w:rsidRPr="00421EE9">
        <w:rPr>
          <w:lang w:val="en-GB"/>
        </w:rPr>
        <w:t xml:space="preserve">, and operate at up to </w:t>
      </w:r>
      <w:r w:rsidRPr="00421EE9">
        <w:rPr>
          <w:bCs/>
          <w:lang w:val="en-GB"/>
        </w:rPr>
        <w:t>100 km/h</w:t>
      </w:r>
      <w:r w:rsidRPr="00421EE9">
        <w:rPr>
          <w:lang w:val="en-GB"/>
        </w:rPr>
        <w:t xml:space="preserve"> to ensure efficient coverage.</w:t>
      </w:r>
    </w:p>
    <w:p w14:paraId="665FC6A2" w14:textId="77777777" w:rsidR="00EE435A" w:rsidRPr="00421EE9" w:rsidRDefault="006B10F2" w:rsidP="00E74C2C">
      <w:pPr>
        <w:pStyle w:val="ListParagraph"/>
        <w:numPr>
          <w:ilvl w:val="0"/>
          <w:numId w:val="67"/>
        </w:numPr>
        <w:ind w:left="567" w:hanging="567"/>
        <w:contextualSpacing w:val="0"/>
        <w:rPr>
          <w:lang w:val="en-GB"/>
        </w:rPr>
      </w:pPr>
      <w:r w:rsidRPr="00421EE9">
        <w:rPr>
          <w:bCs/>
          <w:lang w:val="en-GB"/>
        </w:rPr>
        <w:t>Data collection operations</w:t>
      </w:r>
      <w:r w:rsidRPr="00421EE9">
        <w:rPr>
          <w:lang w:val="en-GB"/>
        </w:rPr>
        <w:t xml:space="preserve"> shall require no more than one operator (in addition to the driver) and be managed via a dedicated PC software or mobile interface. During survey operations, the system should allow for automated data capture and cloud synchronisation, with minimal manual intervention.</w:t>
      </w:r>
    </w:p>
    <w:p w14:paraId="035433C9" w14:textId="77777777" w:rsidR="00EE435A" w:rsidRPr="00421EE9" w:rsidRDefault="006B10F2" w:rsidP="00E74C2C">
      <w:pPr>
        <w:pStyle w:val="ListParagraph"/>
        <w:numPr>
          <w:ilvl w:val="0"/>
          <w:numId w:val="67"/>
        </w:numPr>
        <w:ind w:left="567" w:hanging="567"/>
        <w:contextualSpacing w:val="0"/>
        <w:rPr>
          <w:lang w:val="en-GB"/>
        </w:rPr>
      </w:pPr>
      <w:r w:rsidRPr="00421EE9">
        <w:rPr>
          <w:lang w:val="en-GB"/>
        </w:rPr>
        <w:t xml:space="preserve">Collected </w:t>
      </w:r>
      <w:r w:rsidRPr="00421EE9">
        <w:rPr>
          <w:bCs/>
          <w:lang w:val="en-GB"/>
        </w:rPr>
        <w:t>GPS tracks</w:t>
      </w:r>
      <w:r w:rsidRPr="00421EE9">
        <w:rPr>
          <w:lang w:val="en-GB"/>
        </w:rPr>
        <w:t xml:space="preserve"> must be editable post-processing via appropriate software tools, especially for urban corridors or forested regions.</w:t>
      </w:r>
    </w:p>
    <w:p w14:paraId="50534DF5" w14:textId="77777777" w:rsidR="00EE435A" w:rsidRPr="00421EE9" w:rsidRDefault="006B10F2" w:rsidP="00E74C2C">
      <w:pPr>
        <w:pStyle w:val="ListParagraph"/>
        <w:numPr>
          <w:ilvl w:val="0"/>
          <w:numId w:val="67"/>
        </w:numPr>
        <w:ind w:left="567" w:hanging="567"/>
        <w:contextualSpacing w:val="0"/>
        <w:rPr>
          <w:lang w:val="en-GB"/>
        </w:rPr>
      </w:pPr>
      <w:r w:rsidRPr="00421EE9">
        <w:rPr>
          <w:lang w:val="en-GB"/>
        </w:rPr>
        <w:t xml:space="preserve">The Consultant shall ensure that all data is processed, quality-controlled, and validated within </w:t>
      </w:r>
      <w:r w:rsidRPr="00421EE9">
        <w:rPr>
          <w:bCs/>
          <w:lang w:val="en-GB"/>
        </w:rPr>
        <w:t>one week</w:t>
      </w:r>
      <w:r w:rsidRPr="00421EE9">
        <w:rPr>
          <w:lang w:val="en-GB"/>
        </w:rPr>
        <w:t xml:space="preserve"> of collection. Before entering any data into the LRAMS database, it must be validated against the quality norms defined under</w:t>
      </w:r>
      <w:r w:rsidR="00AF123F" w:rsidRPr="00421EE9">
        <w:rPr>
          <w:lang w:val="en-GB"/>
        </w:rPr>
        <w:t xml:space="preserve"> Task 1</w:t>
      </w:r>
      <w:r w:rsidRPr="00421EE9">
        <w:rPr>
          <w:lang w:val="en-GB"/>
        </w:rPr>
        <w:t>.</w:t>
      </w:r>
    </w:p>
    <w:p w14:paraId="26E282BB" w14:textId="77777777" w:rsidR="00EE435A" w:rsidRPr="00421EE9" w:rsidRDefault="006B10F2" w:rsidP="00E74C2C">
      <w:pPr>
        <w:pStyle w:val="ListParagraph"/>
        <w:numPr>
          <w:ilvl w:val="0"/>
          <w:numId w:val="67"/>
        </w:numPr>
        <w:ind w:left="567" w:hanging="567"/>
        <w:contextualSpacing w:val="0"/>
        <w:rPr>
          <w:lang w:val="en-GB"/>
        </w:rPr>
      </w:pPr>
      <w:r w:rsidRPr="00421EE9">
        <w:rPr>
          <w:lang w:val="en-GB"/>
        </w:rPr>
        <w:t>Final data outputs must be made available in:</w:t>
      </w:r>
    </w:p>
    <w:p w14:paraId="5ABDF86E" w14:textId="77777777" w:rsidR="00EE435A" w:rsidRPr="00421EE9" w:rsidRDefault="006B10F2" w:rsidP="00E74C2C">
      <w:pPr>
        <w:pStyle w:val="ListParagraph"/>
        <w:numPr>
          <w:ilvl w:val="0"/>
          <w:numId w:val="70"/>
        </w:numPr>
        <w:ind w:left="1134" w:hanging="567"/>
        <w:contextualSpacing w:val="0"/>
        <w:rPr>
          <w:lang w:val="en-GB"/>
        </w:rPr>
      </w:pPr>
      <w:r w:rsidRPr="00421EE9">
        <w:rPr>
          <w:lang w:val="en-GB"/>
        </w:rPr>
        <w:t>Machine-readable text formats,</w:t>
      </w:r>
    </w:p>
    <w:p w14:paraId="44F06C27" w14:textId="77777777" w:rsidR="00EE435A" w:rsidRPr="00421EE9" w:rsidRDefault="006B10F2" w:rsidP="00E74C2C">
      <w:pPr>
        <w:pStyle w:val="ListParagraph"/>
        <w:numPr>
          <w:ilvl w:val="0"/>
          <w:numId w:val="70"/>
        </w:numPr>
        <w:ind w:left="1134" w:hanging="567"/>
        <w:contextualSpacing w:val="0"/>
        <w:rPr>
          <w:lang w:val="en-GB"/>
        </w:rPr>
      </w:pPr>
      <w:r w:rsidRPr="00421EE9">
        <w:rPr>
          <w:lang w:val="en-GB"/>
        </w:rPr>
        <w:t xml:space="preserve">GIS-compatible formats (e.g., shapefiles, </w:t>
      </w:r>
      <w:proofErr w:type="spellStart"/>
      <w:r w:rsidRPr="00421EE9">
        <w:rPr>
          <w:lang w:val="en-GB"/>
        </w:rPr>
        <w:t>GeoJSON</w:t>
      </w:r>
      <w:proofErr w:type="spellEnd"/>
      <w:r w:rsidRPr="00421EE9">
        <w:rPr>
          <w:lang w:val="en-GB"/>
        </w:rPr>
        <w:t>),</w:t>
      </w:r>
    </w:p>
    <w:p w14:paraId="5671E5FD" w14:textId="77777777" w:rsidR="00EE435A" w:rsidRPr="00421EE9" w:rsidRDefault="006B10F2" w:rsidP="00E74C2C">
      <w:pPr>
        <w:pStyle w:val="ListParagraph"/>
        <w:numPr>
          <w:ilvl w:val="0"/>
          <w:numId w:val="70"/>
        </w:numPr>
        <w:ind w:left="1134" w:hanging="567"/>
        <w:contextualSpacing w:val="0"/>
        <w:rPr>
          <w:lang w:val="en-GB"/>
        </w:rPr>
      </w:pPr>
      <w:r w:rsidRPr="00421EE9">
        <w:rPr>
          <w:lang w:val="en-GB"/>
        </w:rPr>
        <w:t>PDF summary reports (optional),</w:t>
      </w:r>
    </w:p>
    <w:p w14:paraId="6A91023C" w14:textId="77777777" w:rsidR="00EE435A" w:rsidRPr="00421EE9" w:rsidRDefault="006B10F2" w:rsidP="00E74C2C">
      <w:pPr>
        <w:pStyle w:val="ListParagraph"/>
        <w:numPr>
          <w:ilvl w:val="0"/>
          <w:numId w:val="70"/>
        </w:numPr>
        <w:ind w:left="1134" w:hanging="567"/>
        <w:contextualSpacing w:val="0"/>
        <w:rPr>
          <w:lang w:val="en-GB"/>
        </w:rPr>
      </w:pPr>
      <w:r w:rsidRPr="00421EE9">
        <w:rPr>
          <w:lang w:val="en-GB"/>
        </w:rPr>
        <w:t>And visualised within the RAMS platform using built-in analytics tools.</w:t>
      </w:r>
    </w:p>
    <w:p w14:paraId="580FA424" w14:textId="77777777" w:rsidR="00BF6269" w:rsidRPr="00421EE9" w:rsidRDefault="00BF6269" w:rsidP="00BF6269">
      <w:pPr>
        <w:rPr>
          <w:lang w:val="en-GB"/>
        </w:rPr>
      </w:pPr>
    </w:p>
    <w:p w14:paraId="6B18EBF1" w14:textId="77777777" w:rsidR="00EE435A" w:rsidRPr="00421EE9" w:rsidRDefault="006B10F2" w:rsidP="00BF6269">
      <w:pPr>
        <w:rPr>
          <w:lang w:val="en-GB"/>
        </w:rPr>
      </w:pPr>
      <w:r w:rsidRPr="00421EE9">
        <w:rPr>
          <w:lang w:val="en-GB"/>
        </w:rPr>
        <w:t xml:space="preserve">The Consultant shall also ensure seamless </w:t>
      </w:r>
      <w:r w:rsidRPr="00421EE9">
        <w:rPr>
          <w:bCs/>
          <w:lang w:val="en-GB"/>
        </w:rPr>
        <w:t>integration of processed data</w:t>
      </w:r>
      <w:r w:rsidRPr="00421EE9">
        <w:rPr>
          <w:lang w:val="en-GB"/>
        </w:rPr>
        <w:t xml:space="preserve"> into the configured Road Database (RDB) and GIS modules of the LRAMS platform.</w:t>
      </w:r>
    </w:p>
    <w:p w14:paraId="362067D9" w14:textId="77777777" w:rsidR="00BF6269" w:rsidRPr="00421EE9" w:rsidRDefault="00BF6269" w:rsidP="00BF6269">
      <w:pPr>
        <w:rPr>
          <w:lang w:val="en-GB"/>
        </w:rPr>
      </w:pPr>
      <w:bookmarkStart w:id="24" w:name="_Toc201659222"/>
    </w:p>
    <w:p w14:paraId="143CCDDF" w14:textId="77777777" w:rsidR="002B06C9" w:rsidRPr="00421EE9" w:rsidRDefault="006B10F2" w:rsidP="002B06C9">
      <w:pPr>
        <w:rPr>
          <w:lang w:val="en-GB"/>
        </w:rPr>
      </w:pPr>
      <w:r w:rsidRPr="00421EE9">
        <w:rPr>
          <w:lang w:val="en-GB"/>
        </w:rPr>
        <w:t>Key activities:</w:t>
      </w:r>
    </w:p>
    <w:p w14:paraId="7BB295E9" w14:textId="77777777" w:rsidR="002B06C9" w:rsidRPr="00421EE9" w:rsidRDefault="006B10F2" w:rsidP="00E74C2C">
      <w:pPr>
        <w:pStyle w:val="ListParagraph"/>
        <w:numPr>
          <w:ilvl w:val="0"/>
          <w:numId w:val="33"/>
        </w:numPr>
        <w:ind w:left="567" w:hanging="567"/>
        <w:contextualSpacing w:val="0"/>
        <w:rPr>
          <w:lang w:val="en-GB"/>
        </w:rPr>
      </w:pPr>
      <w:r w:rsidRPr="00421EE9">
        <w:rPr>
          <w:lang w:val="en-GB"/>
        </w:rPr>
        <w:t>Plan field surveys covering up to 30,000 km of paved roads.</w:t>
      </w:r>
    </w:p>
    <w:p w14:paraId="0D2E0ACD" w14:textId="2C85C26B" w:rsidR="002B06C9" w:rsidRPr="00421EE9" w:rsidRDefault="006B10F2" w:rsidP="00E74C2C">
      <w:pPr>
        <w:pStyle w:val="ListParagraph"/>
        <w:numPr>
          <w:ilvl w:val="0"/>
          <w:numId w:val="33"/>
        </w:numPr>
        <w:ind w:left="567" w:hanging="567"/>
        <w:contextualSpacing w:val="0"/>
        <w:rPr>
          <w:lang w:val="en-GB"/>
        </w:rPr>
      </w:pPr>
      <w:r w:rsidRPr="00421EE9">
        <w:rPr>
          <w:lang w:val="en-GB"/>
        </w:rPr>
        <w:t>Collect standardised data: IRI, rutting, cracking, potholes, etc.</w:t>
      </w:r>
    </w:p>
    <w:p w14:paraId="3A611764" w14:textId="216FCF61" w:rsidR="002B06C9" w:rsidRPr="00421EE9" w:rsidRDefault="006B10F2" w:rsidP="00E74C2C">
      <w:pPr>
        <w:pStyle w:val="ListParagraph"/>
        <w:numPr>
          <w:ilvl w:val="0"/>
          <w:numId w:val="33"/>
        </w:numPr>
        <w:ind w:left="567" w:hanging="567"/>
        <w:contextualSpacing w:val="0"/>
        <w:rPr>
          <w:lang w:val="en-GB"/>
        </w:rPr>
      </w:pPr>
      <w:r w:rsidRPr="00421EE9">
        <w:rPr>
          <w:lang w:val="en-GB"/>
        </w:rPr>
        <w:t xml:space="preserve">Ensure data validation, quality control, and </w:t>
      </w:r>
      <w:r w:rsidR="00822D1E" w:rsidRPr="00421EE9">
        <w:rPr>
          <w:lang w:val="en-GB"/>
        </w:rPr>
        <w:t>integration</w:t>
      </w:r>
      <w:r w:rsidRPr="00421EE9">
        <w:rPr>
          <w:lang w:val="en-GB"/>
        </w:rPr>
        <w:t xml:space="preserve"> into LRAMS.</w:t>
      </w:r>
    </w:p>
    <w:p w14:paraId="39CB24A8" w14:textId="3A280048" w:rsidR="002B06C9" w:rsidRDefault="002B06C9" w:rsidP="00BF6269">
      <w:pPr>
        <w:rPr>
          <w:lang w:val="en-GB"/>
        </w:rPr>
      </w:pPr>
    </w:p>
    <w:p w14:paraId="2B9FAC64" w14:textId="04D358E7" w:rsidR="006E0193" w:rsidRPr="00421EE9" w:rsidRDefault="006E0193" w:rsidP="00BF6269">
      <w:pPr>
        <w:rPr>
          <w:lang w:val="en-GB"/>
        </w:rPr>
      </w:pPr>
      <w:r w:rsidRPr="00421EE9">
        <w:rPr>
          <w:lang w:val="en-GB"/>
        </w:rPr>
        <w:t>Deliverables shall include the following</w:t>
      </w:r>
      <w:r>
        <w:rPr>
          <w:lang w:val="en-GB"/>
        </w:rPr>
        <w:t>:</w:t>
      </w:r>
    </w:p>
    <w:bookmarkEnd w:id="24"/>
    <w:p w14:paraId="4FD0D2E5" w14:textId="38AC8C19" w:rsidR="00EE435A" w:rsidRPr="00421EE9" w:rsidRDefault="009A297F" w:rsidP="009A297F">
      <w:pPr>
        <w:pStyle w:val="ListParagraph"/>
        <w:numPr>
          <w:ilvl w:val="0"/>
          <w:numId w:val="64"/>
        </w:numPr>
        <w:ind w:left="567" w:hanging="567"/>
        <w:contextualSpacing w:val="0"/>
        <w:rPr>
          <w:lang w:val="en-GB"/>
        </w:rPr>
      </w:pPr>
      <w:r w:rsidRPr="009A297F">
        <w:rPr>
          <w:lang w:val="en-GB"/>
        </w:rPr>
        <w:t>Supply of a fully quality-checked and validated dataset of road condition and inventory measurements, formatted and imported into the LRAMS database, compliant with all required data standards, and traceable through documented field logs and processing workflows as soon as completed for each selected local road network</w:t>
      </w:r>
    </w:p>
    <w:p w14:paraId="19377795" w14:textId="77777777" w:rsidR="00CE7AB4" w:rsidRPr="00421EE9" w:rsidRDefault="00CE7AB4" w:rsidP="00CE7AB4">
      <w:pPr>
        <w:rPr>
          <w:lang w:val="en-GB"/>
        </w:rPr>
      </w:pPr>
    </w:p>
    <w:p w14:paraId="7FF3412D" w14:textId="77777777" w:rsidR="00B06507" w:rsidRPr="00421EE9" w:rsidRDefault="006B10F2" w:rsidP="005865B2">
      <w:pPr>
        <w:pStyle w:val="Misel3"/>
        <w:rPr>
          <w:lang w:val="en-GB"/>
        </w:rPr>
      </w:pPr>
      <w:bookmarkStart w:id="25" w:name="_Toc216889144"/>
      <w:r w:rsidRPr="00421EE9">
        <w:rPr>
          <w:lang w:val="en-GB"/>
        </w:rPr>
        <w:t xml:space="preserve">Sub-Task 3.4. </w:t>
      </w:r>
      <w:r w:rsidR="00543C15" w:rsidRPr="00421EE9">
        <w:rPr>
          <w:lang w:val="en-GB"/>
        </w:rPr>
        <w:t xml:space="preserve">Configuration of </w:t>
      </w:r>
      <w:r w:rsidRPr="00421EE9">
        <w:rPr>
          <w:lang w:val="en-GB"/>
        </w:rPr>
        <w:t>GIS Interface and External Integration</w:t>
      </w:r>
      <w:bookmarkEnd w:id="25"/>
    </w:p>
    <w:p w14:paraId="32186870" w14:textId="77777777" w:rsidR="00872A3A" w:rsidRPr="00421EE9" w:rsidRDefault="006B10F2" w:rsidP="00C76AAF">
      <w:pPr>
        <w:rPr>
          <w:lang w:val="en-GB"/>
        </w:rPr>
      </w:pPr>
      <w:r w:rsidRPr="00421EE9">
        <w:rPr>
          <w:lang w:val="en-GB"/>
        </w:rPr>
        <w:t>It is necessary to configure and implement</w:t>
      </w:r>
      <w:r w:rsidR="00C91176" w:rsidRPr="00421EE9">
        <w:rPr>
          <w:lang w:val="en-GB"/>
        </w:rPr>
        <w:t xml:space="preserve"> </w:t>
      </w:r>
      <w:r w:rsidRPr="00421EE9">
        <w:rPr>
          <w:lang w:val="en-GB"/>
        </w:rPr>
        <w:t xml:space="preserve">a </w:t>
      </w:r>
      <w:r w:rsidRPr="00421EE9">
        <w:rPr>
          <w:bCs/>
          <w:lang w:val="en-GB"/>
        </w:rPr>
        <w:t>web-based GIS interface</w:t>
      </w:r>
      <w:r w:rsidRPr="00421EE9">
        <w:rPr>
          <w:lang w:val="en-GB"/>
        </w:rPr>
        <w:t xml:space="preserve"> that shall serve as an integrated visualisation and spatial analytics tool for the LRAMS. This interface shall be fully embedded within the LRAMS environment and tightly linked with the Location Reference System (LRS) and Road Database (RDB).</w:t>
      </w:r>
    </w:p>
    <w:p w14:paraId="6D6B6BB9" w14:textId="77777777" w:rsidR="00C76AAF" w:rsidRPr="00421EE9" w:rsidRDefault="00C76AAF" w:rsidP="00C76AAF">
      <w:pPr>
        <w:rPr>
          <w:lang w:val="en-GB"/>
        </w:rPr>
      </w:pPr>
    </w:p>
    <w:p w14:paraId="4D108CA5" w14:textId="77777777" w:rsidR="00872A3A" w:rsidRPr="00421EE9" w:rsidRDefault="006B10F2" w:rsidP="00872A3A">
      <w:pPr>
        <w:rPr>
          <w:rFonts w:cs="Times New Roman"/>
          <w:lang w:val="en-GB"/>
        </w:rPr>
      </w:pPr>
      <w:r w:rsidRPr="00421EE9">
        <w:rPr>
          <w:rFonts w:cs="Times New Roman"/>
          <w:lang w:val="en-GB"/>
        </w:rPr>
        <w:t>The GIS component must fulfil the following core requirements:</w:t>
      </w:r>
    </w:p>
    <w:p w14:paraId="0EF07A46" w14:textId="77777777" w:rsidR="00872A3A" w:rsidRPr="00421EE9" w:rsidRDefault="006B10F2" w:rsidP="00E74C2C">
      <w:pPr>
        <w:pStyle w:val="ListParagraph"/>
        <w:numPr>
          <w:ilvl w:val="0"/>
          <w:numId w:val="71"/>
        </w:numPr>
        <w:ind w:left="567" w:hanging="567"/>
        <w:contextualSpacing w:val="0"/>
        <w:rPr>
          <w:lang w:val="en-GB"/>
        </w:rPr>
      </w:pPr>
      <w:r w:rsidRPr="00421EE9">
        <w:rPr>
          <w:lang w:val="en-GB"/>
        </w:rPr>
        <w:t xml:space="preserve">Support the selection and overlay of </w:t>
      </w:r>
      <w:r w:rsidRPr="00421EE9">
        <w:rPr>
          <w:bCs/>
          <w:lang w:val="en-GB"/>
        </w:rPr>
        <w:t>OpenStreetMap, Google Maps, satellite imagery</w:t>
      </w:r>
      <w:r w:rsidRPr="00421EE9">
        <w:rPr>
          <w:lang w:val="en-GB"/>
        </w:rPr>
        <w:t>, and other commonly used base maps.</w:t>
      </w:r>
    </w:p>
    <w:p w14:paraId="3A8F8B39" w14:textId="77777777" w:rsidR="00872A3A" w:rsidRPr="00421EE9" w:rsidRDefault="006B10F2" w:rsidP="00E74C2C">
      <w:pPr>
        <w:pStyle w:val="ListParagraph"/>
        <w:numPr>
          <w:ilvl w:val="0"/>
          <w:numId w:val="71"/>
        </w:numPr>
        <w:ind w:left="567" w:hanging="567"/>
        <w:contextualSpacing w:val="0"/>
        <w:rPr>
          <w:lang w:val="en-GB"/>
        </w:rPr>
      </w:pPr>
      <w:r w:rsidRPr="00421EE9">
        <w:rPr>
          <w:lang w:val="en-GB"/>
        </w:rPr>
        <w:t xml:space="preserve">Enable the display of </w:t>
      </w:r>
      <w:r w:rsidRPr="00421EE9">
        <w:rPr>
          <w:bCs/>
          <w:lang w:val="en-GB"/>
        </w:rPr>
        <w:t>data-indicator layers from the database</w:t>
      </w:r>
      <w:r w:rsidRPr="00421EE9">
        <w:rPr>
          <w:lang w:val="en-GB"/>
        </w:rPr>
        <w:t>, such as road condition, traffic volumes, asset inventory, and planned works.</w:t>
      </w:r>
    </w:p>
    <w:p w14:paraId="2FDCE199" w14:textId="77777777" w:rsidR="00872A3A" w:rsidRPr="00421EE9" w:rsidRDefault="006B10F2" w:rsidP="00E74C2C">
      <w:pPr>
        <w:pStyle w:val="ListParagraph"/>
        <w:numPr>
          <w:ilvl w:val="0"/>
          <w:numId w:val="71"/>
        </w:numPr>
        <w:ind w:left="567" w:hanging="567"/>
        <w:contextualSpacing w:val="0"/>
        <w:rPr>
          <w:lang w:val="en-GB"/>
        </w:rPr>
      </w:pPr>
      <w:r w:rsidRPr="00421EE9">
        <w:rPr>
          <w:lang w:val="en-GB"/>
        </w:rPr>
        <w:t xml:space="preserve">Include </w:t>
      </w:r>
      <w:r w:rsidRPr="00421EE9">
        <w:rPr>
          <w:bCs/>
          <w:lang w:val="en-GB"/>
        </w:rPr>
        <w:t>dedicated toolsets for LRAMS managers</w:t>
      </w:r>
      <w:r w:rsidRPr="00421EE9">
        <w:rPr>
          <w:lang w:val="en-GB"/>
        </w:rPr>
        <w:t>, allowing greater access and control than public or non-administrative users.</w:t>
      </w:r>
    </w:p>
    <w:p w14:paraId="47C786E5" w14:textId="77777777" w:rsidR="00872A3A" w:rsidRPr="00421EE9" w:rsidRDefault="006B10F2" w:rsidP="00E74C2C">
      <w:pPr>
        <w:pStyle w:val="ListParagraph"/>
        <w:numPr>
          <w:ilvl w:val="0"/>
          <w:numId w:val="71"/>
        </w:numPr>
        <w:ind w:left="567" w:hanging="567"/>
        <w:contextualSpacing w:val="0"/>
        <w:rPr>
          <w:lang w:val="en-GB"/>
        </w:rPr>
      </w:pPr>
      <w:r w:rsidRPr="00421EE9">
        <w:rPr>
          <w:lang w:val="en-GB"/>
        </w:rPr>
        <w:t xml:space="preserve">Support </w:t>
      </w:r>
      <w:r w:rsidRPr="00421EE9">
        <w:rPr>
          <w:bCs/>
          <w:lang w:val="en-GB"/>
        </w:rPr>
        <w:t>user-role-based access control and security protocols</w:t>
      </w:r>
      <w:r w:rsidRPr="00421EE9">
        <w:rPr>
          <w:lang w:val="en-GB"/>
        </w:rPr>
        <w:t xml:space="preserve">, compliant with </w:t>
      </w:r>
      <w:r w:rsidRPr="00421EE9">
        <w:rPr>
          <w:bCs/>
          <w:lang w:val="en-GB"/>
        </w:rPr>
        <w:t>ISO 27001</w:t>
      </w:r>
      <w:r w:rsidRPr="00421EE9">
        <w:rPr>
          <w:lang w:val="en-GB"/>
        </w:rPr>
        <w:t xml:space="preserve"> and </w:t>
      </w:r>
      <w:r w:rsidRPr="00421EE9">
        <w:rPr>
          <w:bCs/>
          <w:lang w:val="en-GB"/>
        </w:rPr>
        <w:t>ISO 27002</w:t>
      </w:r>
      <w:r w:rsidR="000E6731" w:rsidRPr="00421EE9">
        <w:rPr>
          <w:bCs/>
          <w:lang w:val="en-GB"/>
        </w:rPr>
        <w:t xml:space="preserve"> </w:t>
      </w:r>
      <w:r w:rsidRPr="00421EE9">
        <w:rPr>
          <w:lang w:val="en-GB"/>
        </w:rPr>
        <w:t>for information security management.</w:t>
      </w:r>
    </w:p>
    <w:p w14:paraId="4C8ED0A3" w14:textId="77777777" w:rsidR="00C91176" w:rsidRPr="00421EE9" w:rsidRDefault="00C91176" w:rsidP="00C91176">
      <w:pPr>
        <w:rPr>
          <w:lang w:val="en-GB"/>
        </w:rPr>
      </w:pPr>
    </w:p>
    <w:p w14:paraId="1DE6E811" w14:textId="77777777" w:rsidR="00872A3A" w:rsidRPr="00421EE9" w:rsidRDefault="006B10F2" w:rsidP="00C91176">
      <w:pPr>
        <w:rPr>
          <w:lang w:val="en-GB"/>
        </w:rPr>
      </w:pPr>
      <w:r w:rsidRPr="00421EE9">
        <w:rPr>
          <w:lang w:val="en-GB"/>
        </w:rPr>
        <w:t>In addition to visualisation, the GIS interface of LRAMS must include:</w:t>
      </w:r>
    </w:p>
    <w:p w14:paraId="3E618867" w14:textId="77777777" w:rsidR="00872A3A" w:rsidRPr="00421EE9" w:rsidRDefault="006B10F2" w:rsidP="00E74C2C">
      <w:pPr>
        <w:pStyle w:val="ListParagraph"/>
        <w:numPr>
          <w:ilvl w:val="0"/>
          <w:numId w:val="72"/>
        </w:numPr>
        <w:ind w:left="567" w:hanging="567"/>
        <w:contextualSpacing w:val="0"/>
        <w:rPr>
          <w:lang w:val="en-GB"/>
        </w:rPr>
      </w:pPr>
      <w:r w:rsidRPr="00421EE9">
        <w:rPr>
          <w:lang w:val="en-GB"/>
        </w:rPr>
        <w:t xml:space="preserve">Tools for </w:t>
      </w:r>
      <w:r w:rsidRPr="00421EE9">
        <w:rPr>
          <w:bCs/>
          <w:lang w:val="en-GB"/>
        </w:rPr>
        <w:t>entering, deleting, and updating</w:t>
      </w:r>
      <w:r w:rsidRPr="00421EE9">
        <w:rPr>
          <w:lang w:val="en-GB"/>
        </w:rPr>
        <w:t xml:space="preserve"> spatial datasets directly within the map interface.</w:t>
      </w:r>
    </w:p>
    <w:p w14:paraId="3EBAA20C" w14:textId="77777777" w:rsidR="00872A3A" w:rsidRPr="00421EE9" w:rsidRDefault="006B10F2" w:rsidP="00E74C2C">
      <w:pPr>
        <w:pStyle w:val="ListParagraph"/>
        <w:numPr>
          <w:ilvl w:val="0"/>
          <w:numId w:val="72"/>
        </w:numPr>
        <w:ind w:left="567" w:hanging="567"/>
        <w:contextualSpacing w:val="0"/>
        <w:rPr>
          <w:lang w:val="en-GB"/>
        </w:rPr>
      </w:pPr>
      <w:r w:rsidRPr="00421EE9">
        <w:rPr>
          <w:lang w:val="en-GB"/>
        </w:rPr>
        <w:t xml:space="preserve">The ability to make </w:t>
      </w:r>
      <w:r w:rsidRPr="00421EE9">
        <w:rPr>
          <w:bCs/>
          <w:lang w:val="en-GB"/>
        </w:rPr>
        <w:t>geometry-based corrections and adjustments</w:t>
      </w:r>
      <w:r w:rsidRPr="00421EE9">
        <w:rPr>
          <w:lang w:val="en-GB"/>
        </w:rPr>
        <w:t xml:space="preserve"> to the LRS and ensure </w:t>
      </w:r>
      <w:r w:rsidRPr="00421EE9">
        <w:rPr>
          <w:bCs/>
          <w:lang w:val="en-GB"/>
        </w:rPr>
        <w:t>automatic synchronisation</w:t>
      </w:r>
      <w:r w:rsidRPr="00421EE9">
        <w:rPr>
          <w:lang w:val="en-GB"/>
        </w:rPr>
        <w:t xml:space="preserve"> across all related tables and dependent modules in the database.</w:t>
      </w:r>
    </w:p>
    <w:p w14:paraId="18E77CE7" w14:textId="77777777" w:rsidR="00872A3A" w:rsidRPr="00421EE9" w:rsidRDefault="006B10F2" w:rsidP="00E74C2C">
      <w:pPr>
        <w:pStyle w:val="ListParagraph"/>
        <w:numPr>
          <w:ilvl w:val="0"/>
          <w:numId w:val="72"/>
        </w:numPr>
        <w:ind w:left="567" w:hanging="567"/>
        <w:contextualSpacing w:val="0"/>
        <w:rPr>
          <w:lang w:val="en-GB"/>
        </w:rPr>
      </w:pPr>
      <w:r w:rsidRPr="00421EE9">
        <w:rPr>
          <w:lang w:val="en-GB"/>
        </w:rPr>
        <w:t xml:space="preserve">Capabilities to </w:t>
      </w:r>
      <w:r w:rsidRPr="00421EE9">
        <w:rPr>
          <w:bCs/>
          <w:lang w:val="en-GB"/>
        </w:rPr>
        <w:t>generate both predefined and custom reports</w:t>
      </w:r>
      <w:r w:rsidRPr="00421EE9">
        <w:rPr>
          <w:lang w:val="en-GB"/>
        </w:rPr>
        <w:t xml:space="preserve"> based on spatial filtering, attribute-based queries, and multi-layer selection.</w:t>
      </w:r>
    </w:p>
    <w:p w14:paraId="03AF7BE5" w14:textId="77777777" w:rsidR="00872A3A" w:rsidRPr="00421EE9" w:rsidRDefault="006B10F2" w:rsidP="00E74C2C">
      <w:pPr>
        <w:pStyle w:val="ListParagraph"/>
        <w:numPr>
          <w:ilvl w:val="0"/>
          <w:numId w:val="72"/>
        </w:numPr>
        <w:ind w:left="567" w:hanging="567"/>
        <w:contextualSpacing w:val="0"/>
        <w:rPr>
          <w:lang w:val="en-GB"/>
        </w:rPr>
      </w:pPr>
      <w:r w:rsidRPr="00421EE9">
        <w:rPr>
          <w:bCs/>
          <w:lang w:val="en-GB"/>
        </w:rPr>
        <w:lastRenderedPageBreak/>
        <w:t>Export/import functionality</w:t>
      </w:r>
      <w:r w:rsidRPr="00421EE9">
        <w:rPr>
          <w:lang w:val="en-GB"/>
        </w:rPr>
        <w:t xml:space="preserve"> to interact with external GIS tools (e.g., QGIS) and systems maintained by LSGs or ministries.</w:t>
      </w:r>
    </w:p>
    <w:p w14:paraId="7E30A8B9" w14:textId="77777777" w:rsidR="00872A3A" w:rsidRPr="00421EE9" w:rsidRDefault="006B10F2" w:rsidP="00E74C2C">
      <w:pPr>
        <w:pStyle w:val="ListParagraph"/>
        <w:numPr>
          <w:ilvl w:val="0"/>
          <w:numId w:val="72"/>
        </w:numPr>
        <w:ind w:left="567" w:hanging="567"/>
        <w:contextualSpacing w:val="0"/>
        <w:rPr>
          <w:lang w:val="en-GB"/>
        </w:rPr>
      </w:pPr>
      <w:r w:rsidRPr="00421EE9">
        <w:rPr>
          <w:lang w:val="en-GB"/>
        </w:rPr>
        <w:t>The GIS system must be seamlessly accessible via standard web browsers (without requiring plug-ins) and must operate as a core module of the unified LRAMS platform.</w:t>
      </w:r>
    </w:p>
    <w:p w14:paraId="2BC5CBAD" w14:textId="77777777" w:rsidR="00CE7AB4" w:rsidRPr="00421EE9" w:rsidRDefault="00CE7AB4" w:rsidP="00CE7AB4">
      <w:pPr>
        <w:rPr>
          <w:lang w:val="en-GB"/>
        </w:rPr>
      </w:pPr>
    </w:p>
    <w:p w14:paraId="5E237919" w14:textId="77777777" w:rsidR="00CE7AB4" w:rsidRPr="00421EE9" w:rsidRDefault="006B10F2" w:rsidP="00CE7AB4">
      <w:pPr>
        <w:rPr>
          <w:lang w:val="en-GB"/>
        </w:rPr>
      </w:pPr>
      <w:r w:rsidRPr="00421EE9">
        <w:rPr>
          <w:lang w:val="en-GB"/>
        </w:rPr>
        <w:t>Key activities:</w:t>
      </w:r>
    </w:p>
    <w:p w14:paraId="11E99857" w14:textId="77777777" w:rsidR="00B06507" w:rsidRPr="00421EE9" w:rsidRDefault="006B10F2" w:rsidP="00E74C2C">
      <w:pPr>
        <w:pStyle w:val="ListParagraph"/>
        <w:numPr>
          <w:ilvl w:val="0"/>
          <w:numId w:val="35"/>
        </w:numPr>
        <w:ind w:left="567" w:hanging="567"/>
        <w:contextualSpacing w:val="0"/>
        <w:rPr>
          <w:lang w:val="en-GB"/>
        </w:rPr>
      </w:pPr>
      <w:r w:rsidRPr="00421EE9">
        <w:rPr>
          <w:lang w:val="en-GB"/>
        </w:rPr>
        <w:t>Implement a web-based GIS interface with multi-layer visualisation, data editing, reporting, and interoperability with QGIS.</w:t>
      </w:r>
    </w:p>
    <w:p w14:paraId="4985F66E" w14:textId="77777777" w:rsidR="00B06507" w:rsidRPr="00421EE9" w:rsidRDefault="006B10F2" w:rsidP="00E74C2C">
      <w:pPr>
        <w:pStyle w:val="ListParagraph"/>
        <w:numPr>
          <w:ilvl w:val="0"/>
          <w:numId w:val="35"/>
        </w:numPr>
        <w:ind w:left="567" w:hanging="567"/>
        <w:contextualSpacing w:val="0"/>
        <w:rPr>
          <w:lang w:val="en-GB"/>
        </w:rPr>
      </w:pPr>
      <w:r w:rsidRPr="00421EE9">
        <w:rPr>
          <w:lang w:val="en-GB"/>
        </w:rPr>
        <w:t>Ensure compliance with ISO 27001/27002 information security standards.</w:t>
      </w:r>
    </w:p>
    <w:p w14:paraId="334BB5F9" w14:textId="14D7EDA5" w:rsidR="008B774B" w:rsidRDefault="008B774B" w:rsidP="008B774B">
      <w:pPr>
        <w:rPr>
          <w:lang w:val="en-GB"/>
        </w:rPr>
      </w:pPr>
    </w:p>
    <w:p w14:paraId="3AC4884A" w14:textId="0FF4E085" w:rsidR="006575BB" w:rsidRPr="00421EE9" w:rsidRDefault="006575BB" w:rsidP="008B774B">
      <w:pPr>
        <w:rPr>
          <w:lang w:val="en-GB"/>
        </w:rPr>
      </w:pPr>
      <w:r w:rsidRPr="00421EE9">
        <w:rPr>
          <w:lang w:val="en-GB"/>
        </w:rPr>
        <w:t>Deliverables shall include the following</w:t>
      </w:r>
      <w:r>
        <w:rPr>
          <w:lang w:val="en-GB"/>
        </w:rPr>
        <w:t>:</w:t>
      </w:r>
    </w:p>
    <w:p w14:paraId="24F010A9" w14:textId="77777777" w:rsidR="00872A3A" w:rsidRPr="00421EE9" w:rsidRDefault="006B10F2" w:rsidP="00E74C2C">
      <w:pPr>
        <w:pStyle w:val="ListParagraph"/>
        <w:numPr>
          <w:ilvl w:val="0"/>
          <w:numId w:val="64"/>
        </w:numPr>
        <w:ind w:left="567" w:hanging="567"/>
        <w:contextualSpacing w:val="0"/>
        <w:rPr>
          <w:lang w:val="en-GB"/>
        </w:rPr>
      </w:pPr>
      <w:r w:rsidRPr="00421EE9">
        <w:rPr>
          <w:lang w:val="en-GB"/>
        </w:rPr>
        <w:t>Configured a fully operational and secure GIS module integrated with LRS and RDB, with administrator-level toolsets, reporting features, and data exchange functions.</w:t>
      </w:r>
    </w:p>
    <w:p w14:paraId="28BBFCA3" w14:textId="77777777" w:rsidR="00872A3A" w:rsidRPr="00421EE9" w:rsidRDefault="00872A3A" w:rsidP="00872A3A">
      <w:pPr>
        <w:rPr>
          <w:lang w:val="en-GB"/>
        </w:rPr>
      </w:pPr>
    </w:p>
    <w:p w14:paraId="4ED7B981" w14:textId="77777777" w:rsidR="00B06507" w:rsidRPr="00421EE9" w:rsidRDefault="006B10F2" w:rsidP="005865B2">
      <w:pPr>
        <w:pStyle w:val="Misel3"/>
        <w:rPr>
          <w:lang w:val="en-GB"/>
        </w:rPr>
      </w:pPr>
      <w:bookmarkStart w:id="26" w:name="_Toc216889145"/>
      <w:r w:rsidRPr="00421EE9">
        <w:rPr>
          <w:lang w:val="en-GB"/>
        </w:rPr>
        <w:t xml:space="preserve">Sub-Task 3.5. </w:t>
      </w:r>
      <w:r w:rsidR="00543C15" w:rsidRPr="00421EE9">
        <w:rPr>
          <w:lang w:val="en-GB"/>
        </w:rPr>
        <w:t xml:space="preserve">Configuration of </w:t>
      </w:r>
      <w:r w:rsidRPr="00421EE9">
        <w:rPr>
          <w:lang w:val="en-GB"/>
        </w:rPr>
        <w:t>Program-Economic Evaluation Tools</w:t>
      </w:r>
      <w:bookmarkEnd w:id="26"/>
    </w:p>
    <w:p w14:paraId="44F45DDC" w14:textId="77777777" w:rsidR="00135012" w:rsidRPr="00421EE9" w:rsidRDefault="006B10F2" w:rsidP="00135012">
      <w:pPr>
        <w:rPr>
          <w:rFonts w:cs="Times New Roman"/>
          <w:lang w:val="en-GB"/>
        </w:rPr>
      </w:pPr>
      <w:r w:rsidRPr="00421EE9">
        <w:rPr>
          <w:rFonts w:cs="Times New Roman"/>
          <w:lang w:val="en-GB"/>
        </w:rPr>
        <w:t xml:space="preserve">The Consultant shall configure decision support tools within the LRAMS platform to enable economic analysis and program-level prioritisation. This task involves configuring and implementing the built-in pavement evaluation capabilities within the proposed LRAMS platform to support data-driven maintenance planning, performance </w:t>
      </w:r>
      <w:r w:rsidR="00D81607" w:rsidRPr="00421EE9">
        <w:rPr>
          <w:rFonts w:cs="Times New Roman"/>
          <w:lang w:val="en-GB"/>
        </w:rPr>
        <w:t>modelling</w:t>
      </w:r>
      <w:r w:rsidRPr="00421EE9">
        <w:rPr>
          <w:rFonts w:cs="Times New Roman"/>
          <w:lang w:val="en-GB"/>
        </w:rPr>
        <w:t>, and economic prioritisation of investments. The system must also provide interoperability with external tools, including HDM-4, for more advanced analysis.</w:t>
      </w:r>
    </w:p>
    <w:p w14:paraId="6DC18C26" w14:textId="77777777" w:rsidR="00D81607" w:rsidRPr="00421EE9" w:rsidRDefault="00D81607" w:rsidP="00135012">
      <w:pPr>
        <w:rPr>
          <w:rFonts w:cs="Times New Roman"/>
          <w:lang w:val="en-GB"/>
        </w:rPr>
      </w:pPr>
    </w:p>
    <w:p w14:paraId="352A75BB" w14:textId="77777777" w:rsidR="00135012" w:rsidRPr="00421EE9" w:rsidRDefault="006B10F2" w:rsidP="00135012">
      <w:pPr>
        <w:rPr>
          <w:rFonts w:cs="Times New Roman"/>
          <w:lang w:val="en-GB"/>
        </w:rPr>
      </w:pPr>
      <w:r w:rsidRPr="00421EE9">
        <w:rPr>
          <w:rFonts w:cs="Times New Roman"/>
          <w:lang w:val="en-GB"/>
        </w:rPr>
        <w:t>The core requirements of this task are:</w:t>
      </w:r>
    </w:p>
    <w:p w14:paraId="38F35E60" w14:textId="77777777" w:rsidR="00135012" w:rsidRPr="00421EE9" w:rsidRDefault="006B10F2" w:rsidP="00E74C2C">
      <w:pPr>
        <w:pStyle w:val="ListParagraph"/>
        <w:numPr>
          <w:ilvl w:val="0"/>
          <w:numId w:val="73"/>
        </w:numPr>
        <w:ind w:left="567" w:hanging="567"/>
        <w:contextualSpacing w:val="0"/>
        <w:rPr>
          <w:lang w:val="en-GB"/>
        </w:rPr>
      </w:pPr>
      <w:r w:rsidRPr="00421EE9">
        <w:rPr>
          <w:lang w:val="en-GB"/>
        </w:rPr>
        <w:t xml:space="preserve">The LRAMS platform shall include </w:t>
      </w:r>
      <w:r w:rsidRPr="00421EE9">
        <w:rPr>
          <w:bCs/>
          <w:lang w:val="en-GB"/>
        </w:rPr>
        <w:t>an in-built decision support tool</w:t>
      </w:r>
      <w:r w:rsidRPr="00421EE9">
        <w:rPr>
          <w:lang w:val="en-GB"/>
        </w:rPr>
        <w:t xml:space="preserve"> that enables users to configure predictive pavement performance models (either using predefined models or by setting custom deterioration curves), allowing for the simulation of pavement condition trends over time.</w:t>
      </w:r>
    </w:p>
    <w:p w14:paraId="6B7861BD" w14:textId="77777777" w:rsidR="00135012" w:rsidRPr="00421EE9" w:rsidRDefault="006B10F2" w:rsidP="00E74C2C">
      <w:pPr>
        <w:pStyle w:val="ListParagraph"/>
        <w:numPr>
          <w:ilvl w:val="0"/>
          <w:numId w:val="73"/>
        </w:numPr>
        <w:ind w:left="567" w:hanging="567"/>
        <w:contextualSpacing w:val="0"/>
        <w:rPr>
          <w:lang w:val="en-GB"/>
        </w:rPr>
      </w:pPr>
      <w:r w:rsidRPr="00421EE9">
        <w:rPr>
          <w:lang w:val="en-GB"/>
        </w:rPr>
        <w:t xml:space="preserve">The LRAMS shall support </w:t>
      </w:r>
      <w:r w:rsidRPr="00421EE9">
        <w:rPr>
          <w:bCs/>
          <w:lang w:val="en-GB"/>
        </w:rPr>
        <w:t>programme analysis</w:t>
      </w:r>
      <w:r w:rsidRPr="00421EE9">
        <w:rPr>
          <w:lang w:val="en-GB"/>
        </w:rPr>
        <w:t xml:space="preserve"> by enabling users to optimise intervention strategies considering key factors such as pavement condition, traffic, functional classification, and budget constraints.</w:t>
      </w:r>
    </w:p>
    <w:p w14:paraId="044A79D6" w14:textId="77777777" w:rsidR="00135012" w:rsidRPr="00421EE9" w:rsidRDefault="006B10F2" w:rsidP="00E74C2C">
      <w:pPr>
        <w:pStyle w:val="ListParagraph"/>
        <w:numPr>
          <w:ilvl w:val="0"/>
          <w:numId w:val="73"/>
        </w:numPr>
        <w:ind w:left="567" w:hanging="567"/>
        <w:contextualSpacing w:val="0"/>
        <w:rPr>
          <w:lang w:val="en-GB"/>
        </w:rPr>
      </w:pPr>
      <w:r w:rsidRPr="00421EE9">
        <w:rPr>
          <w:lang w:val="en-GB"/>
        </w:rPr>
        <w:t xml:space="preserve">The LRAMS platform shall include a provision to </w:t>
      </w:r>
      <w:r w:rsidRPr="00421EE9">
        <w:rPr>
          <w:bCs/>
          <w:lang w:val="en-GB"/>
        </w:rPr>
        <w:t>interface with HDM-4</w:t>
      </w:r>
      <w:r w:rsidRPr="00421EE9">
        <w:rPr>
          <w:lang w:val="en-GB"/>
        </w:rPr>
        <w:t>, enabling the preparation of input datasets directly from the system and the import of HDM-4 analysis outputs. This will allow LSGs and the implementing agency to undertake both simplified and detailed assessments as needed.</w:t>
      </w:r>
    </w:p>
    <w:p w14:paraId="3830C90E" w14:textId="77777777" w:rsidR="00135012" w:rsidRPr="00421EE9" w:rsidRDefault="006B10F2" w:rsidP="00E74C2C">
      <w:pPr>
        <w:pStyle w:val="ListParagraph"/>
        <w:numPr>
          <w:ilvl w:val="0"/>
          <w:numId w:val="73"/>
        </w:numPr>
        <w:ind w:left="567" w:hanging="567"/>
        <w:contextualSpacing w:val="0"/>
        <w:rPr>
          <w:lang w:val="en-GB"/>
        </w:rPr>
      </w:pPr>
      <w:r w:rsidRPr="00421EE9">
        <w:rPr>
          <w:lang w:val="en-GB"/>
        </w:rPr>
        <w:t xml:space="preserve">The platform shall include </w:t>
      </w:r>
      <w:r w:rsidRPr="00421EE9">
        <w:rPr>
          <w:bCs/>
          <w:lang w:val="en-GB"/>
        </w:rPr>
        <w:t>graphical and tabular reporting features</w:t>
      </w:r>
      <w:r w:rsidRPr="00421EE9">
        <w:rPr>
          <w:lang w:val="en-GB"/>
        </w:rPr>
        <w:t>, including dashboards and metrics to present performance trends and forward work program outputs.</w:t>
      </w:r>
    </w:p>
    <w:p w14:paraId="429DEE69" w14:textId="77777777" w:rsidR="00D81607" w:rsidRPr="00421EE9" w:rsidRDefault="00D81607" w:rsidP="00135012">
      <w:pPr>
        <w:rPr>
          <w:rFonts w:cs="Times New Roman"/>
          <w:lang w:val="en-GB"/>
        </w:rPr>
      </w:pPr>
    </w:p>
    <w:p w14:paraId="3FD00132" w14:textId="77777777" w:rsidR="00135012" w:rsidRPr="00421EE9" w:rsidRDefault="006B10F2" w:rsidP="00135012">
      <w:pPr>
        <w:rPr>
          <w:rFonts w:cs="Times New Roman"/>
          <w:lang w:val="en-GB"/>
        </w:rPr>
      </w:pPr>
      <w:r w:rsidRPr="00421EE9">
        <w:rPr>
          <w:rFonts w:cs="Times New Roman"/>
          <w:lang w:val="en-GB"/>
        </w:rPr>
        <w:t>The combination of in-built and HDM-4-integrated tools ensures that the system supports both simplified evaluation (suitable for limited data environments) and advanced analysis when required. It is possible to apply other logical solutions proven in practice, in which case the Consultant must provide evidence of the satisfaction of the relevant users.</w:t>
      </w:r>
    </w:p>
    <w:p w14:paraId="29CAA6D8" w14:textId="77777777" w:rsidR="00D81607" w:rsidRPr="00421EE9" w:rsidRDefault="00D81607" w:rsidP="00135012">
      <w:pPr>
        <w:rPr>
          <w:rFonts w:cs="Times New Roman"/>
          <w:lang w:val="en-GB"/>
        </w:rPr>
      </w:pPr>
    </w:p>
    <w:p w14:paraId="5E6F717A" w14:textId="1656791A" w:rsidR="00135012" w:rsidRDefault="006B10F2" w:rsidP="00135012">
      <w:pPr>
        <w:rPr>
          <w:rFonts w:cs="Times New Roman"/>
          <w:lang w:val="en-GB"/>
        </w:rPr>
      </w:pPr>
      <w:r w:rsidRPr="00421EE9">
        <w:rPr>
          <w:rFonts w:cs="Times New Roman"/>
          <w:lang w:val="en-GB"/>
        </w:rPr>
        <w:t>For LSGs that are the subject of this project, it is necessary to carry out the necessary training of users in the preparation of short-term and medium-term program analyses.</w:t>
      </w:r>
    </w:p>
    <w:p w14:paraId="0E70A886" w14:textId="0DF5FFE3" w:rsidR="006F52CF" w:rsidRDefault="006F52CF" w:rsidP="00135012">
      <w:pPr>
        <w:rPr>
          <w:rFonts w:cs="Times New Roman"/>
          <w:lang w:val="en-GB"/>
        </w:rPr>
      </w:pPr>
    </w:p>
    <w:p w14:paraId="31666548" w14:textId="2F8AE2CA" w:rsidR="006F52CF" w:rsidRPr="00421EE9" w:rsidRDefault="006F52CF" w:rsidP="00135012">
      <w:pPr>
        <w:rPr>
          <w:rFonts w:cs="Times New Roman"/>
          <w:lang w:val="en-GB"/>
        </w:rPr>
      </w:pPr>
      <w:r>
        <w:rPr>
          <w:rFonts w:cs="Times New Roman"/>
          <w:lang w:val="en-GB"/>
        </w:rPr>
        <w:t xml:space="preserve">The Consultant shall prepare </w:t>
      </w:r>
      <w:r w:rsidRPr="00421EE9">
        <w:rPr>
          <w:rFonts w:cs="Times New Roman"/>
          <w:lang w:val="en-GB"/>
        </w:rPr>
        <w:t>short-term and medium-term program analyses</w:t>
      </w:r>
      <w:r>
        <w:rPr>
          <w:rFonts w:cs="Times New Roman"/>
          <w:lang w:val="en-GB"/>
        </w:rPr>
        <w:t xml:space="preserve"> for </w:t>
      </w:r>
      <w:r w:rsidR="00320998">
        <w:rPr>
          <w:rFonts w:cs="Times New Roman"/>
          <w:lang w:val="en-GB"/>
        </w:rPr>
        <w:t>10</w:t>
      </w:r>
      <w:r>
        <w:rPr>
          <w:rFonts w:cs="Times New Roman"/>
          <w:lang w:val="en-GB"/>
        </w:rPr>
        <w:t xml:space="preserve"> LSGs under the selected pilot local road networks.</w:t>
      </w:r>
    </w:p>
    <w:p w14:paraId="74613A52" w14:textId="77777777" w:rsidR="0071530F" w:rsidRPr="00421EE9" w:rsidRDefault="0071530F" w:rsidP="0071530F">
      <w:pPr>
        <w:rPr>
          <w:lang w:val="en-GB"/>
        </w:rPr>
      </w:pPr>
    </w:p>
    <w:p w14:paraId="5107564C" w14:textId="77777777" w:rsidR="0071530F" w:rsidRPr="00421EE9" w:rsidRDefault="006B10F2" w:rsidP="0071530F">
      <w:pPr>
        <w:rPr>
          <w:lang w:val="en-GB"/>
        </w:rPr>
      </w:pPr>
      <w:r w:rsidRPr="00421EE9">
        <w:rPr>
          <w:lang w:val="en-GB"/>
        </w:rPr>
        <w:t>Key activities:</w:t>
      </w:r>
    </w:p>
    <w:p w14:paraId="21867ADA" w14:textId="77777777" w:rsidR="0071530F" w:rsidRPr="00421EE9" w:rsidRDefault="006B10F2" w:rsidP="00E74C2C">
      <w:pPr>
        <w:pStyle w:val="ListParagraph"/>
        <w:numPr>
          <w:ilvl w:val="0"/>
          <w:numId w:val="36"/>
        </w:numPr>
        <w:ind w:left="567" w:hanging="567"/>
        <w:contextualSpacing w:val="0"/>
        <w:rPr>
          <w:lang w:val="en-GB"/>
        </w:rPr>
      </w:pPr>
      <w:r w:rsidRPr="00421EE9">
        <w:rPr>
          <w:lang w:val="en-GB"/>
        </w:rPr>
        <w:t>Configure decision support tools for maintenance planning, life-cycle cost analysis, and investment prioritisation.</w:t>
      </w:r>
    </w:p>
    <w:p w14:paraId="3F23BD7C" w14:textId="77777777" w:rsidR="0071530F" w:rsidRPr="00421EE9" w:rsidRDefault="006B10F2" w:rsidP="00E74C2C">
      <w:pPr>
        <w:pStyle w:val="ListParagraph"/>
        <w:numPr>
          <w:ilvl w:val="0"/>
          <w:numId w:val="36"/>
        </w:numPr>
        <w:ind w:left="567" w:hanging="567"/>
        <w:contextualSpacing w:val="0"/>
        <w:rPr>
          <w:lang w:val="en-GB"/>
        </w:rPr>
      </w:pPr>
      <w:r w:rsidRPr="00421EE9">
        <w:rPr>
          <w:lang w:val="en-GB"/>
        </w:rPr>
        <w:t>Ensure integration with HDM-4 for advanced analysis.</w:t>
      </w:r>
    </w:p>
    <w:p w14:paraId="5929120A" w14:textId="38676A51" w:rsidR="0071530F" w:rsidRDefault="0071530F" w:rsidP="0071530F">
      <w:pPr>
        <w:rPr>
          <w:lang w:val="en-GB"/>
        </w:rPr>
      </w:pPr>
    </w:p>
    <w:p w14:paraId="726676B8" w14:textId="369318A6" w:rsidR="00D81C30" w:rsidRPr="00421EE9" w:rsidRDefault="00D81C30" w:rsidP="0071530F">
      <w:pPr>
        <w:rPr>
          <w:lang w:val="en-GB"/>
        </w:rPr>
      </w:pPr>
      <w:r w:rsidRPr="00421EE9">
        <w:rPr>
          <w:lang w:val="en-GB"/>
        </w:rPr>
        <w:t>Deliverables shall include the following</w:t>
      </w:r>
      <w:r>
        <w:rPr>
          <w:lang w:val="en-GB"/>
        </w:rPr>
        <w:t>:</w:t>
      </w:r>
    </w:p>
    <w:p w14:paraId="55A3A1A2" w14:textId="0CB05F4F" w:rsidR="0071530F" w:rsidRDefault="006B10F2" w:rsidP="00E74C2C">
      <w:pPr>
        <w:pStyle w:val="ListParagraph"/>
        <w:numPr>
          <w:ilvl w:val="0"/>
          <w:numId w:val="74"/>
        </w:numPr>
        <w:ind w:left="567" w:hanging="567"/>
        <w:contextualSpacing w:val="0"/>
        <w:rPr>
          <w:lang w:val="en-GB"/>
        </w:rPr>
      </w:pPr>
      <w:r w:rsidRPr="00421EE9">
        <w:rPr>
          <w:lang w:val="en-GB"/>
        </w:rPr>
        <w:t>C</w:t>
      </w:r>
      <w:r w:rsidR="00135012" w:rsidRPr="00421EE9">
        <w:rPr>
          <w:lang w:val="en-GB"/>
        </w:rPr>
        <w:t>onfigure</w:t>
      </w:r>
      <w:r w:rsidRPr="00421EE9">
        <w:rPr>
          <w:lang w:val="en-GB"/>
        </w:rPr>
        <w:t>d</w:t>
      </w:r>
      <w:r w:rsidR="00135012" w:rsidRPr="00421EE9">
        <w:rPr>
          <w:lang w:val="en-GB"/>
        </w:rPr>
        <w:t xml:space="preserve"> and implement</w:t>
      </w:r>
      <w:r w:rsidRPr="00421EE9">
        <w:rPr>
          <w:lang w:val="en-GB"/>
        </w:rPr>
        <w:t>ed</w:t>
      </w:r>
      <w:r w:rsidR="00135012" w:rsidRPr="00421EE9">
        <w:rPr>
          <w:lang w:val="en-GB"/>
        </w:rPr>
        <w:t xml:space="preserve"> an in-built program-economic evaluation tool within the LRAMS platform, ensuring that it includes user-configurable deterioration models, life cycle cost analysis capabilities, and treatment prioritisation logic based on pavement condition, </w:t>
      </w:r>
      <w:r w:rsidR="00853FEA">
        <w:rPr>
          <w:lang w:val="en-GB"/>
        </w:rPr>
        <w:t>traffic, and budget constraints</w:t>
      </w:r>
    </w:p>
    <w:p w14:paraId="1D9156C2" w14:textId="68F22A94" w:rsidR="00853FEA" w:rsidRPr="00421EE9" w:rsidRDefault="00853FEA" w:rsidP="00E74C2C">
      <w:pPr>
        <w:pStyle w:val="ListParagraph"/>
        <w:numPr>
          <w:ilvl w:val="0"/>
          <w:numId w:val="74"/>
        </w:numPr>
        <w:ind w:left="567" w:hanging="567"/>
        <w:contextualSpacing w:val="0"/>
        <w:rPr>
          <w:lang w:val="en-GB"/>
        </w:rPr>
      </w:pPr>
      <w:r>
        <w:rPr>
          <w:rFonts w:cs="Times New Roman"/>
          <w:lang w:val="en-GB"/>
        </w:rPr>
        <w:t>S</w:t>
      </w:r>
      <w:r w:rsidRPr="00421EE9">
        <w:rPr>
          <w:rFonts w:cs="Times New Roman"/>
          <w:lang w:val="en-GB"/>
        </w:rPr>
        <w:t>hort-term and medium-term program analyses</w:t>
      </w:r>
      <w:r>
        <w:rPr>
          <w:rFonts w:cs="Times New Roman"/>
          <w:lang w:val="en-GB"/>
        </w:rPr>
        <w:t xml:space="preserve"> for </w:t>
      </w:r>
      <w:r w:rsidR="00CD4C9C">
        <w:rPr>
          <w:rFonts w:cs="Times New Roman"/>
          <w:lang w:val="en-GB"/>
        </w:rPr>
        <w:t>10 pilot</w:t>
      </w:r>
      <w:r>
        <w:rPr>
          <w:rFonts w:cs="Times New Roman"/>
          <w:lang w:val="en-GB"/>
        </w:rPr>
        <w:t xml:space="preserve"> LSGs</w:t>
      </w:r>
    </w:p>
    <w:p w14:paraId="017C9B39" w14:textId="272D1310" w:rsidR="00135012" w:rsidRPr="00421EE9" w:rsidRDefault="006B10F2" w:rsidP="00E74C2C">
      <w:pPr>
        <w:pStyle w:val="ListParagraph"/>
        <w:numPr>
          <w:ilvl w:val="0"/>
          <w:numId w:val="74"/>
        </w:numPr>
        <w:ind w:left="567" w:hanging="567"/>
        <w:contextualSpacing w:val="0"/>
        <w:rPr>
          <w:lang w:val="en-GB"/>
        </w:rPr>
      </w:pPr>
      <w:r w:rsidRPr="00421EE9">
        <w:rPr>
          <w:lang w:val="en-GB"/>
        </w:rPr>
        <w:lastRenderedPageBreak/>
        <w:t xml:space="preserve">Configured the interface for integrating with external decision-support tools such as HDM-4, including the ability to generate HDM-4 input files and import resulting </w:t>
      </w:r>
      <w:r w:rsidR="00853FEA">
        <w:rPr>
          <w:lang w:val="en-GB"/>
        </w:rPr>
        <w:t>analysis outputs into the LRAMS</w:t>
      </w:r>
    </w:p>
    <w:p w14:paraId="245B853E" w14:textId="77777777" w:rsidR="008B774B" w:rsidRPr="00421EE9" w:rsidRDefault="008B774B" w:rsidP="00AF5524">
      <w:pPr>
        <w:rPr>
          <w:lang w:val="en-GB"/>
        </w:rPr>
      </w:pPr>
    </w:p>
    <w:p w14:paraId="66136374" w14:textId="77777777" w:rsidR="00B06507" w:rsidRPr="00421EE9" w:rsidRDefault="006B10F2" w:rsidP="005865B2">
      <w:pPr>
        <w:pStyle w:val="Misel3"/>
        <w:rPr>
          <w:lang w:val="en-GB"/>
        </w:rPr>
      </w:pPr>
      <w:bookmarkStart w:id="27" w:name="_Toc216889146"/>
      <w:r w:rsidRPr="00421EE9">
        <w:rPr>
          <w:lang w:val="en-GB"/>
        </w:rPr>
        <w:t xml:space="preserve">Sub-Task 3.6. </w:t>
      </w:r>
      <w:r w:rsidR="00B139FB" w:rsidRPr="00421EE9">
        <w:rPr>
          <w:lang w:val="en-GB"/>
        </w:rPr>
        <w:t>Configuration</w:t>
      </w:r>
      <w:r w:rsidR="00543C15" w:rsidRPr="00421EE9">
        <w:rPr>
          <w:lang w:val="en-GB"/>
        </w:rPr>
        <w:t xml:space="preserve"> </w:t>
      </w:r>
      <w:r w:rsidR="00B139FB" w:rsidRPr="00421EE9">
        <w:rPr>
          <w:lang w:val="en-GB"/>
        </w:rPr>
        <w:t xml:space="preserve">and </w:t>
      </w:r>
      <w:r w:rsidR="00543C15" w:rsidRPr="00421EE9">
        <w:rPr>
          <w:lang w:val="en-GB"/>
        </w:rPr>
        <w:t>D</w:t>
      </w:r>
      <w:r w:rsidR="00B139FB" w:rsidRPr="00421EE9">
        <w:rPr>
          <w:lang w:val="en-GB"/>
        </w:rPr>
        <w:t>eployment of</w:t>
      </w:r>
      <w:r w:rsidR="00B139FB" w:rsidRPr="00421EE9">
        <w:rPr>
          <w:rFonts w:cs="Times New Roman"/>
          <w:caps/>
          <w:lang w:val="en-GB"/>
        </w:rPr>
        <w:t xml:space="preserve"> </w:t>
      </w:r>
      <w:r w:rsidRPr="00421EE9">
        <w:rPr>
          <w:lang w:val="en-GB"/>
        </w:rPr>
        <w:t>Mobile Applications</w:t>
      </w:r>
      <w:bookmarkEnd w:id="27"/>
    </w:p>
    <w:p w14:paraId="10DB4CDF" w14:textId="77777777" w:rsidR="00B139FB" w:rsidRPr="00421EE9" w:rsidRDefault="006B10F2" w:rsidP="00B17427">
      <w:pPr>
        <w:rPr>
          <w:lang w:val="en-GB"/>
        </w:rPr>
      </w:pPr>
      <w:r w:rsidRPr="00421EE9">
        <w:rPr>
          <w:lang w:val="en-GB"/>
        </w:rPr>
        <w:t xml:space="preserve">To enable efficient field operations and citizen engagement, the Consultant shall configure, deploy, and maintain two </w:t>
      </w:r>
      <w:r w:rsidR="00B17427" w:rsidRPr="00421EE9">
        <w:rPr>
          <w:lang w:val="en-GB"/>
        </w:rPr>
        <w:t>type</w:t>
      </w:r>
      <w:r w:rsidRPr="00421EE9">
        <w:rPr>
          <w:lang w:val="en-GB"/>
        </w:rPr>
        <w:t>s of mobile applications as extensions of the LRAM</w:t>
      </w:r>
      <w:r w:rsidR="00B17427" w:rsidRPr="00421EE9">
        <w:rPr>
          <w:lang w:val="en-GB"/>
        </w:rPr>
        <w:t>S platform.</w:t>
      </w:r>
    </w:p>
    <w:p w14:paraId="4820BC36" w14:textId="77777777" w:rsidR="00B17427" w:rsidRPr="00421EE9" w:rsidRDefault="00B17427" w:rsidP="00B17427">
      <w:pPr>
        <w:rPr>
          <w:lang w:val="en-GB"/>
        </w:rPr>
      </w:pPr>
    </w:p>
    <w:p w14:paraId="2AE13C1C" w14:textId="77777777" w:rsidR="00B139FB" w:rsidRPr="00421EE9" w:rsidRDefault="006B10F2" w:rsidP="00E74C2C">
      <w:pPr>
        <w:pStyle w:val="ListParagraph"/>
        <w:numPr>
          <w:ilvl w:val="0"/>
          <w:numId w:val="75"/>
        </w:numPr>
        <w:ind w:left="567" w:hanging="567"/>
        <w:contextualSpacing w:val="0"/>
        <w:rPr>
          <w:lang w:val="en-GB"/>
        </w:rPr>
      </w:pPr>
      <w:r w:rsidRPr="00421EE9">
        <w:rPr>
          <w:lang w:val="en-GB"/>
        </w:rPr>
        <w:t>Mobile Application for Field Data Collection</w:t>
      </w:r>
    </w:p>
    <w:p w14:paraId="1DCBC582" w14:textId="77777777" w:rsidR="00B17427" w:rsidRPr="00421EE9" w:rsidRDefault="00B17427" w:rsidP="00B139FB">
      <w:pPr>
        <w:rPr>
          <w:lang w:val="en-GB"/>
        </w:rPr>
      </w:pPr>
    </w:p>
    <w:p w14:paraId="2D64BCB5" w14:textId="77777777" w:rsidR="00B139FB" w:rsidRPr="00421EE9" w:rsidRDefault="006B10F2" w:rsidP="0048525F">
      <w:pPr>
        <w:rPr>
          <w:lang w:val="en-GB"/>
        </w:rPr>
      </w:pPr>
      <w:r w:rsidRPr="00421EE9">
        <w:rPr>
          <w:lang w:val="en-GB"/>
        </w:rPr>
        <w:t>The Consultant shall configure and deploy a mobile application (Android and iOS) for use by authorised personnel to:</w:t>
      </w:r>
    </w:p>
    <w:p w14:paraId="0CA8333D" w14:textId="77777777" w:rsidR="00B139FB" w:rsidRPr="00421EE9" w:rsidRDefault="006B10F2" w:rsidP="00E74C2C">
      <w:pPr>
        <w:pStyle w:val="ListParagraph"/>
        <w:numPr>
          <w:ilvl w:val="0"/>
          <w:numId w:val="76"/>
        </w:numPr>
        <w:rPr>
          <w:lang w:val="en-GB"/>
        </w:rPr>
      </w:pPr>
      <w:r w:rsidRPr="00421EE9">
        <w:rPr>
          <w:lang w:val="en-GB"/>
        </w:rPr>
        <w:t>Conduct visual and measured surveys of roads and related assets.</w:t>
      </w:r>
    </w:p>
    <w:p w14:paraId="2BC26994" w14:textId="77777777" w:rsidR="00B139FB" w:rsidRPr="00421EE9" w:rsidRDefault="006B10F2" w:rsidP="00E74C2C">
      <w:pPr>
        <w:pStyle w:val="ListParagraph"/>
        <w:numPr>
          <w:ilvl w:val="0"/>
          <w:numId w:val="76"/>
        </w:numPr>
        <w:rPr>
          <w:lang w:val="en-GB"/>
        </w:rPr>
      </w:pPr>
      <w:r w:rsidRPr="00421EE9">
        <w:rPr>
          <w:lang w:val="en-GB"/>
        </w:rPr>
        <w:t>Capture geotagged photos, attribute data, and inspection notes.</w:t>
      </w:r>
    </w:p>
    <w:p w14:paraId="5C591201" w14:textId="77777777" w:rsidR="00B139FB" w:rsidRPr="00421EE9" w:rsidRDefault="006B10F2" w:rsidP="00E74C2C">
      <w:pPr>
        <w:pStyle w:val="ListParagraph"/>
        <w:numPr>
          <w:ilvl w:val="0"/>
          <w:numId w:val="76"/>
        </w:numPr>
        <w:rPr>
          <w:lang w:val="en-GB"/>
        </w:rPr>
      </w:pPr>
      <w:r w:rsidRPr="00421EE9">
        <w:rPr>
          <w:lang w:val="en-GB"/>
        </w:rPr>
        <w:t>Sync collected data with the central RAMS database (online/offline mode).</w:t>
      </w:r>
    </w:p>
    <w:p w14:paraId="601495E4" w14:textId="77777777" w:rsidR="00B139FB" w:rsidRPr="00421EE9" w:rsidRDefault="006B10F2" w:rsidP="00E74C2C">
      <w:pPr>
        <w:pStyle w:val="ListParagraph"/>
        <w:numPr>
          <w:ilvl w:val="0"/>
          <w:numId w:val="76"/>
        </w:numPr>
        <w:rPr>
          <w:lang w:val="en-GB"/>
        </w:rPr>
      </w:pPr>
      <w:r w:rsidRPr="00421EE9">
        <w:rPr>
          <w:lang w:val="en-GB"/>
        </w:rPr>
        <w:t>Ensure user authentication and data validation workflows.</w:t>
      </w:r>
    </w:p>
    <w:p w14:paraId="10C72A64" w14:textId="77777777" w:rsidR="0048525F" w:rsidRPr="00421EE9" w:rsidRDefault="0048525F" w:rsidP="00B139FB">
      <w:pPr>
        <w:rPr>
          <w:lang w:val="en-GB"/>
        </w:rPr>
      </w:pPr>
    </w:p>
    <w:p w14:paraId="43B1FAA5" w14:textId="77777777" w:rsidR="00B139FB" w:rsidRPr="00421EE9" w:rsidRDefault="006B10F2" w:rsidP="00B139FB">
      <w:pPr>
        <w:rPr>
          <w:lang w:val="en-GB"/>
        </w:rPr>
      </w:pPr>
      <w:r w:rsidRPr="00421EE9">
        <w:rPr>
          <w:lang w:val="en-GB"/>
        </w:rPr>
        <w:t>This mobile application must be a native extension of the LRAMS platform, ensuring data consistency and security.</w:t>
      </w:r>
    </w:p>
    <w:p w14:paraId="1DE96E40" w14:textId="77777777" w:rsidR="00B17427" w:rsidRPr="00421EE9" w:rsidRDefault="00B17427" w:rsidP="00B17427">
      <w:pPr>
        <w:rPr>
          <w:lang w:val="en-GB"/>
        </w:rPr>
      </w:pPr>
    </w:p>
    <w:p w14:paraId="1F374CB7" w14:textId="77777777" w:rsidR="00B139FB" w:rsidRPr="00421EE9" w:rsidRDefault="006B10F2" w:rsidP="00E74C2C">
      <w:pPr>
        <w:pStyle w:val="ListParagraph"/>
        <w:numPr>
          <w:ilvl w:val="0"/>
          <w:numId w:val="75"/>
        </w:numPr>
        <w:ind w:left="567" w:hanging="567"/>
        <w:contextualSpacing w:val="0"/>
        <w:rPr>
          <w:lang w:val="en-GB"/>
        </w:rPr>
      </w:pPr>
      <w:r w:rsidRPr="00421EE9">
        <w:rPr>
          <w:lang w:val="en-GB"/>
        </w:rPr>
        <w:t>Mobile Application for Public Grievances</w:t>
      </w:r>
    </w:p>
    <w:p w14:paraId="2786DC8D" w14:textId="77777777" w:rsidR="00B17427" w:rsidRPr="00421EE9" w:rsidRDefault="00B17427" w:rsidP="00B139FB">
      <w:pPr>
        <w:rPr>
          <w:lang w:val="en-GB"/>
        </w:rPr>
      </w:pPr>
    </w:p>
    <w:p w14:paraId="7BC7DF6A" w14:textId="77777777" w:rsidR="00B139FB" w:rsidRPr="00421EE9" w:rsidRDefault="006B10F2" w:rsidP="00872FB4">
      <w:pPr>
        <w:rPr>
          <w:lang w:val="en-GB"/>
        </w:rPr>
      </w:pPr>
      <w:r w:rsidRPr="00421EE9">
        <w:rPr>
          <w:lang w:val="en-GB"/>
        </w:rPr>
        <w:t>The Consultant shall supply and configure a mobile app (Android and iOS) intended for use by the general public. The app shall allow users to:</w:t>
      </w:r>
    </w:p>
    <w:p w14:paraId="3DD2EFAD" w14:textId="77777777" w:rsidR="00B139FB" w:rsidRPr="00421EE9" w:rsidRDefault="006B10F2" w:rsidP="00E74C2C">
      <w:pPr>
        <w:pStyle w:val="ListParagraph"/>
        <w:numPr>
          <w:ilvl w:val="0"/>
          <w:numId w:val="77"/>
        </w:numPr>
        <w:rPr>
          <w:lang w:val="en-GB"/>
        </w:rPr>
      </w:pPr>
      <w:r w:rsidRPr="00421EE9">
        <w:rPr>
          <w:lang w:val="en-GB"/>
        </w:rPr>
        <w:t>View road network maps and asset status.</w:t>
      </w:r>
    </w:p>
    <w:p w14:paraId="60419796" w14:textId="77777777" w:rsidR="00B139FB" w:rsidRPr="00421EE9" w:rsidRDefault="006B10F2" w:rsidP="00E74C2C">
      <w:pPr>
        <w:pStyle w:val="ListParagraph"/>
        <w:numPr>
          <w:ilvl w:val="0"/>
          <w:numId w:val="77"/>
        </w:numPr>
        <w:rPr>
          <w:lang w:val="en-GB"/>
        </w:rPr>
      </w:pPr>
      <w:r w:rsidRPr="00421EE9">
        <w:rPr>
          <w:lang w:val="en-GB"/>
        </w:rPr>
        <w:t>Report grievances, complaints, or safety hazards with photo uploads and location data.</w:t>
      </w:r>
    </w:p>
    <w:p w14:paraId="4F614A3B" w14:textId="77777777" w:rsidR="00B139FB" w:rsidRPr="00421EE9" w:rsidRDefault="006B10F2" w:rsidP="00E74C2C">
      <w:pPr>
        <w:pStyle w:val="ListParagraph"/>
        <w:numPr>
          <w:ilvl w:val="0"/>
          <w:numId w:val="77"/>
        </w:numPr>
        <w:rPr>
          <w:lang w:val="en-GB"/>
        </w:rPr>
      </w:pPr>
      <w:r w:rsidRPr="00421EE9">
        <w:rPr>
          <w:lang w:val="en-GB"/>
        </w:rPr>
        <w:t>Track the status of submitted reports.</w:t>
      </w:r>
    </w:p>
    <w:p w14:paraId="6269931F" w14:textId="77777777" w:rsidR="00B139FB" w:rsidRPr="00421EE9" w:rsidRDefault="006B10F2" w:rsidP="00E74C2C">
      <w:pPr>
        <w:pStyle w:val="ListParagraph"/>
        <w:numPr>
          <w:ilvl w:val="0"/>
          <w:numId w:val="77"/>
        </w:numPr>
        <w:rPr>
          <w:lang w:val="en-GB"/>
        </w:rPr>
      </w:pPr>
      <w:r w:rsidRPr="00421EE9">
        <w:rPr>
          <w:lang w:val="en-GB"/>
        </w:rPr>
        <w:t>Access basic road-related information (e.g., closures, detours).</w:t>
      </w:r>
    </w:p>
    <w:p w14:paraId="073DF65D" w14:textId="77777777" w:rsidR="00872FB4" w:rsidRPr="00421EE9" w:rsidRDefault="00872FB4" w:rsidP="00B139FB">
      <w:pPr>
        <w:rPr>
          <w:lang w:val="en-GB"/>
        </w:rPr>
      </w:pPr>
    </w:p>
    <w:p w14:paraId="6F21090D" w14:textId="77777777" w:rsidR="00B139FB" w:rsidRPr="00421EE9" w:rsidRDefault="006B10F2" w:rsidP="00B139FB">
      <w:pPr>
        <w:rPr>
          <w:lang w:val="en-GB"/>
        </w:rPr>
      </w:pPr>
      <w:r w:rsidRPr="00421EE9">
        <w:rPr>
          <w:lang w:val="en-GB"/>
        </w:rPr>
        <w:t>The Consultant is responsible for publishing both applications on the Google Play Store and Apple App Store, and for preparing user guides and instructional materials in Serbian.</w:t>
      </w:r>
    </w:p>
    <w:p w14:paraId="61652B8F" w14:textId="77777777" w:rsidR="009004A6" w:rsidRPr="00421EE9" w:rsidRDefault="009004A6" w:rsidP="00B139FB">
      <w:pPr>
        <w:rPr>
          <w:lang w:val="en-GB"/>
        </w:rPr>
      </w:pPr>
    </w:p>
    <w:p w14:paraId="01450643" w14:textId="77777777" w:rsidR="009004A6" w:rsidRPr="00421EE9" w:rsidRDefault="006B10F2" w:rsidP="009004A6">
      <w:pPr>
        <w:rPr>
          <w:lang w:val="en-GB"/>
        </w:rPr>
      </w:pPr>
      <w:r w:rsidRPr="00421EE9">
        <w:rPr>
          <w:lang w:val="en-GB"/>
        </w:rPr>
        <w:t>Applications shall be tested and deployed in production environments (Google Play Store and Apple App Store) and supported by an administrative dashboard for managing user roles, issue categories, and submitted feedback. The Consultant shall also provide all required documentation, including application release notes, user manuals, and operational guidelines, in both Serbian and English.</w:t>
      </w:r>
    </w:p>
    <w:p w14:paraId="500DEEBD" w14:textId="77777777" w:rsidR="009004A6" w:rsidRPr="00421EE9" w:rsidRDefault="009004A6" w:rsidP="00B139FB">
      <w:pPr>
        <w:rPr>
          <w:lang w:val="en-GB"/>
        </w:rPr>
      </w:pPr>
    </w:p>
    <w:p w14:paraId="418C9D8E" w14:textId="77777777" w:rsidR="00E825A5" w:rsidRPr="00421EE9" w:rsidRDefault="006B10F2" w:rsidP="00E825A5">
      <w:pPr>
        <w:rPr>
          <w:lang w:val="en-GB"/>
        </w:rPr>
      </w:pPr>
      <w:r w:rsidRPr="00421EE9">
        <w:rPr>
          <w:lang w:val="en-GB"/>
        </w:rPr>
        <w:t>Key activities:</w:t>
      </w:r>
    </w:p>
    <w:p w14:paraId="4A852E2C" w14:textId="77777777" w:rsidR="00E825A5" w:rsidRPr="00421EE9" w:rsidRDefault="006B10F2" w:rsidP="00E74C2C">
      <w:pPr>
        <w:pStyle w:val="ListParagraph"/>
        <w:numPr>
          <w:ilvl w:val="0"/>
          <w:numId w:val="34"/>
        </w:numPr>
        <w:ind w:left="567" w:hanging="567"/>
        <w:contextualSpacing w:val="0"/>
        <w:rPr>
          <w:lang w:val="en-GB"/>
        </w:rPr>
      </w:pPr>
      <w:r w:rsidRPr="00421EE9">
        <w:rPr>
          <w:lang w:val="en-GB"/>
        </w:rPr>
        <w:t>Develop and deploy:</w:t>
      </w:r>
    </w:p>
    <w:p w14:paraId="724922CD" w14:textId="77777777" w:rsidR="00E825A5" w:rsidRPr="00421EE9" w:rsidRDefault="006B10F2" w:rsidP="00E825A5">
      <w:pPr>
        <w:ind w:left="1134" w:hanging="567"/>
        <w:rPr>
          <w:lang w:val="en-GB"/>
        </w:rPr>
      </w:pPr>
      <w:r w:rsidRPr="00421EE9">
        <w:rPr>
          <w:lang w:val="en-GB"/>
        </w:rPr>
        <w:t>(i) mobile application for field data collection (engineers), and</w:t>
      </w:r>
    </w:p>
    <w:p w14:paraId="7AC903FC" w14:textId="77777777" w:rsidR="00E825A5" w:rsidRPr="00421EE9" w:rsidRDefault="006B10F2" w:rsidP="00E825A5">
      <w:pPr>
        <w:ind w:left="1134" w:hanging="567"/>
        <w:rPr>
          <w:lang w:val="en-GB"/>
        </w:rPr>
      </w:pPr>
      <w:r w:rsidRPr="00421EE9">
        <w:rPr>
          <w:lang w:val="en-GB"/>
        </w:rPr>
        <w:t>(ii) mobile application for citizen grievance reporting.</w:t>
      </w:r>
    </w:p>
    <w:p w14:paraId="0CAAE1F2" w14:textId="77777777" w:rsidR="00E825A5" w:rsidRPr="00421EE9" w:rsidRDefault="006B10F2" w:rsidP="00E74C2C">
      <w:pPr>
        <w:pStyle w:val="ListParagraph"/>
        <w:numPr>
          <w:ilvl w:val="0"/>
          <w:numId w:val="34"/>
        </w:numPr>
        <w:ind w:left="567" w:hanging="567"/>
        <w:contextualSpacing w:val="0"/>
        <w:rPr>
          <w:lang w:val="en-GB"/>
        </w:rPr>
      </w:pPr>
      <w:r w:rsidRPr="00421EE9">
        <w:rPr>
          <w:lang w:val="en-GB"/>
        </w:rPr>
        <w:t>Ensure synchronisation with LRAMS, secure authentication, and a multilingual interface (Serbian/English).</w:t>
      </w:r>
    </w:p>
    <w:p w14:paraId="12AABD16" w14:textId="1D1F08A6" w:rsidR="00E825A5" w:rsidRDefault="00E825A5" w:rsidP="00B139FB">
      <w:pPr>
        <w:rPr>
          <w:lang w:val="en-GB"/>
        </w:rPr>
      </w:pPr>
    </w:p>
    <w:p w14:paraId="4A9B78C8" w14:textId="5B9A6447" w:rsidR="009D4EB4" w:rsidRPr="00421EE9" w:rsidRDefault="009D4EB4" w:rsidP="00B139FB">
      <w:pPr>
        <w:rPr>
          <w:lang w:val="en-GB"/>
        </w:rPr>
      </w:pPr>
      <w:r w:rsidRPr="00421EE9">
        <w:rPr>
          <w:lang w:val="en-GB"/>
        </w:rPr>
        <w:t>Deliverables shall include the following</w:t>
      </w:r>
      <w:r>
        <w:rPr>
          <w:lang w:val="en-GB"/>
        </w:rPr>
        <w:t>:</w:t>
      </w:r>
    </w:p>
    <w:p w14:paraId="078DFEB6" w14:textId="77777777" w:rsidR="009004A6" w:rsidRPr="00421EE9" w:rsidRDefault="006B10F2" w:rsidP="00E74C2C">
      <w:pPr>
        <w:pStyle w:val="ListParagraph"/>
        <w:numPr>
          <w:ilvl w:val="0"/>
          <w:numId w:val="78"/>
        </w:numPr>
        <w:ind w:left="567" w:hanging="567"/>
        <w:contextualSpacing w:val="0"/>
        <w:rPr>
          <w:lang w:val="en-GB"/>
        </w:rPr>
      </w:pPr>
      <w:r w:rsidRPr="00421EE9">
        <w:rPr>
          <w:lang w:val="en-GB"/>
        </w:rPr>
        <w:t>Supplied</w:t>
      </w:r>
      <w:r w:rsidR="00E825A5" w:rsidRPr="00421EE9">
        <w:rPr>
          <w:lang w:val="en-GB"/>
        </w:rPr>
        <w:t>/developed</w:t>
      </w:r>
      <w:r w:rsidR="00B139FB" w:rsidRPr="00421EE9">
        <w:rPr>
          <w:lang w:val="en-GB"/>
        </w:rPr>
        <w:t>, configure</w:t>
      </w:r>
      <w:r w:rsidRPr="00421EE9">
        <w:rPr>
          <w:lang w:val="en-GB"/>
        </w:rPr>
        <w:t>d</w:t>
      </w:r>
      <w:r w:rsidR="00B139FB" w:rsidRPr="00421EE9">
        <w:rPr>
          <w:lang w:val="en-GB"/>
        </w:rPr>
        <w:t>, and deploy</w:t>
      </w:r>
      <w:r w:rsidRPr="00421EE9">
        <w:rPr>
          <w:lang w:val="en-GB"/>
        </w:rPr>
        <w:t>ed</w:t>
      </w:r>
      <w:r w:rsidR="00B139FB" w:rsidRPr="00421EE9">
        <w:rPr>
          <w:lang w:val="en-GB"/>
        </w:rPr>
        <w:t xml:space="preserve"> two fully functional mobile applications</w:t>
      </w:r>
      <w:r w:rsidRPr="00421EE9">
        <w:rPr>
          <w:lang w:val="en-GB"/>
        </w:rPr>
        <w:t xml:space="preserve"> </w:t>
      </w:r>
      <w:r w:rsidR="00B139FB" w:rsidRPr="00421EE9">
        <w:rPr>
          <w:lang w:val="en-GB"/>
        </w:rPr>
        <w:t>for field data collection and for public grievance reporting</w:t>
      </w:r>
      <w:r w:rsidRPr="00421EE9">
        <w:rPr>
          <w:lang w:val="en-GB"/>
        </w:rPr>
        <w:t>, b</w:t>
      </w:r>
      <w:r w:rsidR="00B139FB" w:rsidRPr="00421EE9">
        <w:rPr>
          <w:lang w:val="en-GB"/>
        </w:rPr>
        <w:t xml:space="preserve">oth integrated with the LRAMS platform and compatible with Android and iOS operating systems. </w:t>
      </w:r>
    </w:p>
    <w:p w14:paraId="6D713912" w14:textId="77777777" w:rsidR="00292484" w:rsidRPr="00421EE9" w:rsidRDefault="00292484" w:rsidP="00292484">
      <w:pPr>
        <w:rPr>
          <w:lang w:val="en-GB"/>
        </w:rPr>
      </w:pPr>
    </w:p>
    <w:p w14:paraId="2BA76725" w14:textId="77777777" w:rsidR="00B06507" w:rsidRPr="00421EE9" w:rsidRDefault="006B10F2" w:rsidP="005865B2">
      <w:pPr>
        <w:pStyle w:val="Misel3"/>
        <w:rPr>
          <w:lang w:val="en-GB"/>
        </w:rPr>
      </w:pPr>
      <w:bookmarkStart w:id="28" w:name="_Toc216889147"/>
      <w:r w:rsidRPr="00421EE9">
        <w:rPr>
          <w:lang w:val="en-GB"/>
        </w:rPr>
        <w:t xml:space="preserve">Sub-Task 3.7. </w:t>
      </w:r>
      <w:r w:rsidR="00EA7E4D" w:rsidRPr="00421EE9">
        <w:rPr>
          <w:lang w:val="en-GB"/>
        </w:rPr>
        <w:t xml:space="preserve">LRAMS </w:t>
      </w:r>
      <w:r w:rsidRPr="00421EE9">
        <w:rPr>
          <w:lang w:val="en-GB"/>
        </w:rPr>
        <w:t>Replication</w:t>
      </w:r>
      <w:bookmarkEnd w:id="28"/>
    </w:p>
    <w:p w14:paraId="502CB6CE" w14:textId="77777777" w:rsidR="00412716" w:rsidRPr="00421EE9" w:rsidRDefault="006B10F2" w:rsidP="00412716">
      <w:pPr>
        <w:rPr>
          <w:rFonts w:cs="Times New Roman"/>
          <w:lang w:val="en-GB"/>
        </w:rPr>
      </w:pPr>
      <w:r w:rsidRPr="00421EE9">
        <w:rPr>
          <w:rFonts w:cs="Times New Roman"/>
          <w:lang w:val="en-GB"/>
        </w:rPr>
        <w:t>It is necessary to provide tools that will enable the replication of the initial empty LRAMS for the purpose of introducing new users (LSGs). Data common to all users (LSGs) on the territory of Serbia, such as data on the fleet and standardised vehicles, growth rates and profitability, prices of materials and labour, etc., must be included in the initial RAMS.</w:t>
      </w:r>
    </w:p>
    <w:p w14:paraId="5E6DD7CC" w14:textId="77777777" w:rsidR="00412716" w:rsidRPr="00421EE9" w:rsidRDefault="00412716" w:rsidP="00412716">
      <w:pPr>
        <w:rPr>
          <w:rFonts w:cs="Times New Roman"/>
          <w:lang w:val="en-GB"/>
        </w:rPr>
      </w:pPr>
    </w:p>
    <w:p w14:paraId="36FC9A95" w14:textId="77777777" w:rsidR="00412716" w:rsidRPr="00421EE9" w:rsidRDefault="006B10F2" w:rsidP="00412716">
      <w:pPr>
        <w:rPr>
          <w:rFonts w:cs="Times New Roman"/>
          <w:lang w:val="en-GB"/>
        </w:rPr>
      </w:pPr>
      <w:r w:rsidRPr="00421EE9">
        <w:rPr>
          <w:rFonts w:cs="Times New Roman"/>
          <w:lang w:val="en-GB"/>
        </w:rPr>
        <w:lastRenderedPageBreak/>
        <w:t>Hence, the LRAMS shall be configured to support the structured onboarding of additional Local Self-Governments (LSGs) beyond the initial implementation scope, ensuring its long-term sustainability and scalability. The Consultant shall configure the LRAMS platform to allow for seamless replication and setup for new users while maintaining centralised system integrity.</w:t>
      </w:r>
    </w:p>
    <w:p w14:paraId="13C30812" w14:textId="77777777" w:rsidR="00412716" w:rsidRPr="00421EE9" w:rsidRDefault="00412716" w:rsidP="00412716">
      <w:pPr>
        <w:rPr>
          <w:rFonts w:cs="Times New Roman"/>
          <w:lang w:val="en-GB"/>
        </w:rPr>
      </w:pPr>
    </w:p>
    <w:p w14:paraId="3C194805" w14:textId="77777777" w:rsidR="00412716" w:rsidRPr="00421EE9" w:rsidRDefault="006B10F2" w:rsidP="00412716">
      <w:pPr>
        <w:rPr>
          <w:lang w:val="en-GB"/>
        </w:rPr>
      </w:pPr>
      <w:r w:rsidRPr="00421EE9">
        <w:rPr>
          <w:lang w:val="en-GB"/>
        </w:rPr>
        <w:t>The following requirements apply:</w:t>
      </w:r>
    </w:p>
    <w:p w14:paraId="30ECCB79" w14:textId="77777777" w:rsidR="00412716" w:rsidRPr="00421EE9" w:rsidRDefault="006B10F2" w:rsidP="00E74C2C">
      <w:pPr>
        <w:pStyle w:val="ListParagraph"/>
        <w:numPr>
          <w:ilvl w:val="0"/>
          <w:numId w:val="79"/>
        </w:numPr>
        <w:ind w:left="567" w:hanging="567"/>
        <w:contextualSpacing w:val="0"/>
        <w:rPr>
          <w:lang w:val="en-GB"/>
        </w:rPr>
      </w:pPr>
      <w:r w:rsidRPr="00421EE9">
        <w:rPr>
          <w:lang w:val="en-GB"/>
        </w:rPr>
        <w:t xml:space="preserve">The platform shall support a </w:t>
      </w:r>
      <w:r w:rsidRPr="00421EE9">
        <w:rPr>
          <w:bCs/>
          <w:lang w:val="en-GB"/>
        </w:rPr>
        <w:t>multi-tenant architecture</w:t>
      </w:r>
      <w:r w:rsidRPr="00421EE9">
        <w:rPr>
          <w:lang w:val="en-GB"/>
        </w:rPr>
        <w:t>, allowing multiple LSGs to operate within a common system framework while maintaining data isolation, security, and administrative independence.</w:t>
      </w:r>
    </w:p>
    <w:p w14:paraId="0746AAC4" w14:textId="77777777" w:rsidR="00412716" w:rsidRPr="00421EE9" w:rsidRDefault="006B10F2" w:rsidP="00E74C2C">
      <w:pPr>
        <w:pStyle w:val="ListParagraph"/>
        <w:numPr>
          <w:ilvl w:val="0"/>
          <w:numId w:val="79"/>
        </w:numPr>
        <w:ind w:left="567" w:hanging="567"/>
        <w:contextualSpacing w:val="0"/>
        <w:rPr>
          <w:lang w:val="en-GB"/>
        </w:rPr>
      </w:pPr>
      <w:r w:rsidRPr="00421EE9">
        <w:rPr>
          <w:lang w:val="en-GB"/>
        </w:rPr>
        <w:t xml:space="preserve">The RAMS shall include </w:t>
      </w:r>
      <w:r w:rsidRPr="00421EE9">
        <w:rPr>
          <w:bCs/>
          <w:lang w:val="en-GB"/>
        </w:rPr>
        <w:t>configurable data model management</w:t>
      </w:r>
      <w:r w:rsidRPr="00421EE9">
        <w:rPr>
          <w:lang w:val="en-GB"/>
        </w:rPr>
        <w:t>, enabling customisation of data fields, classifications, and operational parameters based on the specific needs of each LSG, without requiring code-level changes.</w:t>
      </w:r>
    </w:p>
    <w:p w14:paraId="3D11D175" w14:textId="77777777" w:rsidR="00412716" w:rsidRPr="00421EE9" w:rsidRDefault="006B10F2" w:rsidP="00E74C2C">
      <w:pPr>
        <w:pStyle w:val="ListParagraph"/>
        <w:numPr>
          <w:ilvl w:val="0"/>
          <w:numId w:val="79"/>
        </w:numPr>
        <w:ind w:left="567" w:hanging="567"/>
        <w:contextualSpacing w:val="0"/>
        <w:rPr>
          <w:lang w:val="en-GB"/>
        </w:rPr>
      </w:pPr>
      <w:r w:rsidRPr="00421EE9">
        <w:rPr>
          <w:lang w:val="en-GB"/>
        </w:rPr>
        <w:t>A clear procedural guide shall be developed for onboarding new LSGs, outlining roles, licensing, infrastructure, hosting requirements, and support arrangements between the Client (national authority), LSG, and service provider.</w:t>
      </w:r>
    </w:p>
    <w:p w14:paraId="6F9D4E71" w14:textId="77777777" w:rsidR="00412716" w:rsidRPr="00421EE9" w:rsidRDefault="006B10F2" w:rsidP="00E74C2C">
      <w:pPr>
        <w:pStyle w:val="ListParagraph"/>
        <w:numPr>
          <w:ilvl w:val="0"/>
          <w:numId w:val="79"/>
        </w:numPr>
        <w:ind w:left="567" w:hanging="567"/>
        <w:contextualSpacing w:val="0"/>
        <w:rPr>
          <w:lang w:val="en-GB"/>
        </w:rPr>
      </w:pPr>
      <w:r w:rsidRPr="00421EE9">
        <w:rPr>
          <w:lang w:val="en-GB"/>
        </w:rPr>
        <w:t>The Consultant shall ensure that common reference data (e.g., cost norms, HDM-4 default vehicles, national policies) is centrally maintained and version-controlled, while LSG-specific data remains independently manageable.</w:t>
      </w:r>
    </w:p>
    <w:p w14:paraId="00D73632" w14:textId="77777777" w:rsidR="00412716" w:rsidRPr="00421EE9" w:rsidRDefault="006B10F2" w:rsidP="00E74C2C">
      <w:pPr>
        <w:pStyle w:val="ListParagraph"/>
        <w:numPr>
          <w:ilvl w:val="0"/>
          <w:numId w:val="79"/>
        </w:numPr>
        <w:ind w:left="567" w:hanging="567"/>
        <w:contextualSpacing w:val="0"/>
        <w:rPr>
          <w:lang w:val="en-GB"/>
        </w:rPr>
      </w:pPr>
      <w:r w:rsidRPr="00421EE9">
        <w:rPr>
          <w:lang w:val="en-GB"/>
        </w:rPr>
        <w:t>This functionality is critical to support phased roll-out across all 145 LSGs in Serbia and to ensure that each LSG, regardless of its capacity, can access and use the LRAMS sustainably.</w:t>
      </w:r>
    </w:p>
    <w:p w14:paraId="5B46DA6E" w14:textId="77777777" w:rsidR="00412716" w:rsidRPr="00421EE9" w:rsidRDefault="00412716" w:rsidP="00412716">
      <w:pPr>
        <w:rPr>
          <w:lang w:val="en-GB"/>
        </w:rPr>
      </w:pPr>
    </w:p>
    <w:p w14:paraId="483685A1" w14:textId="77777777" w:rsidR="00412716" w:rsidRPr="00421EE9" w:rsidRDefault="006B10F2" w:rsidP="00412716">
      <w:pPr>
        <w:rPr>
          <w:lang w:val="en-GB"/>
        </w:rPr>
      </w:pPr>
      <w:r w:rsidRPr="00421EE9">
        <w:rPr>
          <w:lang w:val="en-GB"/>
        </w:rPr>
        <w:t>Additionally, the Consultant shall ensure that:</w:t>
      </w:r>
    </w:p>
    <w:p w14:paraId="6EB1445B" w14:textId="77777777" w:rsidR="00412716" w:rsidRPr="00421EE9" w:rsidRDefault="006B10F2" w:rsidP="00E74C2C">
      <w:pPr>
        <w:pStyle w:val="ListParagraph"/>
        <w:numPr>
          <w:ilvl w:val="0"/>
          <w:numId w:val="80"/>
        </w:numPr>
        <w:ind w:left="567" w:hanging="567"/>
        <w:contextualSpacing w:val="0"/>
        <w:rPr>
          <w:lang w:val="en-GB"/>
        </w:rPr>
      </w:pPr>
      <w:r w:rsidRPr="00421EE9">
        <w:rPr>
          <w:lang w:val="en-GB"/>
        </w:rPr>
        <w:t>The LRAMS shall be capable of managing users and organisations through a dedicated module that supports the creation of multiple organisations and user roles, with configurable hierarchy levels to manage jurisdiction-based access. Access to application features and datasets shall be role-based, enabling secure and segregated use across LSGs and user groups.</w:t>
      </w:r>
    </w:p>
    <w:p w14:paraId="21985338" w14:textId="77777777" w:rsidR="00412716" w:rsidRPr="00421EE9" w:rsidRDefault="006B10F2" w:rsidP="00E74C2C">
      <w:pPr>
        <w:pStyle w:val="ListParagraph"/>
        <w:numPr>
          <w:ilvl w:val="0"/>
          <w:numId w:val="80"/>
        </w:numPr>
        <w:ind w:left="567" w:hanging="567"/>
        <w:contextualSpacing w:val="0"/>
        <w:rPr>
          <w:lang w:val="en-GB"/>
        </w:rPr>
      </w:pPr>
      <w:r w:rsidRPr="00421EE9">
        <w:rPr>
          <w:lang w:val="en-GB"/>
        </w:rPr>
        <w:t>The LRAMS shall also maintain comprehensive audit and security controls, including logging of all changes to core data (e.g., road network edits), tracking of user login sessions (e.g., time, IP, device type), and maintaining an auditable record of user activity to ensure transparency, accountability, and system integrity.</w:t>
      </w:r>
    </w:p>
    <w:p w14:paraId="6BBD3E11" w14:textId="77777777" w:rsidR="00412716" w:rsidRPr="00421EE9" w:rsidRDefault="00412716" w:rsidP="00412716">
      <w:pPr>
        <w:rPr>
          <w:rFonts w:cs="Times New Roman"/>
          <w:lang w:val="en-GB"/>
        </w:rPr>
      </w:pPr>
    </w:p>
    <w:p w14:paraId="56031141" w14:textId="17328BC8" w:rsidR="00412716" w:rsidRPr="00421EE9" w:rsidRDefault="006B10F2" w:rsidP="00412716">
      <w:pPr>
        <w:rPr>
          <w:rFonts w:cs="Times New Roman"/>
          <w:lang w:val="en-GB"/>
        </w:rPr>
      </w:pPr>
      <w:r w:rsidRPr="00421EE9">
        <w:rPr>
          <w:rFonts w:cs="Times New Roman"/>
          <w:lang w:val="en-GB"/>
        </w:rPr>
        <w:t xml:space="preserve">As part of this activity, it is necessary to define instructions that will refer to the procedures for introducing new users, as well as the costs of new/existing users, in the relationship between the consultant (licensing plans)-national data </w:t>
      </w:r>
      <w:r w:rsidR="002D25C2" w:rsidRPr="00421EE9">
        <w:rPr>
          <w:rFonts w:cs="Times New Roman"/>
          <w:lang w:val="en-GB"/>
        </w:rPr>
        <w:t>centre</w:t>
      </w:r>
      <w:r w:rsidRPr="00421EE9">
        <w:rPr>
          <w:rFonts w:cs="Times New Roman"/>
          <w:lang w:val="en-GB"/>
        </w:rPr>
        <w:t xml:space="preserve"> (storage and processing capacity)-user (LSGs), in proportion to the size of the user's road network.</w:t>
      </w:r>
    </w:p>
    <w:p w14:paraId="4EB9C6D9" w14:textId="77777777" w:rsidR="00292484" w:rsidRPr="00421EE9" w:rsidRDefault="00292484" w:rsidP="00292484">
      <w:pPr>
        <w:rPr>
          <w:lang w:val="en-GB"/>
        </w:rPr>
      </w:pPr>
    </w:p>
    <w:p w14:paraId="480E63AD" w14:textId="77777777" w:rsidR="00292484" w:rsidRPr="00421EE9" w:rsidRDefault="006B10F2" w:rsidP="00292484">
      <w:pPr>
        <w:rPr>
          <w:lang w:val="en-GB"/>
        </w:rPr>
      </w:pPr>
      <w:r w:rsidRPr="00421EE9">
        <w:rPr>
          <w:lang w:val="en-GB"/>
        </w:rPr>
        <w:t>Key activities:</w:t>
      </w:r>
    </w:p>
    <w:p w14:paraId="6B12AC73" w14:textId="77777777" w:rsidR="00B06507" w:rsidRPr="00421EE9" w:rsidRDefault="006B10F2" w:rsidP="00E74C2C">
      <w:pPr>
        <w:pStyle w:val="ListParagraph"/>
        <w:numPr>
          <w:ilvl w:val="0"/>
          <w:numId w:val="37"/>
        </w:numPr>
        <w:ind w:left="567" w:hanging="567"/>
        <w:contextualSpacing w:val="0"/>
        <w:rPr>
          <w:lang w:val="en-GB"/>
        </w:rPr>
      </w:pPr>
      <w:r w:rsidRPr="00421EE9">
        <w:rPr>
          <w:lang w:val="en-GB"/>
        </w:rPr>
        <w:t xml:space="preserve">Configure LRAMS for multi-tenant architecture, enabling </w:t>
      </w:r>
      <w:r w:rsidR="008B1397" w:rsidRPr="00421EE9">
        <w:rPr>
          <w:lang w:val="en-GB"/>
        </w:rPr>
        <w:t>onboarding</w:t>
      </w:r>
      <w:r w:rsidRPr="00421EE9">
        <w:rPr>
          <w:lang w:val="en-GB"/>
        </w:rPr>
        <w:t xml:space="preserve"> of additional LSGs.</w:t>
      </w:r>
    </w:p>
    <w:p w14:paraId="466EB85B" w14:textId="77777777" w:rsidR="00B06507" w:rsidRPr="00421EE9" w:rsidRDefault="006B10F2" w:rsidP="00E74C2C">
      <w:pPr>
        <w:pStyle w:val="ListParagraph"/>
        <w:numPr>
          <w:ilvl w:val="0"/>
          <w:numId w:val="37"/>
        </w:numPr>
        <w:ind w:left="567" w:hanging="567"/>
        <w:contextualSpacing w:val="0"/>
        <w:rPr>
          <w:lang w:val="en-GB"/>
        </w:rPr>
      </w:pPr>
      <w:r w:rsidRPr="00421EE9">
        <w:rPr>
          <w:lang w:val="en-GB"/>
        </w:rPr>
        <w:t>Develop a procedural guide for replication, licensing, and cost allocation.</w:t>
      </w:r>
    </w:p>
    <w:p w14:paraId="20A34936" w14:textId="557473C5" w:rsidR="005865B2" w:rsidRDefault="005865B2" w:rsidP="005865B2">
      <w:pPr>
        <w:rPr>
          <w:lang w:val="en-GB"/>
        </w:rPr>
      </w:pPr>
    </w:p>
    <w:p w14:paraId="6F8A41C0" w14:textId="4EFEF2D8" w:rsidR="009D4EB4" w:rsidRPr="00421EE9" w:rsidRDefault="009D4EB4" w:rsidP="005865B2">
      <w:pPr>
        <w:rPr>
          <w:lang w:val="en-GB"/>
        </w:rPr>
      </w:pPr>
      <w:r w:rsidRPr="00421EE9">
        <w:rPr>
          <w:lang w:val="en-GB"/>
        </w:rPr>
        <w:t>Deliverables shall include the following</w:t>
      </w:r>
      <w:r>
        <w:rPr>
          <w:lang w:val="en-GB"/>
        </w:rPr>
        <w:t>:</w:t>
      </w:r>
    </w:p>
    <w:p w14:paraId="2E717C85" w14:textId="77777777" w:rsidR="009E292B" w:rsidRPr="00421EE9" w:rsidRDefault="006B10F2" w:rsidP="00E74C2C">
      <w:pPr>
        <w:pStyle w:val="ListParagraph"/>
        <w:numPr>
          <w:ilvl w:val="0"/>
          <w:numId w:val="78"/>
        </w:numPr>
        <w:ind w:left="567" w:hanging="567"/>
        <w:contextualSpacing w:val="0"/>
        <w:rPr>
          <w:lang w:val="en-GB"/>
        </w:rPr>
      </w:pPr>
      <w:r w:rsidRPr="00421EE9">
        <w:rPr>
          <w:lang w:val="en-GB"/>
        </w:rPr>
        <w:t>Configured LRAMS for multi-tenant architecture, enabling replication</w:t>
      </w:r>
    </w:p>
    <w:p w14:paraId="52C2B476" w14:textId="77777777" w:rsidR="009E292B" w:rsidRPr="00421EE9" w:rsidRDefault="006B10F2" w:rsidP="00E74C2C">
      <w:pPr>
        <w:pStyle w:val="ListParagraph"/>
        <w:numPr>
          <w:ilvl w:val="0"/>
          <w:numId w:val="78"/>
        </w:numPr>
        <w:ind w:left="567" w:hanging="567"/>
        <w:contextualSpacing w:val="0"/>
        <w:rPr>
          <w:lang w:val="en-GB"/>
        </w:rPr>
      </w:pPr>
      <w:r w:rsidRPr="00421EE9">
        <w:rPr>
          <w:lang w:val="en-GB"/>
        </w:rPr>
        <w:t xml:space="preserve">Procedural guide for LRAMS replication. </w:t>
      </w:r>
    </w:p>
    <w:p w14:paraId="1291EAE9" w14:textId="77777777" w:rsidR="009E292B" w:rsidRPr="00421EE9" w:rsidRDefault="009E292B" w:rsidP="005865B2">
      <w:pPr>
        <w:rPr>
          <w:lang w:val="en-GB"/>
        </w:rPr>
      </w:pPr>
    </w:p>
    <w:p w14:paraId="02EDB089" w14:textId="77777777" w:rsidR="00B06507" w:rsidRPr="00421EE9" w:rsidRDefault="006B10F2" w:rsidP="005865B2">
      <w:pPr>
        <w:pStyle w:val="Misel3"/>
        <w:rPr>
          <w:lang w:val="en-GB"/>
        </w:rPr>
      </w:pPr>
      <w:bookmarkStart w:id="29" w:name="_Toc216889148"/>
      <w:r w:rsidRPr="00421EE9">
        <w:rPr>
          <w:lang w:val="en-GB"/>
        </w:rPr>
        <w:t>Sub-Task 3.8. Technical Support and Maintenance</w:t>
      </w:r>
      <w:bookmarkEnd w:id="29"/>
    </w:p>
    <w:p w14:paraId="739A1A9C" w14:textId="2E747BE3" w:rsidR="00227735" w:rsidRPr="00421EE9" w:rsidRDefault="006B10F2" w:rsidP="00227735">
      <w:pPr>
        <w:rPr>
          <w:lang w:val="en-GB"/>
        </w:rPr>
      </w:pPr>
      <w:r w:rsidRPr="00421EE9">
        <w:rPr>
          <w:lang w:val="en-GB"/>
        </w:rPr>
        <w:t xml:space="preserve">The Consultant shall provide post-implementation support and maintenance services for the LRAMS platform, including its web-based modules and mobile applications, for a period of </w:t>
      </w:r>
      <w:r w:rsidR="00E3181E">
        <w:rPr>
          <w:bCs/>
          <w:lang w:val="en-GB"/>
        </w:rPr>
        <w:t>one year</w:t>
      </w:r>
      <w:r w:rsidRPr="002C3506">
        <w:rPr>
          <w:lang w:val="en-GB"/>
        </w:rPr>
        <w:t xml:space="preserve"> </w:t>
      </w:r>
      <w:r w:rsidRPr="00421EE9">
        <w:rPr>
          <w:lang w:val="en-GB"/>
        </w:rPr>
        <w:t>following go-live.</w:t>
      </w:r>
    </w:p>
    <w:p w14:paraId="79FBBE45" w14:textId="77777777" w:rsidR="00227735" w:rsidRPr="00421EE9" w:rsidRDefault="00227735" w:rsidP="00227735">
      <w:pPr>
        <w:rPr>
          <w:lang w:val="en-GB"/>
        </w:rPr>
      </w:pPr>
    </w:p>
    <w:p w14:paraId="49BF47B0" w14:textId="77777777" w:rsidR="00227735" w:rsidRPr="00421EE9" w:rsidRDefault="006B10F2" w:rsidP="00227735">
      <w:pPr>
        <w:rPr>
          <w:lang w:val="en-GB"/>
        </w:rPr>
      </w:pPr>
      <w:r w:rsidRPr="00421EE9">
        <w:rPr>
          <w:lang w:val="en-GB"/>
        </w:rPr>
        <w:t>Key requirements include:</w:t>
      </w:r>
    </w:p>
    <w:p w14:paraId="4A2E170F" w14:textId="77777777" w:rsidR="00227735" w:rsidRPr="00421EE9" w:rsidRDefault="006B10F2" w:rsidP="00E74C2C">
      <w:pPr>
        <w:pStyle w:val="ListParagraph"/>
        <w:numPr>
          <w:ilvl w:val="0"/>
          <w:numId w:val="81"/>
        </w:numPr>
        <w:ind w:left="567" w:hanging="567"/>
        <w:contextualSpacing w:val="0"/>
        <w:rPr>
          <w:lang w:val="en-GB"/>
        </w:rPr>
      </w:pPr>
      <w:r w:rsidRPr="00421EE9">
        <w:rPr>
          <w:lang w:val="en-GB"/>
        </w:rPr>
        <w:t>Set up a helpdesk with a ticketing system for user-reported issues.</w:t>
      </w:r>
    </w:p>
    <w:p w14:paraId="65377868" w14:textId="77777777" w:rsidR="00227735" w:rsidRPr="00421EE9" w:rsidRDefault="006B10F2" w:rsidP="00E74C2C">
      <w:pPr>
        <w:pStyle w:val="ListParagraph"/>
        <w:numPr>
          <w:ilvl w:val="0"/>
          <w:numId w:val="81"/>
        </w:numPr>
        <w:ind w:left="567" w:hanging="567"/>
        <w:contextualSpacing w:val="0"/>
        <w:rPr>
          <w:lang w:val="en-GB"/>
        </w:rPr>
      </w:pPr>
      <w:r w:rsidRPr="00421EE9">
        <w:rPr>
          <w:lang w:val="en-GB"/>
        </w:rPr>
        <w:t>Operational support, including:</w:t>
      </w:r>
    </w:p>
    <w:p w14:paraId="1C132572" w14:textId="77777777" w:rsidR="00227735" w:rsidRPr="00421EE9" w:rsidRDefault="006B10F2" w:rsidP="00E74C2C">
      <w:pPr>
        <w:pStyle w:val="ListParagraph"/>
        <w:numPr>
          <w:ilvl w:val="0"/>
          <w:numId w:val="83"/>
        </w:numPr>
        <w:ind w:left="1134" w:hanging="567"/>
        <w:contextualSpacing w:val="0"/>
        <w:rPr>
          <w:lang w:val="en-GB"/>
        </w:rPr>
      </w:pPr>
      <w:r w:rsidRPr="00421EE9">
        <w:rPr>
          <w:lang w:val="en-GB"/>
        </w:rPr>
        <w:t>Bug fixes and minor enhancements.</w:t>
      </w:r>
    </w:p>
    <w:p w14:paraId="25903CF7" w14:textId="77777777" w:rsidR="00227735" w:rsidRPr="00421EE9" w:rsidRDefault="006B10F2" w:rsidP="00E74C2C">
      <w:pPr>
        <w:pStyle w:val="ListParagraph"/>
        <w:numPr>
          <w:ilvl w:val="0"/>
          <w:numId w:val="83"/>
        </w:numPr>
        <w:ind w:left="1134" w:hanging="567"/>
        <w:contextualSpacing w:val="0"/>
        <w:rPr>
          <w:lang w:val="en-GB"/>
        </w:rPr>
      </w:pPr>
      <w:r w:rsidRPr="00421EE9">
        <w:rPr>
          <w:lang w:val="en-GB"/>
        </w:rPr>
        <w:t>Data integrity checks and recovery procedures.</w:t>
      </w:r>
    </w:p>
    <w:p w14:paraId="297F8C33" w14:textId="77777777" w:rsidR="00227735" w:rsidRPr="00421EE9" w:rsidRDefault="006B10F2" w:rsidP="00E74C2C">
      <w:pPr>
        <w:pStyle w:val="ListParagraph"/>
        <w:numPr>
          <w:ilvl w:val="0"/>
          <w:numId w:val="83"/>
        </w:numPr>
        <w:ind w:left="1134" w:hanging="567"/>
        <w:contextualSpacing w:val="0"/>
        <w:rPr>
          <w:lang w:val="en-GB"/>
        </w:rPr>
      </w:pPr>
      <w:r w:rsidRPr="00421EE9">
        <w:rPr>
          <w:lang w:val="en-GB"/>
        </w:rPr>
        <w:t>Assistance with user account management and role configurations.</w:t>
      </w:r>
    </w:p>
    <w:p w14:paraId="1D324A69" w14:textId="77777777" w:rsidR="00227735" w:rsidRPr="00421EE9" w:rsidRDefault="006B10F2" w:rsidP="00E74C2C">
      <w:pPr>
        <w:pStyle w:val="ListParagraph"/>
        <w:numPr>
          <w:ilvl w:val="0"/>
          <w:numId w:val="82"/>
        </w:numPr>
        <w:ind w:left="567" w:hanging="567"/>
        <w:contextualSpacing w:val="0"/>
        <w:rPr>
          <w:lang w:val="en-GB"/>
        </w:rPr>
      </w:pPr>
      <w:r w:rsidRPr="00421EE9">
        <w:rPr>
          <w:lang w:val="en-GB"/>
        </w:rPr>
        <w:t>Performance monitoring of the system and resolution of any disruptions.</w:t>
      </w:r>
    </w:p>
    <w:p w14:paraId="2D5D555E" w14:textId="77777777" w:rsidR="00227735" w:rsidRPr="00421EE9" w:rsidRDefault="006B10F2" w:rsidP="00E74C2C">
      <w:pPr>
        <w:pStyle w:val="ListParagraph"/>
        <w:numPr>
          <w:ilvl w:val="0"/>
          <w:numId w:val="82"/>
        </w:numPr>
        <w:ind w:left="567" w:hanging="567"/>
        <w:contextualSpacing w:val="0"/>
        <w:rPr>
          <w:lang w:val="en-GB"/>
        </w:rPr>
      </w:pPr>
      <w:r w:rsidRPr="00421EE9">
        <w:rPr>
          <w:lang w:val="en-GB"/>
        </w:rPr>
        <w:t>Release of patches or updates in a controlled and communicated manner.</w:t>
      </w:r>
    </w:p>
    <w:p w14:paraId="70A0CBF7" w14:textId="77777777" w:rsidR="00227735" w:rsidRPr="00421EE9" w:rsidRDefault="006B10F2" w:rsidP="00E74C2C">
      <w:pPr>
        <w:pStyle w:val="ListParagraph"/>
        <w:numPr>
          <w:ilvl w:val="0"/>
          <w:numId w:val="82"/>
        </w:numPr>
        <w:ind w:left="567" w:hanging="567"/>
        <w:contextualSpacing w:val="0"/>
        <w:rPr>
          <w:lang w:val="en-GB"/>
        </w:rPr>
      </w:pPr>
      <w:r w:rsidRPr="00421EE9">
        <w:rPr>
          <w:lang w:val="en-GB"/>
        </w:rPr>
        <w:t>Compliance with agreed service-level parameters, including:</w:t>
      </w:r>
    </w:p>
    <w:p w14:paraId="63BDB43F" w14:textId="77777777" w:rsidR="00227735" w:rsidRPr="00421EE9" w:rsidRDefault="006B10F2" w:rsidP="00E74C2C">
      <w:pPr>
        <w:pStyle w:val="ListParagraph"/>
        <w:numPr>
          <w:ilvl w:val="0"/>
          <w:numId w:val="84"/>
        </w:numPr>
        <w:ind w:left="1134" w:hanging="567"/>
        <w:contextualSpacing w:val="0"/>
        <w:rPr>
          <w:lang w:val="en-GB"/>
        </w:rPr>
      </w:pPr>
      <w:r w:rsidRPr="00421EE9">
        <w:rPr>
          <w:lang w:val="en-GB"/>
        </w:rPr>
        <w:lastRenderedPageBreak/>
        <w:t>Helpdesk availability from Monday to Friday, 08:00 to 17:00 (local time).</w:t>
      </w:r>
    </w:p>
    <w:p w14:paraId="7FB8B5EA" w14:textId="77777777" w:rsidR="00227735" w:rsidRPr="00421EE9" w:rsidRDefault="006B10F2" w:rsidP="00E74C2C">
      <w:pPr>
        <w:pStyle w:val="ListParagraph"/>
        <w:numPr>
          <w:ilvl w:val="0"/>
          <w:numId w:val="84"/>
        </w:numPr>
        <w:ind w:left="1134" w:hanging="567"/>
        <w:contextualSpacing w:val="0"/>
        <w:rPr>
          <w:lang w:val="en-GB"/>
        </w:rPr>
      </w:pPr>
      <w:r w:rsidRPr="00421EE9">
        <w:rPr>
          <w:lang w:val="en-GB"/>
        </w:rPr>
        <w:t>Response and resolution timelines based on severity classification.</w:t>
      </w:r>
    </w:p>
    <w:p w14:paraId="6C27DAD3" w14:textId="77777777" w:rsidR="00227735" w:rsidRPr="00421EE9" w:rsidRDefault="00227735" w:rsidP="00227735">
      <w:pPr>
        <w:rPr>
          <w:lang w:val="en-GB"/>
        </w:rPr>
      </w:pPr>
    </w:p>
    <w:p w14:paraId="5002C491" w14:textId="77777777" w:rsidR="00FE4B2F" w:rsidRPr="00421EE9" w:rsidRDefault="006B10F2" w:rsidP="00FE4B2F">
      <w:pPr>
        <w:rPr>
          <w:lang w:val="en-GB"/>
        </w:rPr>
      </w:pPr>
      <w:r w:rsidRPr="00421EE9">
        <w:rPr>
          <w:lang w:val="en-GB"/>
        </w:rPr>
        <w:t>Key activities:</w:t>
      </w:r>
    </w:p>
    <w:p w14:paraId="153BC885" w14:textId="2AD23056" w:rsidR="00FE4B2F" w:rsidRPr="00421EE9" w:rsidRDefault="006B10F2" w:rsidP="00E74C2C">
      <w:pPr>
        <w:pStyle w:val="ListParagraph"/>
        <w:numPr>
          <w:ilvl w:val="0"/>
          <w:numId w:val="38"/>
        </w:numPr>
        <w:ind w:left="567" w:hanging="567"/>
        <w:contextualSpacing w:val="0"/>
        <w:rPr>
          <w:lang w:val="en-GB"/>
        </w:rPr>
      </w:pPr>
      <w:r w:rsidRPr="00421EE9">
        <w:rPr>
          <w:lang w:val="en-GB"/>
        </w:rPr>
        <w:t xml:space="preserve">Provide helpdesk and maintenance services for </w:t>
      </w:r>
      <w:r w:rsidR="00E3181E">
        <w:rPr>
          <w:bCs/>
          <w:lang w:val="en-GB"/>
        </w:rPr>
        <w:t>one year</w:t>
      </w:r>
      <w:r w:rsidR="00CC2ED3" w:rsidRPr="002C3506">
        <w:rPr>
          <w:lang w:val="en-GB"/>
        </w:rPr>
        <w:t xml:space="preserve"> </w:t>
      </w:r>
      <w:r w:rsidRPr="00421EE9">
        <w:rPr>
          <w:lang w:val="en-GB"/>
        </w:rPr>
        <w:t>post go-live.</w:t>
      </w:r>
    </w:p>
    <w:p w14:paraId="318841A0" w14:textId="77777777" w:rsidR="00FE4B2F" w:rsidRPr="00421EE9" w:rsidRDefault="006B10F2" w:rsidP="00E74C2C">
      <w:pPr>
        <w:pStyle w:val="ListParagraph"/>
        <w:numPr>
          <w:ilvl w:val="0"/>
          <w:numId w:val="38"/>
        </w:numPr>
        <w:ind w:left="567" w:hanging="567"/>
        <w:contextualSpacing w:val="0"/>
        <w:rPr>
          <w:lang w:val="en-GB"/>
        </w:rPr>
      </w:pPr>
      <w:r w:rsidRPr="00421EE9">
        <w:rPr>
          <w:lang w:val="en-GB"/>
        </w:rPr>
        <w:t>Ensure bug fixing, updates, and SLA-based support.</w:t>
      </w:r>
    </w:p>
    <w:p w14:paraId="534A7083" w14:textId="6088B675" w:rsidR="00FE4B2F" w:rsidRDefault="00FE4B2F" w:rsidP="00227735">
      <w:pPr>
        <w:rPr>
          <w:lang w:val="en-GB"/>
        </w:rPr>
      </w:pPr>
    </w:p>
    <w:p w14:paraId="77CC8D27" w14:textId="05924D40" w:rsidR="00D76843" w:rsidRPr="00421EE9" w:rsidRDefault="00D76843" w:rsidP="00227735">
      <w:pPr>
        <w:rPr>
          <w:lang w:val="en-GB"/>
        </w:rPr>
      </w:pPr>
      <w:r w:rsidRPr="00421EE9">
        <w:rPr>
          <w:lang w:val="en-GB"/>
        </w:rPr>
        <w:t>Deliverables shall include the following</w:t>
      </w:r>
      <w:r>
        <w:rPr>
          <w:lang w:val="en-GB"/>
        </w:rPr>
        <w:t>:</w:t>
      </w:r>
    </w:p>
    <w:p w14:paraId="36501E77" w14:textId="146BAA6B" w:rsidR="00227735" w:rsidRPr="00421EE9" w:rsidRDefault="00502BBF" w:rsidP="00E74C2C">
      <w:pPr>
        <w:pStyle w:val="ListParagraph"/>
        <w:numPr>
          <w:ilvl w:val="0"/>
          <w:numId w:val="85"/>
        </w:numPr>
        <w:ind w:left="567" w:hanging="567"/>
        <w:contextualSpacing w:val="0"/>
        <w:rPr>
          <w:bCs/>
          <w:lang w:val="en-GB"/>
        </w:rPr>
      </w:pPr>
      <w:r>
        <w:rPr>
          <w:bCs/>
          <w:lang w:val="en-GB"/>
        </w:rPr>
        <w:t>S</w:t>
      </w:r>
      <w:r w:rsidR="006B10F2" w:rsidRPr="00421EE9">
        <w:rPr>
          <w:bCs/>
          <w:lang w:val="en-GB"/>
        </w:rPr>
        <w:t>uppor</w:t>
      </w:r>
      <w:r>
        <w:rPr>
          <w:bCs/>
          <w:lang w:val="en-GB"/>
        </w:rPr>
        <w:t>t and maintenance status report</w:t>
      </w:r>
    </w:p>
    <w:p w14:paraId="3AAD8735" w14:textId="2D1BDAE3" w:rsidR="00227735" w:rsidRPr="00421EE9" w:rsidRDefault="00502BBF" w:rsidP="00E74C2C">
      <w:pPr>
        <w:pStyle w:val="ListParagraph"/>
        <w:numPr>
          <w:ilvl w:val="0"/>
          <w:numId w:val="85"/>
        </w:numPr>
        <w:ind w:left="567" w:hanging="567"/>
        <w:contextualSpacing w:val="0"/>
        <w:rPr>
          <w:lang w:val="en-GB"/>
        </w:rPr>
      </w:pPr>
      <w:r>
        <w:rPr>
          <w:lang w:val="en-GB"/>
        </w:rPr>
        <w:t xml:space="preserve">Minutes of </w:t>
      </w:r>
      <w:r w:rsidR="006B10F2" w:rsidRPr="00421EE9">
        <w:rPr>
          <w:lang w:val="en-GB"/>
        </w:rPr>
        <w:t>meeting with the Client to review system health, usage metrics, and upcoming improvements.</w:t>
      </w:r>
    </w:p>
    <w:p w14:paraId="2E28DD23" w14:textId="77777777" w:rsidR="009E292B" w:rsidRPr="00421EE9" w:rsidRDefault="009E292B" w:rsidP="005865B2">
      <w:pPr>
        <w:rPr>
          <w:lang w:val="en-GB"/>
        </w:rPr>
      </w:pPr>
    </w:p>
    <w:p w14:paraId="70B85C3B" w14:textId="77777777" w:rsidR="00AA46F9" w:rsidRPr="00421EE9" w:rsidRDefault="00AA46F9" w:rsidP="005865B2">
      <w:pPr>
        <w:rPr>
          <w:lang w:val="en-GB"/>
        </w:rPr>
      </w:pPr>
    </w:p>
    <w:p w14:paraId="6BB73F70" w14:textId="77777777" w:rsidR="00B06507" w:rsidRPr="00421EE9" w:rsidRDefault="006B10F2" w:rsidP="005865B2">
      <w:pPr>
        <w:rPr>
          <w:lang w:val="en-GB"/>
        </w:rPr>
      </w:pPr>
      <w:r w:rsidRPr="00421EE9">
        <w:rPr>
          <w:rStyle w:val="Strong"/>
          <w:lang w:val="en-GB"/>
        </w:rPr>
        <w:t>The main deliverables related to Task 3:</w:t>
      </w:r>
    </w:p>
    <w:p w14:paraId="70099D34" w14:textId="00D693EA" w:rsidR="00B06507" w:rsidRPr="00421EE9" w:rsidRDefault="00502BBF" w:rsidP="00E74C2C">
      <w:pPr>
        <w:pStyle w:val="ListParagraph"/>
        <w:numPr>
          <w:ilvl w:val="0"/>
          <w:numId w:val="39"/>
        </w:numPr>
        <w:ind w:left="567" w:hanging="567"/>
        <w:contextualSpacing w:val="0"/>
        <w:rPr>
          <w:lang w:val="en-GB"/>
        </w:rPr>
      </w:pPr>
      <w:r>
        <w:rPr>
          <w:lang w:val="en-GB"/>
        </w:rPr>
        <w:t>LRS and RDB configurations</w:t>
      </w:r>
    </w:p>
    <w:p w14:paraId="3BE0B4EC" w14:textId="3575A1E9" w:rsidR="00B06507" w:rsidRPr="00421EE9" w:rsidRDefault="006B10F2" w:rsidP="00E74C2C">
      <w:pPr>
        <w:pStyle w:val="ListParagraph"/>
        <w:numPr>
          <w:ilvl w:val="0"/>
          <w:numId w:val="39"/>
        </w:numPr>
        <w:ind w:left="567" w:hanging="567"/>
        <w:contextualSpacing w:val="0"/>
        <w:rPr>
          <w:lang w:val="en-GB"/>
        </w:rPr>
      </w:pPr>
      <w:r w:rsidRPr="00421EE9">
        <w:rPr>
          <w:lang w:val="en-GB"/>
        </w:rPr>
        <w:t xml:space="preserve">Validated road </w:t>
      </w:r>
      <w:r w:rsidR="00502BBF">
        <w:rPr>
          <w:lang w:val="en-GB"/>
        </w:rPr>
        <w:t>condition and inventory dataset</w:t>
      </w:r>
    </w:p>
    <w:p w14:paraId="3689A444" w14:textId="50798218" w:rsidR="00B06507" w:rsidRPr="00421EE9" w:rsidRDefault="00502BBF" w:rsidP="00E74C2C">
      <w:pPr>
        <w:pStyle w:val="ListParagraph"/>
        <w:numPr>
          <w:ilvl w:val="0"/>
          <w:numId w:val="39"/>
        </w:numPr>
        <w:ind w:left="567" w:hanging="567"/>
        <w:contextualSpacing w:val="0"/>
        <w:rPr>
          <w:lang w:val="en-GB"/>
        </w:rPr>
      </w:pPr>
      <w:r>
        <w:rPr>
          <w:lang w:val="en-GB"/>
        </w:rPr>
        <w:t>Operational GIS interface</w:t>
      </w:r>
    </w:p>
    <w:p w14:paraId="596F9912" w14:textId="4B3D80E7" w:rsidR="00B06507" w:rsidRPr="00421EE9" w:rsidRDefault="006B10F2" w:rsidP="00E74C2C">
      <w:pPr>
        <w:pStyle w:val="ListParagraph"/>
        <w:numPr>
          <w:ilvl w:val="0"/>
          <w:numId w:val="39"/>
        </w:numPr>
        <w:ind w:left="567" w:hanging="567"/>
        <w:contextualSpacing w:val="0"/>
        <w:rPr>
          <w:lang w:val="en-GB"/>
        </w:rPr>
      </w:pPr>
      <w:r w:rsidRPr="00421EE9">
        <w:rPr>
          <w:lang w:val="en-GB"/>
        </w:rPr>
        <w:t>Configured decis</w:t>
      </w:r>
      <w:r w:rsidR="00502BBF">
        <w:rPr>
          <w:lang w:val="en-GB"/>
        </w:rPr>
        <w:t>ion support and HDM-4 interface</w:t>
      </w:r>
    </w:p>
    <w:p w14:paraId="2950359C" w14:textId="06115772" w:rsidR="00B06507" w:rsidRPr="00421EE9" w:rsidRDefault="006B10F2" w:rsidP="00E74C2C">
      <w:pPr>
        <w:pStyle w:val="ListParagraph"/>
        <w:numPr>
          <w:ilvl w:val="0"/>
          <w:numId w:val="39"/>
        </w:numPr>
        <w:ind w:left="567" w:hanging="567"/>
        <w:contextualSpacing w:val="0"/>
        <w:rPr>
          <w:lang w:val="en-GB"/>
        </w:rPr>
      </w:pPr>
      <w:r w:rsidRPr="00421EE9">
        <w:rPr>
          <w:lang w:val="en-GB"/>
        </w:rPr>
        <w:t>Two mobile a</w:t>
      </w:r>
      <w:r w:rsidR="00502BBF">
        <w:rPr>
          <w:lang w:val="en-GB"/>
        </w:rPr>
        <w:t>pplications deployed and tested</w:t>
      </w:r>
    </w:p>
    <w:p w14:paraId="052574FF" w14:textId="05D773CD" w:rsidR="00B06507" w:rsidRPr="00421EE9" w:rsidRDefault="006B10F2" w:rsidP="00E74C2C">
      <w:pPr>
        <w:pStyle w:val="ListParagraph"/>
        <w:numPr>
          <w:ilvl w:val="0"/>
          <w:numId w:val="39"/>
        </w:numPr>
        <w:ind w:left="567" w:hanging="567"/>
        <w:contextualSpacing w:val="0"/>
        <w:rPr>
          <w:lang w:val="en-GB"/>
        </w:rPr>
      </w:pPr>
      <w:r w:rsidRPr="00421EE9">
        <w:rPr>
          <w:lang w:val="en-GB"/>
        </w:rPr>
        <w:t xml:space="preserve">Procedural guide for LRAMS </w:t>
      </w:r>
      <w:r w:rsidR="00502BBF">
        <w:rPr>
          <w:lang w:val="en-GB"/>
        </w:rPr>
        <w:t>replication</w:t>
      </w:r>
    </w:p>
    <w:p w14:paraId="09060D84" w14:textId="5D2CDBE0" w:rsidR="00B06507" w:rsidRPr="00421EE9" w:rsidRDefault="00502BBF" w:rsidP="00E74C2C">
      <w:pPr>
        <w:pStyle w:val="ListParagraph"/>
        <w:numPr>
          <w:ilvl w:val="0"/>
          <w:numId w:val="39"/>
        </w:numPr>
        <w:ind w:left="567" w:hanging="567"/>
        <w:contextualSpacing w:val="0"/>
        <w:rPr>
          <w:lang w:val="en-GB"/>
        </w:rPr>
      </w:pPr>
      <w:r>
        <w:rPr>
          <w:lang w:val="en-GB"/>
        </w:rPr>
        <w:t>M</w:t>
      </w:r>
      <w:r w:rsidR="006B10F2" w:rsidRPr="00421EE9">
        <w:rPr>
          <w:lang w:val="en-GB"/>
        </w:rPr>
        <w:t>aintenance and support report</w:t>
      </w:r>
    </w:p>
    <w:p w14:paraId="4841413E" w14:textId="77777777" w:rsidR="00B06507" w:rsidRPr="00421EE9" w:rsidRDefault="006B10F2" w:rsidP="00D5718D">
      <w:pPr>
        <w:pStyle w:val="Misel2"/>
      </w:pPr>
      <w:bookmarkStart w:id="30" w:name="_Toc216889149"/>
      <w:r w:rsidRPr="00421EE9">
        <w:rPr>
          <w:rStyle w:val="Strong"/>
          <w:b/>
          <w:bCs w:val="0"/>
        </w:rPr>
        <w:t>Task 4. Climate Resilience and Investment Planning</w:t>
      </w:r>
      <w:bookmarkEnd w:id="30"/>
    </w:p>
    <w:p w14:paraId="0A70BB86" w14:textId="77777777" w:rsidR="00C55E3A" w:rsidRPr="00421EE9" w:rsidRDefault="006B10F2" w:rsidP="00C55E3A">
      <w:pPr>
        <w:rPr>
          <w:lang w:val="en-GB"/>
        </w:rPr>
      </w:pPr>
      <w:r w:rsidRPr="00421EE9">
        <w:rPr>
          <w:lang w:val="en-GB"/>
        </w:rPr>
        <w:t>The purpose of this task is to ensure that the Local Road Asset Management System (LRAMS) not only serves as a tool for asset management, but also directly supports climate-resilient investment planning at the level of Local Self-Governments (LSGs). To achieve this, the Consultant will integrate hazard assessment, vulnerability analysis, and prioritisation methodologies into the system, thereby providing municipalities with a structured framework for decision-making.</w:t>
      </w:r>
    </w:p>
    <w:p w14:paraId="21D6A88C" w14:textId="77777777" w:rsidR="00CD416E" w:rsidRPr="00421EE9" w:rsidRDefault="00CD416E" w:rsidP="00C55E3A">
      <w:pPr>
        <w:rPr>
          <w:lang w:val="en-GB"/>
        </w:rPr>
      </w:pPr>
    </w:p>
    <w:p w14:paraId="430CC46C" w14:textId="77777777" w:rsidR="00C55E3A" w:rsidRPr="00421EE9" w:rsidRDefault="006B10F2" w:rsidP="00C55E3A">
      <w:pPr>
        <w:rPr>
          <w:lang w:val="en-GB"/>
        </w:rPr>
      </w:pPr>
      <w:r w:rsidRPr="00421EE9">
        <w:rPr>
          <w:lang w:val="en-GB"/>
        </w:rPr>
        <w:t xml:space="preserve">The process will begin with a detailed </w:t>
      </w:r>
      <w:r w:rsidRPr="00421EE9">
        <w:rPr>
          <w:rStyle w:val="Strong"/>
          <w:b w:val="0"/>
          <w:lang w:val="en-GB"/>
        </w:rPr>
        <w:t>hazard assessment</w:t>
      </w:r>
      <w:r w:rsidRPr="00421EE9">
        <w:rPr>
          <w:lang w:val="en-GB"/>
        </w:rPr>
        <w:t>, using available data on landslides, rockfalls, floods, and flash floods. These hazards will be analysed in combination with climate and environmental datasets, enabling the identification of road links most exposed to risk. The Consultant will also prepare vulnerability and criticality assessments that capture traffic impacts, availability of alternative routes, detour lengths, and socio-economic importance of particular road sections.</w:t>
      </w:r>
    </w:p>
    <w:p w14:paraId="5BD83A99" w14:textId="77777777" w:rsidR="003E46D4" w:rsidRPr="00421EE9" w:rsidRDefault="003E46D4" w:rsidP="00C55E3A">
      <w:pPr>
        <w:rPr>
          <w:lang w:val="en-GB"/>
        </w:rPr>
      </w:pPr>
    </w:p>
    <w:p w14:paraId="114CF7D8" w14:textId="77777777" w:rsidR="00C55E3A" w:rsidRPr="00421EE9" w:rsidRDefault="006B10F2" w:rsidP="00C55E3A">
      <w:pPr>
        <w:rPr>
          <w:lang w:val="en-GB"/>
        </w:rPr>
      </w:pPr>
      <w:r w:rsidRPr="00421EE9">
        <w:rPr>
          <w:lang w:val="en-GB"/>
        </w:rPr>
        <w:t xml:space="preserve">The Consultant shall apply methodologies tested through the </w:t>
      </w:r>
      <w:proofErr w:type="spellStart"/>
      <w:r w:rsidRPr="00421EE9">
        <w:rPr>
          <w:lang w:val="en-GB"/>
        </w:rPr>
        <w:t>MaPLoRds</w:t>
      </w:r>
      <w:proofErr w:type="spellEnd"/>
      <w:r w:rsidRPr="00421EE9">
        <w:rPr>
          <w:lang w:val="en-GB"/>
        </w:rPr>
        <w:t xml:space="preserve"> diagnostic tool, which combines hazard exposure with infrastructure vulnerability and traffic criticality. By applying scoring systems and weighting factors, each road section will be assigned to a risk class ranging from very low to very high. These risk classes will serve as the basis for prioritisation of investments.</w:t>
      </w:r>
    </w:p>
    <w:p w14:paraId="50CCE166" w14:textId="77777777" w:rsidR="003E46D4" w:rsidRPr="00421EE9" w:rsidRDefault="003E46D4" w:rsidP="00C55E3A">
      <w:pPr>
        <w:rPr>
          <w:lang w:val="en-GB"/>
        </w:rPr>
      </w:pPr>
    </w:p>
    <w:p w14:paraId="5EEFEE47" w14:textId="77777777" w:rsidR="00C55E3A" w:rsidRPr="00421EE9" w:rsidRDefault="006B10F2" w:rsidP="00C55E3A">
      <w:pPr>
        <w:rPr>
          <w:lang w:val="en-GB"/>
        </w:rPr>
      </w:pPr>
      <w:r w:rsidRPr="00421EE9">
        <w:rPr>
          <w:lang w:val="en-GB"/>
        </w:rPr>
        <w:t xml:space="preserve">Based on the combined hazard and vulnerability results, the Consultant will develop </w:t>
      </w:r>
      <w:r w:rsidRPr="00421EE9">
        <w:rPr>
          <w:rStyle w:val="Strong"/>
          <w:b w:val="0"/>
          <w:lang w:val="en-GB"/>
        </w:rPr>
        <w:t>priority matrices</w:t>
      </w:r>
      <w:r w:rsidRPr="00421EE9">
        <w:rPr>
          <w:lang w:val="en-GB"/>
        </w:rPr>
        <w:t xml:space="preserve"> that rank road links and guide the allocation of resources. Each link will then be categorised according to the required type of intervention</w:t>
      </w:r>
      <w:r w:rsidR="004F1081" w:rsidRPr="00421EE9">
        <w:rPr>
          <w:lang w:val="en-GB"/>
        </w:rPr>
        <w:t>:</w:t>
      </w:r>
      <w:r w:rsidR="00512BE3" w:rsidRPr="00421EE9">
        <w:rPr>
          <w:lang w:val="en-GB"/>
        </w:rPr>
        <w:t xml:space="preserve"> </w:t>
      </w:r>
      <w:r w:rsidRPr="00421EE9">
        <w:rPr>
          <w:lang w:val="en-GB"/>
        </w:rPr>
        <w:t>light (typically &lt; EUR 10,000), medium (EUR 10,000–100,000), or heavy (&gt; EUR 100,000)</w:t>
      </w:r>
      <w:r w:rsidR="004F1081" w:rsidRPr="00421EE9">
        <w:rPr>
          <w:lang w:val="en-GB"/>
        </w:rPr>
        <w:t>,</w:t>
      </w:r>
      <w:r w:rsidR="00512BE3" w:rsidRPr="00421EE9">
        <w:rPr>
          <w:lang w:val="en-GB"/>
        </w:rPr>
        <w:t xml:space="preserve"> </w:t>
      </w:r>
      <w:r w:rsidRPr="00421EE9">
        <w:rPr>
          <w:lang w:val="en-GB"/>
        </w:rPr>
        <w:t>reflecting the scale of works needed to address the hazard and restore functionality.</w:t>
      </w:r>
    </w:p>
    <w:p w14:paraId="35950D09" w14:textId="77777777" w:rsidR="004F1081" w:rsidRPr="00421EE9" w:rsidRDefault="004F1081" w:rsidP="00C55E3A">
      <w:pPr>
        <w:rPr>
          <w:lang w:val="en-GB"/>
        </w:rPr>
      </w:pPr>
    </w:p>
    <w:p w14:paraId="3221D3AF" w14:textId="77777777" w:rsidR="00C55E3A" w:rsidRPr="00421EE9" w:rsidRDefault="006B10F2" w:rsidP="00C55E3A">
      <w:pPr>
        <w:rPr>
          <w:lang w:val="en-GB"/>
        </w:rPr>
      </w:pPr>
      <w:r w:rsidRPr="00421EE9">
        <w:rPr>
          <w:lang w:val="en-GB"/>
        </w:rPr>
        <w:t xml:space="preserve">In addition to classifying investment levels, the Consultant will define </w:t>
      </w:r>
      <w:r w:rsidRPr="00421EE9">
        <w:rPr>
          <w:rStyle w:val="Strong"/>
          <w:b w:val="0"/>
          <w:lang w:val="en-GB"/>
        </w:rPr>
        <w:t>timeframe categories</w:t>
      </w:r>
      <w:r w:rsidR="004F1081" w:rsidRPr="00421EE9">
        <w:rPr>
          <w:rStyle w:val="Strong"/>
          <w:b w:val="0"/>
          <w:lang w:val="en-GB"/>
        </w:rPr>
        <w:t xml:space="preserve">: </w:t>
      </w:r>
      <w:r w:rsidRPr="00421EE9">
        <w:rPr>
          <w:lang w:val="en-GB"/>
        </w:rPr>
        <w:t>short-term, medium-term, and long-term</w:t>
      </w:r>
      <w:r w:rsidR="004F1081" w:rsidRPr="00421EE9">
        <w:rPr>
          <w:lang w:val="en-GB"/>
        </w:rPr>
        <w:t xml:space="preserve">, </w:t>
      </w:r>
      <w:r w:rsidRPr="00421EE9">
        <w:rPr>
          <w:lang w:val="en-GB"/>
        </w:rPr>
        <w:t>ensuring that recommendations are aligned with municipal budget cycles and realistic implementation capacities. For each pilot LSG, the Consultant will prepare draft investment planning options, which will include estimated costs, description of required measures, maturity of project documentation, responsible and funding agencies, and monitoring indicators.</w:t>
      </w:r>
    </w:p>
    <w:p w14:paraId="56C2AA01" w14:textId="77777777" w:rsidR="004F1081" w:rsidRPr="00421EE9" w:rsidRDefault="004F1081" w:rsidP="00C55E3A">
      <w:pPr>
        <w:rPr>
          <w:lang w:val="en-GB"/>
        </w:rPr>
      </w:pPr>
    </w:p>
    <w:p w14:paraId="0500C282" w14:textId="77777777" w:rsidR="00C55E3A" w:rsidRPr="00421EE9" w:rsidRDefault="006B10F2" w:rsidP="00C55E3A">
      <w:pPr>
        <w:rPr>
          <w:lang w:val="en-GB"/>
        </w:rPr>
      </w:pPr>
      <w:r w:rsidRPr="00421EE9">
        <w:rPr>
          <w:lang w:val="en-GB"/>
        </w:rPr>
        <w:t>The outputs will be configured within the LRASM, allowing municipalities to visualise hazards, vulnerabilities, and investment priorities directly in the system. The investment planning module will also be equipped with indicators to monitor resilience outcomes, such as the length of road sections improved, reductions in travel time, and avoided costs of climate-related damages.</w:t>
      </w:r>
    </w:p>
    <w:p w14:paraId="0932960D" w14:textId="77777777" w:rsidR="00852102" w:rsidRPr="00421EE9" w:rsidRDefault="00852102" w:rsidP="00C55E3A">
      <w:pPr>
        <w:rPr>
          <w:lang w:val="en-GB"/>
        </w:rPr>
      </w:pPr>
    </w:p>
    <w:p w14:paraId="74B31343" w14:textId="77777777" w:rsidR="00C55E3A" w:rsidRPr="00421EE9" w:rsidRDefault="006B10F2" w:rsidP="00C55E3A">
      <w:pPr>
        <w:rPr>
          <w:lang w:val="en-GB"/>
        </w:rPr>
      </w:pPr>
      <w:r w:rsidRPr="00421EE9">
        <w:rPr>
          <w:lang w:val="en-GB"/>
        </w:rPr>
        <w:lastRenderedPageBreak/>
        <w:t>By delivering these tools and methodologies, the Consultant will enable municipalities to transition from reactive responses to proactive planning, ensuring that local road investments systematically incorporate climate resilience and safety considerations.</w:t>
      </w:r>
    </w:p>
    <w:p w14:paraId="14F6E76E" w14:textId="77777777" w:rsidR="00852102" w:rsidRPr="00421EE9" w:rsidRDefault="00852102" w:rsidP="00C55E3A">
      <w:pPr>
        <w:rPr>
          <w:lang w:val="en-GB"/>
        </w:rPr>
      </w:pPr>
    </w:p>
    <w:p w14:paraId="5F1924A0" w14:textId="77777777" w:rsidR="00C55E3A" w:rsidRPr="00421EE9" w:rsidRDefault="006B10F2" w:rsidP="00C55E3A">
      <w:pPr>
        <w:rPr>
          <w:lang w:val="en-GB"/>
        </w:rPr>
      </w:pPr>
      <w:r w:rsidRPr="00421EE9">
        <w:rPr>
          <w:lang w:val="en-GB"/>
        </w:rPr>
        <w:t>The deliverables of this task will include a hazard and vulnerability assessment report for pilot LSGs, integrated priority matrices and scoring methodology, draft investment planning options for each pilot LSG, and a fully configured LRASM module supporting climate resilience and investment planning.</w:t>
      </w:r>
    </w:p>
    <w:p w14:paraId="629EFAC5" w14:textId="77777777" w:rsidR="00C55E3A" w:rsidRPr="00421EE9" w:rsidRDefault="00C55E3A" w:rsidP="00F44858">
      <w:pPr>
        <w:rPr>
          <w:lang w:val="en-GB"/>
        </w:rPr>
      </w:pPr>
    </w:p>
    <w:p w14:paraId="08073FF2" w14:textId="77777777" w:rsidR="00C55E3A" w:rsidRPr="00421EE9" w:rsidRDefault="006B10F2" w:rsidP="008F04BE">
      <w:pPr>
        <w:keepNext/>
        <w:rPr>
          <w:lang w:val="en-GB"/>
        </w:rPr>
      </w:pPr>
      <w:r w:rsidRPr="00421EE9">
        <w:rPr>
          <w:lang w:val="en-GB"/>
        </w:rPr>
        <w:t>Summary of the task:</w:t>
      </w:r>
    </w:p>
    <w:p w14:paraId="192CDB5E" w14:textId="77777777" w:rsidR="00B06507" w:rsidRPr="00421EE9" w:rsidRDefault="006B10F2" w:rsidP="00E74C2C">
      <w:pPr>
        <w:pStyle w:val="ListParagraph"/>
        <w:numPr>
          <w:ilvl w:val="0"/>
          <w:numId w:val="42"/>
        </w:numPr>
        <w:ind w:left="567" w:hanging="567"/>
        <w:contextualSpacing w:val="0"/>
        <w:rPr>
          <w:lang w:val="en-GB"/>
        </w:rPr>
      </w:pPr>
      <w:r w:rsidRPr="00421EE9">
        <w:rPr>
          <w:rStyle w:val="Strong"/>
          <w:b w:val="0"/>
          <w:lang w:val="en-GB"/>
        </w:rPr>
        <w:t xml:space="preserve">Hazard </w:t>
      </w:r>
      <w:r w:rsidR="00787BCF" w:rsidRPr="00421EE9">
        <w:rPr>
          <w:rStyle w:val="Strong"/>
          <w:b w:val="0"/>
          <w:lang w:val="en-GB"/>
        </w:rPr>
        <w:t>a</w:t>
      </w:r>
      <w:r w:rsidRPr="00421EE9">
        <w:rPr>
          <w:rStyle w:val="Strong"/>
          <w:b w:val="0"/>
          <w:lang w:val="en-GB"/>
        </w:rPr>
        <w:t>ssessment:</w:t>
      </w:r>
      <w:r w:rsidRPr="00421EE9">
        <w:rPr>
          <w:lang w:val="en-GB"/>
        </w:rPr>
        <w:t xml:space="preserve"> Utilise data on landslides, rockfalls, floods, and flash floods, combined with climate and environmental datasets.</w:t>
      </w:r>
    </w:p>
    <w:p w14:paraId="68E85E51" w14:textId="77777777" w:rsidR="00B06507" w:rsidRPr="00421EE9" w:rsidRDefault="006B10F2" w:rsidP="00E74C2C">
      <w:pPr>
        <w:pStyle w:val="ListParagraph"/>
        <w:numPr>
          <w:ilvl w:val="0"/>
          <w:numId w:val="42"/>
        </w:numPr>
        <w:ind w:left="567" w:hanging="567"/>
        <w:contextualSpacing w:val="0"/>
        <w:rPr>
          <w:lang w:val="en-GB"/>
        </w:rPr>
      </w:pPr>
      <w:r w:rsidRPr="00421EE9">
        <w:rPr>
          <w:rStyle w:val="Strong"/>
          <w:b w:val="0"/>
          <w:lang w:val="en-GB"/>
        </w:rPr>
        <w:t xml:space="preserve">Vulnerability and </w:t>
      </w:r>
      <w:r w:rsidR="00787BCF" w:rsidRPr="00421EE9">
        <w:rPr>
          <w:rStyle w:val="Strong"/>
          <w:b w:val="0"/>
          <w:lang w:val="en-GB"/>
        </w:rPr>
        <w:t>c</w:t>
      </w:r>
      <w:r w:rsidRPr="00421EE9">
        <w:rPr>
          <w:rStyle w:val="Strong"/>
          <w:b w:val="0"/>
          <w:lang w:val="en-GB"/>
        </w:rPr>
        <w:t>riticality:</w:t>
      </w:r>
      <w:r w:rsidRPr="00421EE9">
        <w:rPr>
          <w:lang w:val="en-GB"/>
        </w:rPr>
        <w:t xml:space="preserve"> Assess traffic and infrastructure vulnerability, considering alternative routes, detour lengths, and socio-economic impact.</w:t>
      </w:r>
    </w:p>
    <w:p w14:paraId="357739F8" w14:textId="77777777" w:rsidR="00B06507" w:rsidRPr="00421EE9" w:rsidRDefault="006B10F2" w:rsidP="00E74C2C">
      <w:pPr>
        <w:pStyle w:val="ListParagraph"/>
        <w:numPr>
          <w:ilvl w:val="0"/>
          <w:numId w:val="42"/>
        </w:numPr>
        <w:ind w:left="567" w:hanging="567"/>
        <w:contextualSpacing w:val="0"/>
        <w:rPr>
          <w:lang w:val="en-GB"/>
        </w:rPr>
      </w:pPr>
      <w:r w:rsidRPr="00421EE9">
        <w:rPr>
          <w:rStyle w:val="Strong"/>
          <w:b w:val="0"/>
          <w:lang w:val="en-GB"/>
        </w:rPr>
        <w:t xml:space="preserve">Priority </w:t>
      </w:r>
      <w:r w:rsidR="00787BCF" w:rsidRPr="00421EE9">
        <w:rPr>
          <w:rStyle w:val="Strong"/>
          <w:b w:val="0"/>
          <w:lang w:val="en-GB"/>
        </w:rPr>
        <w:t>m</w:t>
      </w:r>
      <w:r w:rsidRPr="00421EE9">
        <w:rPr>
          <w:rStyle w:val="Strong"/>
          <w:b w:val="0"/>
          <w:lang w:val="en-GB"/>
        </w:rPr>
        <w:t>atrix:</w:t>
      </w:r>
      <w:r w:rsidRPr="00421EE9">
        <w:rPr>
          <w:lang w:val="en-GB"/>
        </w:rPr>
        <w:t xml:space="preserve"> Develop and integrate a scoring methodology (classes 1–5) to prioritise road links by combining hazard exposure and vulnerability.</w:t>
      </w:r>
    </w:p>
    <w:p w14:paraId="39F7B231" w14:textId="77777777" w:rsidR="00B06507" w:rsidRPr="00421EE9" w:rsidRDefault="006B10F2" w:rsidP="00E74C2C">
      <w:pPr>
        <w:pStyle w:val="ListParagraph"/>
        <w:numPr>
          <w:ilvl w:val="0"/>
          <w:numId w:val="42"/>
        </w:numPr>
        <w:ind w:left="567" w:hanging="567"/>
        <w:contextualSpacing w:val="0"/>
        <w:rPr>
          <w:lang w:val="en-GB"/>
        </w:rPr>
      </w:pPr>
      <w:r w:rsidRPr="00421EE9">
        <w:rPr>
          <w:rStyle w:val="Strong"/>
          <w:b w:val="0"/>
          <w:lang w:val="en-GB"/>
        </w:rPr>
        <w:t xml:space="preserve">Investment </w:t>
      </w:r>
      <w:r w:rsidR="00787BCF" w:rsidRPr="00421EE9">
        <w:rPr>
          <w:rStyle w:val="Strong"/>
          <w:b w:val="0"/>
          <w:lang w:val="en-GB"/>
        </w:rPr>
        <w:t>c</w:t>
      </w:r>
      <w:r w:rsidRPr="00421EE9">
        <w:rPr>
          <w:rStyle w:val="Strong"/>
          <w:b w:val="0"/>
          <w:lang w:val="en-GB"/>
        </w:rPr>
        <w:t>ategorisation:</w:t>
      </w:r>
      <w:r w:rsidRPr="00421EE9">
        <w:rPr>
          <w:lang w:val="en-GB"/>
        </w:rPr>
        <w:t xml:space="preserve"> Assign each road link to light, medium, or heavy investment class, linked to indicative cost ranges (&lt;10,000 EUR; 10,000–100,000 EUR; &gt;100,000 EUR).</w:t>
      </w:r>
    </w:p>
    <w:p w14:paraId="6E7BC622" w14:textId="77777777" w:rsidR="00B06507" w:rsidRPr="00421EE9" w:rsidRDefault="006B10F2" w:rsidP="00E74C2C">
      <w:pPr>
        <w:pStyle w:val="ListParagraph"/>
        <w:numPr>
          <w:ilvl w:val="0"/>
          <w:numId w:val="42"/>
        </w:numPr>
        <w:ind w:left="567" w:hanging="567"/>
        <w:contextualSpacing w:val="0"/>
        <w:rPr>
          <w:lang w:val="en-GB"/>
        </w:rPr>
      </w:pPr>
      <w:r w:rsidRPr="00421EE9">
        <w:rPr>
          <w:rStyle w:val="Strong"/>
          <w:b w:val="0"/>
          <w:lang w:val="en-GB"/>
        </w:rPr>
        <w:t xml:space="preserve">Timeframe </w:t>
      </w:r>
      <w:r w:rsidR="00787BCF" w:rsidRPr="00421EE9">
        <w:rPr>
          <w:rStyle w:val="Strong"/>
          <w:b w:val="0"/>
          <w:lang w:val="en-GB"/>
        </w:rPr>
        <w:t>c</w:t>
      </w:r>
      <w:r w:rsidRPr="00421EE9">
        <w:rPr>
          <w:rStyle w:val="Strong"/>
          <w:b w:val="0"/>
          <w:lang w:val="en-GB"/>
        </w:rPr>
        <w:t>lassification:</w:t>
      </w:r>
      <w:r w:rsidRPr="00421EE9">
        <w:rPr>
          <w:lang w:val="en-GB"/>
        </w:rPr>
        <w:t xml:space="preserve"> Define short-term, medium-term, and long-term interventions, ensuring linkage with LSG budget cycles.</w:t>
      </w:r>
    </w:p>
    <w:p w14:paraId="1D6CF95E" w14:textId="77777777" w:rsidR="00B06507" w:rsidRPr="00421EE9" w:rsidRDefault="006B10F2" w:rsidP="00E74C2C">
      <w:pPr>
        <w:pStyle w:val="ListParagraph"/>
        <w:numPr>
          <w:ilvl w:val="0"/>
          <w:numId w:val="42"/>
        </w:numPr>
        <w:ind w:left="567" w:hanging="567"/>
        <w:contextualSpacing w:val="0"/>
        <w:rPr>
          <w:lang w:val="en-GB"/>
        </w:rPr>
      </w:pPr>
      <w:r w:rsidRPr="00421EE9">
        <w:rPr>
          <w:rStyle w:val="Strong"/>
          <w:b w:val="0"/>
          <w:lang w:val="en-GB"/>
        </w:rPr>
        <w:t xml:space="preserve">Investment </w:t>
      </w:r>
      <w:r w:rsidR="00787BCF" w:rsidRPr="00421EE9">
        <w:rPr>
          <w:rStyle w:val="Strong"/>
          <w:b w:val="0"/>
          <w:lang w:val="en-GB"/>
        </w:rPr>
        <w:t>p</w:t>
      </w:r>
      <w:r w:rsidRPr="00421EE9">
        <w:rPr>
          <w:rStyle w:val="Strong"/>
          <w:b w:val="0"/>
          <w:lang w:val="en-GB"/>
        </w:rPr>
        <w:t xml:space="preserve">lan </w:t>
      </w:r>
      <w:r w:rsidR="00787BCF" w:rsidRPr="00421EE9">
        <w:rPr>
          <w:rStyle w:val="Strong"/>
          <w:b w:val="0"/>
          <w:lang w:val="en-GB"/>
        </w:rPr>
        <w:t>o</w:t>
      </w:r>
      <w:r w:rsidRPr="00421EE9">
        <w:rPr>
          <w:rStyle w:val="Strong"/>
          <w:b w:val="0"/>
          <w:lang w:val="en-GB"/>
        </w:rPr>
        <w:t>ptions:</w:t>
      </w:r>
      <w:r w:rsidRPr="00421EE9">
        <w:rPr>
          <w:lang w:val="en-GB"/>
        </w:rPr>
        <w:t xml:space="preserve"> Prepare investment planning options for each pilot LSG, including cost estimates, maturity of documentation, responsible/funding agencies, and monitoring indicators.</w:t>
      </w:r>
    </w:p>
    <w:p w14:paraId="78A75E17" w14:textId="77777777" w:rsidR="00B06507" w:rsidRPr="00421EE9" w:rsidRDefault="006B10F2" w:rsidP="00E74C2C">
      <w:pPr>
        <w:pStyle w:val="ListParagraph"/>
        <w:numPr>
          <w:ilvl w:val="0"/>
          <w:numId w:val="42"/>
        </w:numPr>
        <w:ind w:left="567" w:hanging="567"/>
        <w:contextualSpacing w:val="0"/>
        <w:rPr>
          <w:lang w:val="en-GB"/>
        </w:rPr>
      </w:pPr>
      <w:r w:rsidRPr="00421EE9">
        <w:rPr>
          <w:rStyle w:val="Strong"/>
          <w:b w:val="0"/>
          <w:lang w:val="en-GB"/>
        </w:rPr>
        <w:t>Integration with LRAMS:</w:t>
      </w:r>
      <w:r w:rsidRPr="00421EE9">
        <w:rPr>
          <w:lang w:val="en-GB"/>
        </w:rPr>
        <w:t xml:space="preserve"> Configure LRAMS modules to store, visualise, and report on climate resilience scoring, investment options, and KPIs.</w:t>
      </w:r>
    </w:p>
    <w:p w14:paraId="47D19B7B" w14:textId="1544B95E" w:rsidR="00F44858" w:rsidRDefault="00F44858" w:rsidP="00F44858">
      <w:pPr>
        <w:rPr>
          <w:lang w:val="en-GB"/>
        </w:rPr>
      </w:pPr>
    </w:p>
    <w:p w14:paraId="088819C0" w14:textId="2A184FEC" w:rsidR="009E2E1D" w:rsidRPr="00421EE9" w:rsidRDefault="009E2E1D" w:rsidP="00F44858">
      <w:pPr>
        <w:rPr>
          <w:lang w:val="en-GB"/>
        </w:rPr>
      </w:pPr>
      <w:r w:rsidRPr="00421EE9">
        <w:rPr>
          <w:lang w:val="en-GB"/>
        </w:rPr>
        <w:t>Deliverables shall include the following</w:t>
      </w:r>
      <w:r>
        <w:rPr>
          <w:lang w:val="en-GB"/>
        </w:rPr>
        <w:t>:</w:t>
      </w:r>
    </w:p>
    <w:p w14:paraId="12FA1182" w14:textId="1ECADA94" w:rsidR="00D5718D" w:rsidRDefault="006B10F2" w:rsidP="0009123C">
      <w:pPr>
        <w:pStyle w:val="ListParagraph"/>
        <w:numPr>
          <w:ilvl w:val="0"/>
          <w:numId w:val="41"/>
        </w:numPr>
        <w:ind w:left="567" w:hanging="567"/>
        <w:contextualSpacing w:val="0"/>
        <w:rPr>
          <w:lang w:val="en-GB"/>
        </w:rPr>
      </w:pPr>
      <w:r w:rsidRPr="00D5718D">
        <w:rPr>
          <w:lang w:val="en-GB"/>
        </w:rPr>
        <w:t>Climate hazard and vulnerability a</w:t>
      </w:r>
      <w:r w:rsidR="00D5718D" w:rsidRPr="00D5718D">
        <w:rPr>
          <w:lang w:val="en-GB"/>
        </w:rPr>
        <w:t>ssessment report for pilot LSGs</w:t>
      </w:r>
      <w:r w:rsidR="00D5718D">
        <w:rPr>
          <w:lang w:val="en-GB"/>
        </w:rPr>
        <w:t>,</w:t>
      </w:r>
      <w:r w:rsidR="00D5718D" w:rsidRPr="00D5718D">
        <w:rPr>
          <w:lang w:val="en-GB"/>
        </w:rPr>
        <w:t xml:space="preserve"> </w:t>
      </w:r>
      <w:r w:rsidR="00D5718D">
        <w:rPr>
          <w:lang w:val="en-GB"/>
        </w:rPr>
        <w:t xml:space="preserve">covers, inter alia, </w:t>
      </w:r>
    </w:p>
    <w:p w14:paraId="4B7EFA15" w14:textId="2C09233F" w:rsidR="00B06507" w:rsidRPr="00D5718D" w:rsidRDefault="00D5718D" w:rsidP="00D5718D">
      <w:pPr>
        <w:pStyle w:val="ListParagraph"/>
        <w:numPr>
          <w:ilvl w:val="1"/>
          <w:numId w:val="101"/>
        </w:numPr>
        <w:ind w:left="1134" w:hanging="567"/>
        <w:contextualSpacing w:val="0"/>
        <w:rPr>
          <w:lang w:val="en-GB"/>
        </w:rPr>
      </w:pPr>
      <w:r>
        <w:rPr>
          <w:lang w:val="en-GB"/>
        </w:rPr>
        <w:t>I</w:t>
      </w:r>
      <w:r w:rsidR="006B10F2" w:rsidRPr="00D5718D">
        <w:rPr>
          <w:lang w:val="en-GB"/>
        </w:rPr>
        <w:t>ntegrated priority m</w:t>
      </w:r>
      <w:r w:rsidRPr="00D5718D">
        <w:rPr>
          <w:lang w:val="en-GB"/>
        </w:rPr>
        <w:t>atrices and scoring methodology</w:t>
      </w:r>
      <w:r>
        <w:rPr>
          <w:lang w:val="en-GB"/>
        </w:rPr>
        <w:t xml:space="preserve">, </w:t>
      </w:r>
    </w:p>
    <w:p w14:paraId="614CD43D" w14:textId="76EA54BA" w:rsidR="00B06507" w:rsidRPr="00421EE9" w:rsidRDefault="006B10F2" w:rsidP="00D5718D">
      <w:pPr>
        <w:pStyle w:val="ListParagraph"/>
        <w:numPr>
          <w:ilvl w:val="1"/>
          <w:numId w:val="101"/>
        </w:numPr>
        <w:ind w:left="1134" w:hanging="567"/>
        <w:contextualSpacing w:val="0"/>
        <w:rPr>
          <w:lang w:val="en-GB"/>
        </w:rPr>
      </w:pPr>
      <w:r w:rsidRPr="00421EE9">
        <w:rPr>
          <w:lang w:val="en-GB"/>
        </w:rPr>
        <w:t xml:space="preserve">Draft Investment </w:t>
      </w:r>
      <w:r w:rsidR="00D5718D">
        <w:rPr>
          <w:lang w:val="en-GB"/>
        </w:rPr>
        <w:t>Plan Options for each pilot LSG</w:t>
      </w:r>
    </w:p>
    <w:p w14:paraId="5B77157B" w14:textId="5A41D2A1" w:rsidR="00B06507" w:rsidRPr="00421EE9" w:rsidRDefault="006B10F2" w:rsidP="00E74C2C">
      <w:pPr>
        <w:pStyle w:val="ListParagraph"/>
        <w:numPr>
          <w:ilvl w:val="0"/>
          <w:numId w:val="41"/>
        </w:numPr>
        <w:ind w:left="567" w:hanging="567"/>
        <w:contextualSpacing w:val="0"/>
        <w:rPr>
          <w:lang w:val="en-GB"/>
        </w:rPr>
      </w:pPr>
      <w:r w:rsidRPr="00421EE9">
        <w:rPr>
          <w:lang w:val="en-GB"/>
        </w:rPr>
        <w:t>Configured LRAMS module for climate res</w:t>
      </w:r>
      <w:r w:rsidR="00D5718D">
        <w:rPr>
          <w:lang w:val="en-GB"/>
        </w:rPr>
        <w:t>ilience and investment planning</w:t>
      </w:r>
    </w:p>
    <w:p w14:paraId="027FEA0D" w14:textId="77777777" w:rsidR="00B06507" w:rsidRPr="00D5718D" w:rsidRDefault="006B10F2" w:rsidP="00D5718D">
      <w:pPr>
        <w:pStyle w:val="Misel2"/>
      </w:pPr>
      <w:bookmarkStart w:id="31" w:name="_Toc216889150"/>
      <w:r w:rsidRPr="00D5718D">
        <w:rPr>
          <w:rStyle w:val="Strong"/>
          <w:b/>
          <w:bCs w:val="0"/>
        </w:rPr>
        <w:t>Task 5. Testing, Inspection, and Training</w:t>
      </w:r>
      <w:bookmarkEnd w:id="31"/>
    </w:p>
    <w:p w14:paraId="0042AA73" w14:textId="77777777" w:rsidR="00B875F9" w:rsidRPr="00421EE9" w:rsidRDefault="006B10F2" w:rsidP="00B875F9">
      <w:pPr>
        <w:rPr>
          <w:lang w:val="en-GB"/>
        </w:rPr>
      </w:pPr>
      <w:r w:rsidRPr="00421EE9">
        <w:rPr>
          <w:lang w:val="en-GB"/>
        </w:rPr>
        <w:t>The final task of the assignment focuses on ensuring the operational readiness of the LRAMS and building the long-term capacity of Local Self-Governments (LSGs) and the Project Implementation Unit (PIU) to use and expand the system. This will be achieved through structured testing, inspection, and training activities.</w:t>
      </w:r>
    </w:p>
    <w:p w14:paraId="1891BA53" w14:textId="77777777" w:rsidR="00B875F9" w:rsidRPr="00421EE9" w:rsidRDefault="00B875F9" w:rsidP="00B875F9">
      <w:pPr>
        <w:rPr>
          <w:lang w:val="en-GB"/>
        </w:rPr>
      </w:pPr>
    </w:p>
    <w:p w14:paraId="29A5C3A3" w14:textId="77777777" w:rsidR="00B875F9" w:rsidRPr="00421EE9" w:rsidRDefault="006B10F2" w:rsidP="00B875F9">
      <w:pPr>
        <w:rPr>
          <w:lang w:val="en-GB"/>
        </w:rPr>
      </w:pPr>
      <w:r w:rsidRPr="00421EE9">
        <w:rPr>
          <w:lang w:val="en-GB"/>
        </w:rPr>
        <w:t xml:space="preserve">The Consultant shall first conduct </w:t>
      </w:r>
      <w:r w:rsidRPr="00421EE9">
        <w:rPr>
          <w:rStyle w:val="Strong"/>
          <w:lang w:val="en-GB"/>
        </w:rPr>
        <w:t>operational acceptance testing</w:t>
      </w:r>
      <w:r w:rsidRPr="00421EE9">
        <w:rPr>
          <w:lang w:val="en-GB"/>
        </w:rPr>
        <w:t xml:space="preserve"> of all LRAMS components, including the core platform, the GIS interface, the program-economic evaluation tools, and the two mobile applications. These tests will verify that the system is fully functional, stable, and aligned with the specifications defined in earlier tasks. Testing will also confirm that data collected through surveys and citizen reporting is correctly synchronised with the database, and that decision-support outputs are accurate and reliable.</w:t>
      </w:r>
    </w:p>
    <w:p w14:paraId="574F045A" w14:textId="77777777" w:rsidR="00B875F9" w:rsidRPr="00421EE9" w:rsidRDefault="00B875F9" w:rsidP="00B875F9">
      <w:pPr>
        <w:rPr>
          <w:lang w:val="en-GB"/>
        </w:rPr>
      </w:pPr>
    </w:p>
    <w:p w14:paraId="0D66DD1F" w14:textId="77777777" w:rsidR="00CB70ED" w:rsidRPr="00421EE9" w:rsidRDefault="006B10F2" w:rsidP="00CB70ED">
      <w:pPr>
        <w:rPr>
          <w:lang w:val="en-GB"/>
        </w:rPr>
      </w:pPr>
      <w:r w:rsidRPr="00421EE9">
        <w:rPr>
          <w:lang w:val="en-GB"/>
        </w:rPr>
        <w:t xml:space="preserve">In parallel, the Consultant will organise </w:t>
      </w:r>
      <w:r w:rsidRPr="00421EE9">
        <w:rPr>
          <w:rStyle w:val="Strong"/>
          <w:lang w:val="en-GB"/>
        </w:rPr>
        <w:t xml:space="preserve">training </w:t>
      </w:r>
      <w:r w:rsidR="00E66BD5" w:rsidRPr="00421EE9">
        <w:rPr>
          <w:rStyle w:val="Strong"/>
          <w:lang w:val="en-GB"/>
        </w:rPr>
        <w:t>programs</w:t>
      </w:r>
      <w:r w:rsidRPr="00421EE9">
        <w:rPr>
          <w:lang w:val="en-GB"/>
        </w:rPr>
        <w:t xml:space="preserve"> tailored to different user groups. A comprehensive "train-the-trainer" approach will be adopted, enabling selected engineers and officials from the PIU and LSGs to acquire advanced knowledge and subsequently transfer it to their colleagues. Training will cover the technical aspects of system operation, data collection and validation, the use of decision-support modules, and the interpretation of results for planning and budgeting purposes.</w:t>
      </w:r>
    </w:p>
    <w:p w14:paraId="3E3D9B5E" w14:textId="77777777" w:rsidR="00CB70ED" w:rsidRPr="00421EE9" w:rsidRDefault="00CB70ED" w:rsidP="00B875F9">
      <w:pPr>
        <w:rPr>
          <w:lang w:val="en-GB"/>
        </w:rPr>
      </w:pPr>
    </w:p>
    <w:p w14:paraId="5C7E4C53" w14:textId="77777777" w:rsidR="00CB70ED" w:rsidRPr="00421EE9" w:rsidRDefault="006B10F2" w:rsidP="00CB70ED">
      <w:pPr>
        <w:rPr>
          <w:lang w:val="en-GB"/>
        </w:rPr>
      </w:pPr>
      <w:r w:rsidRPr="00421EE9">
        <w:rPr>
          <w:lang w:val="en-GB"/>
        </w:rPr>
        <w:t xml:space="preserve">The </w:t>
      </w:r>
      <w:r w:rsidRPr="00421EE9">
        <w:rPr>
          <w:bCs/>
          <w:lang w:val="en-GB"/>
        </w:rPr>
        <w:t>training programme</w:t>
      </w:r>
      <w:r w:rsidRPr="00421EE9">
        <w:rPr>
          <w:lang w:val="en-GB"/>
        </w:rPr>
        <w:t xml:space="preserve"> will be delivered at two complementary levels:</w:t>
      </w:r>
    </w:p>
    <w:p w14:paraId="7442EA8F" w14:textId="77777777" w:rsidR="00CB70ED" w:rsidRPr="00421EE9" w:rsidRDefault="006B10F2" w:rsidP="00E74C2C">
      <w:pPr>
        <w:pStyle w:val="ListParagraph"/>
        <w:numPr>
          <w:ilvl w:val="0"/>
          <w:numId w:val="45"/>
        </w:numPr>
        <w:ind w:left="567" w:hanging="567"/>
        <w:contextualSpacing w:val="0"/>
        <w:rPr>
          <w:lang w:val="en-GB"/>
        </w:rPr>
      </w:pPr>
      <w:r w:rsidRPr="00421EE9">
        <w:rPr>
          <w:bCs/>
          <w:lang w:val="en-GB"/>
        </w:rPr>
        <w:t>Basic training for all LSGs:</w:t>
      </w:r>
      <w:r w:rsidRPr="00421EE9">
        <w:rPr>
          <w:lang w:val="en-GB"/>
        </w:rPr>
        <w:t xml:space="preserve"> Since LRAMS will be deployed in all 145 municipalities and cities, the Consultant shall organise introductory training sessions for representatives of each LSG. This training will provide participants with the fundamental knowledge required to access the system, use the GIS interface, enter and validate data, generate standard reports, and interpret outputs relevant to routine planning and decision-making. Training will be structured in a modular format, ensuring that even staff with limited prior exposure to IT systems can acquire the necessary skills. The aim is to create a common </w:t>
      </w:r>
      <w:r w:rsidRPr="00421EE9">
        <w:rPr>
          <w:lang w:val="en-GB"/>
        </w:rPr>
        <w:lastRenderedPageBreak/>
        <w:t>baseline of knowledge across all municipalities, enabling consistent and effective system use nationwide.</w:t>
      </w:r>
    </w:p>
    <w:p w14:paraId="462D6B0E" w14:textId="77777777" w:rsidR="00CB70ED" w:rsidRPr="00421EE9" w:rsidRDefault="006B10F2" w:rsidP="00E74C2C">
      <w:pPr>
        <w:pStyle w:val="ListParagraph"/>
        <w:numPr>
          <w:ilvl w:val="0"/>
          <w:numId w:val="45"/>
        </w:numPr>
        <w:ind w:left="567" w:hanging="567"/>
        <w:contextualSpacing w:val="0"/>
        <w:rPr>
          <w:lang w:val="en-GB"/>
        </w:rPr>
      </w:pPr>
      <w:r w:rsidRPr="00421EE9">
        <w:rPr>
          <w:bCs/>
          <w:lang w:val="en-GB"/>
        </w:rPr>
        <w:t>Specialised training for advanced users:</w:t>
      </w:r>
      <w:r w:rsidRPr="00421EE9">
        <w:rPr>
          <w:lang w:val="en-GB"/>
        </w:rPr>
        <w:t xml:space="preserve"> In addition to the basic modules, the Consultant shall provide specialised training for PIU staff, engineers, and advanced users from selected LSGs. This training will cover configuration and system administration, advanced analysis using economic evaluation tools (including HDM-4 integration), and quality control of survey and monitoring data. A "train-the-trainer" approach will be adopted, allowing selected individuals to become multipliers of knowledge within their institutions.</w:t>
      </w:r>
    </w:p>
    <w:p w14:paraId="5770E2B5" w14:textId="77777777" w:rsidR="00CB70ED" w:rsidRPr="00421EE9" w:rsidRDefault="00CB70ED" w:rsidP="00CB70ED">
      <w:pPr>
        <w:rPr>
          <w:lang w:val="en-GB"/>
        </w:rPr>
      </w:pPr>
    </w:p>
    <w:p w14:paraId="20B625CE" w14:textId="77777777" w:rsidR="00B875F9" w:rsidRPr="00421EE9" w:rsidRDefault="006B10F2" w:rsidP="00B875F9">
      <w:pPr>
        <w:rPr>
          <w:lang w:val="en-GB"/>
        </w:rPr>
      </w:pPr>
      <w:r w:rsidRPr="00421EE9">
        <w:rPr>
          <w:lang w:val="en-GB"/>
        </w:rPr>
        <w:t>The Consultant shall prepare training materials in both Serbian and English, including manuals, step-by-step tutorials, and video guides. All user manuals and training resources will be made available online in bilingual format, ensuring wide accessibility. Training sessions will be interactive and will include hands-on exercises using live system data.</w:t>
      </w:r>
    </w:p>
    <w:p w14:paraId="06D50078" w14:textId="77777777" w:rsidR="00B875F9" w:rsidRPr="00421EE9" w:rsidRDefault="00B875F9" w:rsidP="00B875F9">
      <w:pPr>
        <w:rPr>
          <w:lang w:val="en-GB"/>
        </w:rPr>
      </w:pPr>
    </w:p>
    <w:p w14:paraId="347FAAA6" w14:textId="77777777" w:rsidR="00B875F9" w:rsidRPr="00421EE9" w:rsidRDefault="006B10F2" w:rsidP="00B875F9">
      <w:pPr>
        <w:rPr>
          <w:lang w:val="en-GB"/>
        </w:rPr>
      </w:pPr>
      <w:r w:rsidRPr="00421EE9">
        <w:rPr>
          <w:lang w:val="en-GB"/>
        </w:rPr>
        <w:t xml:space="preserve">Upon completion of testing and training, an </w:t>
      </w:r>
      <w:r w:rsidRPr="00421EE9">
        <w:rPr>
          <w:rStyle w:val="Strong"/>
          <w:b w:val="0"/>
          <w:lang w:val="en-GB"/>
        </w:rPr>
        <w:t>Operational Acceptance Certificate</w:t>
      </w:r>
      <w:r w:rsidRPr="00421EE9">
        <w:rPr>
          <w:lang w:val="en-GB"/>
        </w:rPr>
        <w:t>, confirming that the system is functioning according to agreed requirements and that key staff have the skills to operate it</w:t>
      </w:r>
      <w:r w:rsidR="00CB4F32" w:rsidRPr="00421EE9">
        <w:rPr>
          <w:lang w:val="en-GB"/>
        </w:rPr>
        <w:t>, has to be issued and verified by the Client</w:t>
      </w:r>
      <w:r w:rsidRPr="00421EE9">
        <w:rPr>
          <w:lang w:val="en-GB"/>
        </w:rPr>
        <w:t>. This certificate will serve as the formal basis for handing over the system to the Client.</w:t>
      </w:r>
    </w:p>
    <w:p w14:paraId="20C27ED8" w14:textId="77777777" w:rsidR="00B875F9" w:rsidRPr="00421EE9" w:rsidRDefault="00B875F9" w:rsidP="00B875F9">
      <w:pPr>
        <w:rPr>
          <w:lang w:val="en-GB"/>
        </w:rPr>
      </w:pPr>
    </w:p>
    <w:p w14:paraId="6088E475" w14:textId="77777777" w:rsidR="00C92E98" w:rsidRPr="00421EE9" w:rsidRDefault="006B10F2" w:rsidP="00C92E98">
      <w:pPr>
        <w:rPr>
          <w:lang w:val="en-GB"/>
        </w:rPr>
      </w:pPr>
      <w:r w:rsidRPr="00421EE9">
        <w:rPr>
          <w:lang w:val="en-GB"/>
        </w:rPr>
        <w:t>The outputs of this task will include:</w:t>
      </w:r>
    </w:p>
    <w:p w14:paraId="7EB13AFC" w14:textId="77777777" w:rsidR="00C92E98" w:rsidRPr="00421EE9" w:rsidRDefault="006B10F2" w:rsidP="00E74C2C">
      <w:pPr>
        <w:pStyle w:val="ListParagraph"/>
        <w:numPr>
          <w:ilvl w:val="0"/>
          <w:numId w:val="46"/>
        </w:numPr>
        <w:ind w:left="567" w:hanging="567"/>
        <w:contextualSpacing w:val="0"/>
        <w:rPr>
          <w:lang w:val="en-GB"/>
        </w:rPr>
      </w:pPr>
      <w:r w:rsidRPr="00421EE9">
        <w:rPr>
          <w:lang w:val="en-GB"/>
        </w:rPr>
        <w:t>a structured training programme, comprising both basic and specialised modules;</w:t>
      </w:r>
    </w:p>
    <w:p w14:paraId="7030D79F" w14:textId="77777777" w:rsidR="00C92E98" w:rsidRPr="00421EE9" w:rsidRDefault="006B10F2" w:rsidP="00E74C2C">
      <w:pPr>
        <w:pStyle w:val="ListParagraph"/>
        <w:numPr>
          <w:ilvl w:val="0"/>
          <w:numId w:val="46"/>
        </w:numPr>
        <w:ind w:left="567" w:hanging="567"/>
        <w:contextualSpacing w:val="0"/>
        <w:rPr>
          <w:lang w:val="en-GB"/>
        </w:rPr>
      </w:pPr>
      <w:r w:rsidRPr="00421EE9">
        <w:rPr>
          <w:lang w:val="en-GB"/>
        </w:rPr>
        <w:t>bilingual user manuals and online resources;</w:t>
      </w:r>
    </w:p>
    <w:p w14:paraId="1CCCD531" w14:textId="29781AFE" w:rsidR="00C92E98" w:rsidRPr="00421EE9" w:rsidRDefault="006B10F2" w:rsidP="00E74C2C">
      <w:pPr>
        <w:pStyle w:val="ListParagraph"/>
        <w:numPr>
          <w:ilvl w:val="0"/>
          <w:numId w:val="46"/>
        </w:numPr>
        <w:ind w:left="567" w:hanging="567"/>
        <w:contextualSpacing w:val="0"/>
        <w:rPr>
          <w:lang w:val="en-GB"/>
        </w:rPr>
      </w:pPr>
      <w:r w:rsidRPr="00421EE9">
        <w:rPr>
          <w:lang w:val="en-GB"/>
        </w:rPr>
        <w:t>training sessions delivered to representatives of LSGs;</w:t>
      </w:r>
    </w:p>
    <w:p w14:paraId="791B77F6" w14:textId="77777777" w:rsidR="00C92E98" w:rsidRPr="00421EE9" w:rsidRDefault="006B10F2" w:rsidP="00E74C2C">
      <w:pPr>
        <w:pStyle w:val="ListParagraph"/>
        <w:numPr>
          <w:ilvl w:val="0"/>
          <w:numId w:val="46"/>
        </w:numPr>
        <w:ind w:left="567" w:hanging="567"/>
        <w:contextualSpacing w:val="0"/>
        <w:rPr>
          <w:lang w:val="en-GB"/>
        </w:rPr>
      </w:pPr>
      <w:r w:rsidRPr="00421EE9">
        <w:rPr>
          <w:lang w:val="en-GB"/>
        </w:rPr>
        <w:t>advanced training delivered to PIU and selected LSG engineers;</w:t>
      </w:r>
    </w:p>
    <w:p w14:paraId="2DD61D4B" w14:textId="77777777" w:rsidR="00C92E98" w:rsidRPr="00421EE9" w:rsidRDefault="006B10F2" w:rsidP="00E74C2C">
      <w:pPr>
        <w:pStyle w:val="ListParagraph"/>
        <w:numPr>
          <w:ilvl w:val="0"/>
          <w:numId w:val="46"/>
        </w:numPr>
        <w:ind w:left="567" w:hanging="567"/>
        <w:contextualSpacing w:val="0"/>
        <w:rPr>
          <w:lang w:val="en-GB"/>
        </w:rPr>
      </w:pPr>
      <w:r w:rsidRPr="00421EE9">
        <w:rPr>
          <w:lang w:val="en-GB"/>
        </w:rPr>
        <w:t>and an Operational Acceptance Certificate.</w:t>
      </w:r>
    </w:p>
    <w:p w14:paraId="0A2E82B8" w14:textId="77777777" w:rsidR="00C92E98" w:rsidRPr="00421EE9" w:rsidRDefault="00C92E98" w:rsidP="00C92E98">
      <w:pPr>
        <w:rPr>
          <w:lang w:val="en-GB"/>
        </w:rPr>
      </w:pPr>
    </w:p>
    <w:p w14:paraId="3559705C" w14:textId="77777777" w:rsidR="00C92E98" w:rsidRPr="00421EE9" w:rsidRDefault="006B10F2" w:rsidP="00C92E98">
      <w:pPr>
        <w:rPr>
          <w:lang w:val="en-GB"/>
        </w:rPr>
      </w:pPr>
      <w:r w:rsidRPr="00421EE9">
        <w:rPr>
          <w:lang w:val="en-GB"/>
        </w:rPr>
        <w:t>Together, these deliverables will ensure that the LRAMS is not only technically sound but also sustainable through the strengthened capacities of the institutions responsible for its long-term use and development.</w:t>
      </w:r>
    </w:p>
    <w:p w14:paraId="43385702" w14:textId="77777777" w:rsidR="00CE6A4D" w:rsidRPr="00421EE9" w:rsidRDefault="00CE6A4D" w:rsidP="00855A72">
      <w:pPr>
        <w:rPr>
          <w:lang w:val="en-GB"/>
        </w:rPr>
      </w:pPr>
    </w:p>
    <w:p w14:paraId="636EBC8B" w14:textId="77777777" w:rsidR="00CE6A4D" w:rsidRPr="00421EE9" w:rsidRDefault="006B10F2" w:rsidP="00CE6A4D">
      <w:pPr>
        <w:rPr>
          <w:lang w:val="en-GB"/>
        </w:rPr>
      </w:pPr>
      <w:r w:rsidRPr="00421EE9">
        <w:rPr>
          <w:lang w:val="en-GB"/>
        </w:rPr>
        <w:t>Summary of the task:</w:t>
      </w:r>
    </w:p>
    <w:p w14:paraId="2A441204" w14:textId="77777777" w:rsidR="00B06507" w:rsidRPr="00421EE9" w:rsidRDefault="006B10F2" w:rsidP="00E74C2C">
      <w:pPr>
        <w:pStyle w:val="ListParagraph"/>
        <w:numPr>
          <w:ilvl w:val="0"/>
          <w:numId w:val="43"/>
        </w:numPr>
        <w:ind w:left="567" w:hanging="567"/>
        <w:contextualSpacing w:val="0"/>
        <w:rPr>
          <w:lang w:val="en-GB"/>
        </w:rPr>
      </w:pPr>
      <w:r w:rsidRPr="00421EE9">
        <w:rPr>
          <w:lang w:val="en-GB"/>
        </w:rPr>
        <w:t>Conduct training sessions for LSG and PIU staff, ensuring knowledge transfer for long-term sustainability.</w:t>
      </w:r>
    </w:p>
    <w:p w14:paraId="1073DE0D" w14:textId="77777777" w:rsidR="00B06507" w:rsidRPr="00421EE9" w:rsidRDefault="006B10F2" w:rsidP="00E74C2C">
      <w:pPr>
        <w:pStyle w:val="ListParagraph"/>
        <w:numPr>
          <w:ilvl w:val="0"/>
          <w:numId w:val="43"/>
        </w:numPr>
        <w:ind w:left="567" w:hanging="567"/>
        <w:contextualSpacing w:val="0"/>
        <w:rPr>
          <w:lang w:val="en-GB"/>
        </w:rPr>
      </w:pPr>
      <w:r w:rsidRPr="00421EE9">
        <w:rPr>
          <w:lang w:val="en-GB"/>
        </w:rPr>
        <w:t>Provide training materials in Serbian and English, including manuals, tutorials, and video guides.</w:t>
      </w:r>
    </w:p>
    <w:p w14:paraId="481A4DD9" w14:textId="77777777" w:rsidR="00B06507" w:rsidRPr="00421EE9" w:rsidRDefault="006B10F2" w:rsidP="00E74C2C">
      <w:pPr>
        <w:pStyle w:val="ListParagraph"/>
        <w:numPr>
          <w:ilvl w:val="0"/>
          <w:numId w:val="43"/>
        </w:numPr>
        <w:ind w:left="567" w:hanging="567"/>
        <w:contextualSpacing w:val="0"/>
        <w:rPr>
          <w:lang w:val="en-GB"/>
        </w:rPr>
      </w:pPr>
      <w:r w:rsidRPr="00421EE9">
        <w:rPr>
          <w:lang w:val="en-GB"/>
        </w:rPr>
        <w:t>Conduct operational acceptance tests of LRAMS, mobile apps, and GIS interface.</w:t>
      </w:r>
    </w:p>
    <w:p w14:paraId="34294F5B" w14:textId="77777777" w:rsidR="00B06507" w:rsidRPr="00421EE9" w:rsidRDefault="006B10F2" w:rsidP="00E74C2C">
      <w:pPr>
        <w:pStyle w:val="ListParagraph"/>
        <w:numPr>
          <w:ilvl w:val="0"/>
          <w:numId w:val="43"/>
        </w:numPr>
        <w:ind w:left="567" w:hanging="567"/>
        <w:contextualSpacing w:val="0"/>
        <w:rPr>
          <w:lang w:val="en-GB"/>
        </w:rPr>
      </w:pPr>
      <w:r w:rsidRPr="00421EE9">
        <w:rPr>
          <w:lang w:val="en-GB"/>
        </w:rPr>
        <w:t>Establish a "train-the-trainer" program for national experts.</w:t>
      </w:r>
    </w:p>
    <w:p w14:paraId="2FD62183" w14:textId="5A7E8195" w:rsidR="00855A72" w:rsidRDefault="00855A72" w:rsidP="00855A72">
      <w:pPr>
        <w:rPr>
          <w:lang w:val="en-GB"/>
        </w:rPr>
      </w:pPr>
    </w:p>
    <w:p w14:paraId="423E1C47" w14:textId="680ED6D6" w:rsidR="004816F9" w:rsidRPr="00421EE9" w:rsidRDefault="004816F9" w:rsidP="00855A72">
      <w:pPr>
        <w:rPr>
          <w:lang w:val="en-GB"/>
        </w:rPr>
      </w:pPr>
      <w:r w:rsidRPr="00421EE9">
        <w:rPr>
          <w:lang w:val="en-GB"/>
        </w:rPr>
        <w:t>Deliverables shall include the following</w:t>
      </w:r>
      <w:r>
        <w:rPr>
          <w:lang w:val="en-GB"/>
        </w:rPr>
        <w:t>:</w:t>
      </w:r>
    </w:p>
    <w:p w14:paraId="0C278B75" w14:textId="77777777" w:rsidR="00B06507" w:rsidRPr="00421EE9" w:rsidRDefault="006B10F2" w:rsidP="00E74C2C">
      <w:pPr>
        <w:pStyle w:val="ListParagraph"/>
        <w:numPr>
          <w:ilvl w:val="0"/>
          <w:numId w:val="44"/>
        </w:numPr>
        <w:ind w:left="567" w:hanging="567"/>
        <w:contextualSpacing w:val="0"/>
        <w:rPr>
          <w:lang w:val="en-GB"/>
        </w:rPr>
      </w:pPr>
      <w:r w:rsidRPr="00421EE9">
        <w:rPr>
          <w:lang w:val="en-GB"/>
        </w:rPr>
        <w:t>Training programme and materials.</w:t>
      </w:r>
    </w:p>
    <w:p w14:paraId="641DB429" w14:textId="77777777" w:rsidR="00B06507" w:rsidRPr="00421EE9" w:rsidRDefault="006B10F2" w:rsidP="00E74C2C">
      <w:pPr>
        <w:pStyle w:val="ListParagraph"/>
        <w:numPr>
          <w:ilvl w:val="0"/>
          <w:numId w:val="44"/>
        </w:numPr>
        <w:ind w:left="567" w:hanging="567"/>
        <w:contextualSpacing w:val="0"/>
        <w:rPr>
          <w:lang w:val="en-GB"/>
        </w:rPr>
      </w:pPr>
      <w:r w:rsidRPr="00421EE9">
        <w:rPr>
          <w:lang w:val="en-GB"/>
        </w:rPr>
        <w:t>Operational Acceptance Certificate.</w:t>
      </w:r>
    </w:p>
    <w:p w14:paraId="62956C9F" w14:textId="77777777" w:rsidR="00B06507" w:rsidRPr="00421EE9" w:rsidRDefault="006B10F2" w:rsidP="00E74C2C">
      <w:pPr>
        <w:pStyle w:val="ListParagraph"/>
        <w:numPr>
          <w:ilvl w:val="0"/>
          <w:numId w:val="44"/>
        </w:numPr>
        <w:ind w:left="567" w:hanging="567"/>
        <w:contextualSpacing w:val="0"/>
        <w:rPr>
          <w:lang w:val="en-GB"/>
        </w:rPr>
      </w:pPr>
      <w:r w:rsidRPr="00421EE9">
        <w:rPr>
          <w:lang w:val="en-GB"/>
        </w:rPr>
        <w:t>LRAMS User Manual and guidelines hosted online in bilingual format.</w:t>
      </w:r>
    </w:p>
    <w:p w14:paraId="197506E6" w14:textId="77777777" w:rsidR="00B06507" w:rsidRPr="00421EE9" w:rsidRDefault="00B06507" w:rsidP="00E328C5">
      <w:pPr>
        <w:rPr>
          <w:lang w:val="en-GB"/>
        </w:rPr>
      </w:pPr>
    </w:p>
    <w:p w14:paraId="3996780D" w14:textId="77777777" w:rsidR="00D23B04" w:rsidRPr="00421EE9" w:rsidRDefault="00D23B04" w:rsidP="00E328C5">
      <w:pPr>
        <w:rPr>
          <w:lang w:val="en-GB"/>
        </w:rPr>
      </w:pPr>
    </w:p>
    <w:p w14:paraId="5C886409" w14:textId="77777777" w:rsidR="00B06507" w:rsidRPr="00421EE9" w:rsidRDefault="006B10F2" w:rsidP="00E328C5">
      <w:pPr>
        <w:keepNext/>
        <w:spacing w:after="120"/>
        <w:rPr>
          <w:b/>
          <w:lang w:val="en-GB"/>
        </w:rPr>
      </w:pPr>
      <w:r w:rsidRPr="00421EE9">
        <w:rPr>
          <w:b/>
          <w:lang w:val="en-GB"/>
        </w:rPr>
        <w:t>The Services' o</w:t>
      </w:r>
      <w:r w:rsidR="00737F2C" w:rsidRPr="00421EE9">
        <w:rPr>
          <w:b/>
          <w:lang w:val="en-GB"/>
        </w:rPr>
        <w:t>verall d</w:t>
      </w:r>
      <w:r w:rsidRPr="00421EE9">
        <w:rPr>
          <w:b/>
          <w:lang w:val="en-GB"/>
        </w:rPr>
        <w:t>eliverables summary</w:t>
      </w:r>
    </w:p>
    <w:p w14:paraId="77729AE3" w14:textId="77777777" w:rsidR="00B06507" w:rsidRPr="00421EE9" w:rsidRDefault="006B10F2" w:rsidP="00E74C2C">
      <w:pPr>
        <w:pStyle w:val="ListParagraph"/>
        <w:numPr>
          <w:ilvl w:val="0"/>
          <w:numId w:val="30"/>
        </w:numPr>
        <w:ind w:left="1134" w:hanging="567"/>
        <w:contextualSpacing w:val="0"/>
        <w:rPr>
          <w:lang w:val="en-GB"/>
        </w:rPr>
      </w:pPr>
      <w:r w:rsidRPr="00421EE9">
        <w:rPr>
          <w:lang w:val="en-GB"/>
        </w:rPr>
        <w:t>Institutional/legislative and financing proposals.</w:t>
      </w:r>
    </w:p>
    <w:p w14:paraId="02ACECB5" w14:textId="77777777" w:rsidR="00B06507" w:rsidRPr="00421EE9" w:rsidRDefault="006B10F2" w:rsidP="00E74C2C">
      <w:pPr>
        <w:pStyle w:val="ListParagraph"/>
        <w:numPr>
          <w:ilvl w:val="0"/>
          <w:numId w:val="30"/>
        </w:numPr>
        <w:ind w:left="1134" w:hanging="567"/>
        <w:contextualSpacing w:val="0"/>
        <w:rPr>
          <w:lang w:val="en-GB"/>
        </w:rPr>
      </w:pPr>
      <w:r w:rsidRPr="00421EE9">
        <w:rPr>
          <w:lang w:val="en-GB"/>
        </w:rPr>
        <w:t>Road Maintenance Handbook and Contract template.</w:t>
      </w:r>
    </w:p>
    <w:p w14:paraId="3F018125" w14:textId="77777777" w:rsidR="00B06507" w:rsidRPr="00421EE9" w:rsidRDefault="006B10F2" w:rsidP="00E74C2C">
      <w:pPr>
        <w:pStyle w:val="ListParagraph"/>
        <w:numPr>
          <w:ilvl w:val="0"/>
          <w:numId w:val="30"/>
        </w:numPr>
        <w:ind w:left="1134" w:hanging="567"/>
        <w:contextualSpacing w:val="0"/>
        <w:rPr>
          <w:lang w:val="en-GB"/>
        </w:rPr>
      </w:pPr>
      <w:r w:rsidRPr="00421EE9">
        <w:rPr>
          <w:lang w:val="en-GB"/>
        </w:rPr>
        <w:t>Climate Resilience Guidelines.</w:t>
      </w:r>
    </w:p>
    <w:p w14:paraId="37C4346C" w14:textId="77777777" w:rsidR="00B06507" w:rsidRPr="00421EE9" w:rsidRDefault="006B10F2" w:rsidP="00E74C2C">
      <w:pPr>
        <w:pStyle w:val="ListParagraph"/>
        <w:numPr>
          <w:ilvl w:val="0"/>
          <w:numId w:val="30"/>
        </w:numPr>
        <w:ind w:left="1134" w:hanging="567"/>
        <w:contextualSpacing w:val="0"/>
        <w:rPr>
          <w:lang w:val="en-GB"/>
        </w:rPr>
      </w:pPr>
      <w:r w:rsidRPr="00421EE9">
        <w:rPr>
          <w:lang w:val="en-GB"/>
        </w:rPr>
        <w:t>Validated baseline survey and financial capacity report.</w:t>
      </w:r>
    </w:p>
    <w:p w14:paraId="7D1BE4C1" w14:textId="77777777" w:rsidR="00B06507" w:rsidRPr="00421EE9" w:rsidRDefault="006B10F2" w:rsidP="00E74C2C">
      <w:pPr>
        <w:pStyle w:val="ListParagraph"/>
        <w:numPr>
          <w:ilvl w:val="0"/>
          <w:numId w:val="30"/>
        </w:numPr>
        <w:ind w:left="1134" w:hanging="567"/>
        <w:contextualSpacing w:val="0"/>
        <w:rPr>
          <w:lang w:val="en-GB"/>
        </w:rPr>
      </w:pPr>
      <w:r w:rsidRPr="00421EE9">
        <w:rPr>
          <w:lang w:val="en-GB"/>
        </w:rPr>
        <w:t>Configured LRAMS platform (LRS, RDB, GIS, evaluation tools, mobile apps).</w:t>
      </w:r>
    </w:p>
    <w:p w14:paraId="3223B1EE" w14:textId="77777777" w:rsidR="00B06507" w:rsidRPr="00421EE9" w:rsidRDefault="006B10F2" w:rsidP="00E74C2C">
      <w:pPr>
        <w:pStyle w:val="ListParagraph"/>
        <w:numPr>
          <w:ilvl w:val="0"/>
          <w:numId w:val="30"/>
        </w:numPr>
        <w:ind w:left="1134" w:hanging="567"/>
        <w:contextualSpacing w:val="0"/>
        <w:rPr>
          <w:lang w:val="en-GB"/>
        </w:rPr>
      </w:pPr>
      <w:r w:rsidRPr="00421EE9">
        <w:rPr>
          <w:lang w:val="en-GB"/>
        </w:rPr>
        <w:t>Climate Resilience and Investment Planning module with pilot Investment Plans.</w:t>
      </w:r>
    </w:p>
    <w:p w14:paraId="1E6DCE01" w14:textId="77777777" w:rsidR="00B06507" w:rsidRPr="00421EE9" w:rsidRDefault="006B10F2" w:rsidP="00E74C2C">
      <w:pPr>
        <w:pStyle w:val="ListParagraph"/>
        <w:numPr>
          <w:ilvl w:val="0"/>
          <w:numId w:val="30"/>
        </w:numPr>
        <w:ind w:left="1134" w:hanging="567"/>
        <w:contextualSpacing w:val="0"/>
        <w:rPr>
          <w:lang w:val="en-GB"/>
        </w:rPr>
      </w:pPr>
      <w:r w:rsidRPr="00421EE9">
        <w:rPr>
          <w:lang w:val="en-GB"/>
        </w:rPr>
        <w:t>Training programme, user manuals, and acceptance certificates.</w:t>
      </w:r>
    </w:p>
    <w:p w14:paraId="7584CE55" w14:textId="77777777" w:rsidR="00B06507" w:rsidRPr="00421EE9" w:rsidRDefault="006B10F2" w:rsidP="00E74C2C">
      <w:pPr>
        <w:pStyle w:val="ListParagraph"/>
        <w:numPr>
          <w:ilvl w:val="0"/>
          <w:numId w:val="30"/>
        </w:numPr>
        <w:ind w:left="1134" w:hanging="567"/>
        <w:contextualSpacing w:val="0"/>
        <w:rPr>
          <w:lang w:val="en-GB"/>
        </w:rPr>
      </w:pPr>
      <w:r w:rsidRPr="00421EE9">
        <w:rPr>
          <w:lang w:val="en-GB"/>
        </w:rPr>
        <w:t>Quarterly support and maintenance reports.</w:t>
      </w:r>
    </w:p>
    <w:p w14:paraId="02EC8825" w14:textId="77777777" w:rsidR="00A35CE9" w:rsidRPr="00421EE9" w:rsidRDefault="00A35CE9" w:rsidP="00A35CE9">
      <w:pPr>
        <w:rPr>
          <w:lang w:val="en-GB"/>
        </w:rPr>
      </w:pPr>
    </w:p>
    <w:p w14:paraId="472FB142" w14:textId="77777777" w:rsidR="00A35CE9" w:rsidRPr="00421EE9" w:rsidRDefault="006B10F2" w:rsidP="00A35CE9">
      <w:pPr>
        <w:rPr>
          <w:lang w:val="en-GB"/>
        </w:rPr>
      </w:pPr>
      <w:r w:rsidRPr="00421EE9">
        <w:rPr>
          <w:lang w:val="en-GB"/>
        </w:rPr>
        <w:t>As a result, the Scope of Services gains a clearer logic:</w:t>
      </w:r>
    </w:p>
    <w:p w14:paraId="0BB00534" w14:textId="77777777" w:rsidR="00A35CE9" w:rsidRPr="00421EE9" w:rsidRDefault="006B10F2" w:rsidP="0070743E">
      <w:pPr>
        <w:ind w:left="567"/>
        <w:rPr>
          <w:lang w:val="en-GB"/>
        </w:rPr>
      </w:pPr>
      <w:r w:rsidRPr="00421EE9">
        <w:rPr>
          <w:rFonts w:ascii="Symbol" w:hAnsi="Symbol"/>
          <w:lang w:val="en-GB"/>
        </w:rPr>
        <w:sym w:font="Symbol" w:char="F0DE"/>
      </w:r>
      <w:r w:rsidRPr="00421EE9">
        <w:rPr>
          <w:lang w:val="en-GB"/>
        </w:rPr>
        <w:t xml:space="preserve"> policies and institutions</w:t>
      </w:r>
    </w:p>
    <w:p w14:paraId="7AC4464C" w14:textId="77777777" w:rsidR="00A35CE9" w:rsidRPr="00421EE9" w:rsidRDefault="006B10F2" w:rsidP="0070743E">
      <w:pPr>
        <w:ind w:left="567"/>
        <w:rPr>
          <w:lang w:val="en-GB"/>
        </w:rPr>
      </w:pPr>
      <w:r w:rsidRPr="00421EE9">
        <w:rPr>
          <w:rFonts w:ascii="Symbol" w:hAnsi="Symbol"/>
          <w:lang w:val="en-GB"/>
        </w:rPr>
        <w:sym w:font="Symbol" w:char="F0DE"/>
      </w:r>
      <w:r w:rsidRPr="00421EE9">
        <w:rPr>
          <w:lang w:val="en-GB"/>
        </w:rPr>
        <w:t xml:space="preserve"> data &amp; baseline</w:t>
      </w:r>
    </w:p>
    <w:p w14:paraId="56C9CA78" w14:textId="77777777" w:rsidR="00A35CE9" w:rsidRPr="00421EE9" w:rsidRDefault="006B10F2" w:rsidP="0070743E">
      <w:pPr>
        <w:ind w:left="567"/>
        <w:rPr>
          <w:lang w:val="en-GB"/>
        </w:rPr>
      </w:pPr>
      <w:r w:rsidRPr="00421EE9">
        <w:rPr>
          <w:rFonts w:ascii="Symbol" w:hAnsi="Symbol"/>
          <w:lang w:val="en-GB"/>
        </w:rPr>
        <w:lastRenderedPageBreak/>
        <w:sym w:font="Symbol" w:char="F0DE"/>
      </w:r>
      <w:r w:rsidRPr="00421EE9">
        <w:rPr>
          <w:lang w:val="en-GB"/>
        </w:rPr>
        <w:t xml:space="preserve"> technical system</w:t>
      </w:r>
    </w:p>
    <w:p w14:paraId="166936FC" w14:textId="77777777" w:rsidR="00A35CE9" w:rsidRPr="00421EE9" w:rsidRDefault="006B10F2" w:rsidP="0070743E">
      <w:pPr>
        <w:ind w:left="567"/>
        <w:rPr>
          <w:lang w:val="en-GB"/>
        </w:rPr>
      </w:pPr>
      <w:r w:rsidRPr="00421EE9">
        <w:rPr>
          <w:rFonts w:ascii="Symbol" w:hAnsi="Symbol"/>
          <w:lang w:val="en-GB"/>
        </w:rPr>
        <w:sym w:font="Symbol" w:char="F0DE"/>
      </w:r>
      <w:r w:rsidRPr="00421EE9">
        <w:rPr>
          <w:lang w:val="en-GB"/>
        </w:rPr>
        <w:t xml:space="preserve"> climate resilience &amp; investment planning (new)</w:t>
      </w:r>
    </w:p>
    <w:p w14:paraId="5D6F2FC5" w14:textId="77777777" w:rsidR="00A35CE9" w:rsidRPr="00421EE9" w:rsidRDefault="006B10F2" w:rsidP="0070743E">
      <w:pPr>
        <w:ind w:left="567"/>
        <w:rPr>
          <w:lang w:val="en-GB"/>
        </w:rPr>
      </w:pPr>
      <w:r w:rsidRPr="00421EE9">
        <w:rPr>
          <w:rFonts w:ascii="Symbol" w:hAnsi="Symbol"/>
          <w:lang w:val="en-GB"/>
        </w:rPr>
        <w:sym w:font="Symbol" w:char="F0DE"/>
      </w:r>
      <w:r w:rsidRPr="00421EE9">
        <w:rPr>
          <w:lang w:val="en-GB"/>
        </w:rPr>
        <w:t xml:space="preserve"> training &amp; acceptance</w:t>
      </w:r>
    </w:p>
    <w:p w14:paraId="0D888AB0" w14:textId="77777777" w:rsidR="00F51EC8" w:rsidRPr="00421EE9" w:rsidRDefault="00F51EC8" w:rsidP="00F51EC8">
      <w:pPr>
        <w:pStyle w:val="Misel1"/>
      </w:pPr>
      <w:bookmarkStart w:id="32" w:name="_Toc204091748"/>
      <w:bookmarkStart w:id="33" w:name="_Toc216889151"/>
      <w:bookmarkStart w:id="34" w:name="_Toc201659237"/>
      <w:bookmarkEnd w:id="32"/>
      <w:r w:rsidRPr="00421EE9">
        <w:t>FUNCTIONAL AND NON-FUNCTIONAL REQUIREMENTS</w:t>
      </w:r>
      <w:bookmarkEnd w:id="33"/>
    </w:p>
    <w:p w14:paraId="4A3D278D" w14:textId="77777777" w:rsidR="009724F4" w:rsidRPr="00421EE9" w:rsidRDefault="009724F4" w:rsidP="006D0D01">
      <w:pPr>
        <w:rPr>
          <w:lang w:val="en-GB"/>
        </w:rPr>
      </w:pPr>
      <w:r w:rsidRPr="00421EE9">
        <w:rPr>
          <w:lang w:val="en-GB"/>
        </w:rPr>
        <w:t>The Consultant is required to complete the Compliance Level column for each requirement listed in this section. The purpose of this table is to enable objective evaluation of the proposed solution against the mandatory functional and non-functional requirements. This data shall be used in the process of the Consultant’s evaluation and selection, and in testing and acceptance process at the end of the Services implementation.</w:t>
      </w:r>
    </w:p>
    <w:p w14:paraId="27232D1B" w14:textId="77777777" w:rsidR="006D0D01" w:rsidRPr="00421EE9" w:rsidRDefault="006D0D01" w:rsidP="006D0D01">
      <w:pPr>
        <w:rPr>
          <w:lang w:val="en-GB"/>
        </w:rPr>
      </w:pPr>
    </w:p>
    <w:p w14:paraId="0B863955" w14:textId="77777777" w:rsidR="009724F4" w:rsidRPr="00421EE9" w:rsidRDefault="009724F4" w:rsidP="006D0D01">
      <w:pPr>
        <w:rPr>
          <w:lang w:val="en-GB"/>
        </w:rPr>
      </w:pPr>
      <w:r w:rsidRPr="00421EE9">
        <w:rPr>
          <w:lang w:val="en-GB"/>
        </w:rPr>
        <w:t>For each item, the Consultant shall:</w:t>
      </w:r>
    </w:p>
    <w:p w14:paraId="37522129" w14:textId="77777777" w:rsidR="009724F4" w:rsidRPr="00421EE9" w:rsidRDefault="009724F4" w:rsidP="00E74C2C">
      <w:pPr>
        <w:pStyle w:val="ListParagraph"/>
        <w:numPr>
          <w:ilvl w:val="0"/>
          <w:numId w:val="97"/>
        </w:numPr>
        <w:ind w:left="567" w:hanging="567"/>
        <w:contextualSpacing w:val="0"/>
        <w:rPr>
          <w:lang w:val="en-GB"/>
        </w:rPr>
      </w:pPr>
      <w:r w:rsidRPr="00421EE9">
        <w:rPr>
          <w:lang w:val="en-GB"/>
        </w:rPr>
        <w:t>Indicate the compliance level using the following scale:</w:t>
      </w:r>
    </w:p>
    <w:p w14:paraId="64CEECF9" w14:textId="77777777" w:rsidR="009724F4" w:rsidRPr="00421EE9" w:rsidRDefault="009724F4" w:rsidP="00E74C2C">
      <w:pPr>
        <w:pStyle w:val="ListParagraph"/>
        <w:numPr>
          <w:ilvl w:val="0"/>
          <w:numId w:val="99"/>
        </w:numPr>
        <w:ind w:left="1134" w:hanging="567"/>
        <w:contextualSpacing w:val="0"/>
        <w:rPr>
          <w:lang w:val="en-GB"/>
        </w:rPr>
      </w:pPr>
      <w:r w:rsidRPr="00421EE9">
        <w:rPr>
          <w:rStyle w:val="Strong"/>
          <w:b w:val="0"/>
          <w:lang w:val="en-GB"/>
        </w:rPr>
        <w:t>10 – Fully Available</w:t>
      </w:r>
      <w:r w:rsidRPr="00421EE9">
        <w:rPr>
          <w:lang w:val="en-GB"/>
        </w:rPr>
        <w:t>: The functionality is fully developed, tested, and operational in the proposed solution.</w:t>
      </w:r>
    </w:p>
    <w:p w14:paraId="7165E671" w14:textId="77777777" w:rsidR="009724F4" w:rsidRPr="00421EE9" w:rsidRDefault="009724F4" w:rsidP="00E74C2C">
      <w:pPr>
        <w:pStyle w:val="ListParagraph"/>
        <w:numPr>
          <w:ilvl w:val="0"/>
          <w:numId w:val="99"/>
        </w:numPr>
        <w:ind w:left="1134" w:hanging="567"/>
        <w:contextualSpacing w:val="0"/>
        <w:rPr>
          <w:lang w:val="en-GB"/>
        </w:rPr>
      </w:pPr>
      <w:r w:rsidRPr="00421EE9">
        <w:rPr>
          <w:rStyle w:val="Strong"/>
          <w:b w:val="0"/>
          <w:lang w:val="en-GB"/>
        </w:rPr>
        <w:t>5 – Partially Available</w:t>
      </w:r>
      <w:r w:rsidRPr="00421EE9">
        <w:rPr>
          <w:lang w:val="en-GB"/>
        </w:rPr>
        <w:t>: The functionality is available but with limitations, requires configuration/customisation, or will be further developed during the project.</w:t>
      </w:r>
    </w:p>
    <w:p w14:paraId="6D468305" w14:textId="77777777" w:rsidR="009724F4" w:rsidRPr="00421EE9" w:rsidRDefault="009724F4" w:rsidP="00E74C2C">
      <w:pPr>
        <w:pStyle w:val="ListParagraph"/>
        <w:numPr>
          <w:ilvl w:val="0"/>
          <w:numId w:val="99"/>
        </w:numPr>
        <w:ind w:left="1134" w:hanging="567"/>
        <w:contextualSpacing w:val="0"/>
        <w:rPr>
          <w:lang w:val="en-GB"/>
        </w:rPr>
      </w:pPr>
      <w:r w:rsidRPr="00421EE9">
        <w:rPr>
          <w:rStyle w:val="Strong"/>
          <w:b w:val="0"/>
          <w:lang w:val="en-GB"/>
        </w:rPr>
        <w:t>0 – Not Available</w:t>
      </w:r>
      <w:r w:rsidRPr="00421EE9">
        <w:rPr>
          <w:lang w:val="en-GB"/>
        </w:rPr>
        <w:t>: The functionality is not supported by the proposed solution.</w:t>
      </w:r>
    </w:p>
    <w:p w14:paraId="451D4E54" w14:textId="77777777" w:rsidR="009724F4" w:rsidRPr="00421EE9" w:rsidRDefault="009724F4" w:rsidP="00E74C2C">
      <w:pPr>
        <w:pStyle w:val="ListParagraph"/>
        <w:numPr>
          <w:ilvl w:val="0"/>
          <w:numId w:val="98"/>
        </w:numPr>
        <w:ind w:left="567" w:hanging="567"/>
        <w:contextualSpacing w:val="0"/>
        <w:rPr>
          <w:lang w:val="en-GB"/>
        </w:rPr>
      </w:pPr>
      <w:r w:rsidRPr="00421EE9">
        <w:rPr>
          <w:lang w:val="en-GB"/>
        </w:rPr>
        <w:t>Provide a short explanation or reference in the “Remarks/Comments” column (if applicable), describing how the requirement is met (e.g. reference to existing deployments, screenshots, user manuals, or technical specifications).</w:t>
      </w:r>
    </w:p>
    <w:p w14:paraId="1052BB91" w14:textId="77777777" w:rsidR="009724F4" w:rsidRPr="00421EE9" w:rsidRDefault="009724F4" w:rsidP="00E74C2C">
      <w:pPr>
        <w:pStyle w:val="ListParagraph"/>
        <w:numPr>
          <w:ilvl w:val="0"/>
          <w:numId w:val="98"/>
        </w:numPr>
        <w:ind w:left="567" w:hanging="567"/>
        <w:contextualSpacing w:val="0"/>
        <w:rPr>
          <w:lang w:val="en-GB"/>
        </w:rPr>
      </w:pPr>
      <w:r w:rsidRPr="00421EE9">
        <w:rPr>
          <w:lang w:val="en-GB"/>
        </w:rPr>
        <w:t>Confirm that all items marked as “Fully Available” will be demonstrated during acceptance testing.</w:t>
      </w:r>
    </w:p>
    <w:p w14:paraId="50F2755A" w14:textId="77777777" w:rsidR="009724F4" w:rsidRPr="00421EE9" w:rsidRDefault="009724F4" w:rsidP="009724F4">
      <w:pPr>
        <w:rPr>
          <w:lang w:val="en-GB"/>
        </w:rPr>
      </w:pPr>
    </w:p>
    <w:p w14:paraId="008CE912" w14:textId="77777777" w:rsidR="009724F4" w:rsidRPr="00421EE9" w:rsidRDefault="009724F4" w:rsidP="006D0D01">
      <w:pPr>
        <w:rPr>
          <w:lang w:val="en-GB"/>
        </w:rPr>
      </w:pPr>
      <w:r w:rsidRPr="00421EE9">
        <w:rPr>
          <w:lang w:val="en-GB"/>
        </w:rPr>
        <w:t>Failure to complete this table in full may result in the proposal being considered non-compliant.</w:t>
      </w:r>
    </w:p>
    <w:p w14:paraId="38D6162E" w14:textId="77777777" w:rsidR="00F51EC8" w:rsidRPr="00421EE9" w:rsidRDefault="00F51EC8" w:rsidP="006D0D01">
      <w:pPr>
        <w:rPr>
          <w:lang w:val="en-GB"/>
        </w:rPr>
      </w:pPr>
    </w:p>
    <w:p w14:paraId="081DB6DC" w14:textId="7E31D54F" w:rsidR="009724F4" w:rsidRPr="00421EE9" w:rsidRDefault="009724F4" w:rsidP="006D0D01">
      <w:pPr>
        <w:rPr>
          <w:lang w:val="en-GB"/>
        </w:rPr>
      </w:pPr>
      <w:r w:rsidRPr="00421EE9">
        <w:rPr>
          <w:lang w:val="en-GB"/>
        </w:rPr>
        <w:t>The COTS Software must comply with the functional and non-functional requirements</w:t>
      </w:r>
      <w:r w:rsidR="00386200">
        <w:rPr>
          <w:lang w:val="en-GB"/>
        </w:rPr>
        <w:t xml:space="preserve"> as specified in the Appendix 1 of the TOR.</w:t>
      </w:r>
    </w:p>
    <w:p w14:paraId="43FF3DFB" w14:textId="77777777" w:rsidR="00866688" w:rsidRPr="00421EE9" w:rsidRDefault="00866688" w:rsidP="00866688">
      <w:pPr>
        <w:pStyle w:val="Misel1"/>
      </w:pPr>
      <w:bookmarkStart w:id="35" w:name="_Toc216889152"/>
      <w:bookmarkEnd w:id="34"/>
      <w:r w:rsidRPr="00421EE9">
        <w:t>LOCATION AND DURATION OF THE ASSIGNMENT</w:t>
      </w:r>
      <w:bookmarkEnd w:id="35"/>
    </w:p>
    <w:p w14:paraId="31F9AD5C" w14:textId="77777777" w:rsidR="00866688" w:rsidRPr="00421EE9" w:rsidRDefault="00866688" w:rsidP="00AD4E4C">
      <w:pPr>
        <w:spacing w:after="120"/>
        <w:rPr>
          <w:lang w:val="en-GB"/>
        </w:rPr>
      </w:pPr>
      <w:r w:rsidRPr="00421EE9">
        <w:rPr>
          <w:lang w:val="en-GB"/>
        </w:rPr>
        <w:t>The Services shall be implemented across Serbia. As indicated in the TOR, part of the Services shall be implemented in all 145 LSGs, while the other part of the assignment shall be implemented in selected pilot LSGs.</w:t>
      </w:r>
    </w:p>
    <w:p w14:paraId="4F4E3744" w14:textId="77777777" w:rsidR="00AD4E4C" w:rsidRPr="00AD4E4C" w:rsidRDefault="00866688" w:rsidP="00AD4E4C">
      <w:pPr>
        <w:spacing w:after="120"/>
        <w:rPr>
          <w:lang w:val="en-GB"/>
        </w:rPr>
      </w:pPr>
      <w:r w:rsidRPr="00421EE9">
        <w:rPr>
          <w:lang w:val="en-GB"/>
        </w:rPr>
        <w:t xml:space="preserve">The indicative beginning of the Services is </w:t>
      </w:r>
      <w:r w:rsidR="002375A1" w:rsidRPr="00421EE9">
        <w:rPr>
          <w:lang w:val="en-GB"/>
        </w:rPr>
        <w:t>Ju</w:t>
      </w:r>
      <w:r w:rsidR="00A62AB9">
        <w:rPr>
          <w:lang w:val="en-GB"/>
        </w:rPr>
        <w:t>ne</w:t>
      </w:r>
      <w:r w:rsidRPr="00421EE9">
        <w:rPr>
          <w:lang w:val="en-GB"/>
        </w:rPr>
        <w:t xml:space="preserve"> 2026. </w:t>
      </w:r>
    </w:p>
    <w:p w14:paraId="12E409D0" w14:textId="77777777" w:rsidR="00AD4E4C" w:rsidRPr="00AD4E4C" w:rsidRDefault="00AD4E4C" w:rsidP="00AD4E4C">
      <w:pPr>
        <w:spacing w:after="120"/>
        <w:rPr>
          <w:lang w:val="en-GB"/>
        </w:rPr>
      </w:pPr>
      <w:r w:rsidRPr="00AD4E4C">
        <w:rPr>
          <w:lang w:val="en-GB"/>
        </w:rPr>
        <w:t>The duration of the Services is 26 months from the commencement date, but no later than the Project closing date, November 30, 2028.</w:t>
      </w:r>
    </w:p>
    <w:p w14:paraId="0D674020" w14:textId="243BAD40" w:rsidR="00866688" w:rsidRPr="00421EE9" w:rsidRDefault="00AD4E4C" w:rsidP="00AD4E4C">
      <w:pPr>
        <w:rPr>
          <w:lang w:val="en-GB"/>
        </w:rPr>
      </w:pPr>
      <w:r w:rsidRPr="00AD4E4C">
        <w:rPr>
          <w:lang w:val="en-GB"/>
        </w:rPr>
        <w:t xml:space="preserve">The 26-month duration includes 1 month for the inception phase and 25 months for the implementation phase, which concludes with the issuance of the Operational Acceptance Certificate and draft Final Report. The operational phase lasts 1 year following </w:t>
      </w:r>
      <w:proofErr w:type="gramStart"/>
      <w:r w:rsidRPr="00AD4E4C">
        <w:rPr>
          <w:lang w:val="en-GB"/>
        </w:rPr>
        <w:t>go-live</w:t>
      </w:r>
      <w:proofErr w:type="gramEnd"/>
      <w:r w:rsidR="00DB5F50">
        <w:rPr>
          <w:lang w:val="en-GB"/>
        </w:rPr>
        <w:t>.</w:t>
      </w:r>
    </w:p>
    <w:p w14:paraId="4D13CFCF" w14:textId="77777777" w:rsidR="00866688" w:rsidRPr="00421EE9" w:rsidRDefault="00866688" w:rsidP="00866688">
      <w:pPr>
        <w:pStyle w:val="Misel1"/>
      </w:pPr>
      <w:bookmarkStart w:id="36" w:name="_Toc201659238"/>
      <w:bookmarkStart w:id="37" w:name="_Toc216889153"/>
      <w:r w:rsidRPr="00421EE9">
        <w:t>REPORTING OBLIGATIONS</w:t>
      </w:r>
      <w:bookmarkEnd w:id="36"/>
      <w:bookmarkEnd w:id="37"/>
    </w:p>
    <w:p w14:paraId="0C181D48" w14:textId="64A83DB0" w:rsidR="00866688" w:rsidRPr="00421EE9" w:rsidRDefault="006F0222" w:rsidP="00D5718D">
      <w:pPr>
        <w:pStyle w:val="Misel2"/>
      </w:pPr>
      <w:bookmarkStart w:id="38" w:name="_Toc192759403"/>
      <w:bookmarkStart w:id="39" w:name="_Toc201659239"/>
      <w:r w:rsidRPr="00421EE9">
        <w:t xml:space="preserve"> </w:t>
      </w:r>
      <w:bookmarkStart w:id="40" w:name="_Toc216889154"/>
      <w:r w:rsidR="00866688" w:rsidRPr="00421EE9">
        <w:t xml:space="preserve">Reporting </w:t>
      </w:r>
      <w:bookmarkEnd w:id="38"/>
      <w:bookmarkEnd w:id="39"/>
      <w:r w:rsidR="00866688" w:rsidRPr="00421EE9">
        <w:t>Requirements</w:t>
      </w:r>
      <w:bookmarkEnd w:id="40"/>
    </w:p>
    <w:p w14:paraId="142807E9" w14:textId="77777777" w:rsidR="00866688" w:rsidRPr="00421EE9" w:rsidRDefault="00866688" w:rsidP="00866688">
      <w:pPr>
        <w:rPr>
          <w:rFonts w:eastAsia="Times New Roman" w:cs="Times New Roman"/>
          <w:kern w:val="0"/>
          <w:lang w:val="en-GB"/>
          <w14:ligatures w14:val="none"/>
        </w:rPr>
      </w:pPr>
      <w:r w:rsidRPr="00421EE9">
        <w:rPr>
          <w:rFonts w:eastAsia="Times New Roman" w:cs="Times New Roman"/>
          <w:kern w:val="0"/>
          <w:lang w:val="en-GB"/>
          <w14:ligatures w14:val="none"/>
        </w:rPr>
        <w:t>Apart from the already defined specific outputs within each task/sub-task, the Consultant shall prepare the following reports reflecting the implementation and progress of the whole Services:</w:t>
      </w:r>
    </w:p>
    <w:p w14:paraId="5EC42453" w14:textId="77777777" w:rsidR="00866688" w:rsidRPr="00421EE9" w:rsidRDefault="00866688" w:rsidP="00E74C2C">
      <w:pPr>
        <w:numPr>
          <w:ilvl w:val="0"/>
          <w:numId w:val="10"/>
        </w:numPr>
        <w:ind w:left="567" w:hanging="567"/>
        <w:rPr>
          <w:rFonts w:eastAsia="Times New Roman" w:cs="Times New Roman"/>
          <w:kern w:val="0"/>
          <w:szCs w:val="24"/>
          <w:lang w:val="en-GB"/>
          <w14:ligatures w14:val="none"/>
        </w:rPr>
      </w:pPr>
      <w:r w:rsidRPr="00421EE9">
        <w:rPr>
          <w:rFonts w:eastAsia="Times New Roman" w:cs="Times New Roman"/>
          <w:kern w:val="0"/>
          <w:szCs w:val="24"/>
          <w:lang w:val="en-GB"/>
          <w14:ligatures w14:val="none"/>
        </w:rPr>
        <w:t>Inception Report, which defines the reliable Work plan;</w:t>
      </w:r>
    </w:p>
    <w:p w14:paraId="25B26436" w14:textId="77777777" w:rsidR="00866688" w:rsidRPr="00421EE9" w:rsidRDefault="00866688" w:rsidP="00E74C2C">
      <w:pPr>
        <w:numPr>
          <w:ilvl w:val="0"/>
          <w:numId w:val="10"/>
        </w:numPr>
        <w:ind w:left="567" w:hanging="567"/>
        <w:rPr>
          <w:rFonts w:eastAsia="Times New Roman" w:cs="Times New Roman"/>
          <w:kern w:val="0"/>
          <w:szCs w:val="24"/>
          <w:lang w:val="en-GB"/>
          <w14:ligatures w14:val="none"/>
        </w:rPr>
      </w:pPr>
      <w:r w:rsidRPr="00421EE9">
        <w:rPr>
          <w:rFonts w:eastAsia="Times New Roman" w:cs="Times New Roman"/>
          <w:kern w:val="0"/>
          <w:szCs w:val="24"/>
          <w:lang w:val="en-GB"/>
          <w14:ligatures w14:val="none"/>
        </w:rPr>
        <w:t>Semi-annual Progress Reports, which provide information about the project progress; and</w:t>
      </w:r>
    </w:p>
    <w:p w14:paraId="47BB4036" w14:textId="77777777" w:rsidR="00866688" w:rsidRPr="00421EE9" w:rsidRDefault="00866688" w:rsidP="00E74C2C">
      <w:pPr>
        <w:numPr>
          <w:ilvl w:val="0"/>
          <w:numId w:val="10"/>
        </w:numPr>
        <w:ind w:left="567" w:hanging="567"/>
        <w:rPr>
          <w:rFonts w:eastAsia="Times New Roman" w:cs="Times New Roman"/>
          <w:kern w:val="0"/>
          <w:szCs w:val="24"/>
          <w:lang w:val="en-GB"/>
          <w14:ligatures w14:val="none"/>
        </w:rPr>
      </w:pPr>
      <w:r w:rsidRPr="00421EE9">
        <w:rPr>
          <w:rFonts w:eastAsia="Times New Roman" w:cs="Times New Roman"/>
          <w:kern w:val="0"/>
          <w:szCs w:val="24"/>
          <w:lang w:val="en-GB"/>
          <w14:ligatures w14:val="none"/>
        </w:rPr>
        <w:t>Final Report, which covers the overall project achievements.</w:t>
      </w:r>
    </w:p>
    <w:p w14:paraId="759B343A" w14:textId="77777777" w:rsidR="00866688" w:rsidRPr="00421EE9" w:rsidRDefault="00866688" w:rsidP="00866688">
      <w:pPr>
        <w:rPr>
          <w:rFonts w:eastAsia="Times New Roman" w:cs="Times New Roman"/>
          <w:kern w:val="0"/>
          <w:lang w:val="en-GB"/>
          <w14:ligatures w14:val="none"/>
        </w:rPr>
      </w:pPr>
    </w:p>
    <w:p w14:paraId="5E2F8264" w14:textId="77777777" w:rsidR="00866688" w:rsidRPr="00421EE9" w:rsidRDefault="00866688" w:rsidP="00866688">
      <w:pPr>
        <w:rPr>
          <w:rFonts w:eastAsia="Times New Roman" w:cs="Times New Roman"/>
          <w:kern w:val="0"/>
          <w:lang w:val="en-GB"/>
          <w14:ligatures w14:val="none"/>
        </w:rPr>
      </w:pPr>
      <w:r w:rsidRPr="00421EE9">
        <w:rPr>
          <w:rFonts w:eastAsia="Times New Roman" w:cs="Times New Roman"/>
          <w:kern w:val="0"/>
          <w:lang w:val="en-GB"/>
          <w14:ligatures w14:val="none"/>
        </w:rPr>
        <w:t xml:space="preserve">The </w:t>
      </w:r>
      <w:r w:rsidRPr="00421EE9">
        <w:rPr>
          <w:rFonts w:eastAsia="Times New Roman" w:cs="Times New Roman"/>
          <w:b/>
          <w:kern w:val="0"/>
          <w:u w:val="single"/>
          <w:lang w:val="en-GB"/>
          <w14:ligatures w14:val="none"/>
        </w:rPr>
        <w:t>Inception Report</w:t>
      </w:r>
      <w:r w:rsidRPr="00421EE9">
        <w:rPr>
          <w:rFonts w:eastAsia="Times New Roman" w:cs="Times New Roman"/>
          <w:kern w:val="0"/>
          <w:lang w:val="en-GB"/>
          <w14:ligatures w14:val="none"/>
        </w:rPr>
        <w:t xml:space="preserve"> is intended to</w:t>
      </w:r>
    </w:p>
    <w:p w14:paraId="5FAA10C4" w14:textId="77777777" w:rsidR="00866688" w:rsidRPr="00421EE9" w:rsidRDefault="00866688" w:rsidP="00E74C2C">
      <w:pPr>
        <w:numPr>
          <w:ilvl w:val="0"/>
          <w:numId w:val="14"/>
        </w:numPr>
        <w:ind w:left="567" w:hanging="567"/>
        <w:rPr>
          <w:rFonts w:eastAsia="Times New Roman" w:cs="Times New Roman"/>
          <w:kern w:val="0"/>
          <w:lang w:val="en-GB"/>
          <w14:ligatures w14:val="none"/>
        </w:rPr>
      </w:pPr>
      <w:r w:rsidRPr="00421EE9">
        <w:rPr>
          <w:rFonts w:eastAsia="Times New Roman" w:cs="Times New Roman"/>
          <w:kern w:val="0"/>
          <w:lang w:val="en-GB"/>
          <w14:ligatures w14:val="none"/>
        </w:rPr>
        <w:t xml:space="preserve">put in real context and calendar, proposed assignments' methodology and work plan, </w:t>
      </w:r>
    </w:p>
    <w:p w14:paraId="1A521243" w14:textId="77777777" w:rsidR="00866688" w:rsidRPr="00421EE9" w:rsidRDefault="00866688" w:rsidP="00E74C2C">
      <w:pPr>
        <w:numPr>
          <w:ilvl w:val="0"/>
          <w:numId w:val="14"/>
        </w:numPr>
        <w:ind w:left="567" w:hanging="567"/>
        <w:rPr>
          <w:rFonts w:eastAsia="Times New Roman" w:cs="Times New Roman"/>
          <w:kern w:val="0"/>
          <w:lang w:val="en-GB"/>
          <w14:ligatures w14:val="none"/>
        </w:rPr>
      </w:pPr>
      <w:r w:rsidRPr="00421EE9">
        <w:rPr>
          <w:rFonts w:eastAsia="Times New Roman" w:cs="Times New Roman"/>
          <w:kern w:val="0"/>
          <w:lang w:val="en-GB"/>
          <w14:ligatures w14:val="none"/>
        </w:rPr>
        <w:t>reflect adjustments agreed during the contract negotiations,</w:t>
      </w:r>
    </w:p>
    <w:p w14:paraId="59934CC2" w14:textId="77777777" w:rsidR="00866688" w:rsidRPr="00421EE9" w:rsidRDefault="00866688" w:rsidP="00E74C2C">
      <w:pPr>
        <w:numPr>
          <w:ilvl w:val="0"/>
          <w:numId w:val="14"/>
        </w:numPr>
        <w:ind w:left="567" w:hanging="567"/>
        <w:rPr>
          <w:rFonts w:eastAsia="Times New Roman" w:cs="Times New Roman"/>
          <w:kern w:val="0"/>
          <w:lang w:val="en-GB"/>
          <w14:ligatures w14:val="none"/>
        </w:rPr>
      </w:pPr>
      <w:r w:rsidRPr="00421EE9">
        <w:rPr>
          <w:rFonts w:eastAsia="Times New Roman" w:cs="Times New Roman"/>
          <w:kern w:val="0"/>
          <w:lang w:val="en-GB"/>
          <w14:ligatures w14:val="none"/>
        </w:rPr>
        <w:t xml:space="preserve">set up management, review, and monitoring procedures, and </w:t>
      </w:r>
    </w:p>
    <w:p w14:paraId="02F4A611" w14:textId="77777777" w:rsidR="00866688" w:rsidRPr="00421EE9" w:rsidRDefault="00866688" w:rsidP="00E74C2C">
      <w:pPr>
        <w:numPr>
          <w:ilvl w:val="0"/>
          <w:numId w:val="14"/>
        </w:numPr>
        <w:ind w:left="567" w:hanging="567"/>
        <w:rPr>
          <w:rFonts w:eastAsia="Times New Roman" w:cs="Times New Roman"/>
          <w:kern w:val="0"/>
          <w:lang w:val="en-GB"/>
          <w14:ligatures w14:val="none"/>
        </w:rPr>
      </w:pPr>
      <w:r w:rsidRPr="00421EE9">
        <w:rPr>
          <w:rFonts w:eastAsia="Times New Roman" w:cs="Times New Roman"/>
          <w:kern w:val="0"/>
          <w:lang w:val="en-GB"/>
          <w14:ligatures w14:val="none"/>
        </w:rPr>
        <w:lastRenderedPageBreak/>
        <w:t>Identify counterparts, communication, and correspondence matters.</w:t>
      </w:r>
    </w:p>
    <w:p w14:paraId="7E9389C0" w14:textId="77777777" w:rsidR="00866688" w:rsidRPr="00421EE9" w:rsidRDefault="00866688" w:rsidP="00866688">
      <w:pPr>
        <w:rPr>
          <w:rFonts w:eastAsia="Times New Roman" w:cs="Times New Roman"/>
          <w:kern w:val="0"/>
          <w:lang w:val="en-GB"/>
          <w14:ligatures w14:val="none"/>
        </w:rPr>
      </w:pPr>
    </w:p>
    <w:p w14:paraId="7D189810" w14:textId="77777777" w:rsidR="00866688" w:rsidRPr="00421EE9" w:rsidRDefault="00866688" w:rsidP="00866688">
      <w:pPr>
        <w:rPr>
          <w:rFonts w:eastAsia="Times New Roman" w:cs="Times New Roman"/>
          <w:kern w:val="0"/>
          <w:szCs w:val="24"/>
          <w:lang w:val="en-GB"/>
          <w14:ligatures w14:val="none"/>
        </w:rPr>
      </w:pPr>
      <w:r w:rsidRPr="00421EE9">
        <w:rPr>
          <w:rFonts w:eastAsia="Times New Roman" w:cs="Times New Roman"/>
          <w:kern w:val="0"/>
          <w:szCs w:val="24"/>
          <w:lang w:val="en-GB"/>
          <w14:ligatures w14:val="none"/>
        </w:rPr>
        <w:t xml:space="preserve">The Inception Report should present the mobilisation of planned resources and inform about any other issues that should be identified at the earliest stages of the contract to minimise any potential delays or problems during the implementation phase. </w:t>
      </w:r>
    </w:p>
    <w:p w14:paraId="338EA4C2" w14:textId="77777777" w:rsidR="00866688" w:rsidRPr="00421EE9" w:rsidRDefault="00866688" w:rsidP="00866688">
      <w:pPr>
        <w:rPr>
          <w:rFonts w:eastAsia="Times New Roman" w:cs="Times New Roman"/>
          <w:kern w:val="0"/>
          <w:szCs w:val="24"/>
          <w:lang w:val="en-GB"/>
          <w14:ligatures w14:val="none"/>
        </w:rPr>
      </w:pPr>
    </w:p>
    <w:p w14:paraId="02538591" w14:textId="77777777" w:rsidR="00866688" w:rsidRPr="00421EE9" w:rsidRDefault="00866688" w:rsidP="00866688">
      <w:pPr>
        <w:rPr>
          <w:rFonts w:eastAsia="Times New Roman" w:cs="Times New Roman"/>
          <w:kern w:val="0"/>
          <w:szCs w:val="24"/>
          <w:lang w:val="en-GB"/>
          <w14:ligatures w14:val="none"/>
        </w:rPr>
      </w:pPr>
      <w:r w:rsidRPr="00421EE9">
        <w:rPr>
          <w:rFonts w:eastAsia="Times New Roman" w:cs="Times New Roman"/>
          <w:kern w:val="0"/>
          <w:szCs w:val="24"/>
          <w:lang w:val="en-GB"/>
          <w14:ligatures w14:val="none"/>
        </w:rPr>
        <w:t>The Inception Report should contain, but is not limited to, the following main elements:</w:t>
      </w:r>
    </w:p>
    <w:p w14:paraId="5937AC0B" w14:textId="77777777" w:rsidR="00866688" w:rsidRPr="00421EE9" w:rsidRDefault="00866688" w:rsidP="00E74C2C">
      <w:pPr>
        <w:numPr>
          <w:ilvl w:val="0"/>
          <w:numId w:val="11"/>
        </w:numPr>
        <w:ind w:left="567" w:hanging="567"/>
        <w:rPr>
          <w:rFonts w:eastAsia="Times New Roman" w:cs="Times New Roman"/>
          <w:kern w:val="0"/>
          <w:szCs w:val="24"/>
          <w:lang w:val="en-GB"/>
          <w14:ligatures w14:val="none"/>
        </w:rPr>
      </w:pPr>
      <w:r w:rsidRPr="00421EE9">
        <w:rPr>
          <w:rFonts w:eastAsia="Times New Roman" w:cs="Times New Roman"/>
          <w:kern w:val="0"/>
          <w:szCs w:val="24"/>
          <w:lang w:val="en-GB"/>
          <w14:ligatures w14:val="none"/>
        </w:rPr>
        <w:t>Project synopsis;</w:t>
      </w:r>
    </w:p>
    <w:p w14:paraId="47D00DD2" w14:textId="77777777" w:rsidR="00866688" w:rsidRPr="00421EE9" w:rsidRDefault="00866688" w:rsidP="00E74C2C">
      <w:pPr>
        <w:numPr>
          <w:ilvl w:val="0"/>
          <w:numId w:val="11"/>
        </w:numPr>
        <w:ind w:left="567" w:hanging="567"/>
        <w:rPr>
          <w:rFonts w:eastAsia="Times New Roman" w:cs="Times New Roman"/>
          <w:kern w:val="0"/>
          <w:szCs w:val="24"/>
          <w:lang w:val="en-GB"/>
          <w14:ligatures w14:val="none"/>
        </w:rPr>
      </w:pPr>
      <w:r w:rsidRPr="00421EE9">
        <w:rPr>
          <w:rFonts w:eastAsia="Times New Roman" w:cs="Times New Roman"/>
          <w:kern w:val="0"/>
          <w:szCs w:val="24"/>
          <w:lang w:val="en-GB"/>
          <w14:ligatures w14:val="none"/>
        </w:rPr>
        <w:t>Executive summary;</w:t>
      </w:r>
    </w:p>
    <w:p w14:paraId="13AF0A62" w14:textId="77777777" w:rsidR="00866688" w:rsidRPr="00421EE9" w:rsidRDefault="00866688" w:rsidP="00E74C2C">
      <w:pPr>
        <w:numPr>
          <w:ilvl w:val="0"/>
          <w:numId w:val="11"/>
        </w:numPr>
        <w:ind w:left="567" w:hanging="567"/>
        <w:rPr>
          <w:rFonts w:eastAsia="Times New Roman" w:cs="Times New Roman"/>
          <w:kern w:val="0"/>
          <w:szCs w:val="24"/>
          <w:lang w:val="en-GB"/>
          <w14:ligatures w14:val="none"/>
        </w:rPr>
      </w:pPr>
      <w:r w:rsidRPr="00421EE9">
        <w:rPr>
          <w:rFonts w:eastAsia="Times New Roman" w:cs="Times New Roman"/>
          <w:kern w:val="0"/>
          <w:szCs w:val="24"/>
          <w:lang w:val="en-GB"/>
          <w14:ligatures w14:val="none"/>
        </w:rPr>
        <w:t>Activities planned and implemented during the inception stage;</w:t>
      </w:r>
    </w:p>
    <w:p w14:paraId="3D2E03F4" w14:textId="77777777" w:rsidR="00866688" w:rsidRPr="00421EE9" w:rsidRDefault="00866688" w:rsidP="00E74C2C">
      <w:pPr>
        <w:numPr>
          <w:ilvl w:val="0"/>
          <w:numId w:val="11"/>
        </w:numPr>
        <w:ind w:left="567" w:hanging="567"/>
        <w:rPr>
          <w:rFonts w:eastAsia="Times New Roman" w:cs="Times New Roman"/>
          <w:kern w:val="0"/>
          <w:szCs w:val="24"/>
          <w:lang w:val="en-GB"/>
          <w14:ligatures w14:val="none"/>
        </w:rPr>
      </w:pPr>
      <w:r w:rsidRPr="00421EE9">
        <w:rPr>
          <w:rFonts w:eastAsia="Times New Roman" w:cs="Times New Roman"/>
          <w:kern w:val="0"/>
          <w:szCs w:val="24"/>
          <w:lang w:val="en-GB"/>
          <w14:ligatures w14:val="none"/>
        </w:rPr>
        <w:t>Assessment of the impact of changed circumstances, if any, on the beginning and course of the assignment compared to the original (starting) assumptions;</w:t>
      </w:r>
    </w:p>
    <w:p w14:paraId="295A83E1" w14:textId="77777777" w:rsidR="00866688" w:rsidRPr="00421EE9" w:rsidRDefault="00866688" w:rsidP="00E74C2C">
      <w:pPr>
        <w:numPr>
          <w:ilvl w:val="0"/>
          <w:numId w:val="11"/>
        </w:numPr>
        <w:ind w:left="567" w:hanging="567"/>
        <w:rPr>
          <w:rFonts w:eastAsia="Times New Roman" w:cs="Times New Roman"/>
          <w:kern w:val="0"/>
          <w:szCs w:val="24"/>
          <w:lang w:val="en-GB"/>
          <w14:ligatures w14:val="none"/>
        </w:rPr>
      </w:pPr>
      <w:r w:rsidRPr="00421EE9">
        <w:rPr>
          <w:rFonts w:eastAsia="Times New Roman" w:cs="Times New Roman"/>
          <w:kern w:val="0"/>
          <w:szCs w:val="24"/>
          <w:lang w:val="en-GB"/>
          <w14:ligatures w14:val="none"/>
        </w:rPr>
        <w:t>the Service objectives, assumptions, risks, and expected outcomes;</w:t>
      </w:r>
    </w:p>
    <w:p w14:paraId="10821938" w14:textId="77777777" w:rsidR="00866688" w:rsidRPr="00421EE9" w:rsidRDefault="00866688" w:rsidP="00E74C2C">
      <w:pPr>
        <w:numPr>
          <w:ilvl w:val="0"/>
          <w:numId w:val="11"/>
        </w:numPr>
        <w:ind w:left="567" w:hanging="567"/>
        <w:rPr>
          <w:rFonts w:eastAsia="Times New Roman" w:cs="Times New Roman"/>
          <w:kern w:val="0"/>
          <w:szCs w:val="24"/>
          <w:lang w:val="en-GB"/>
          <w14:ligatures w14:val="none"/>
        </w:rPr>
      </w:pPr>
      <w:r w:rsidRPr="00421EE9">
        <w:rPr>
          <w:rFonts w:eastAsia="Times New Roman" w:cs="Times New Roman"/>
          <w:kern w:val="0"/>
          <w:szCs w:val="24"/>
          <w:lang w:val="en-GB"/>
          <w14:ligatures w14:val="none"/>
        </w:rPr>
        <w:t>Planned activities and outputs;</w:t>
      </w:r>
    </w:p>
    <w:p w14:paraId="6A0E41F2" w14:textId="77777777" w:rsidR="00866688" w:rsidRPr="00421EE9" w:rsidRDefault="00866688" w:rsidP="00E74C2C">
      <w:pPr>
        <w:numPr>
          <w:ilvl w:val="0"/>
          <w:numId w:val="11"/>
        </w:numPr>
        <w:ind w:left="567" w:hanging="567"/>
        <w:rPr>
          <w:rFonts w:eastAsia="Times New Roman" w:cs="Times New Roman"/>
          <w:kern w:val="0"/>
          <w:szCs w:val="24"/>
          <w:lang w:val="en-GB"/>
          <w14:ligatures w14:val="none"/>
        </w:rPr>
      </w:pPr>
      <w:r w:rsidRPr="00421EE9">
        <w:rPr>
          <w:rFonts w:eastAsia="Times New Roman" w:cs="Times New Roman"/>
          <w:kern w:val="0"/>
          <w:szCs w:val="24"/>
          <w:lang w:val="en-GB"/>
          <w14:ligatures w14:val="none"/>
        </w:rPr>
        <w:t>Communication and visibility plan;</w:t>
      </w:r>
    </w:p>
    <w:p w14:paraId="4004E17E" w14:textId="77777777" w:rsidR="00866688" w:rsidRPr="00421EE9" w:rsidRDefault="00866688" w:rsidP="00E74C2C">
      <w:pPr>
        <w:numPr>
          <w:ilvl w:val="0"/>
          <w:numId w:val="11"/>
        </w:numPr>
        <w:ind w:left="567" w:hanging="567"/>
        <w:rPr>
          <w:rFonts w:eastAsia="Times New Roman" w:cs="Times New Roman"/>
          <w:kern w:val="0"/>
          <w:szCs w:val="24"/>
          <w:lang w:val="en-GB"/>
          <w14:ligatures w14:val="none"/>
        </w:rPr>
      </w:pPr>
      <w:r w:rsidRPr="00421EE9">
        <w:rPr>
          <w:rFonts w:eastAsia="Times New Roman" w:cs="Times New Roman"/>
          <w:kern w:val="0"/>
          <w:szCs w:val="24"/>
          <w:lang w:val="en-GB"/>
          <w14:ligatures w14:val="none"/>
        </w:rPr>
        <w:t>Project management;</w:t>
      </w:r>
    </w:p>
    <w:p w14:paraId="164B6CED" w14:textId="77777777" w:rsidR="00866688" w:rsidRPr="00421EE9" w:rsidRDefault="00866688" w:rsidP="00E74C2C">
      <w:pPr>
        <w:numPr>
          <w:ilvl w:val="0"/>
          <w:numId w:val="11"/>
        </w:numPr>
        <w:ind w:left="567" w:hanging="567"/>
        <w:rPr>
          <w:rFonts w:eastAsia="Times New Roman" w:cs="Times New Roman"/>
          <w:kern w:val="0"/>
          <w:szCs w:val="24"/>
          <w:lang w:val="en-GB"/>
          <w14:ligatures w14:val="none"/>
        </w:rPr>
      </w:pPr>
      <w:r w:rsidRPr="00421EE9">
        <w:rPr>
          <w:rFonts w:eastAsia="Times New Roman" w:cs="Times New Roman"/>
          <w:kern w:val="0"/>
          <w:szCs w:val="24"/>
          <w:lang w:val="en-GB"/>
          <w14:ligatures w14:val="none"/>
        </w:rPr>
        <w:t>Mobilisation of experts and other resources;</w:t>
      </w:r>
    </w:p>
    <w:p w14:paraId="669E84E1" w14:textId="77777777" w:rsidR="00866688" w:rsidRPr="00421EE9" w:rsidRDefault="00866688" w:rsidP="00E74C2C">
      <w:pPr>
        <w:numPr>
          <w:ilvl w:val="0"/>
          <w:numId w:val="11"/>
        </w:numPr>
        <w:ind w:left="567" w:hanging="567"/>
        <w:rPr>
          <w:rFonts w:eastAsia="Times New Roman" w:cs="Times New Roman"/>
          <w:kern w:val="0"/>
          <w:szCs w:val="24"/>
          <w:lang w:val="en-GB"/>
          <w14:ligatures w14:val="none"/>
        </w:rPr>
      </w:pPr>
      <w:r w:rsidRPr="00421EE9">
        <w:rPr>
          <w:rFonts w:eastAsia="Times New Roman" w:cs="Times New Roman"/>
          <w:kern w:val="0"/>
          <w:szCs w:val="24"/>
          <w:lang w:val="en-GB"/>
          <w14:ligatures w14:val="none"/>
        </w:rPr>
        <w:t>Annexes.</w:t>
      </w:r>
    </w:p>
    <w:p w14:paraId="6A5CA233" w14:textId="77777777" w:rsidR="00866688" w:rsidRPr="00421EE9" w:rsidRDefault="00866688" w:rsidP="00866688">
      <w:pPr>
        <w:rPr>
          <w:rFonts w:eastAsia="Times New Roman" w:cs="Times New Roman"/>
          <w:kern w:val="0"/>
          <w:szCs w:val="24"/>
          <w:lang w:val="en-GB"/>
          <w14:ligatures w14:val="none"/>
        </w:rPr>
      </w:pPr>
    </w:p>
    <w:p w14:paraId="7EC75F08" w14:textId="77777777" w:rsidR="00866688" w:rsidRPr="00421EE9" w:rsidRDefault="00866688" w:rsidP="00866688">
      <w:pPr>
        <w:rPr>
          <w:rFonts w:eastAsia="Times New Roman" w:cs="Times New Roman"/>
          <w:kern w:val="0"/>
          <w:szCs w:val="24"/>
          <w:lang w:val="en-GB"/>
          <w14:ligatures w14:val="none"/>
        </w:rPr>
      </w:pPr>
      <w:r w:rsidRPr="00421EE9">
        <w:rPr>
          <w:rFonts w:eastAsia="Times New Roman" w:cs="Times New Roman"/>
          <w:kern w:val="0"/>
          <w:szCs w:val="24"/>
          <w:lang w:val="en-GB"/>
          <w14:ligatures w14:val="none"/>
        </w:rPr>
        <w:t>Suitable and objectively quantifiable indicators shall be proposed by the Consultant and included in the Inception Report. Indicators to be proposed shall be based on required outputs and may take the nature of descriptive indicators, performance indicators, qualitative indicators, quantitative indicators, etc.</w:t>
      </w:r>
    </w:p>
    <w:p w14:paraId="4195B44F" w14:textId="77777777" w:rsidR="00866688" w:rsidRPr="00421EE9" w:rsidRDefault="00866688" w:rsidP="00866688">
      <w:pPr>
        <w:rPr>
          <w:rFonts w:eastAsia="Times New Roman" w:cs="Times New Roman"/>
          <w:kern w:val="0"/>
          <w:szCs w:val="24"/>
          <w:lang w:val="en-GB"/>
          <w14:ligatures w14:val="none"/>
        </w:rPr>
      </w:pPr>
    </w:p>
    <w:p w14:paraId="27332506" w14:textId="77777777" w:rsidR="00866688" w:rsidRPr="00421EE9" w:rsidRDefault="00866688" w:rsidP="00866688">
      <w:pPr>
        <w:rPr>
          <w:rFonts w:eastAsia="Times New Roman" w:cs="Times New Roman"/>
          <w:kern w:val="0"/>
          <w:szCs w:val="24"/>
          <w:lang w:val="en-GB"/>
          <w14:ligatures w14:val="none"/>
        </w:rPr>
      </w:pPr>
      <w:r w:rsidRPr="00421EE9">
        <w:rPr>
          <w:rFonts w:eastAsia="Times New Roman" w:cs="Times New Roman"/>
          <w:kern w:val="0"/>
          <w:szCs w:val="24"/>
          <w:lang w:val="en-GB"/>
          <w14:ligatures w14:val="none"/>
        </w:rPr>
        <w:t xml:space="preserve">The </w:t>
      </w:r>
      <w:r w:rsidRPr="00421EE9">
        <w:rPr>
          <w:rFonts w:eastAsia="Times New Roman" w:cs="Times New Roman"/>
          <w:b/>
          <w:kern w:val="0"/>
          <w:szCs w:val="24"/>
          <w:u w:val="single"/>
          <w:lang w:val="en-GB"/>
          <w14:ligatures w14:val="none"/>
        </w:rPr>
        <w:t>Semi-annual Progress Reports</w:t>
      </w:r>
      <w:r w:rsidRPr="00421EE9">
        <w:rPr>
          <w:rFonts w:eastAsia="Times New Roman" w:cs="Times New Roman"/>
          <w:kern w:val="0"/>
          <w:szCs w:val="24"/>
          <w:lang w:val="en-GB"/>
          <w14:ligatures w14:val="none"/>
        </w:rPr>
        <w:t xml:space="preserve"> shall present overall Service progress, progress by each task and activity, evaluation of the execution of the plan for the past period with explanations of the reasons for deviation from the plan, if any, updated detailed plan for the next semi-annual period and the remaining Services duration. The report should identify problems in the implementation of tasks and propose measures for effectively addressing these issues in the coming period. The report includes a list of prepared, submitted and approved deliverables. </w:t>
      </w:r>
    </w:p>
    <w:p w14:paraId="7020275A" w14:textId="77777777" w:rsidR="00866688" w:rsidRPr="00421EE9" w:rsidRDefault="00866688" w:rsidP="00866688">
      <w:pPr>
        <w:rPr>
          <w:rFonts w:eastAsia="Times New Roman" w:cs="Times New Roman"/>
          <w:kern w:val="0"/>
          <w:szCs w:val="24"/>
          <w:lang w:val="en-GB"/>
          <w14:ligatures w14:val="none"/>
        </w:rPr>
      </w:pPr>
    </w:p>
    <w:p w14:paraId="1C928F2C" w14:textId="77777777" w:rsidR="00866688" w:rsidRPr="00421EE9" w:rsidRDefault="00866688" w:rsidP="00866688">
      <w:pPr>
        <w:rPr>
          <w:rFonts w:eastAsia="Times New Roman" w:cs="Times New Roman"/>
          <w:kern w:val="0"/>
          <w:szCs w:val="24"/>
          <w:lang w:val="en-GB"/>
          <w14:ligatures w14:val="none"/>
        </w:rPr>
      </w:pPr>
      <w:r w:rsidRPr="00421EE9">
        <w:rPr>
          <w:rFonts w:eastAsia="Times New Roman" w:cs="Times New Roman"/>
          <w:kern w:val="0"/>
          <w:szCs w:val="24"/>
          <w:lang w:val="en-GB"/>
          <w14:ligatures w14:val="none"/>
        </w:rPr>
        <w:t>The Semi-annual Progress Reports should contain, but are not limited to, the following main elements:</w:t>
      </w:r>
    </w:p>
    <w:p w14:paraId="3D8B5EFB" w14:textId="77777777" w:rsidR="00866688" w:rsidRPr="00421EE9" w:rsidRDefault="00866688" w:rsidP="00E74C2C">
      <w:pPr>
        <w:numPr>
          <w:ilvl w:val="0"/>
          <w:numId w:val="12"/>
        </w:numPr>
        <w:ind w:left="567" w:hanging="567"/>
        <w:rPr>
          <w:rFonts w:eastAsia="Times New Roman" w:cs="Times New Roman"/>
          <w:kern w:val="0"/>
          <w:szCs w:val="24"/>
          <w:lang w:val="en-GB"/>
          <w14:ligatures w14:val="none"/>
        </w:rPr>
      </w:pPr>
      <w:r w:rsidRPr="00421EE9">
        <w:rPr>
          <w:rFonts w:eastAsia="Times New Roman" w:cs="Times New Roman"/>
          <w:kern w:val="0"/>
          <w:szCs w:val="24"/>
          <w:lang w:val="en-GB"/>
          <w14:ligatures w14:val="none"/>
        </w:rPr>
        <w:t>Project synopsis;</w:t>
      </w:r>
    </w:p>
    <w:p w14:paraId="26C78E6A" w14:textId="77777777" w:rsidR="00866688" w:rsidRPr="00421EE9" w:rsidRDefault="00866688" w:rsidP="00E74C2C">
      <w:pPr>
        <w:numPr>
          <w:ilvl w:val="0"/>
          <w:numId w:val="12"/>
        </w:numPr>
        <w:ind w:left="567" w:hanging="567"/>
        <w:rPr>
          <w:rFonts w:eastAsia="Times New Roman" w:cs="Times New Roman"/>
          <w:kern w:val="0"/>
          <w:szCs w:val="24"/>
          <w:lang w:val="en-GB"/>
          <w14:ligatures w14:val="none"/>
        </w:rPr>
      </w:pPr>
      <w:r w:rsidRPr="00421EE9">
        <w:rPr>
          <w:rFonts w:eastAsia="Times New Roman" w:cs="Times New Roman"/>
          <w:kern w:val="0"/>
          <w:szCs w:val="24"/>
          <w:lang w:val="en-GB"/>
          <w14:ligatures w14:val="none"/>
        </w:rPr>
        <w:t>Executive summary;</w:t>
      </w:r>
    </w:p>
    <w:p w14:paraId="50AF3A12" w14:textId="77777777" w:rsidR="00866688" w:rsidRPr="00421EE9" w:rsidRDefault="00866688" w:rsidP="00E74C2C">
      <w:pPr>
        <w:numPr>
          <w:ilvl w:val="0"/>
          <w:numId w:val="12"/>
        </w:numPr>
        <w:ind w:left="567" w:hanging="567"/>
        <w:rPr>
          <w:rFonts w:eastAsia="Times New Roman" w:cs="Times New Roman"/>
          <w:kern w:val="0"/>
          <w:szCs w:val="24"/>
          <w:lang w:val="en-GB"/>
          <w14:ligatures w14:val="none"/>
        </w:rPr>
      </w:pPr>
      <w:r w:rsidRPr="00421EE9">
        <w:rPr>
          <w:rFonts w:eastAsia="Times New Roman" w:cs="Times New Roman"/>
          <w:kern w:val="0"/>
          <w:szCs w:val="24"/>
          <w:lang w:val="en-GB"/>
          <w14:ligatures w14:val="none"/>
        </w:rPr>
        <w:t>Summary of progress from the Service beginning;</w:t>
      </w:r>
    </w:p>
    <w:p w14:paraId="6D539BE7" w14:textId="77777777" w:rsidR="00866688" w:rsidRPr="00421EE9" w:rsidRDefault="00866688" w:rsidP="00E74C2C">
      <w:pPr>
        <w:numPr>
          <w:ilvl w:val="0"/>
          <w:numId w:val="12"/>
        </w:numPr>
        <w:ind w:left="567" w:hanging="567"/>
        <w:rPr>
          <w:rFonts w:eastAsia="Times New Roman" w:cs="Times New Roman"/>
          <w:kern w:val="0"/>
          <w:szCs w:val="24"/>
          <w:lang w:val="en-GB"/>
          <w14:ligatures w14:val="none"/>
        </w:rPr>
      </w:pPr>
      <w:r w:rsidRPr="00421EE9">
        <w:rPr>
          <w:rFonts w:eastAsia="Times New Roman" w:cs="Times New Roman"/>
          <w:kern w:val="0"/>
          <w:szCs w:val="24"/>
          <w:lang w:val="en-GB"/>
          <w14:ligatures w14:val="none"/>
        </w:rPr>
        <w:t>Project progress in the reporting period;</w:t>
      </w:r>
    </w:p>
    <w:p w14:paraId="3B90E52E" w14:textId="77777777" w:rsidR="00866688" w:rsidRPr="00421EE9" w:rsidRDefault="00866688" w:rsidP="00E74C2C">
      <w:pPr>
        <w:numPr>
          <w:ilvl w:val="0"/>
          <w:numId w:val="12"/>
        </w:numPr>
        <w:ind w:left="567" w:hanging="567"/>
        <w:rPr>
          <w:rFonts w:eastAsia="Times New Roman" w:cs="Times New Roman"/>
          <w:kern w:val="0"/>
          <w:szCs w:val="24"/>
          <w:lang w:val="en-GB"/>
          <w14:ligatures w14:val="none"/>
        </w:rPr>
      </w:pPr>
      <w:r w:rsidRPr="00421EE9">
        <w:rPr>
          <w:rFonts w:eastAsia="Times New Roman" w:cs="Times New Roman"/>
          <w:kern w:val="0"/>
          <w:szCs w:val="24"/>
          <w:lang w:val="en-GB"/>
          <w14:ligatures w14:val="none"/>
        </w:rPr>
        <w:t>Detailed description of communication activities;</w:t>
      </w:r>
    </w:p>
    <w:p w14:paraId="40B4DDB8" w14:textId="77777777" w:rsidR="00866688" w:rsidRPr="00421EE9" w:rsidRDefault="00866688" w:rsidP="00E74C2C">
      <w:pPr>
        <w:numPr>
          <w:ilvl w:val="0"/>
          <w:numId w:val="12"/>
        </w:numPr>
        <w:ind w:left="567" w:hanging="567"/>
        <w:rPr>
          <w:rFonts w:eastAsia="Times New Roman" w:cs="Times New Roman"/>
          <w:kern w:val="0"/>
          <w:szCs w:val="24"/>
          <w:lang w:val="en-GB"/>
          <w14:ligatures w14:val="none"/>
        </w:rPr>
      </w:pPr>
      <w:r w:rsidRPr="00421EE9">
        <w:rPr>
          <w:rFonts w:eastAsia="Times New Roman" w:cs="Times New Roman"/>
          <w:kern w:val="0"/>
          <w:szCs w:val="24"/>
          <w:lang w:val="en-GB"/>
          <w14:ligatures w14:val="none"/>
        </w:rPr>
        <w:t>Project planning for the next reporting period (update of the Work plan);</w:t>
      </w:r>
    </w:p>
    <w:p w14:paraId="75AAA4AC" w14:textId="77777777" w:rsidR="00866688" w:rsidRPr="00421EE9" w:rsidRDefault="00866688" w:rsidP="00E74C2C">
      <w:pPr>
        <w:numPr>
          <w:ilvl w:val="0"/>
          <w:numId w:val="12"/>
        </w:numPr>
        <w:ind w:left="567" w:hanging="567"/>
        <w:rPr>
          <w:rFonts w:eastAsia="Times New Roman" w:cs="Times New Roman"/>
          <w:kern w:val="0"/>
          <w:szCs w:val="24"/>
          <w:lang w:val="en-GB"/>
          <w14:ligatures w14:val="none"/>
        </w:rPr>
      </w:pPr>
      <w:r w:rsidRPr="00421EE9">
        <w:rPr>
          <w:rFonts w:eastAsia="Times New Roman" w:cs="Times New Roman"/>
          <w:kern w:val="0"/>
          <w:szCs w:val="24"/>
          <w:lang w:val="en-GB"/>
          <w14:ligatures w14:val="none"/>
        </w:rPr>
        <w:t>Project planning for the remaining Services duration.</w:t>
      </w:r>
    </w:p>
    <w:p w14:paraId="2E7C499B" w14:textId="77777777" w:rsidR="00866688" w:rsidRPr="00421EE9" w:rsidRDefault="00866688" w:rsidP="00E74C2C">
      <w:pPr>
        <w:numPr>
          <w:ilvl w:val="0"/>
          <w:numId w:val="12"/>
        </w:numPr>
        <w:ind w:left="567" w:hanging="567"/>
        <w:rPr>
          <w:rFonts w:eastAsia="Times New Roman" w:cs="Times New Roman"/>
          <w:kern w:val="0"/>
          <w:szCs w:val="24"/>
          <w:lang w:val="en-GB"/>
          <w14:ligatures w14:val="none"/>
        </w:rPr>
      </w:pPr>
      <w:r w:rsidRPr="00421EE9">
        <w:rPr>
          <w:rFonts w:eastAsia="Times New Roman" w:cs="Times New Roman"/>
          <w:kern w:val="0"/>
          <w:szCs w:val="24"/>
          <w:lang w:val="en-GB"/>
          <w14:ligatures w14:val="none"/>
        </w:rPr>
        <w:t>Annexes, project findings, recommendations.</w:t>
      </w:r>
    </w:p>
    <w:p w14:paraId="7120812B" w14:textId="77777777" w:rsidR="00866688" w:rsidRPr="00421EE9" w:rsidRDefault="00866688" w:rsidP="00866688">
      <w:pPr>
        <w:rPr>
          <w:rFonts w:eastAsia="Times New Roman" w:cs="Times New Roman"/>
          <w:kern w:val="0"/>
          <w:szCs w:val="24"/>
          <w:lang w:val="en-GB"/>
          <w14:ligatures w14:val="none"/>
        </w:rPr>
      </w:pPr>
    </w:p>
    <w:p w14:paraId="070841DD" w14:textId="77777777" w:rsidR="00866688" w:rsidRPr="00421EE9" w:rsidRDefault="00866688" w:rsidP="00866688">
      <w:pPr>
        <w:rPr>
          <w:rFonts w:eastAsia="Times New Roman" w:cs="Times New Roman"/>
          <w:kern w:val="0"/>
          <w:szCs w:val="24"/>
          <w:lang w:val="en-GB"/>
          <w14:ligatures w14:val="none"/>
        </w:rPr>
      </w:pPr>
      <w:bookmarkStart w:id="41" w:name="_Hlk66786078"/>
      <w:r w:rsidRPr="00421EE9">
        <w:rPr>
          <w:rFonts w:eastAsia="Times New Roman" w:cs="Times New Roman"/>
          <w:kern w:val="0"/>
          <w:szCs w:val="24"/>
          <w:lang w:val="en-GB"/>
          <w14:ligatures w14:val="none"/>
        </w:rPr>
        <w:t xml:space="preserve">The </w:t>
      </w:r>
      <w:r w:rsidRPr="00421EE9">
        <w:rPr>
          <w:rFonts w:eastAsia="Times New Roman" w:cs="Times New Roman"/>
          <w:b/>
          <w:kern w:val="0"/>
          <w:szCs w:val="24"/>
          <w:u w:val="single"/>
          <w:lang w:val="en-GB"/>
          <w14:ligatures w14:val="none"/>
        </w:rPr>
        <w:t>Final Report</w:t>
      </w:r>
      <w:r w:rsidRPr="00421EE9">
        <w:rPr>
          <w:rFonts w:eastAsia="Times New Roman" w:cs="Times New Roman"/>
          <w:kern w:val="0"/>
          <w:szCs w:val="24"/>
          <w:lang w:val="en-GB"/>
          <w14:ligatures w14:val="none"/>
        </w:rPr>
        <w:t xml:space="preserve"> is intended to present activities carried out during the whole project duration and</w:t>
      </w:r>
      <w:r w:rsidRPr="00421EE9">
        <w:rPr>
          <w:rFonts w:eastAsia="Times New Roman" w:cs="Times New Roman"/>
          <w:b/>
          <w:kern w:val="0"/>
          <w:szCs w:val="24"/>
          <w:u w:val="single"/>
          <w:lang w:val="en-GB"/>
          <w14:ligatures w14:val="none"/>
        </w:rPr>
        <w:t xml:space="preserve"> </w:t>
      </w:r>
      <w:r w:rsidRPr="00421EE9">
        <w:rPr>
          <w:rFonts w:eastAsia="Times New Roman" w:cs="Times New Roman"/>
          <w:kern w:val="0"/>
          <w:szCs w:val="24"/>
          <w:lang w:val="en-GB"/>
          <w14:ligatures w14:val="none"/>
        </w:rPr>
        <w:t xml:space="preserve">include an overall assessment of the achievement of set objectives. </w:t>
      </w:r>
      <w:bookmarkEnd w:id="41"/>
      <w:r w:rsidRPr="00421EE9">
        <w:rPr>
          <w:rFonts w:eastAsia="Times New Roman" w:cs="Times New Roman"/>
          <w:kern w:val="0"/>
          <w:szCs w:val="24"/>
          <w:lang w:val="en-GB"/>
          <w14:ligatures w14:val="none"/>
        </w:rPr>
        <w:t>The report should reply to every requirement specified in the Terms of Reference, highlighting the performed activities and the gained results. The Final Report should contain, but is not limited to, the following main elements:</w:t>
      </w:r>
    </w:p>
    <w:p w14:paraId="62D37CD8" w14:textId="77777777" w:rsidR="00866688" w:rsidRPr="00421EE9" w:rsidRDefault="00866688" w:rsidP="00E74C2C">
      <w:pPr>
        <w:numPr>
          <w:ilvl w:val="0"/>
          <w:numId w:val="13"/>
        </w:numPr>
        <w:ind w:left="567" w:hanging="567"/>
        <w:rPr>
          <w:rFonts w:eastAsia="Times New Roman" w:cs="Times New Roman"/>
          <w:kern w:val="0"/>
          <w:szCs w:val="24"/>
          <w:lang w:val="en-GB"/>
          <w14:ligatures w14:val="none"/>
        </w:rPr>
      </w:pPr>
      <w:r w:rsidRPr="00421EE9">
        <w:rPr>
          <w:rFonts w:eastAsia="Times New Roman" w:cs="Times New Roman"/>
          <w:kern w:val="0"/>
          <w:szCs w:val="24"/>
          <w:lang w:val="en-GB"/>
          <w14:ligatures w14:val="none"/>
        </w:rPr>
        <w:t>Project synopsis;</w:t>
      </w:r>
    </w:p>
    <w:p w14:paraId="66696832" w14:textId="77777777" w:rsidR="00866688" w:rsidRPr="00421EE9" w:rsidRDefault="00866688" w:rsidP="00E74C2C">
      <w:pPr>
        <w:numPr>
          <w:ilvl w:val="0"/>
          <w:numId w:val="13"/>
        </w:numPr>
        <w:ind w:left="567" w:hanging="567"/>
        <w:rPr>
          <w:rFonts w:eastAsia="Times New Roman" w:cs="Times New Roman"/>
          <w:kern w:val="0"/>
          <w:szCs w:val="24"/>
          <w:lang w:val="en-GB"/>
          <w14:ligatures w14:val="none"/>
        </w:rPr>
      </w:pPr>
      <w:r w:rsidRPr="00421EE9">
        <w:rPr>
          <w:rFonts w:eastAsia="Times New Roman" w:cs="Times New Roman"/>
          <w:kern w:val="0"/>
          <w:szCs w:val="24"/>
          <w:lang w:val="en-GB"/>
          <w14:ligatures w14:val="none"/>
        </w:rPr>
        <w:t>Executive summary;</w:t>
      </w:r>
    </w:p>
    <w:p w14:paraId="74CF3E6C" w14:textId="77777777" w:rsidR="00866688" w:rsidRPr="00421EE9" w:rsidRDefault="00866688" w:rsidP="00E74C2C">
      <w:pPr>
        <w:numPr>
          <w:ilvl w:val="0"/>
          <w:numId w:val="13"/>
        </w:numPr>
        <w:ind w:left="567" w:hanging="567"/>
        <w:rPr>
          <w:rFonts w:eastAsia="Times New Roman" w:cs="Times New Roman"/>
          <w:kern w:val="0"/>
          <w:szCs w:val="24"/>
          <w:lang w:val="en-GB"/>
          <w14:ligatures w14:val="none"/>
        </w:rPr>
      </w:pPr>
      <w:r w:rsidRPr="00421EE9">
        <w:rPr>
          <w:rFonts w:eastAsia="Times New Roman" w:cs="Times New Roman"/>
          <w:kern w:val="0"/>
          <w:szCs w:val="24"/>
          <w:lang w:val="en-GB"/>
          <w14:ligatures w14:val="none"/>
        </w:rPr>
        <w:t>Tasks description, chronology, achievements, outputs and outcomes;</w:t>
      </w:r>
    </w:p>
    <w:p w14:paraId="4D9AA387" w14:textId="77777777" w:rsidR="00866688" w:rsidRPr="00421EE9" w:rsidRDefault="00866688" w:rsidP="00E74C2C">
      <w:pPr>
        <w:numPr>
          <w:ilvl w:val="0"/>
          <w:numId w:val="13"/>
        </w:numPr>
        <w:ind w:left="567" w:hanging="567"/>
        <w:rPr>
          <w:rFonts w:eastAsia="Times New Roman" w:cs="Times New Roman"/>
          <w:kern w:val="0"/>
          <w:szCs w:val="24"/>
          <w:lang w:val="en-GB"/>
          <w14:ligatures w14:val="none"/>
        </w:rPr>
      </w:pPr>
      <w:r w:rsidRPr="00421EE9">
        <w:rPr>
          <w:rFonts w:eastAsia="Times New Roman" w:cs="Times New Roman"/>
          <w:kern w:val="0"/>
          <w:szCs w:val="24"/>
          <w:lang w:val="en-GB"/>
          <w14:ligatures w14:val="none"/>
        </w:rPr>
        <w:t>Overall assessment of the project performance.</w:t>
      </w:r>
    </w:p>
    <w:p w14:paraId="40805A45" w14:textId="77777777" w:rsidR="00866688" w:rsidRPr="00421EE9" w:rsidRDefault="00866688" w:rsidP="00E74C2C">
      <w:pPr>
        <w:numPr>
          <w:ilvl w:val="0"/>
          <w:numId w:val="13"/>
        </w:numPr>
        <w:ind w:left="567" w:hanging="567"/>
        <w:rPr>
          <w:rFonts w:eastAsia="Times New Roman" w:cs="Times New Roman"/>
          <w:kern w:val="0"/>
          <w:szCs w:val="24"/>
          <w:lang w:val="en-GB"/>
          <w14:ligatures w14:val="none"/>
        </w:rPr>
      </w:pPr>
      <w:r w:rsidRPr="00421EE9">
        <w:rPr>
          <w:rFonts w:eastAsia="Times New Roman" w:cs="Times New Roman"/>
          <w:kern w:val="0"/>
          <w:szCs w:val="24"/>
          <w:lang w:val="en-GB"/>
          <w14:ligatures w14:val="none"/>
        </w:rPr>
        <w:t>Evaluation of the adequacy of management and communication procedures in the Service delivery;</w:t>
      </w:r>
    </w:p>
    <w:p w14:paraId="1713D5F2" w14:textId="77777777" w:rsidR="00866688" w:rsidRPr="00421EE9" w:rsidRDefault="00866688" w:rsidP="00E74C2C">
      <w:pPr>
        <w:numPr>
          <w:ilvl w:val="0"/>
          <w:numId w:val="13"/>
        </w:numPr>
        <w:ind w:left="567" w:hanging="567"/>
        <w:rPr>
          <w:rFonts w:eastAsia="Times New Roman" w:cs="Times New Roman"/>
          <w:kern w:val="0"/>
          <w:szCs w:val="24"/>
          <w:lang w:val="en-GB"/>
          <w14:ligatures w14:val="none"/>
        </w:rPr>
      </w:pPr>
      <w:r w:rsidRPr="00421EE9">
        <w:rPr>
          <w:rFonts w:eastAsia="Times New Roman" w:cs="Times New Roman"/>
          <w:kern w:val="0"/>
          <w:szCs w:val="24"/>
          <w:lang w:val="en-GB"/>
          <w14:ligatures w14:val="none"/>
        </w:rPr>
        <w:t>Lessons Learned;</w:t>
      </w:r>
    </w:p>
    <w:p w14:paraId="6F036653" w14:textId="77777777" w:rsidR="00866688" w:rsidRPr="00421EE9" w:rsidRDefault="00866688" w:rsidP="00E74C2C">
      <w:pPr>
        <w:numPr>
          <w:ilvl w:val="0"/>
          <w:numId w:val="13"/>
        </w:numPr>
        <w:ind w:left="567" w:hanging="567"/>
        <w:rPr>
          <w:rFonts w:eastAsia="Times New Roman" w:cs="Times New Roman"/>
          <w:kern w:val="0"/>
          <w:szCs w:val="24"/>
          <w:lang w:val="en-GB"/>
          <w14:ligatures w14:val="none"/>
        </w:rPr>
      </w:pPr>
      <w:r w:rsidRPr="00421EE9">
        <w:rPr>
          <w:rFonts w:eastAsia="Times New Roman" w:cs="Times New Roman"/>
          <w:kern w:val="0"/>
          <w:szCs w:val="24"/>
          <w:lang w:val="en-GB"/>
          <w14:ligatures w14:val="none"/>
        </w:rPr>
        <w:t>Conclusions with recommendations;</w:t>
      </w:r>
    </w:p>
    <w:p w14:paraId="70796DF1" w14:textId="77777777" w:rsidR="00866688" w:rsidRPr="00421EE9" w:rsidRDefault="00866688" w:rsidP="00E74C2C">
      <w:pPr>
        <w:numPr>
          <w:ilvl w:val="0"/>
          <w:numId w:val="13"/>
        </w:numPr>
        <w:ind w:left="567" w:hanging="567"/>
        <w:rPr>
          <w:rFonts w:eastAsia="Times New Roman" w:cs="Times New Roman"/>
          <w:kern w:val="0"/>
          <w:szCs w:val="24"/>
          <w:lang w:val="en-GB"/>
          <w14:ligatures w14:val="none"/>
        </w:rPr>
      </w:pPr>
      <w:r w:rsidRPr="00421EE9">
        <w:rPr>
          <w:rFonts w:eastAsia="Times New Roman" w:cs="Times New Roman"/>
          <w:kern w:val="0"/>
          <w:szCs w:val="24"/>
          <w:lang w:val="en-GB"/>
          <w14:ligatures w14:val="none"/>
        </w:rPr>
        <w:t>Annexes - outputs of the project.</w:t>
      </w:r>
    </w:p>
    <w:p w14:paraId="7D7BB70D" w14:textId="77777777" w:rsidR="00866688" w:rsidRPr="00421EE9" w:rsidRDefault="00866688" w:rsidP="00D5718D">
      <w:pPr>
        <w:pStyle w:val="Misel2"/>
      </w:pPr>
      <w:bookmarkStart w:id="42" w:name="_Toc192759404"/>
      <w:bookmarkStart w:id="43" w:name="_Toc201659240"/>
      <w:bookmarkStart w:id="44" w:name="_Toc216889155"/>
      <w:r w:rsidRPr="00421EE9">
        <w:lastRenderedPageBreak/>
        <w:t xml:space="preserve">Submission and Approval of </w:t>
      </w:r>
      <w:bookmarkEnd w:id="42"/>
      <w:bookmarkEnd w:id="43"/>
      <w:r w:rsidRPr="00421EE9">
        <w:t>Reports</w:t>
      </w:r>
      <w:bookmarkEnd w:id="44"/>
    </w:p>
    <w:p w14:paraId="0E2A5B59" w14:textId="77777777" w:rsidR="00866688" w:rsidRPr="00421EE9" w:rsidRDefault="00866688" w:rsidP="00866688">
      <w:pPr>
        <w:rPr>
          <w:rFonts w:eastAsia="Times New Roman" w:cs="Times New Roman"/>
          <w:kern w:val="0"/>
          <w:lang w:val="en-GB"/>
          <w14:ligatures w14:val="none"/>
        </w:rPr>
      </w:pPr>
      <w:r w:rsidRPr="00421EE9">
        <w:rPr>
          <w:rFonts w:eastAsia="Times New Roman" w:cs="Times New Roman"/>
          <w:kern w:val="0"/>
          <w:lang w:val="en-GB"/>
          <w14:ligatures w14:val="none"/>
        </w:rPr>
        <w:t>All reports shall be prepared in bilingual form, in Serbian and English, and shall be delivered in two hard copies and an electronic version in editable, unprotected format and PDF format.</w:t>
      </w:r>
    </w:p>
    <w:p w14:paraId="09FF0EEC" w14:textId="77777777" w:rsidR="00866688" w:rsidRPr="00421EE9" w:rsidRDefault="00866688" w:rsidP="00866688">
      <w:pPr>
        <w:rPr>
          <w:rFonts w:eastAsia="Times New Roman" w:cs="Times New Roman"/>
          <w:kern w:val="0"/>
          <w:lang w:val="en-GB"/>
          <w14:ligatures w14:val="none"/>
        </w:rPr>
      </w:pPr>
    </w:p>
    <w:p w14:paraId="18EC1FF2" w14:textId="77777777" w:rsidR="00866688" w:rsidRPr="00421EE9" w:rsidRDefault="00866688" w:rsidP="00866688">
      <w:pPr>
        <w:rPr>
          <w:rFonts w:eastAsia="Times New Roman" w:cs="Times New Roman"/>
          <w:kern w:val="0"/>
          <w:lang w:val="en-GB"/>
          <w14:ligatures w14:val="none"/>
        </w:rPr>
      </w:pPr>
      <w:r w:rsidRPr="00421EE9">
        <w:rPr>
          <w:rFonts w:eastAsia="Times New Roman" w:cs="Times New Roman"/>
          <w:kern w:val="0"/>
          <w:lang w:val="en-GB"/>
          <w14:ligatures w14:val="none"/>
        </w:rPr>
        <w:t>Inception and Final Reports are subject to the Client's prior review and approval. The Client may comment on periodic (semi-annual) progress reports, but these types of reports are not subject to the prior Client approval. The Clients’ comments have to be addressed appropriately and described by the Consultant in the following progress report.</w:t>
      </w:r>
    </w:p>
    <w:p w14:paraId="359240D6" w14:textId="77777777" w:rsidR="00866688" w:rsidRPr="00421EE9" w:rsidRDefault="00866688" w:rsidP="00866688">
      <w:pPr>
        <w:rPr>
          <w:rFonts w:eastAsia="Times New Roman" w:cs="Times New Roman"/>
          <w:kern w:val="0"/>
          <w:lang w:val="en-GB"/>
          <w14:ligatures w14:val="none"/>
        </w:rPr>
      </w:pPr>
    </w:p>
    <w:p w14:paraId="46CE14E1" w14:textId="77777777" w:rsidR="00866688" w:rsidRPr="00421EE9" w:rsidRDefault="00866688" w:rsidP="00866688">
      <w:pPr>
        <w:rPr>
          <w:rFonts w:eastAsia="Times New Roman" w:cs="Times New Roman"/>
          <w:kern w:val="0"/>
          <w:lang w:val="en-GB"/>
          <w14:ligatures w14:val="none"/>
        </w:rPr>
      </w:pPr>
      <w:r w:rsidRPr="00421EE9">
        <w:rPr>
          <w:rFonts w:eastAsia="Times New Roman" w:cs="Times New Roman"/>
          <w:kern w:val="0"/>
          <w:lang w:val="en-GB"/>
          <w14:ligatures w14:val="none"/>
        </w:rPr>
        <w:t>The report’s delivery deadline is specified as follows:</w:t>
      </w:r>
    </w:p>
    <w:p w14:paraId="6B03CBFC" w14:textId="77777777" w:rsidR="00866688" w:rsidRPr="00421EE9" w:rsidRDefault="00866688" w:rsidP="00E74C2C">
      <w:pPr>
        <w:numPr>
          <w:ilvl w:val="0"/>
          <w:numId w:val="15"/>
        </w:numPr>
        <w:ind w:left="567" w:hanging="567"/>
        <w:rPr>
          <w:rFonts w:eastAsia="Times New Roman" w:cs="Times New Roman"/>
          <w:kern w:val="0"/>
          <w:lang w:val="en-GB"/>
          <w14:ligatures w14:val="none"/>
        </w:rPr>
      </w:pPr>
      <w:r w:rsidRPr="00421EE9">
        <w:rPr>
          <w:rFonts w:eastAsia="Times New Roman" w:cs="Times New Roman"/>
          <w:kern w:val="0"/>
          <w:lang w:val="en-GB"/>
          <w14:ligatures w14:val="none"/>
        </w:rPr>
        <w:t>The Draft Inception Report has to be submitted within 30 days of the Service commencement date.</w:t>
      </w:r>
    </w:p>
    <w:p w14:paraId="0BB570FF" w14:textId="77777777" w:rsidR="00866688" w:rsidRPr="00421EE9" w:rsidRDefault="00866688" w:rsidP="00E74C2C">
      <w:pPr>
        <w:numPr>
          <w:ilvl w:val="0"/>
          <w:numId w:val="15"/>
        </w:numPr>
        <w:ind w:left="567" w:hanging="567"/>
        <w:rPr>
          <w:rFonts w:eastAsia="Times New Roman" w:cs="Times New Roman"/>
          <w:kern w:val="0"/>
          <w:lang w:val="en-GB"/>
          <w14:ligatures w14:val="none"/>
        </w:rPr>
      </w:pPr>
      <w:r w:rsidRPr="00421EE9">
        <w:rPr>
          <w:rFonts w:eastAsia="Times New Roman" w:cs="Times New Roman"/>
          <w:kern w:val="0"/>
          <w:lang w:val="en-GB"/>
          <w14:ligatures w14:val="none"/>
        </w:rPr>
        <w:t>The Draft Final Report has to be submitted 30 days before the Service completion date.</w:t>
      </w:r>
    </w:p>
    <w:p w14:paraId="4ABC9039" w14:textId="77777777" w:rsidR="00866688" w:rsidRPr="00421EE9" w:rsidRDefault="00866688" w:rsidP="00E74C2C">
      <w:pPr>
        <w:numPr>
          <w:ilvl w:val="0"/>
          <w:numId w:val="15"/>
        </w:numPr>
        <w:ind w:left="567" w:hanging="567"/>
        <w:rPr>
          <w:rFonts w:eastAsia="Times New Roman" w:cs="Times New Roman"/>
          <w:kern w:val="0"/>
          <w:szCs w:val="24"/>
          <w:lang w:val="en-GB"/>
          <w14:ligatures w14:val="none"/>
        </w:rPr>
      </w:pPr>
      <w:r w:rsidRPr="00421EE9">
        <w:rPr>
          <w:rFonts w:eastAsia="Times New Roman" w:cs="Times New Roman"/>
          <w:kern w:val="0"/>
          <w:lang w:val="en-GB"/>
          <w14:ligatures w14:val="none"/>
        </w:rPr>
        <w:t xml:space="preserve">The progress report has to be delivered within 10 days </w:t>
      </w:r>
      <w:r w:rsidRPr="00421EE9">
        <w:rPr>
          <w:rFonts w:eastAsia="Times New Roman" w:cs="Times New Roman"/>
          <w:kern w:val="0"/>
          <w:szCs w:val="24"/>
          <w:lang w:val="en-GB"/>
          <w14:ligatures w14:val="none"/>
        </w:rPr>
        <w:t>following the end of the reported period.</w:t>
      </w:r>
    </w:p>
    <w:p w14:paraId="3EF5AD47" w14:textId="77777777" w:rsidR="00866688" w:rsidRPr="00421EE9" w:rsidRDefault="00866688" w:rsidP="00866688">
      <w:pPr>
        <w:rPr>
          <w:rFonts w:eastAsia="Times New Roman" w:cs="Times New Roman"/>
          <w:kern w:val="0"/>
          <w:lang w:val="en-GB"/>
          <w14:ligatures w14:val="none"/>
        </w:rPr>
      </w:pPr>
    </w:p>
    <w:p w14:paraId="72055D13" w14:textId="77777777" w:rsidR="00866688" w:rsidRPr="00421EE9" w:rsidRDefault="00866688" w:rsidP="00866688">
      <w:pPr>
        <w:rPr>
          <w:rFonts w:eastAsia="Times New Roman" w:cs="Times New Roman"/>
          <w:kern w:val="0"/>
          <w:lang w:val="en-GB"/>
          <w14:ligatures w14:val="none"/>
        </w:rPr>
      </w:pPr>
      <w:r w:rsidRPr="00421EE9">
        <w:rPr>
          <w:rFonts w:eastAsia="Times New Roman" w:cs="Times New Roman"/>
          <w:kern w:val="0"/>
          <w:lang w:val="en-GB"/>
          <w14:ligatures w14:val="none"/>
        </w:rPr>
        <w:t>The Client shall provide comments (if any) on the draft reports within 15 days upon receipt. Within 15 days of receiving comments from the Client, the Consultant shall submit the final version of the report.</w:t>
      </w:r>
    </w:p>
    <w:p w14:paraId="52D08B67" w14:textId="4FC3193E" w:rsidR="00866688" w:rsidRDefault="00866688" w:rsidP="00866688">
      <w:pPr>
        <w:rPr>
          <w:rFonts w:eastAsia="Times New Roman" w:cs="Times New Roman"/>
          <w:kern w:val="0"/>
          <w:lang w:val="en-GB"/>
          <w14:ligatures w14:val="none"/>
        </w:rPr>
      </w:pPr>
    </w:p>
    <w:p w14:paraId="0AAC4DAC" w14:textId="59AC13E8" w:rsidR="005F4AA5" w:rsidRDefault="005F4AA5" w:rsidP="00866688">
      <w:pPr>
        <w:rPr>
          <w:rFonts w:eastAsia="Times New Roman" w:cs="Times New Roman"/>
          <w:kern w:val="0"/>
          <w:lang w:val="en-GB"/>
          <w14:ligatures w14:val="none"/>
        </w:rPr>
      </w:pPr>
      <w:r w:rsidRPr="005F4AA5">
        <w:rPr>
          <w:rFonts w:eastAsia="Times New Roman" w:cs="Times New Roman"/>
          <w:kern w:val="0"/>
          <w:lang w:val="en-GB"/>
          <w14:ligatures w14:val="none"/>
        </w:rPr>
        <w:t>Task specific reports that are subject to Client review prior to final release are subject to the same timelines as in the paragraph above.</w:t>
      </w:r>
    </w:p>
    <w:p w14:paraId="39848951" w14:textId="77777777" w:rsidR="005F4AA5" w:rsidRPr="00421EE9" w:rsidRDefault="005F4AA5" w:rsidP="00866688">
      <w:pPr>
        <w:rPr>
          <w:rFonts w:eastAsia="Times New Roman" w:cs="Times New Roman"/>
          <w:kern w:val="0"/>
          <w:lang w:val="en-GB"/>
          <w14:ligatures w14:val="none"/>
        </w:rPr>
      </w:pPr>
    </w:p>
    <w:p w14:paraId="2580BEAB" w14:textId="77777777" w:rsidR="00866688" w:rsidRPr="00421EE9" w:rsidRDefault="00866688" w:rsidP="00866688">
      <w:pPr>
        <w:rPr>
          <w:rFonts w:eastAsia="Times New Roman" w:cs="Times New Roman"/>
          <w:kern w:val="0"/>
          <w:lang w:val="en-GB"/>
          <w14:ligatures w14:val="none"/>
        </w:rPr>
      </w:pPr>
      <w:r w:rsidRPr="00421EE9">
        <w:rPr>
          <w:rFonts w:eastAsia="Times New Roman" w:cs="Times New Roman"/>
          <w:kern w:val="0"/>
          <w:lang w:val="en-GB"/>
          <w14:ligatures w14:val="none"/>
        </w:rPr>
        <w:t>The Client shall approve in written Inception and Final Reports within 10 days of receipt of revised and updated versions in accordance with the Client’s remarks and comments. Approved Final Report shall be considered as evidence of the completion of all Consultant’s obligations under the Services and the contract, and shall be the basis for issuing the Final payment certificate and final payment by the Client to the Consultant.</w:t>
      </w:r>
    </w:p>
    <w:p w14:paraId="571F6E33" w14:textId="77777777" w:rsidR="00866688" w:rsidRPr="00421EE9" w:rsidRDefault="00866688" w:rsidP="00D5718D">
      <w:pPr>
        <w:pStyle w:val="Misel2"/>
      </w:pPr>
      <w:bookmarkStart w:id="45" w:name="_Toc192759405"/>
      <w:bookmarkStart w:id="46" w:name="_Toc201659241"/>
      <w:bookmarkStart w:id="47" w:name="_Toc216889156"/>
      <w:r w:rsidRPr="00421EE9">
        <w:t xml:space="preserve">List of </w:t>
      </w:r>
      <w:bookmarkEnd w:id="45"/>
      <w:bookmarkEnd w:id="46"/>
      <w:r w:rsidRPr="00421EE9">
        <w:t>Deliverables</w:t>
      </w:r>
      <w:bookmarkEnd w:id="47"/>
    </w:p>
    <w:p w14:paraId="6BD390B0" w14:textId="77777777" w:rsidR="00866688" w:rsidRPr="00421EE9" w:rsidRDefault="00866688" w:rsidP="00866688">
      <w:pPr>
        <w:rPr>
          <w:lang w:val="en-GB"/>
        </w:rPr>
      </w:pPr>
      <w:r w:rsidRPr="00421EE9">
        <w:rPr>
          <w:lang w:val="en-GB"/>
        </w:rPr>
        <w:t>The table presents all deliverables specified in this TOR with a short description of the document, delivery conditions, and requirements.</w:t>
      </w:r>
    </w:p>
    <w:p w14:paraId="2E629AF0" w14:textId="77777777" w:rsidR="00866688" w:rsidRPr="00421EE9" w:rsidRDefault="00866688" w:rsidP="00866688">
      <w:pPr>
        <w:rPr>
          <w:rFonts w:eastAsia="Times New Roman" w:cs="Times New Roman"/>
          <w:kern w:val="0"/>
          <w:lang w:val="en-GB"/>
          <w14:ligatures w14:val="none"/>
        </w:rPr>
      </w:pPr>
    </w:p>
    <w:p w14:paraId="0AB3D52F" w14:textId="77777777" w:rsidR="009A68E0" w:rsidRPr="009A68E0" w:rsidRDefault="009A68E0" w:rsidP="009A68E0">
      <w:pPr>
        <w:keepNext/>
        <w:spacing w:after="120"/>
        <w:rPr>
          <w:rFonts w:eastAsia="Times New Roman" w:cs="Times New Roman"/>
          <w:kern w:val="0"/>
          <w:lang w:val="en-GB"/>
          <w14:ligatures w14:val="none"/>
        </w:rPr>
      </w:pPr>
      <w:bookmarkStart w:id="48" w:name="_Toc216889157"/>
      <w:r w:rsidRPr="009A68E0">
        <w:rPr>
          <w:rFonts w:eastAsia="Times New Roman" w:cs="Times New Roman"/>
          <w:kern w:val="0"/>
          <w:lang w:val="en-GB"/>
          <w14:ligatures w14:val="none"/>
        </w:rPr>
        <w:t>Table: List of Deliverables</w:t>
      </w:r>
    </w:p>
    <w:tbl>
      <w:tblPr>
        <w:tblStyle w:val="TableGrid"/>
        <w:tblW w:w="9639" w:type="dxa"/>
        <w:tblLayout w:type="fixed"/>
        <w:tblCellMar>
          <w:top w:w="28" w:type="dxa"/>
          <w:bottom w:w="28" w:type="dxa"/>
        </w:tblCellMar>
        <w:tblLook w:val="04A0" w:firstRow="1" w:lastRow="0" w:firstColumn="1" w:lastColumn="0" w:noHBand="0" w:noVBand="1"/>
      </w:tblPr>
      <w:tblGrid>
        <w:gridCol w:w="575"/>
        <w:gridCol w:w="1688"/>
        <w:gridCol w:w="3544"/>
        <w:gridCol w:w="2410"/>
        <w:gridCol w:w="1422"/>
      </w:tblGrid>
      <w:tr w:rsidR="009A68E0" w:rsidRPr="00421EE9" w14:paraId="221CFEAE" w14:textId="77777777" w:rsidTr="00080936">
        <w:trPr>
          <w:tblHeader/>
        </w:trPr>
        <w:tc>
          <w:tcPr>
            <w:tcW w:w="575" w:type="dxa"/>
          </w:tcPr>
          <w:p w14:paraId="30063043" w14:textId="77777777" w:rsidR="009A68E0" w:rsidRPr="00421EE9" w:rsidRDefault="009A68E0" w:rsidP="0009123C">
            <w:pPr>
              <w:jc w:val="center"/>
              <w:rPr>
                <w:b/>
                <w:sz w:val="20"/>
                <w:szCs w:val="20"/>
              </w:rPr>
            </w:pPr>
            <w:r w:rsidRPr="00421EE9">
              <w:rPr>
                <w:b/>
                <w:sz w:val="20"/>
                <w:szCs w:val="20"/>
              </w:rPr>
              <w:t>No</w:t>
            </w:r>
          </w:p>
        </w:tc>
        <w:tc>
          <w:tcPr>
            <w:tcW w:w="1688" w:type="dxa"/>
          </w:tcPr>
          <w:p w14:paraId="7876390D" w14:textId="77777777" w:rsidR="009A68E0" w:rsidRPr="00421EE9" w:rsidRDefault="009A68E0" w:rsidP="0009123C">
            <w:pPr>
              <w:jc w:val="center"/>
              <w:rPr>
                <w:b/>
                <w:sz w:val="20"/>
                <w:szCs w:val="20"/>
              </w:rPr>
            </w:pPr>
            <w:r w:rsidRPr="00421EE9">
              <w:rPr>
                <w:b/>
                <w:sz w:val="20"/>
                <w:szCs w:val="20"/>
              </w:rPr>
              <w:t>Deliverables</w:t>
            </w:r>
          </w:p>
        </w:tc>
        <w:tc>
          <w:tcPr>
            <w:tcW w:w="3544" w:type="dxa"/>
          </w:tcPr>
          <w:p w14:paraId="6A77A932" w14:textId="77777777" w:rsidR="009A68E0" w:rsidRPr="00421EE9" w:rsidRDefault="009A68E0" w:rsidP="0009123C">
            <w:pPr>
              <w:jc w:val="center"/>
              <w:rPr>
                <w:b/>
                <w:sz w:val="20"/>
                <w:szCs w:val="20"/>
              </w:rPr>
            </w:pPr>
            <w:r w:rsidRPr="00421EE9">
              <w:rPr>
                <w:b/>
                <w:sz w:val="20"/>
                <w:szCs w:val="20"/>
              </w:rPr>
              <w:t>Description</w:t>
            </w:r>
          </w:p>
        </w:tc>
        <w:tc>
          <w:tcPr>
            <w:tcW w:w="2410" w:type="dxa"/>
          </w:tcPr>
          <w:p w14:paraId="0BA2DE93" w14:textId="77777777" w:rsidR="009A68E0" w:rsidRPr="00421EE9" w:rsidRDefault="009A68E0" w:rsidP="0009123C">
            <w:pPr>
              <w:jc w:val="center"/>
              <w:rPr>
                <w:b/>
                <w:sz w:val="20"/>
                <w:szCs w:val="20"/>
              </w:rPr>
            </w:pPr>
            <w:r w:rsidRPr="00421EE9">
              <w:rPr>
                <w:b/>
                <w:sz w:val="20"/>
                <w:szCs w:val="20"/>
              </w:rPr>
              <w:t>Due date</w:t>
            </w:r>
          </w:p>
        </w:tc>
        <w:tc>
          <w:tcPr>
            <w:tcW w:w="1422" w:type="dxa"/>
          </w:tcPr>
          <w:p w14:paraId="0241671A" w14:textId="77777777" w:rsidR="009A68E0" w:rsidRPr="00421EE9" w:rsidRDefault="009A68E0" w:rsidP="0009123C">
            <w:pPr>
              <w:jc w:val="center"/>
              <w:rPr>
                <w:b/>
                <w:sz w:val="20"/>
                <w:szCs w:val="20"/>
              </w:rPr>
            </w:pPr>
            <w:r w:rsidRPr="00421EE9">
              <w:rPr>
                <w:b/>
                <w:sz w:val="20"/>
                <w:szCs w:val="20"/>
              </w:rPr>
              <w:t>Form</w:t>
            </w:r>
          </w:p>
        </w:tc>
      </w:tr>
      <w:tr w:rsidR="009A68E0" w:rsidRPr="00421EE9" w14:paraId="6C54FFD3" w14:textId="77777777" w:rsidTr="0009123C">
        <w:tc>
          <w:tcPr>
            <w:tcW w:w="9639" w:type="dxa"/>
            <w:gridSpan w:val="5"/>
          </w:tcPr>
          <w:p w14:paraId="4D630F76" w14:textId="77777777" w:rsidR="009A68E0" w:rsidRPr="00421EE9" w:rsidRDefault="009A68E0" w:rsidP="0009123C">
            <w:pPr>
              <w:jc w:val="left"/>
              <w:rPr>
                <w:b/>
                <w:sz w:val="20"/>
                <w:szCs w:val="20"/>
              </w:rPr>
            </w:pPr>
            <w:r w:rsidRPr="00421EE9">
              <w:rPr>
                <w:b/>
                <w:bCs/>
                <w:sz w:val="20"/>
                <w:szCs w:val="20"/>
              </w:rPr>
              <w:t>Project reports</w:t>
            </w:r>
          </w:p>
        </w:tc>
      </w:tr>
      <w:tr w:rsidR="009A68E0" w:rsidRPr="00421EE9" w14:paraId="07A1795F" w14:textId="77777777" w:rsidTr="00080936">
        <w:tc>
          <w:tcPr>
            <w:tcW w:w="575" w:type="dxa"/>
          </w:tcPr>
          <w:p w14:paraId="13E73951" w14:textId="77777777" w:rsidR="009A68E0" w:rsidRPr="00421EE9" w:rsidRDefault="009A68E0" w:rsidP="0009123C">
            <w:pPr>
              <w:jc w:val="center"/>
              <w:rPr>
                <w:sz w:val="20"/>
                <w:szCs w:val="20"/>
              </w:rPr>
            </w:pPr>
            <w:r w:rsidRPr="00421EE9">
              <w:rPr>
                <w:sz w:val="20"/>
                <w:szCs w:val="20"/>
              </w:rPr>
              <w:t>1</w:t>
            </w:r>
          </w:p>
        </w:tc>
        <w:tc>
          <w:tcPr>
            <w:tcW w:w="1688" w:type="dxa"/>
          </w:tcPr>
          <w:p w14:paraId="288E8F0D" w14:textId="77777777" w:rsidR="009A68E0" w:rsidRPr="00421EE9" w:rsidRDefault="009A68E0" w:rsidP="0009123C">
            <w:pPr>
              <w:jc w:val="left"/>
              <w:rPr>
                <w:sz w:val="20"/>
                <w:szCs w:val="20"/>
              </w:rPr>
            </w:pPr>
            <w:r w:rsidRPr="00421EE9">
              <w:rPr>
                <w:sz w:val="20"/>
                <w:szCs w:val="20"/>
              </w:rPr>
              <w:t xml:space="preserve">Inception Report </w:t>
            </w:r>
          </w:p>
        </w:tc>
        <w:tc>
          <w:tcPr>
            <w:tcW w:w="3544" w:type="dxa"/>
          </w:tcPr>
          <w:p w14:paraId="0012A92A" w14:textId="77777777" w:rsidR="009A68E0" w:rsidRPr="00421EE9" w:rsidRDefault="009A68E0" w:rsidP="0009123C">
            <w:pPr>
              <w:jc w:val="left"/>
              <w:rPr>
                <w:sz w:val="20"/>
                <w:szCs w:val="20"/>
              </w:rPr>
            </w:pPr>
            <w:r w:rsidRPr="00421EE9">
              <w:rPr>
                <w:sz w:val="20"/>
                <w:szCs w:val="20"/>
              </w:rPr>
              <w:t>The report outlines the Consultant's approach, methodology, and work plan, as well as management, review, and monitoring procedures, and addresses matters related to counterparts, communication, and correspondence.</w:t>
            </w:r>
          </w:p>
        </w:tc>
        <w:tc>
          <w:tcPr>
            <w:tcW w:w="2410" w:type="dxa"/>
          </w:tcPr>
          <w:p w14:paraId="66F04FA7" w14:textId="77777777" w:rsidR="009A68E0" w:rsidRPr="00421EE9" w:rsidRDefault="009A68E0" w:rsidP="009A68E0">
            <w:pPr>
              <w:numPr>
                <w:ilvl w:val="0"/>
                <w:numId w:val="16"/>
              </w:numPr>
              <w:ind w:left="284" w:hanging="284"/>
              <w:jc w:val="left"/>
              <w:rPr>
                <w:sz w:val="20"/>
                <w:szCs w:val="20"/>
              </w:rPr>
            </w:pPr>
            <w:r w:rsidRPr="00421EE9">
              <w:rPr>
                <w:sz w:val="20"/>
                <w:szCs w:val="20"/>
              </w:rPr>
              <w:t>30 days from the Service Commencement date</w:t>
            </w:r>
          </w:p>
          <w:p w14:paraId="2C2C97A2" w14:textId="77777777" w:rsidR="009A68E0" w:rsidRPr="00421EE9" w:rsidRDefault="009A68E0" w:rsidP="009A68E0">
            <w:pPr>
              <w:numPr>
                <w:ilvl w:val="0"/>
                <w:numId w:val="16"/>
              </w:numPr>
              <w:ind w:left="284" w:hanging="284"/>
              <w:jc w:val="left"/>
              <w:rPr>
                <w:sz w:val="20"/>
                <w:szCs w:val="20"/>
              </w:rPr>
            </w:pPr>
            <w:r w:rsidRPr="00421EE9">
              <w:rPr>
                <w:sz w:val="20"/>
                <w:szCs w:val="20"/>
              </w:rPr>
              <w:t>15 days after receiving the Client's comments</w:t>
            </w:r>
          </w:p>
        </w:tc>
        <w:tc>
          <w:tcPr>
            <w:tcW w:w="1422" w:type="dxa"/>
          </w:tcPr>
          <w:p w14:paraId="45C1DA6C" w14:textId="77777777" w:rsidR="009A68E0" w:rsidRPr="00421EE9" w:rsidRDefault="009A68E0" w:rsidP="0009123C">
            <w:pPr>
              <w:jc w:val="left"/>
              <w:rPr>
                <w:sz w:val="20"/>
                <w:szCs w:val="20"/>
              </w:rPr>
            </w:pPr>
            <w:r w:rsidRPr="00421EE9">
              <w:rPr>
                <w:sz w:val="20"/>
                <w:szCs w:val="20"/>
              </w:rPr>
              <w:t>Draft</w:t>
            </w:r>
          </w:p>
          <w:p w14:paraId="38E54065" w14:textId="77777777" w:rsidR="009A68E0" w:rsidRPr="00421EE9" w:rsidRDefault="009A68E0" w:rsidP="0009123C">
            <w:pPr>
              <w:jc w:val="left"/>
              <w:rPr>
                <w:sz w:val="20"/>
                <w:szCs w:val="20"/>
              </w:rPr>
            </w:pPr>
          </w:p>
          <w:p w14:paraId="4DE43064" w14:textId="77777777" w:rsidR="009A68E0" w:rsidRPr="00421EE9" w:rsidRDefault="009A68E0" w:rsidP="0009123C">
            <w:pPr>
              <w:jc w:val="left"/>
              <w:rPr>
                <w:sz w:val="20"/>
                <w:szCs w:val="20"/>
              </w:rPr>
            </w:pPr>
          </w:p>
          <w:p w14:paraId="46215407" w14:textId="77777777" w:rsidR="009A68E0" w:rsidRPr="00421EE9" w:rsidRDefault="009A68E0" w:rsidP="0009123C">
            <w:pPr>
              <w:jc w:val="left"/>
              <w:rPr>
                <w:sz w:val="20"/>
                <w:szCs w:val="20"/>
              </w:rPr>
            </w:pPr>
            <w:r w:rsidRPr="00421EE9">
              <w:rPr>
                <w:sz w:val="20"/>
                <w:szCs w:val="20"/>
              </w:rPr>
              <w:t>Final (approved)</w:t>
            </w:r>
          </w:p>
        </w:tc>
      </w:tr>
      <w:tr w:rsidR="009A68E0" w:rsidRPr="00421EE9" w14:paraId="16290A95" w14:textId="77777777" w:rsidTr="00080936">
        <w:tc>
          <w:tcPr>
            <w:tcW w:w="575" w:type="dxa"/>
          </w:tcPr>
          <w:p w14:paraId="58B9E968" w14:textId="77777777" w:rsidR="009A68E0" w:rsidRPr="00421EE9" w:rsidRDefault="009A68E0" w:rsidP="0009123C">
            <w:pPr>
              <w:jc w:val="center"/>
              <w:rPr>
                <w:sz w:val="20"/>
                <w:szCs w:val="20"/>
              </w:rPr>
            </w:pPr>
            <w:r w:rsidRPr="00421EE9">
              <w:rPr>
                <w:sz w:val="20"/>
                <w:szCs w:val="20"/>
              </w:rPr>
              <w:t>2</w:t>
            </w:r>
          </w:p>
        </w:tc>
        <w:tc>
          <w:tcPr>
            <w:tcW w:w="1688" w:type="dxa"/>
          </w:tcPr>
          <w:p w14:paraId="6F3C27F3" w14:textId="77777777" w:rsidR="009A68E0" w:rsidRPr="00421EE9" w:rsidRDefault="009A68E0" w:rsidP="0009123C">
            <w:pPr>
              <w:jc w:val="left"/>
              <w:rPr>
                <w:sz w:val="20"/>
                <w:szCs w:val="20"/>
              </w:rPr>
            </w:pPr>
            <w:r w:rsidRPr="00421EE9">
              <w:rPr>
                <w:sz w:val="20"/>
                <w:szCs w:val="20"/>
              </w:rPr>
              <w:t xml:space="preserve">Semi-annual Progress Reports </w:t>
            </w:r>
          </w:p>
        </w:tc>
        <w:tc>
          <w:tcPr>
            <w:tcW w:w="3544" w:type="dxa"/>
          </w:tcPr>
          <w:p w14:paraId="71D58811" w14:textId="77777777" w:rsidR="009A68E0" w:rsidRPr="00421EE9" w:rsidRDefault="009A68E0" w:rsidP="0009123C">
            <w:pPr>
              <w:jc w:val="left"/>
              <w:rPr>
                <w:sz w:val="20"/>
                <w:szCs w:val="20"/>
              </w:rPr>
            </w:pPr>
            <w:r w:rsidRPr="00421EE9">
              <w:rPr>
                <w:sz w:val="20"/>
                <w:szCs w:val="20"/>
              </w:rPr>
              <w:t>The report outlines the key issues to be addressed, provides a description of the quantitative progress per task and for the Services (including completion, disbursements, and milestones reached), updates the work plan, and identifies major progress bottlenecks.</w:t>
            </w:r>
          </w:p>
        </w:tc>
        <w:tc>
          <w:tcPr>
            <w:tcW w:w="2410" w:type="dxa"/>
          </w:tcPr>
          <w:p w14:paraId="27D1D882" w14:textId="77777777" w:rsidR="009A68E0" w:rsidRPr="00421EE9" w:rsidRDefault="009A68E0" w:rsidP="0009123C">
            <w:pPr>
              <w:jc w:val="left"/>
              <w:rPr>
                <w:sz w:val="20"/>
                <w:szCs w:val="20"/>
              </w:rPr>
            </w:pPr>
            <w:r w:rsidRPr="00421EE9">
              <w:rPr>
                <w:sz w:val="20"/>
                <w:szCs w:val="20"/>
              </w:rPr>
              <w:t>10 days following the end of the reported period</w:t>
            </w:r>
          </w:p>
        </w:tc>
        <w:tc>
          <w:tcPr>
            <w:tcW w:w="1422" w:type="dxa"/>
          </w:tcPr>
          <w:p w14:paraId="386BAF18" w14:textId="77777777" w:rsidR="009A68E0" w:rsidRPr="00421EE9" w:rsidRDefault="009A68E0" w:rsidP="0009123C">
            <w:pPr>
              <w:jc w:val="left"/>
              <w:rPr>
                <w:sz w:val="20"/>
                <w:szCs w:val="20"/>
              </w:rPr>
            </w:pPr>
            <w:r w:rsidRPr="00421EE9">
              <w:rPr>
                <w:sz w:val="20"/>
                <w:szCs w:val="20"/>
              </w:rPr>
              <w:t>-</w:t>
            </w:r>
          </w:p>
        </w:tc>
      </w:tr>
      <w:tr w:rsidR="009A68E0" w:rsidRPr="00421EE9" w14:paraId="0AA02618" w14:textId="77777777" w:rsidTr="00080936">
        <w:tc>
          <w:tcPr>
            <w:tcW w:w="575" w:type="dxa"/>
          </w:tcPr>
          <w:p w14:paraId="3F87A7F5" w14:textId="77777777" w:rsidR="009A68E0" w:rsidRPr="00421EE9" w:rsidRDefault="009A68E0" w:rsidP="0009123C">
            <w:pPr>
              <w:jc w:val="center"/>
              <w:rPr>
                <w:sz w:val="20"/>
                <w:szCs w:val="20"/>
              </w:rPr>
            </w:pPr>
            <w:r w:rsidRPr="00421EE9">
              <w:rPr>
                <w:sz w:val="20"/>
                <w:szCs w:val="20"/>
              </w:rPr>
              <w:t>3</w:t>
            </w:r>
          </w:p>
        </w:tc>
        <w:tc>
          <w:tcPr>
            <w:tcW w:w="1688" w:type="dxa"/>
          </w:tcPr>
          <w:p w14:paraId="524333D3" w14:textId="77777777" w:rsidR="009A68E0" w:rsidRPr="00421EE9" w:rsidRDefault="009A68E0" w:rsidP="0009123C">
            <w:pPr>
              <w:jc w:val="left"/>
              <w:rPr>
                <w:sz w:val="20"/>
                <w:szCs w:val="20"/>
              </w:rPr>
            </w:pPr>
            <w:r w:rsidRPr="00421EE9">
              <w:rPr>
                <w:sz w:val="20"/>
                <w:szCs w:val="20"/>
              </w:rPr>
              <w:t>Final Report</w:t>
            </w:r>
          </w:p>
        </w:tc>
        <w:tc>
          <w:tcPr>
            <w:tcW w:w="3544" w:type="dxa"/>
          </w:tcPr>
          <w:p w14:paraId="77280CFA" w14:textId="77777777" w:rsidR="009A68E0" w:rsidRPr="00421EE9" w:rsidRDefault="009A68E0" w:rsidP="0009123C">
            <w:pPr>
              <w:jc w:val="left"/>
              <w:rPr>
                <w:sz w:val="20"/>
                <w:szCs w:val="20"/>
              </w:rPr>
            </w:pPr>
            <w:r w:rsidRPr="00421EE9">
              <w:rPr>
                <w:sz w:val="20"/>
                <w:szCs w:val="20"/>
              </w:rPr>
              <w:t>The report outlines the task description, chronology, achievements, outputs, and outcomes, as well as an overall assessment of the project's performance, lessons learned, and conclusions with recommendations.</w:t>
            </w:r>
          </w:p>
        </w:tc>
        <w:tc>
          <w:tcPr>
            <w:tcW w:w="2410" w:type="dxa"/>
          </w:tcPr>
          <w:p w14:paraId="5686BF2A" w14:textId="77777777" w:rsidR="009A68E0" w:rsidRPr="00421EE9" w:rsidRDefault="009A68E0" w:rsidP="009A68E0">
            <w:pPr>
              <w:numPr>
                <w:ilvl w:val="0"/>
                <w:numId w:val="16"/>
              </w:numPr>
              <w:ind w:left="284" w:hanging="284"/>
              <w:jc w:val="left"/>
              <w:rPr>
                <w:sz w:val="20"/>
                <w:szCs w:val="20"/>
              </w:rPr>
            </w:pPr>
            <w:r w:rsidRPr="00421EE9">
              <w:rPr>
                <w:sz w:val="20"/>
                <w:szCs w:val="20"/>
              </w:rPr>
              <w:t>30 days before the Service completion date</w:t>
            </w:r>
          </w:p>
          <w:p w14:paraId="0A60A147" w14:textId="77777777" w:rsidR="009A68E0" w:rsidRPr="00421EE9" w:rsidRDefault="009A68E0" w:rsidP="009A68E0">
            <w:pPr>
              <w:numPr>
                <w:ilvl w:val="0"/>
                <w:numId w:val="16"/>
              </w:numPr>
              <w:ind w:left="284" w:hanging="284"/>
              <w:jc w:val="left"/>
              <w:rPr>
                <w:sz w:val="20"/>
                <w:szCs w:val="20"/>
              </w:rPr>
            </w:pPr>
            <w:r w:rsidRPr="00421EE9">
              <w:rPr>
                <w:sz w:val="20"/>
                <w:szCs w:val="20"/>
              </w:rPr>
              <w:t>15 days after receiving the Client's comments</w:t>
            </w:r>
          </w:p>
        </w:tc>
        <w:tc>
          <w:tcPr>
            <w:tcW w:w="1422" w:type="dxa"/>
          </w:tcPr>
          <w:p w14:paraId="3817CD4D" w14:textId="77777777" w:rsidR="009A68E0" w:rsidRPr="00421EE9" w:rsidRDefault="009A68E0" w:rsidP="0009123C">
            <w:pPr>
              <w:jc w:val="left"/>
              <w:rPr>
                <w:sz w:val="20"/>
                <w:szCs w:val="20"/>
              </w:rPr>
            </w:pPr>
            <w:r w:rsidRPr="00421EE9">
              <w:rPr>
                <w:sz w:val="20"/>
                <w:szCs w:val="20"/>
              </w:rPr>
              <w:t>Draft</w:t>
            </w:r>
          </w:p>
          <w:p w14:paraId="042BD8C5" w14:textId="39734954" w:rsidR="009A68E0" w:rsidRDefault="009A68E0" w:rsidP="0009123C">
            <w:pPr>
              <w:jc w:val="left"/>
              <w:rPr>
                <w:sz w:val="20"/>
                <w:szCs w:val="20"/>
              </w:rPr>
            </w:pPr>
          </w:p>
          <w:p w14:paraId="16D0EFAA" w14:textId="77777777" w:rsidR="009A68E0" w:rsidRPr="00421EE9" w:rsidRDefault="009A68E0" w:rsidP="0009123C">
            <w:pPr>
              <w:jc w:val="left"/>
              <w:rPr>
                <w:sz w:val="20"/>
                <w:szCs w:val="20"/>
              </w:rPr>
            </w:pPr>
          </w:p>
          <w:p w14:paraId="2127B038" w14:textId="77777777" w:rsidR="009A68E0" w:rsidRPr="00421EE9" w:rsidRDefault="009A68E0" w:rsidP="0009123C">
            <w:pPr>
              <w:jc w:val="left"/>
              <w:rPr>
                <w:sz w:val="20"/>
                <w:szCs w:val="20"/>
              </w:rPr>
            </w:pPr>
            <w:r w:rsidRPr="00421EE9">
              <w:rPr>
                <w:sz w:val="20"/>
                <w:szCs w:val="20"/>
              </w:rPr>
              <w:t>Final (approved)</w:t>
            </w:r>
          </w:p>
        </w:tc>
      </w:tr>
      <w:tr w:rsidR="009A68E0" w:rsidRPr="00421EE9" w14:paraId="4A0DD696" w14:textId="77777777" w:rsidTr="0009123C">
        <w:tc>
          <w:tcPr>
            <w:tcW w:w="9639" w:type="dxa"/>
            <w:gridSpan w:val="5"/>
          </w:tcPr>
          <w:p w14:paraId="3CE220B7" w14:textId="77777777" w:rsidR="009A68E0" w:rsidRPr="00421EE9" w:rsidRDefault="009A68E0" w:rsidP="000E351F">
            <w:pPr>
              <w:keepNext/>
              <w:jc w:val="left"/>
              <w:rPr>
                <w:b/>
                <w:sz w:val="20"/>
                <w:szCs w:val="20"/>
              </w:rPr>
            </w:pPr>
            <w:r>
              <w:rPr>
                <w:b/>
                <w:bCs/>
                <w:sz w:val="20"/>
                <w:szCs w:val="20"/>
              </w:rPr>
              <w:t>Thematic</w:t>
            </w:r>
            <w:r w:rsidRPr="00421EE9">
              <w:rPr>
                <w:b/>
                <w:bCs/>
                <w:sz w:val="20"/>
                <w:szCs w:val="20"/>
              </w:rPr>
              <w:t xml:space="preserve"> deliverables</w:t>
            </w:r>
          </w:p>
        </w:tc>
      </w:tr>
      <w:tr w:rsidR="009A68E0" w:rsidRPr="00421EE9" w14:paraId="1260BEF5" w14:textId="77777777" w:rsidTr="00080936">
        <w:tc>
          <w:tcPr>
            <w:tcW w:w="575" w:type="dxa"/>
          </w:tcPr>
          <w:p w14:paraId="0FEE049F" w14:textId="77777777" w:rsidR="009A68E0" w:rsidRPr="00421EE9" w:rsidRDefault="009A68E0" w:rsidP="0009123C">
            <w:pPr>
              <w:jc w:val="center"/>
              <w:rPr>
                <w:sz w:val="20"/>
                <w:szCs w:val="20"/>
              </w:rPr>
            </w:pPr>
            <w:r>
              <w:rPr>
                <w:sz w:val="20"/>
                <w:szCs w:val="20"/>
              </w:rPr>
              <w:t>1</w:t>
            </w:r>
          </w:p>
        </w:tc>
        <w:tc>
          <w:tcPr>
            <w:tcW w:w="1688" w:type="dxa"/>
          </w:tcPr>
          <w:p w14:paraId="39341038" w14:textId="77777777" w:rsidR="009A68E0" w:rsidRPr="006E065A" w:rsidRDefault="009A68E0" w:rsidP="0009123C">
            <w:pPr>
              <w:jc w:val="left"/>
              <w:rPr>
                <w:sz w:val="20"/>
                <w:szCs w:val="20"/>
              </w:rPr>
            </w:pPr>
            <w:r w:rsidRPr="006E065A">
              <w:rPr>
                <w:sz w:val="20"/>
                <w:szCs w:val="20"/>
              </w:rPr>
              <w:t xml:space="preserve">Institutional and Legislative </w:t>
            </w:r>
            <w:r w:rsidRPr="006E065A">
              <w:rPr>
                <w:sz w:val="20"/>
                <w:szCs w:val="20"/>
              </w:rPr>
              <w:lastRenderedPageBreak/>
              <w:t xml:space="preserve">Framework Report </w:t>
            </w:r>
          </w:p>
        </w:tc>
        <w:tc>
          <w:tcPr>
            <w:tcW w:w="3544" w:type="dxa"/>
          </w:tcPr>
          <w:p w14:paraId="1D5F00A0" w14:textId="77777777" w:rsidR="009A68E0" w:rsidRPr="006E065A" w:rsidRDefault="009A68E0" w:rsidP="0009123C">
            <w:pPr>
              <w:jc w:val="left"/>
              <w:rPr>
                <w:sz w:val="20"/>
                <w:szCs w:val="20"/>
              </w:rPr>
            </w:pPr>
            <w:r>
              <w:rPr>
                <w:sz w:val="20"/>
                <w:szCs w:val="20"/>
              </w:rPr>
              <w:lastRenderedPageBreak/>
              <w:t>Report s</w:t>
            </w:r>
            <w:r w:rsidRPr="006E065A">
              <w:rPr>
                <w:sz w:val="20"/>
                <w:szCs w:val="20"/>
              </w:rPr>
              <w:t>hall include results of Sub-tasks 1A:</w:t>
            </w:r>
          </w:p>
          <w:p w14:paraId="60A7AA27" w14:textId="77777777" w:rsidR="009A68E0" w:rsidRPr="006E065A" w:rsidRDefault="009A68E0" w:rsidP="009A68E0">
            <w:pPr>
              <w:pStyle w:val="ListParagraph"/>
              <w:numPr>
                <w:ilvl w:val="0"/>
                <w:numId w:val="103"/>
              </w:numPr>
              <w:ind w:left="284" w:hanging="284"/>
              <w:contextualSpacing w:val="0"/>
              <w:jc w:val="left"/>
              <w:rPr>
                <w:sz w:val="20"/>
                <w:szCs w:val="20"/>
              </w:rPr>
            </w:pPr>
            <w:r w:rsidRPr="006E065A">
              <w:rPr>
                <w:sz w:val="20"/>
                <w:szCs w:val="20"/>
              </w:rPr>
              <w:lastRenderedPageBreak/>
              <w:t>Draft amendments and proposals for the institutional and legislative framework</w:t>
            </w:r>
          </w:p>
          <w:p w14:paraId="1B378492" w14:textId="77777777" w:rsidR="009A68E0" w:rsidRPr="006E065A" w:rsidRDefault="009A68E0" w:rsidP="009A68E0">
            <w:pPr>
              <w:pStyle w:val="ListParagraph"/>
              <w:numPr>
                <w:ilvl w:val="0"/>
                <w:numId w:val="103"/>
              </w:numPr>
              <w:ind w:left="284" w:hanging="284"/>
              <w:contextualSpacing w:val="0"/>
              <w:jc w:val="left"/>
              <w:rPr>
                <w:sz w:val="20"/>
                <w:szCs w:val="20"/>
              </w:rPr>
            </w:pPr>
            <w:r w:rsidRPr="006E065A">
              <w:rPr>
                <w:sz w:val="20"/>
                <w:szCs w:val="20"/>
              </w:rPr>
              <w:t>Recommendations for harmonisation with EU directives and best practice examples</w:t>
            </w:r>
          </w:p>
          <w:p w14:paraId="3BE585D1" w14:textId="77777777" w:rsidR="009A68E0" w:rsidRPr="006E065A" w:rsidRDefault="009A68E0" w:rsidP="009A68E0">
            <w:pPr>
              <w:pStyle w:val="ListParagraph"/>
              <w:numPr>
                <w:ilvl w:val="0"/>
                <w:numId w:val="103"/>
              </w:numPr>
              <w:ind w:left="284" w:hanging="284"/>
              <w:contextualSpacing w:val="0"/>
              <w:jc w:val="left"/>
              <w:rPr>
                <w:sz w:val="20"/>
                <w:szCs w:val="20"/>
              </w:rPr>
            </w:pPr>
            <w:r w:rsidRPr="006E065A">
              <w:rPr>
                <w:sz w:val="20"/>
                <w:szCs w:val="20"/>
              </w:rPr>
              <w:t>Draft national framework for local road management</w:t>
            </w:r>
          </w:p>
        </w:tc>
        <w:tc>
          <w:tcPr>
            <w:tcW w:w="2410" w:type="dxa"/>
          </w:tcPr>
          <w:p w14:paraId="6F4B8647" w14:textId="77777777" w:rsidR="009A68E0" w:rsidRPr="00421EE9" w:rsidRDefault="009A68E0" w:rsidP="009A68E0">
            <w:pPr>
              <w:numPr>
                <w:ilvl w:val="0"/>
                <w:numId w:val="16"/>
              </w:numPr>
              <w:ind w:left="284" w:hanging="284"/>
              <w:jc w:val="left"/>
              <w:rPr>
                <w:sz w:val="20"/>
                <w:szCs w:val="20"/>
              </w:rPr>
            </w:pPr>
            <w:r>
              <w:rPr>
                <w:sz w:val="20"/>
                <w:szCs w:val="20"/>
              </w:rPr>
              <w:lastRenderedPageBreak/>
              <w:t>End of the 4</w:t>
            </w:r>
            <w:r w:rsidRPr="00EE4FA7">
              <w:rPr>
                <w:sz w:val="20"/>
                <w:szCs w:val="20"/>
                <w:vertAlign w:val="superscript"/>
              </w:rPr>
              <w:t>th</w:t>
            </w:r>
            <w:r>
              <w:rPr>
                <w:sz w:val="20"/>
                <w:szCs w:val="20"/>
              </w:rPr>
              <w:t xml:space="preserve"> month</w:t>
            </w:r>
          </w:p>
        </w:tc>
        <w:tc>
          <w:tcPr>
            <w:tcW w:w="1422" w:type="dxa"/>
          </w:tcPr>
          <w:p w14:paraId="3F6B4C73" w14:textId="77777777" w:rsidR="009A68E0" w:rsidRPr="00421EE9" w:rsidRDefault="009A68E0" w:rsidP="0009123C">
            <w:pPr>
              <w:jc w:val="left"/>
              <w:rPr>
                <w:sz w:val="20"/>
                <w:szCs w:val="20"/>
              </w:rPr>
            </w:pPr>
            <w:r>
              <w:rPr>
                <w:sz w:val="20"/>
                <w:szCs w:val="20"/>
              </w:rPr>
              <w:t>Final</w:t>
            </w:r>
          </w:p>
        </w:tc>
      </w:tr>
      <w:tr w:rsidR="009A68E0" w:rsidRPr="00421EE9" w14:paraId="5BD430C8" w14:textId="77777777" w:rsidTr="00080936">
        <w:tc>
          <w:tcPr>
            <w:tcW w:w="575" w:type="dxa"/>
          </w:tcPr>
          <w:p w14:paraId="248A750D" w14:textId="77777777" w:rsidR="009A68E0" w:rsidRPr="00421EE9" w:rsidRDefault="009A68E0" w:rsidP="0009123C">
            <w:pPr>
              <w:jc w:val="center"/>
              <w:rPr>
                <w:sz w:val="20"/>
                <w:szCs w:val="20"/>
              </w:rPr>
            </w:pPr>
            <w:r>
              <w:rPr>
                <w:sz w:val="20"/>
                <w:szCs w:val="20"/>
              </w:rPr>
              <w:t>2</w:t>
            </w:r>
          </w:p>
        </w:tc>
        <w:tc>
          <w:tcPr>
            <w:tcW w:w="1688" w:type="dxa"/>
          </w:tcPr>
          <w:p w14:paraId="6EB94877" w14:textId="77777777" w:rsidR="009A68E0" w:rsidRPr="006E065A" w:rsidRDefault="009A68E0" w:rsidP="0009123C">
            <w:pPr>
              <w:jc w:val="left"/>
              <w:rPr>
                <w:sz w:val="20"/>
                <w:szCs w:val="20"/>
              </w:rPr>
            </w:pPr>
            <w:r w:rsidRPr="006E065A">
              <w:rPr>
                <w:sz w:val="20"/>
                <w:szCs w:val="20"/>
              </w:rPr>
              <w:t xml:space="preserve">Financing and Contracting Report </w:t>
            </w:r>
          </w:p>
        </w:tc>
        <w:tc>
          <w:tcPr>
            <w:tcW w:w="3544" w:type="dxa"/>
          </w:tcPr>
          <w:p w14:paraId="551DE7C7" w14:textId="77777777" w:rsidR="009A68E0" w:rsidRPr="006E065A" w:rsidRDefault="009A68E0" w:rsidP="0009123C">
            <w:pPr>
              <w:jc w:val="left"/>
              <w:rPr>
                <w:sz w:val="20"/>
                <w:szCs w:val="20"/>
              </w:rPr>
            </w:pPr>
            <w:r>
              <w:rPr>
                <w:sz w:val="20"/>
                <w:szCs w:val="20"/>
              </w:rPr>
              <w:t>Report s</w:t>
            </w:r>
            <w:r w:rsidRPr="006E065A">
              <w:rPr>
                <w:sz w:val="20"/>
                <w:szCs w:val="20"/>
              </w:rPr>
              <w:t>hall include results of Sub-tasks 1B:</w:t>
            </w:r>
          </w:p>
          <w:p w14:paraId="7751A285" w14:textId="77777777" w:rsidR="009A68E0" w:rsidRPr="006E065A" w:rsidRDefault="009A68E0" w:rsidP="009A68E0">
            <w:pPr>
              <w:pStyle w:val="ListParagraph"/>
              <w:numPr>
                <w:ilvl w:val="0"/>
                <w:numId w:val="104"/>
              </w:numPr>
              <w:ind w:left="284" w:hanging="284"/>
              <w:contextualSpacing w:val="0"/>
              <w:jc w:val="left"/>
              <w:rPr>
                <w:sz w:val="20"/>
                <w:szCs w:val="20"/>
              </w:rPr>
            </w:pPr>
            <w:r w:rsidRPr="006E065A">
              <w:rPr>
                <w:sz w:val="20"/>
                <w:szCs w:val="20"/>
              </w:rPr>
              <w:t>Recommendations for sustainable financing of local roads</w:t>
            </w:r>
          </w:p>
          <w:p w14:paraId="11D4B15E" w14:textId="77777777" w:rsidR="009A68E0" w:rsidRPr="006E065A" w:rsidRDefault="009A68E0" w:rsidP="009A68E0">
            <w:pPr>
              <w:pStyle w:val="ListParagraph"/>
              <w:numPr>
                <w:ilvl w:val="0"/>
                <w:numId w:val="104"/>
              </w:numPr>
              <w:ind w:left="284" w:hanging="284"/>
              <w:contextualSpacing w:val="0"/>
              <w:jc w:val="left"/>
              <w:rPr>
                <w:sz w:val="20"/>
                <w:szCs w:val="20"/>
              </w:rPr>
            </w:pPr>
            <w:r w:rsidRPr="006E065A">
              <w:rPr>
                <w:sz w:val="20"/>
                <w:szCs w:val="20"/>
              </w:rPr>
              <w:t>Draft Road Management Contract templates with model bidding documents</w:t>
            </w:r>
          </w:p>
          <w:p w14:paraId="27A5301A" w14:textId="77777777" w:rsidR="009A68E0" w:rsidRPr="006E065A" w:rsidRDefault="009A68E0" w:rsidP="009A68E0">
            <w:pPr>
              <w:pStyle w:val="ListParagraph"/>
              <w:numPr>
                <w:ilvl w:val="0"/>
                <w:numId w:val="104"/>
              </w:numPr>
              <w:ind w:left="284" w:hanging="284"/>
              <w:contextualSpacing w:val="0"/>
              <w:jc w:val="left"/>
              <w:rPr>
                <w:sz w:val="20"/>
                <w:szCs w:val="20"/>
              </w:rPr>
            </w:pPr>
            <w:r w:rsidRPr="006E065A">
              <w:rPr>
                <w:sz w:val="20"/>
                <w:szCs w:val="20"/>
              </w:rPr>
              <w:t>Recommendations for a monitoring system for road maintenance and investment expenditures</w:t>
            </w:r>
          </w:p>
        </w:tc>
        <w:tc>
          <w:tcPr>
            <w:tcW w:w="2410" w:type="dxa"/>
          </w:tcPr>
          <w:p w14:paraId="07331DD4" w14:textId="77777777" w:rsidR="009A68E0" w:rsidRPr="006E065A" w:rsidRDefault="009A68E0" w:rsidP="009A68E0">
            <w:pPr>
              <w:numPr>
                <w:ilvl w:val="0"/>
                <w:numId w:val="16"/>
              </w:numPr>
              <w:ind w:left="284" w:hanging="284"/>
              <w:jc w:val="left"/>
              <w:rPr>
                <w:sz w:val="20"/>
                <w:szCs w:val="20"/>
              </w:rPr>
            </w:pPr>
            <w:r>
              <w:rPr>
                <w:sz w:val="20"/>
                <w:szCs w:val="20"/>
              </w:rPr>
              <w:t>End of the 5</w:t>
            </w:r>
            <w:r w:rsidRPr="00EE4FA7">
              <w:rPr>
                <w:sz w:val="20"/>
                <w:szCs w:val="20"/>
                <w:vertAlign w:val="superscript"/>
              </w:rPr>
              <w:t>th</w:t>
            </w:r>
            <w:r>
              <w:rPr>
                <w:sz w:val="20"/>
                <w:szCs w:val="20"/>
              </w:rPr>
              <w:t xml:space="preserve"> month</w:t>
            </w:r>
          </w:p>
        </w:tc>
        <w:tc>
          <w:tcPr>
            <w:tcW w:w="1422" w:type="dxa"/>
          </w:tcPr>
          <w:p w14:paraId="4F0C1353" w14:textId="77777777" w:rsidR="009A68E0" w:rsidRDefault="009A68E0" w:rsidP="0009123C">
            <w:pPr>
              <w:jc w:val="left"/>
              <w:rPr>
                <w:sz w:val="20"/>
                <w:szCs w:val="20"/>
              </w:rPr>
            </w:pPr>
            <w:r>
              <w:rPr>
                <w:sz w:val="20"/>
                <w:szCs w:val="20"/>
              </w:rPr>
              <w:t>Final</w:t>
            </w:r>
          </w:p>
          <w:p w14:paraId="1D4E31AB" w14:textId="77777777" w:rsidR="009A68E0" w:rsidRPr="00421EE9" w:rsidRDefault="009A68E0" w:rsidP="0009123C">
            <w:pPr>
              <w:jc w:val="left"/>
              <w:rPr>
                <w:sz w:val="20"/>
                <w:szCs w:val="20"/>
              </w:rPr>
            </w:pPr>
          </w:p>
        </w:tc>
      </w:tr>
      <w:tr w:rsidR="009A68E0" w:rsidRPr="00421EE9" w14:paraId="3651F8C1" w14:textId="77777777" w:rsidTr="00080936">
        <w:tc>
          <w:tcPr>
            <w:tcW w:w="575" w:type="dxa"/>
          </w:tcPr>
          <w:p w14:paraId="76604351" w14:textId="77777777" w:rsidR="009A68E0" w:rsidRPr="00421EE9" w:rsidRDefault="009A68E0" w:rsidP="0009123C">
            <w:pPr>
              <w:jc w:val="center"/>
              <w:rPr>
                <w:sz w:val="20"/>
                <w:szCs w:val="20"/>
              </w:rPr>
            </w:pPr>
            <w:r>
              <w:rPr>
                <w:sz w:val="20"/>
                <w:szCs w:val="20"/>
              </w:rPr>
              <w:t>3</w:t>
            </w:r>
          </w:p>
        </w:tc>
        <w:tc>
          <w:tcPr>
            <w:tcW w:w="1688" w:type="dxa"/>
          </w:tcPr>
          <w:p w14:paraId="66037262" w14:textId="77777777" w:rsidR="009A68E0" w:rsidRPr="00EE4FA7" w:rsidRDefault="009A68E0" w:rsidP="0009123C">
            <w:pPr>
              <w:jc w:val="left"/>
              <w:rPr>
                <w:sz w:val="20"/>
                <w:szCs w:val="20"/>
              </w:rPr>
            </w:pPr>
            <w:r w:rsidRPr="00EE4FA7">
              <w:rPr>
                <w:sz w:val="20"/>
                <w:szCs w:val="20"/>
              </w:rPr>
              <w:t>Local Roads Maintenance Handbook</w:t>
            </w:r>
          </w:p>
        </w:tc>
        <w:tc>
          <w:tcPr>
            <w:tcW w:w="3544" w:type="dxa"/>
          </w:tcPr>
          <w:p w14:paraId="2D481276" w14:textId="77777777" w:rsidR="009A68E0" w:rsidRPr="00EE4FA7" w:rsidRDefault="009A68E0" w:rsidP="0009123C">
            <w:pPr>
              <w:jc w:val="left"/>
              <w:rPr>
                <w:sz w:val="20"/>
                <w:szCs w:val="20"/>
              </w:rPr>
            </w:pPr>
            <w:r w:rsidRPr="00EE4FA7">
              <w:rPr>
                <w:sz w:val="20"/>
                <w:szCs w:val="20"/>
              </w:rPr>
              <w:t>Handbook shall set out minimum technical requirements for routine and periodic maintenance works, and shall serve as a reference for local service enterprises, private contractors, and other stakeholders engaged in road maintenance.</w:t>
            </w:r>
          </w:p>
        </w:tc>
        <w:tc>
          <w:tcPr>
            <w:tcW w:w="2410" w:type="dxa"/>
          </w:tcPr>
          <w:p w14:paraId="40F9122F" w14:textId="77777777" w:rsidR="009A68E0" w:rsidRPr="00EE4FA7" w:rsidRDefault="009A68E0" w:rsidP="009A68E0">
            <w:pPr>
              <w:numPr>
                <w:ilvl w:val="0"/>
                <w:numId w:val="16"/>
              </w:numPr>
              <w:ind w:left="284" w:hanging="284"/>
              <w:jc w:val="left"/>
              <w:rPr>
                <w:sz w:val="20"/>
                <w:szCs w:val="20"/>
              </w:rPr>
            </w:pPr>
            <w:r>
              <w:rPr>
                <w:sz w:val="20"/>
                <w:szCs w:val="20"/>
              </w:rPr>
              <w:t>End of the 7</w:t>
            </w:r>
            <w:r w:rsidRPr="00EE4FA7">
              <w:rPr>
                <w:sz w:val="20"/>
                <w:szCs w:val="20"/>
                <w:vertAlign w:val="superscript"/>
              </w:rPr>
              <w:t>th</w:t>
            </w:r>
            <w:r>
              <w:rPr>
                <w:sz w:val="20"/>
                <w:szCs w:val="20"/>
              </w:rPr>
              <w:t xml:space="preserve"> month</w:t>
            </w:r>
          </w:p>
        </w:tc>
        <w:tc>
          <w:tcPr>
            <w:tcW w:w="1422" w:type="dxa"/>
          </w:tcPr>
          <w:p w14:paraId="00E07E6E" w14:textId="77777777" w:rsidR="009A68E0" w:rsidRDefault="009A68E0" w:rsidP="0009123C">
            <w:pPr>
              <w:jc w:val="left"/>
              <w:rPr>
                <w:sz w:val="20"/>
                <w:szCs w:val="20"/>
              </w:rPr>
            </w:pPr>
            <w:r>
              <w:rPr>
                <w:sz w:val="20"/>
                <w:szCs w:val="20"/>
              </w:rPr>
              <w:t>Draft</w:t>
            </w:r>
          </w:p>
          <w:p w14:paraId="5EB9E27A" w14:textId="77777777" w:rsidR="00DE57CD" w:rsidRDefault="00DE57CD" w:rsidP="0009123C">
            <w:pPr>
              <w:jc w:val="left"/>
              <w:rPr>
                <w:sz w:val="20"/>
                <w:szCs w:val="20"/>
              </w:rPr>
            </w:pPr>
          </w:p>
          <w:p w14:paraId="7DE37114" w14:textId="77777777" w:rsidR="00DE57CD" w:rsidRDefault="00DE57CD" w:rsidP="0009123C">
            <w:pPr>
              <w:jc w:val="left"/>
              <w:rPr>
                <w:sz w:val="20"/>
                <w:szCs w:val="20"/>
              </w:rPr>
            </w:pPr>
          </w:p>
          <w:p w14:paraId="4EDFD469" w14:textId="77777777" w:rsidR="00DE57CD" w:rsidRDefault="00DE57CD" w:rsidP="0009123C">
            <w:pPr>
              <w:jc w:val="left"/>
              <w:rPr>
                <w:sz w:val="20"/>
                <w:szCs w:val="20"/>
              </w:rPr>
            </w:pPr>
          </w:p>
          <w:p w14:paraId="52A2A8E1" w14:textId="77777777" w:rsidR="00DE57CD" w:rsidRDefault="00DE57CD" w:rsidP="0009123C">
            <w:pPr>
              <w:jc w:val="left"/>
              <w:rPr>
                <w:sz w:val="20"/>
                <w:szCs w:val="20"/>
              </w:rPr>
            </w:pPr>
          </w:p>
          <w:p w14:paraId="2E3B5C55" w14:textId="1D5624E4" w:rsidR="00DE57CD" w:rsidRPr="00421EE9" w:rsidRDefault="00DE57CD" w:rsidP="0009123C">
            <w:pPr>
              <w:jc w:val="left"/>
              <w:rPr>
                <w:sz w:val="20"/>
                <w:szCs w:val="20"/>
              </w:rPr>
            </w:pPr>
            <w:r w:rsidRPr="00421EE9">
              <w:rPr>
                <w:sz w:val="20"/>
                <w:szCs w:val="20"/>
              </w:rPr>
              <w:t>Final (approved)</w:t>
            </w:r>
          </w:p>
        </w:tc>
      </w:tr>
      <w:tr w:rsidR="009A68E0" w:rsidRPr="00421EE9" w14:paraId="3725A94F" w14:textId="77777777" w:rsidTr="00080936">
        <w:tc>
          <w:tcPr>
            <w:tcW w:w="575" w:type="dxa"/>
          </w:tcPr>
          <w:p w14:paraId="01C0CFB8" w14:textId="77777777" w:rsidR="009A68E0" w:rsidRPr="00421EE9" w:rsidRDefault="009A68E0" w:rsidP="0009123C">
            <w:pPr>
              <w:jc w:val="center"/>
              <w:rPr>
                <w:sz w:val="20"/>
                <w:szCs w:val="20"/>
              </w:rPr>
            </w:pPr>
            <w:r>
              <w:rPr>
                <w:sz w:val="20"/>
                <w:szCs w:val="20"/>
              </w:rPr>
              <w:t>4</w:t>
            </w:r>
          </w:p>
        </w:tc>
        <w:tc>
          <w:tcPr>
            <w:tcW w:w="1688" w:type="dxa"/>
          </w:tcPr>
          <w:p w14:paraId="5CED83E2" w14:textId="77777777" w:rsidR="009A68E0" w:rsidRPr="006768A0" w:rsidRDefault="009A68E0" w:rsidP="0009123C">
            <w:pPr>
              <w:jc w:val="left"/>
              <w:rPr>
                <w:sz w:val="20"/>
                <w:szCs w:val="20"/>
              </w:rPr>
            </w:pPr>
            <w:r w:rsidRPr="006768A0">
              <w:rPr>
                <w:sz w:val="20"/>
                <w:szCs w:val="20"/>
              </w:rPr>
              <w:t>Report on planning, community participation, resilience and safety which shall include the following</w:t>
            </w:r>
          </w:p>
        </w:tc>
        <w:tc>
          <w:tcPr>
            <w:tcW w:w="3544" w:type="dxa"/>
          </w:tcPr>
          <w:p w14:paraId="1EE95E3B" w14:textId="77777777" w:rsidR="009A68E0" w:rsidRPr="00662821" w:rsidRDefault="009A68E0" w:rsidP="0009123C">
            <w:pPr>
              <w:rPr>
                <w:sz w:val="20"/>
                <w:szCs w:val="20"/>
              </w:rPr>
            </w:pPr>
            <w:r w:rsidRPr="00662821">
              <w:rPr>
                <w:sz w:val="20"/>
                <w:szCs w:val="20"/>
              </w:rPr>
              <w:t>Report shall include:</w:t>
            </w:r>
          </w:p>
          <w:p w14:paraId="79D0C1D7" w14:textId="77777777" w:rsidR="009A68E0" w:rsidRPr="00662821" w:rsidRDefault="009A68E0" w:rsidP="009A68E0">
            <w:pPr>
              <w:pStyle w:val="ListParagraph"/>
              <w:numPr>
                <w:ilvl w:val="1"/>
                <w:numId w:val="100"/>
              </w:numPr>
              <w:ind w:left="284" w:hanging="284"/>
              <w:contextualSpacing w:val="0"/>
              <w:jc w:val="left"/>
              <w:rPr>
                <w:sz w:val="20"/>
                <w:szCs w:val="20"/>
              </w:rPr>
            </w:pPr>
            <w:r w:rsidRPr="00662821">
              <w:rPr>
                <w:sz w:val="20"/>
                <w:szCs w:val="20"/>
              </w:rPr>
              <w:t>Draft guidance for planning and prioritisation procedures</w:t>
            </w:r>
          </w:p>
          <w:p w14:paraId="58A94F16" w14:textId="77777777" w:rsidR="009A68E0" w:rsidRPr="00662821" w:rsidRDefault="009A68E0" w:rsidP="009A68E0">
            <w:pPr>
              <w:pStyle w:val="ListParagraph"/>
              <w:numPr>
                <w:ilvl w:val="1"/>
                <w:numId w:val="100"/>
              </w:numPr>
              <w:ind w:left="284" w:hanging="284"/>
              <w:contextualSpacing w:val="0"/>
              <w:jc w:val="left"/>
              <w:rPr>
                <w:sz w:val="20"/>
                <w:szCs w:val="20"/>
              </w:rPr>
            </w:pPr>
            <w:r w:rsidRPr="00662821">
              <w:rPr>
                <w:sz w:val="20"/>
                <w:szCs w:val="20"/>
              </w:rPr>
              <w:t>Methodology for community participation in road management</w:t>
            </w:r>
          </w:p>
          <w:p w14:paraId="724BF41A" w14:textId="77777777" w:rsidR="009A68E0" w:rsidRPr="00662821" w:rsidRDefault="009A68E0" w:rsidP="009A68E0">
            <w:pPr>
              <w:pStyle w:val="ListParagraph"/>
              <w:numPr>
                <w:ilvl w:val="1"/>
                <w:numId w:val="100"/>
              </w:numPr>
              <w:ind w:left="284" w:hanging="284"/>
              <w:contextualSpacing w:val="0"/>
              <w:jc w:val="left"/>
              <w:rPr>
                <w:sz w:val="20"/>
                <w:szCs w:val="20"/>
              </w:rPr>
            </w:pPr>
            <w:r w:rsidRPr="00662821">
              <w:rPr>
                <w:sz w:val="20"/>
                <w:szCs w:val="20"/>
              </w:rPr>
              <w:t>Technical recommendations for embedding resilience and safety in engineering practices</w:t>
            </w:r>
          </w:p>
        </w:tc>
        <w:tc>
          <w:tcPr>
            <w:tcW w:w="2410" w:type="dxa"/>
          </w:tcPr>
          <w:p w14:paraId="66E085F9" w14:textId="77777777" w:rsidR="009A68E0" w:rsidRPr="00421EE9" w:rsidRDefault="009A68E0" w:rsidP="009A68E0">
            <w:pPr>
              <w:numPr>
                <w:ilvl w:val="0"/>
                <w:numId w:val="16"/>
              </w:numPr>
              <w:ind w:left="284" w:hanging="284"/>
              <w:jc w:val="left"/>
              <w:rPr>
                <w:sz w:val="20"/>
                <w:szCs w:val="20"/>
              </w:rPr>
            </w:pPr>
            <w:r>
              <w:rPr>
                <w:sz w:val="20"/>
                <w:szCs w:val="20"/>
              </w:rPr>
              <w:t>End of the 7</w:t>
            </w:r>
            <w:r w:rsidRPr="00EE4FA7">
              <w:rPr>
                <w:sz w:val="20"/>
                <w:szCs w:val="20"/>
                <w:vertAlign w:val="superscript"/>
              </w:rPr>
              <w:t>th</w:t>
            </w:r>
            <w:r>
              <w:rPr>
                <w:sz w:val="20"/>
                <w:szCs w:val="20"/>
              </w:rPr>
              <w:t xml:space="preserve"> month</w:t>
            </w:r>
          </w:p>
        </w:tc>
        <w:tc>
          <w:tcPr>
            <w:tcW w:w="1422" w:type="dxa"/>
          </w:tcPr>
          <w:p w14:paraId="4E809D76" w14:textId="77777777" w:rsidR="009A68E0" w:rsidRPr="004D6A3A" w:rsidRDefault="009A68E0" w:rsidP="0009123C">
            <w:pPr>
              <w:jc w:val="left"/>
              <w:rPr>
                <w:b/>
                <w:sz w:val="20"/>
                <w:szCs w:val="20"/>
              </w:rPr>
            </w:pPr>
            <w:r w:rsidRPr="004D6A3A">
              <w:rPr>
                <w:b/>
                <w:sz w:val="20"/>
                <w:szCs w:val="20"/>
              </w:rPr>
              <w:t>Final</w:t>
            </w:r>
          </w:p>
        </w:tc>
      </w:tr>
      <w:tr w:rsidR="009A68E0" w:rsidRPr="00421EE9" w14:paraId="43737116" w14:textId="77777777" w:rsidTr="00080936">
        <w:tc>
          <w:tcPr>
            <w:tcW w:w="575" w:type="dxa"/>
          </w:tcPr>
          <w:p w14:paraId="3ADD15B0" w14:textId="77777777" w:rsidR="009A68E0" w:rsidRPr="00421EE9" w:rsidRDefault="009A68E0" w:rsidP="0009123C">
            <w:pPr>
              <w:jc w:val="center"/>
              <w:rPr>
                <w:sz w:val="20"/>
                <w:szCs w:val="20"/>
              </w:rPr>
            </w:pPr>
            <w:r>
              <w:rPr>
                <w:sz w:val="20"/>
                <w:szCs w:val="20"/>
              </w:rPr>
              <w:t>5</w:t>
            </w:r>
          </w:p>
        </w:tc>
        <w:tc>
          <w:tcPr>
            <w:tcW w:w="1688" w:type="dxa"/>
          </w:tcPr>
          <w:p w14:paraId="4E95E08C" w14:textId="77777777" w:rsidR="009A68E0" w:rsidRPr="001D527F" w:rsidRDefault="009A68E0" w:rsidP="0009123C">
            <w:pPr>
              <w:jc w:val="left"/>
              <w:rPr>
                <w:sz w:val="20"/>
                <w:szCs w:val="20"/>
              </w:rPr>
            </w:pPr>
            <w:r w:rsidRPr="001D527F">
              <w:rPr>
                <w:sz w:val="20"/>
                <w:szCs w:val="20"/>
              </w:rPr>
              <w:t xml:space="preserve">Climate Resilience and Safety Report </w:t>
            </w:r>
          </w:p>
        </w:tc>
        <w:tc>
          <w:tcPr>
            <w:tcW w:w="3544" w:type="dxa"/>
          </w:tcPr>
          <w:p w14:paraId="66D42C01" w14:textId="77777777" w:rsidR="009A68E0" w:rsidRPr="001D527F" w:rsidRDefault="009A68E0" w:rsidP="0009123C">
            <w:pPr>
              <w:rPr>
                <w:sz w:val="20"/>
                <w:szCs w:val="20"/>
              </w:rPr>
            </w:pPr>
            <w:r w:rsidRPr="001D527F">
              <w:rPr>
                <w:sz w:val="20"/>
                <w:szCs w:val="20"/>
              </w:rPr>
              <w:t>Report shall include the results of Sub-tasks 1D:</w:t>
            </w:r>
          </w:p>
          <w:p w14:paraId="74A917B3" w14:textId="77777777" w:rsidR="009A68E0" w:rsidRPr="001D527F" w:rsidRDefault="009A68E0" w:rsidP="009A68E0">
            <w:pPr>
              <w:pStyle w:val="ListParagraph"/>
              <w:numPr>
                <w:ilvl w:val="0"/>
                <w:numId w:val="105"/>
              </w:numPr>
              <w:ind w:left="284" w:hanging="284"/>
              <w:contextualSpacing w:val="0"/>
              <w:jc w:val="left"/>
              <w:rPr>
                <w:sz w:val="20"/>
                <w:szCs w:val="20"/>
              </w:rPr>
            </w:pPr>
            <w:r w:rsidRPr="001D527F">
              <w:rPr>
                <w:sz w:val="20"/>
                <w:szCs w:val="20"/>
              </w:rPr>
              <w:t>Climate Vulnerability and Resilience Guidelines for Local Roads</w:t>
            </w:r>
          </w:p>
          <w:p w14:paraId="15FF191A" w14:textId="77777777" w:rsidR="009A68E0" w:rsidRPr="001D527F" w:rsidRDefault="009A68E0" w:rsidP="009A68E0">
            <w:pPr>
              <w:pStyle w:val="ListParagraph"/>
              <w:numPr>
                <w:ilvl w:val="0"/>
                <w:numId w:val="105"/>
              </w:numPr>
              <w:ind w:left="284" w:hanging="284"/>
              <w:contextualSpacing w:val="0"/>
              <w:jc w:val="left"/>
              <w:rPr>
                <w:sz w:val="20"/>
                <w:szCs w:val="20"/>
              </w:rPr>
            </w:pPr>
            <w:r w:rsidRPr="001D527F">
              <w:rPr>
                <w:sz w:val="20"/>
                <w:szCs w:val="20"/>
              </w:rPr>
              <w:t>Hazard scoring and prioritisation methodology with GIS-based vulnerability maps</w:t>
            </w:r>
          </w:p>
          <w:p w14:paraId="7672C3A6" w14:textId="77777777" w:rsidR="009A68E0" w:rsidRPr="001D527F" w:rsidRDefault="009A68E0" w:rsidP="009A68E0">
            <w:pPr>
              <w:pStyle w:val="ListParagraph"/>
              <w:numPr>
                <w:ilvl w:val="0"/>
                <w:numId w:val="105"/>
              </w:numPr>
              <w:ind w:left="284" w:hanging="284"/>
              <w:contextualSpacing w:val="0"/>
              <w:jc w:val="left"/>
              <w:rPr>
                <w:sz w:val="20"/>
                <w:szCs w:val="20"/>
              </w:rPr>
            </w:pPr>
            <w:r>
              <w:rPr>
                <w:sz w:val="20"/>
                <w:szCs w:val="20"/>
              </w:rPr>
              <w:t>Investment planning framework</w:t>
            </w:r>
          </w:p>
          <w:p w14:paraId="2BC8A2E7" w14:textId="77777777" w:rsidR="009A68E0" w:rsidRPr="001D527F" w:rsidRDefault="009A68E0" w:rsidP="009A68E0">
            <w:pPr>
              <w:pStyle w:val="ListParagraph"/>
              <w:numPr>
                <w:ilvl w:val="0"/>
                <w:numId w:val="105"/>
              </w:numPr>
              <w:ind w:left="284" w:hanging="284"/>
              <w:contextualSpacing w:val="0"/>
              <w:jc w:val="left"/>
              <w:rPr>
                <w:sz w:val="20"/>
                <w:szCs w:val="20"/>
              </w:rPr>
            </w:pPr>
            <w:r w:rsidRPr="001D527F">
              <w:rPr>
                <w:sz w:val="20"/>
                <w:szCs w:val="20"/>
              </w:rPr>
              <w:t>Specifications for environmental monitoring</w:t>
            </w:r>
          </w:p>
          <w:p w14:paraId="4B1E4B76" w14:textId="77777777" w:rsidR="009A68E0" w:rsidRPr="001D527F" w:rsidRDefault="009A68E0" w:rsidP="009A68E0">
            <w:pPr>
              <w:pStyle w:val="ListParagraph"/>
              <w:numPr>
                <w:ilvl w:val="0"/>
                <w:numId w:val="105"/>
              </w:numPr>
              <w:ind w:left="284" w:hanging="284"/>
              <w:contextualSpacing w:val="0"/>
              <w:jc w:val="left"/>
              <w:rPr>
                <w:sz w:val="20"/>
                <w:szCs w:val="20"/>
              </w:rPr>
            </w:pPr>
            <w:r w:rsidRPr="001D527F">
              <w:rPr>
                <w:sz w:val="20"/>
                <w:szCs w:val="20"/>
              </w:rPr>
              <w:t xml:space="preserve">KPIs and monitoring framework </w:t>
            </w:r>
            <w:r>
              <w:rPr>
                <w:sz w:val="20"/>
                <w:szCs w:val="20"/>
              </w:rPr>
              <w:t xml:space="preserve">to be </w:t>
            </w:r>
            <w:r w:rsidRPr="001D527F">
              <w:rPr>
                <w:sz w:val="20"/>
                <w:szCs w:val="20"/>
              </w:rPr>
              <w:t>integrated into LRAMS</w:t>
            </w:r>
          </w:p>
          <w:p w14:paraId="6441DC03" w14:textId="77777777" w:rsidR="009A68E0" w:rsidRPr="001D527F" w:rsidRDefault="009A68E0" w:rsidP="009A68E0">
            <w:pPr>
              <w:pStyle w:val="ListParagraph"/>
              <w:numPr>
                <w:ilvl w:val="0"/>
                <w:numId w:val="105"/>
              </w:numPr>
              <w:ind w:left="284" w:hanging="284"/>
              <w:contextualSpacing w:val="0"/>
              <w:jc w:val="left"/>
              <w:rPr>
                <w:sz w:val="20"/>
                <w:szCs w:val="20"/>
              </w:rPr>
            </w:pPr>
            <w:r w:rsidRPr="001D527F">
              <w:rPr>
                <w:sz w:val="20"/>
                <w:szCs w:val="20"/>
              </w:rPr>
              <w:t>Proposals for embedding resilience and safety into Road Management Contracts</w:t>
            </w:r>
          </w:p>
        </w:tc>
        <w:tc>
          <w:tcPr>
            <w:tcW w:w="2410" w:type="dxa"/>
          </w:tcPr>
          <w:p w14:paraId="4DA23961" w14:textId="77777777" w:rsidR="009A68E0" w:rsidRDefault="009A68E0" w:rsidP="009A68E0">
            <w:pPr>
              <w:numPr>
                <w:ilvl w:val="0"/>
                <w:numId w:val="16"/>
              </w:numPr>
              <w:ind w:left="284" w:hanging="284"/>
              <w:jc w:val="left"/>
              <w:rPr>
                <w:sz w:val="20"/>
                <w:szCs w:val="20"/>
              </w:rPr>
            </w:pPr>
            <w:r>
              <w:rPr>
                <w:sz w:val="20"/>
                <w:szCs w:val="20"/>
              </w:rPr>
              <w:t>End of the 7</w:t>
            </w:r>
            <w:r w:rsidRPr="00EE4FA7">
              <w:rPr>
                <w:sz w:val="20"/>
                <w:szCs w:val="20"/>
                <w:vertAlign w:val="superscript"/>
              </w:rPr>
              <w:t>th</w:t>
            </w:r>
            <w:r>
              <w:rPr>
                <w:sz w:val="20"/>
                <w:szCs w:val="20"/>
              </w:rPr>
              <w:t xml:space="preserve"> month</w:t>
            </w:r>
          </w:p>
        </w:tc>
        <w:tc>
          <w:tcPr>
            <w:tcW w:w="1422" w:type="dxa"/>
          </w:tcPr>
          <w:p w14:paraId="6380135B" w14:textId="77777777" w:rsidR="009A68E0" w:rsidRDefault="009A68E0" w:rsidP="0009123C">
            <w:pPr>
              <w:jc w:val="left"/>
              <w:rPr>
                <w:sz w:val="20"/>
                <w:szCs w:val="20"/>
              </w:rPr>
            </w:pPr>
            <w:r>
              <w:rPr>
                <w:sz w:val="20"/>
                <w:szCs w:val="20"/>
              </w:rPr>
              <w:t>Final</w:t>
            </w:r>
          </w:p>
        </w:tc>
      </w:tr>
      <w:tr w:rsidR="009A68E0" w:rsidRPr="00421EE9" w14:paraId="35453FA7" w14:textId="77777777" w:rsidTr="00080936">
        <w:tc>
          <w:tcPr>
            <w:tcW w:w="575" w:type="dxa"/>
          </w:tcPr>
          <w:p w14:paraId="3EC62977" w14:textId="77777777" w:rsidR="009A68E0" w:rsidRPr="007A3708" w:rsidRDefault="009A68E0" w:rsidP="0009123C">
            <w:pPr>
              <w:jc w:val="left"/>
              <w:rPr>
                <w:sz w:val="20"/>
                <w:szCs w:val="20"/>
              </w:rPr>
            </w:pPr>
            <w:r>
              <w:rPr>
                <w:sz w:val="20"/>
                <w:szCs w:val="20"/>
              </w:rPr>
              <w:t>6</w:t>
            </w:r>
          </w:p>
        </w:tc>
        <w:tc>
          <w:tcPr>
            <w:tcW w:w="1688" w:type="dxa"/>
          </w:tcPr>
          <w:p w14:paraId="53319737" w14:textId="77777777" w:rsidR="009A68E0" w:rsidRPr="007A3708" w:rsidRDefault="009A68E0" w:rsidP="0009123C">
            <w:pPr>
              <w:keepNext/>
              <w:spacing w:after="60"/>
              <w:jc w:val="left"/>
              <w:rPr>
                <w:sz w:val="20"/>
                <w:szCs w:val="20"/>
              </w:rPr>
            </w:pPr>
            <w:r w:rsidRPr="007A3708">
              <w:rPr>
                <w:rStyle w:val="Strong"/>
                <w:b w:val="0"/>
                <w:bCs w:val="0"/>
                <w:sz w:val="20"/>
                <w:szCs w:val="20"/>
              </w:rPr>
              <w:t>Report on the existing local road networks</w:t>
            </w:r>
          </w:p>
        </w:tc>
        <w:tc>
          <w:tcPr>
            <w:tcW w:w="3544" w:type="dxa"/>
          </w:tcPr>
          <w:p w14:paraId="308302C8" w14:textId="77777777" w:rsidR="009A68E0" w:rsidRPr="007A3708" w:rsidRDefault="009A68E0" w:rsidP="0009123C">
            <w:pPr>
              <w:keepNext/>
              <w:rPr>
                <w:b/>
                <w:sz w:val="20"/>
                <w:szCs w:val="20"/>
              </w:rPr>
            </w:pPr>
            <w:r w:rsidRPr="007A3708">
              <w:rPr>
                <w:rStyle w:val="Strong"/>
                <w:b w:val="0"/>
                <w:bCs w:val="0"/>
                <w:sz w:val="20"/>
                <w:szCs w:val="20"/>
              </w:rPr>
              <w:t>Report</w:t>
            </w:r>
            <w:r w:rsidRPr="007A3708">
              <w:rPr>
                <w:rStyle w:val="Strong"/>
                <w:bCs w:val="0"/>
                <w:sz w:val="20"/>
                <w:szCs w:val="20"/>
              </w:rPr>
              <w:t xml:space="preserve"> </w:t>
            </w:r>
            <w:r w:rsidRPr="007A3708">
              <w:rPr>
                <w:sz w:val="20"/>
                <w:szCs w:val="20"/>
              </w:rPr>
              <w:t>shall include the results of Task 2</w:t>
            </w:r>
            <w:r w:rsidRPr="007A3708">
              <w:rPr>
                <w:rStyle w:val="Strong"/>
                <w:b w:val="0"/>
                <w:sz w:val="20"/>
                <w:szCs w:val="20"/>
              </w:rPr>
              <w:t>:</w:t>
            </w:r>
          </w:p>
          <w:p w14:paraId="2D0E786A" w14:textId="77777777" w:rsidR="009A68E0" w:rsidRPr="007A3708" w:rsidRDefault="009A68E0" w:rsidP="009A68E0">
            <w:pPr>
              <w:pStyle w:val="ListParagraph"/>
              <w:numPr>
                <w:ilvl w:val="0"/>
                <w:numId w:val="106"/>
              </w:numPr>
              <w:ind w:left="284" w:hanging="284"/>
              <w:contextualSpacing w:val="0"/>
              <w:jc w:val="left"/>
              <w:rPr>
                <w:sz w:val="20"/>
                <w:szCs w:val="20"/>
              </w:rPr>
            </w:pPr>
            <w:r w:rsidRPr="007A3708">
              <w:rPr>
                <w:sz w:val="20"/>
                <w:szCs w:val="20"/>
              </w:rPr>
              <w:t>Report on</w:t>
            </w:r>
            <w:r>
              <w:rPr>
                <w:sz w:val="20"/>
                <w:szCs w:val="20"/>
              </w:rPr>
              <w:t xml:space="preserve"> LSG survey and data validation</w:t>
            </w:r>
          </w:p>
          <w:p w14:paraId="1F2E5878" w14:textId="77777777" w:rsidR="009A68E0" w:rsidRPr="007A3708" w:rsidRDefault="009A68E0" w:rsidP="009A68E0">
            <w:pPr>
              <w:pStyle w:val="ListParagraph"/>
              <w:numPr>
                <w:ilvl w:val="0"/>
                <w:numId w:val="106"/>
              </w:numPr>
              <w:ind w:left="284" w:hanging="284"/>
              <w:contextualSpacing w:val="0"/>
              <w:jc w:val="left"/>
              <w:rPr>
                <w:sz w:val="20"/>
                <w:szCs w:val="20"/>
              </w:rPr>
            </w:pPr>
            <w:r w:rsidRPr="007A3708">
              <w:rPr>
                <w:sz w:val="20"/>
                <w:szCs w:val="20"/>
              </w:rPr>
              <w:t>Financial and institutional capac</w:t>
            </w:r>
            <w:r>
              <w:rPr>
                <w:sz w:val="20"/>
                <w:szCs w:val="20"/>
              </w:rPr>
              <w:t>ity assessment of selected LSGs</w:t>
            </w:r>
          </w:p>
          <w:p w14:paraId="5004C4E4" w14:textId="77777777" w:rsidR="009A68E0" w:rsidRPr="007A3708" w:rsidRDefault="009A68E0" w:rsidP="009A68E0">
            <w:pPr>
              <w:pStyle w:val="ListParagraph"/>
              <w:numPr>
                <w:ilvl w:val="0"/>
                <w:numId w:val="106"/>
              </w:numPr>
              <w:ind w:left="284" w:hanging="284"/>
              <w:contextualSpacing w:val="0"/>
              <w:jc w:val="left"/>
              <w:rPr>
                <w:sz w:val="20"/>
                <w:szCs w:val="20"/>
              </w:rPr>
            </w:pPr>
            <w:r w:rsidRPr="007A3708">
              <w:rPr>
                <w:sz w:val="20"/>
                <w:szCs w:val="20"/>
              </w:rPr>
              <w:t xml:space="preserve">Recommendation </w:t>
            </w:r>
            <w:r>
              <w:rPr>
                <w:sz w:val="20"/>
                <w:szCs w:val="20"/>
              </w:rPr>
              <w:t>for</w:t>
            </w:r>
            <w:r w:rsidRPr="007A3708">
              <w:rPr>
                <w:sz w:val="20"/>
                <w:szCs w:val="20"/>
              </w:rPr>
              <w:t xml:space="preserve"> pilot LSGs and sele</w:t>
            </w:r>
            <w:r>
              <w:rPr>
                <w:sz w:val="20"/>
                <w:szCs w:val="20"/>
              </w:rPr>
              <w:t>cted networks for LRAMS rollout</w:t>
            </w:r>
          </w:p>
        </w:tc>
        <w:tc>
          <w:tcPr>
            <w:tcW w:w="2410" w:type="dxa"/>
          </w:tcPr>
          <w:p w14:paraId="62023BBD" w14:textId="77777777" w:rsidR="009A68E0" w:rsidRDefault="009A68E0" w:rsidP="009A68E0">
            <w:pPr>
              <w:numPr>
                <w:ilvl w:val="0"/>
                <w:numId w:val="16"/>
              </w:numPr>
              <w:ind w:left="284" w:hanging="284"/>
              <w:jc w:val="left"/>
              <w:rPr>
                <w:sz w:val="20"/>
                <w:szCs w:val="20"/>
              </w:rPr>
            </w:pPr>
            <w:r>
              <w:rPr>
                <w:sz w:val="20"/>
                <w:szCs w:val="20"/>
              </w:rPr>
              <w:t>End of the 8</w:t>
            </w:r>
            <w:r w:rsidRPr="00EE4FA7">
              <w:rPr>
                <w:sz w:val="20"/>
                <w:szCs w:val="20"/>
                <w:vertAlign w:val="superscript"/>
              </w:rPr>
              <w:t>th</w:t>
            </w:r>
            <w:r>
              <w:rPr>
                <w:sz w:val="20"/>
                <w:szCs w:val="20"/>
              </w:rPr>
              <w:t xml:space="preserve"> month</w:t>
            </w:r>
          </w:p>
        </w:tc>
        <w:tc>
          <w:tcPr>
            <w:tcW w:w="1422" w:type="dxa"/>
          </w:tcPr>
          <w:p w14:paraId="0ABAA47F" w14:textId="77777777" w:rsidR="009A68E0" w:rsidRDefault="009A68E0" w:rsidP="0009123C">
            <w:pPr>
              <w:jc w:val="left"/>
              <w:rPr>
                <w:sz w:val="20"/>
                <w:szCs w:val="20"/>
              </w:rPr>
            </w:pPr>
            <w:r>
              <w:rPr>
                <w:sz w:val="20"/>
                <w:szCs w:val="20"/>
              </w:rPr>
              <w:t>Final</w:t>
            </w:r>
          </w:p>
        </w:tc>
      </w:tr>
      <w:tr w:rsidR="009A68E0" w:rsidRPr="00421EE9" w14:paraId="40947DC1" w14:textId="77777777" w:rsidTr="00080936">
        <w:tc>
          <w:tcPr>
            <w:tcW w:w="575" w:type="dxa"/>
          </w:tcPr>
          <w:p w14:paraId="3CA7C741" w14:textId="77777777" w:rsidR="009A68E0" w:rsidRPr="00421EE9" w:rsidRDefault="009A68E0" w:rsidP="0009123C">
            <w:pPr>
              <w:jc w:val="center"/>
              <w:rPr>
                <w:sz w:val="20"/>
                <w:szCs w:val="20"/>
              </w:rPr>
            </w:pPr>
            <w:r>
              <w:rPr>
                <w:sz w:val="20"/>
                <w:szCs w:val="20"/>
              </w:rPr>
              <w:t>7</w:t>
            </w:r>
          </w:p>
        </w:tc>
        <w:tc>
          <w:tcPr>
            <w:tcW w:w="1688" w:type="dxa"/>
          </w:tcPr>
          <w:p w14:paraId="0B93DD70" w14:textId="77777777" w:rsidR="009A68E0" w:rsidRPr="00E82C82" w:rsidRDefault="009A68E0" w:rsidP="0009123C">
            <w:pPr>
              <w:jc w:val="left"/>
              <w:rPr>
                <w:sz w:val="20"/>
                <w:szCs w:val="20"/>
              </w:rPr>
            </w:pPr>
            <w:r w:rsidRPr="00E82C82">
              <w:rPr>
                <w:sz w:val="20"/>
                <w:szCs w:val="20"/>
              </w:rPr>
              <w:t xml:space="preserve">Location Reference System </w:t>
            </w:r>
            <w:r w:rsidRPr="00E82C82">
              <w:rPr>
                <w:sz w:val="20"/>
                <w:szCs w:val="20"/>
              </w:rPr>
              <w:lastRenderedPageBreak/>
              <w:t xml:space="preserve">(LRS) </w:t>
            </w:r>
            <w:r w:rsidRPr="00E82C82">
              <w:rPr>
                <w:sz w:val="20"/>
                <w:szCs w:val="20"/>
                <w:lang w:val="en-US"/>
              </w:rPr>
              <w:t>[</w:t>
            </w:r>
            <w:r w:rsidRPr="00E82C82">
              <w:rPr>
                <w:sz w:val="20"/>
                <w:szCs w:val="20"/>
              </w:rPr>
              <w:t>configured]</w:t>
            </w:r>
          </w:p>
        </w:tc>
        <w:tc>
          <w:tcPr>
            <w:tcW w:w="3544" w:type="dxa"/>
          </w:tcPr>
          <w:p w14:paraId="42A2B67A" w14:textId="77777777" w:rsidR="009A68E0" w:rsidRPr="00E82C82" w:rsidRDefault="009A68E0" w:rsidP="0009123C">
            <w:pPr>
              <w:jc w:val="left"/>
              <w:rPr>
                <w:sz w:val="20"/>
                <w:szCs w:val="20"/>
              </w:rPr>
            </w:pPr>
            <w:r w:rsidRPr="00E82C82">
              <w:rPr>
                <w:sz w:val="20"/>
                <w:szCs w:val="20"/>
              </w:rPr>
              <w:lastRenderedPageBreak/>
              <w:t xml:space="preserve">LRS configuration includes establishment of referencing methods (sections, nodes, linear referencing) and </w:t>
            </w:r>
            <w:r w:rsidRPr="00E82C82">
              <w:rPr>
                <w:sz w:val="20"/>
                <w:szCs w:val="20"/>
              </w:rPr>
              <w:lastRenderedPageBreak/>
              <w:t>implementation of local road networks for all LSGs</w:t>
            </w:r>
          </w:p>
        </w:tc>
        <w:tc>
          <w:tcPr>
            <w:tcW w:w="2410" w:type="dxa"/>
          </w:tcPr>
          <w:p w14:paraId="773F4746" w14:textId="77777777" w:rsidR="009A68E0" w:rsidRPr="00CD77D1" w:rsidRDefault="009A68E0" w:rsidP="009A68E0">
            <w:pPr>
              <w:pStyle w:val="ListParagraph"/>
              <w:numPr>
                <w:ilvl w:val="0"/>
                <w:numId w:val="107"/>
              </w:numPr>
              <w:ind w:left="284" w:hanging="284"/>
              <w:contextualSpacing w:val="0"/>
              <w:jc w:val="left"/>
              <w:rPr>
                <w:sz w:val="20"/>
                <w:szCs w:val="20"/>
              </w:rPr>
            </w:pPr>
            <w:r w:rsidRPr="00CD77D1">
              <w:rPr>
                <w:sz w:val="20"/>
                <w:szCs w:val="20"/>
              </w:rPr>
              <w:lastRenderedPageBreak/>
              <w:t xml:space="preserve">End of the </w:t>
            </w:r>
            <w:r>
              <w:rPr>
                <w:sz w:val="20"/>
                <w:szCs w:val="20"/>
              </w:rPr>
              <w:t>11</w:t>
            </w:r>
            <w:r w:rsidRPr="00CD77D1">
              <w:rPr>
                <w:sz w:val="20"/>
                <w:szCs w:val="20"/>
                <w:vertAlign w:val="superscript"/>
              </w:rPr>
              <w:t>th</w:t>
            </w:r>
            <w:r w:rsidRPr="00CD77D1">
              <w:rPr>
                <w:sz w:val="20"/>
                <w:szCs w:val="20"/>
              </w:rPr>
              <w:t xml:space="preserve"> month</w:t>
            </w:r>
          </w:p>
        </w:tc>
        <w:tc>
          <w:tcPr>
            <w:tcW w:w="1422" w:type="dxa"/>
          </w:tcPr>
          <w:p w14:paraId="519E4A48" w14:textId="77777777" w:rsidR="009A68E0" w:rsidRPr="00421EE9" w:rsidRDefault="009A68E0" w:rsidP="0009123C">
            <w:pPr>
              <w:jc w:val="left"/>
              <w:rPr>
                <w:sz w:val="20"/>
                <w:szCs w:val="20"/>
              </w:rPr>
            </w:pPr>
            <w:r>
              <w:rPr>
                <w:sz w:val="20"/>
                <w:szCs w:val="20"/>
              </w:rPr>
              <w:t>Final</w:t>
            </w:r>
          </w:p>
        </w:tc>
      </w:tr>
      <w:tr w:rsidR="009A68E0" w:rsidRPr="00421EE9" w14:paraId="773E94AC" w14:textId="77777777" w:rsidTr="00080936">
        <w:tc>
          <w:tcPr>
            <w:tcW w:w="575" w:type="dxa"/>
          </w:tcPr>
          <w:p w14:paraId="1BA92789" w14:textId="77777777" w:rsidR="009A68E0" w:rsidRPr="00421EE9" w:rsidRDefault="009A68E0" w:rsidP="0009123C">
            <w:pPr>
              <w:jc w:val="center"/>
              <w:rPr>
                <w:sz w:val="20"/>
                <w:szCs w:val="20"/>
              </w:rPr>
            </w:pPr>
            <w:r>
              <w:rPr>
                <w:sz w:val="20"/>
                <w:szCs w:val="20"/>
              </w:rPr>
              <w:t>8</w:t>
            </w:r>
          </w:p>
        </w:tc>
        <w:tc>
          <w:tcPr>
            <w:tcW w:w="1688" w:type="dxa"/>
          </w:tcPr>
          <w:p w14:paraId="435E851E" w14:textId="77777777" w:rsidR="009A68E0" w:rsidRPr="00E82C82" w:rsidRDefault="009A68E0" w:rsidP="0009123C">
            <w:pPr>
              <w:jc w:val="left"/>
              <w:rPr>
                <w:sz w:val="20"/>
                <w:szCs w:val="20"/>
              </w:rPr>
            </w:pPr>
            <w:r w:rsidRPr="00E82C82">
              <w:rPr>
                <w:sz w:val="20"/>
                <w:szCs w:val="20"/>
              </w:rPr>
              <w:t>Road Database (RDB) [developed]</w:t>
            </w:r>
          </w:p>
        </w:tc>
        <w:tc>
          <w:tcPr>
            <w:tcW w:w="3544" w:type="dxa"/>
          </w:tcPr>
          <w:p w14:paraId="1C259B47" w14:textId="77777777" w:rsidR="009A68E0" w:rsidRPr="005C22A0" w:rsidRDefault="009A68E0" w:rsidP="0009123C">
            <w:pPr>
              <w:jc w:val="left"/>
              <w:rPr>
                <w:sz w:val="20"/>
                <w:szCs w:val="20"/>
              </w:rPr>
            </w:pPr>
            <w:r w:rsidRPr="005C22A0">
              <w:rPr>
                <w:sz w:val="20"/>
                <w:szCs w:val="20"/>
              </w:rPr>
              <w:t>RDB configured and approved by the Client</w:t>
            </w:r>
          </w:p>
        </w:tc>
        <w:tc>
          <w:tcPr>
            <w:tcW w:w="2410" w:type="dxa"/>
          </w:tcPr>
          <w:p w14:paraId="69C2C24A" w14:textId="77777777" w:rsidR="009A68E0" w:rsidRDefault="009A68E0" w:rsidP="009A68E0">
            <w:pPr>
              <w:numPr>
                <w:ilvl w:val="0"/>
                <w:numId w:val="17"/>
              </w:numPr>
              <w:ind w:left="284" w:hanging="284"/>
              <w:jc w:val="left"/>
              <w:rPr>
                <w:sz w:val="20"/>
                <w:szCs w:val="20"/>
              </w:rPr>
            </w:pPr>
            <w:r w:rsidRPr="00CD77D1">
              <w:rPr>
                <w:sz w:val="20"/>
                <w:szCs w:val="20"/>
              </w:rPr>
              <w:t xml:space="preserve">End of the </w:t>
            </w:r>
            <w:r>
              <w:rPr>
                <w:sz w:val="20"/>
                <w:szCs w:val="20"/>
              </w:rPr>
              <w:t>12</w:t>
            </w:r>
            <w:r w:rsidRPr="00CD77D1">
              <w:rPr>
                <w:sz w:val="20"/>
                <w:szCs w:val="20"/>
                <w:vertAlign w:val="superscript"/>
              </w:rPr>
              <w:t>th</w:t>
            </w:r>
            <w:r w:rsidRPr="00CD77D1">
              <w:rPr>
                <w:sz w:val="20"/>
                <w:szCs w:val="20"/>
              </w:rPr>
              <w:t xml:space="preserve"> month</w:t>
            </w:r>
          </w:p>
          <w:p w14:paraId="6FA4865E" w14:textId="77777777" w:rsidR="009A68E0" w:rsidRDefault="009A68E0" w:rsidP="009A68E0">
            <w:pPr>
              <w:numPr>
                <w:ilvl w:val="0"/>
                <w:numId w:val="17"/>
              </w:numPr>
              <w:ind w:left="284" w:hanging="284"/>
              <w:jc w:val="left"/>
              <w:rPr>
                <w:sz w:val="20"/>
                <w:szCs w:val="20"/>
              </w:rPr>
            </w:pPr>
            <w:r>
              <w:rPr>
                <w:sz w:val="20"/>
                <w:szCs w:val="20"/>
              </w:rPr>
              <w:t>15 days for the Clients comments/suggestions</w:t>
            </w:r>
          </w:p>
          <w:p w14:paraId="15C3BD29" w14:textId="77777777" w:rsidR="009A68E0" w:rsidRPr="00421EE9" w:rsidRDefault="009A68E0" w:rsidP="009A68E0">
            <w:pPr>
              <w:numPr>
                <w:ilvl w:val="0"/>
                <w:numId w:val="17"/>
              </w:numPr>
              <w:ind w:left="284" w:hanging="284"/>
              <w:jc w:val="left"/>
              <w:rPr>
                <w:sz w:val="20"/>
                <w:szCs w:val="20"/>
              </w:rPr>
            </w:pPr>
            <w:r>
              <w:rPr>
                <w:sz w:val="20"/>
                <w:szCs w:val="20"/>
              </w:rPr>
              <w:t>15 days for final output</w:t>
            </w:r>
          </w:p>
        </w:tc>
        <w:tc>
          <w:tcPr>
            <w:tcW w:w="1422" w:type="dxa"/>
          </w:tcPr>
          <w:p w14:paraId="113C8EDC" w14:textId="77777777" w:rsidR="009A68E0" w:rsidRDefault="009A68E0" w:rsidP="0009123C">
            <w:pPr>
              <w:jc w:val="left"/>
              <w:rPr>
                <w:sz w:val="20"/>
                <w:szCs w:val="20"/>
              </w:rPr>
            </w:pPr>
            <w:r>
              <w:rPr>
                <w:sz w:val="20"/>
                <w:szCs w:val="20"/>
              </w:rPr>
              <w:t>Draft</w:t>
            </w:r>
          </w:p>
          <w:p w14:paraId="5B4153E7" w14:textId="77777777" w:rsidR="009A68E0" w:rsidRDefault="009A68E0" w:rsidP="0009123C">
            <w:pPr>
              <w:jc w:val="left"/>
              <w:rPr>
                <w:sz w:val="20"/>
                <w:szCs w:val="20"/>
              </w:rPr>
            </w:pPr>
          </w:p>
          <w:p w14:paraId="743CB7C8" w14:textId="77777777" w:rsidR="009A68E0" w:rsidRDefault="009A68E0" w:rsidP="0009123C">
            <w:pPr>
              <w:jc w:val="left"/>
              <w:rPr>
                <w:sz w:val="20"/>
                <w:szCs w:val="20"/>
              </w:rPr>
            </w:pPr>
          </w:p>
          <w:p w14:paraId="58635EF4" w14:textId="77777777" w:rsidR="009A68E0" w:rsidRPr="00421EE9" w:rsidRDefault="009A68E0" w:rsidP="0009123C">
            <w:pPr>
              <w:jc w:val="left"/>
              <w:rPr>
                <w:sz w:val="20"/>
                <w:szCs w:val="20"/>
              </w:rPr>
            </w:pPr>
            <w:r>
              <w:rPr>
                <w:sz w:val="20"/>
                <w:szCs w:val="20"/>
              </w:rPr>
              <w:t>Final</w:t>
            </w:r>
          </w:p>
        </w:tc>
      </w:tr>
      <w:tr w:rsidR="009A68E0" w:rsidRPr="00421EE9" w14:paraId="1BE462BD" w14:textId="77777777" w:rsidTr="00080936">
        <w:tc>
          <w:tcPr>
            <w:tcW w:w="575" w:type="dxa"/>
          </w:tcPr>
          <w:p w14:paraId="36DA891D" w14:textId="77777777" w:rsidR="009A68E0" w:rsidRPr="00421EE9" w:rsidRDefault="009A68E0" w:rsidP="0009123C">
            <w:pPr>
              <w:jc w:val="center"/>
              <w:rPr>
                <w:sz w:val="20"/>
                <w:szCs w:val="20"/>
              </w:rPr>
            </w:pPr>
            <w:r>
              <w:rPr>
                <w:sz w:val="20"/>
                <w:szCs w:val="20"/>
              </w:rPr>
              <w:t>9</w:t>
            </w:r>
          </w:p>
        </w:tc>
        <w:tc>
          <w:tcPr>
            <w:tcW w:w="1688" w:type="dxa"/>
          </w:tcPr>
          <w:p w14:paraId="78CAF679" w14:textId="77777777" w:rsidR="009A68E0" w:rsidRPr="00AE0CBC" w:rsidRDefault="009A68E0" w:rsidP="0009123C">
            <w:pPr>
              <w:jc w:val="left"/>
              <w:rPr>
                <w:sz w:val="20"/>
                <w:szCs w:val="20"/>
              </w:rPr>
            </w:pPr>
            <w:r w:rsidRPr="00AE0CBC">
              <w:rPr>
                <w:sz w:val="20"/>
                <w:szCs w:val="20"/>
              </w:rPr>
              <w:t>Collected and verified RDB datasets</w:t>
            </w:r>
          </w:p>
          <w:p w14:paraId="1D5E711A" w14:textId="77777777" w:rsidR="009A68E0" w:rsidRPr="00CB00C7" w:rsidRDefault="009A68E0" w:rsidP="0009123C">
            <w:pPr>
              <w:jc w:val="left"/>
              <w:rPr>
                <w:sz w:val="20"/>
                <w:szCs w:val="20"/>
              </w:rPr>
            </w:pPr>
            <w:r w:rsidRPr="00CB00C7">
              <w:rPr>
                <w:sz w:val="20"/>
                <w:szCs w:val="20"/>
              </w:rPr>
              <w:t>[per each LSG]</w:t>
            </w:r>
          </w:p>
        </w:tc>
        <w:tc>
          <w:tcPr>
            <w:tcW w:w="3544" w:type="dxa"/>
          </w:tcPr>
          <w:p w14:paraId="4B25B0B6" w14:textId="77777777" w:rsidR="009A68E0" w:rsidRPr="00BE048C" w:rsidRDefault="009A68E0" w:rsidP="0009123C">
            <w:pPr>
              <w:jc w:val="left"/>
              <w:rPr>
                <w:sz w:val="20"/>
                <w:szCs w:val="20"/>
              </w:rPr>
            </w:pPr>
            <w:r w:rsidRPr="00BE048C">
              <w:rPr>
                <w:sz w:val="20"/>
                <w:szCs w:val="20"/>
              </w:rPr>
              <w:t xml:space="preserve">Supply of a fully quality-checked and validated dataset of road condition and inventory measurements, formatted and imported into the LRAMS database completed for each selected local road network, </w:t>
            </w:r>
            <w:r>
              <w:rPr>
                <w:sz w:val="20"/>
                <w:szCs w:val="20"/>
              </w:rPr>
              <w:t>including configured a fully o</w:t>
            </w:r>
            <w:r w:rsidRPr="00BE048C">
              <w:rPr>
                <w:sz w:val="20"/>
                <w:szCs w:val="20"/>
              </w:rPr>
              <w:t>perational and secure GIS module integrated with LRS and RDB, with administrator-level toolsets, reporting features, and data exchange functions</w:t>
            </w:r>
          </w:p>
        </w:tc>
        <w:tc>
          <w:tcPr>
            <w:tcW w:w="2410" w:type="dxa"/>
          </w:tcPr>
          <w:p w14:paraId="7FF90DC8" w14:textId="77777777" w:rsidR="009A68E0" w:rsidRPr="00D4297C" w:rsidRDefault="009A68E0" w:rsidP="009A68E0">
            <w:pPr>
              <w:pStyle w:val="ListParagraph"/>
              <w:numPr>
                <w:ilvl w:val="0"/>
                <w:numId w:val="108"/>
              </w:numPr>
              <w:ind w:left="284" w:hanging="284"/>
              <w:contextualSpacing w:val="0"/>
              <w:jc w:val="left"/>
              <w:rPr>
                <w:sz w:val="20"/>
                <w:szCs w:val="20"/>
              </w:rPr>
            </w:pPr>
            <w:r w:rsidRPr="00D4297C">
              <w:rPr>
                <w:sz w:val="20"/>
                <w:szCs w:val="20"/>
              </w:rPr>
              <w:t>The first submission</w:t>
            </w:r>
            <w:r>
              <w:rPr>
                <w:sz w:val="20"/>
                <w:szCs w:val="20"/>
              </w:rPr>
              <w:t xml:space="preserve"> before </w:t>
            </w:r>
            <w:r w:rsidRPr="00D4297C">
              <w:rPr>
                <w:sz w:val="20"/>
                <w:szCs w:val="20"/>
              </w:rPr>
              <w:t>the End of 15</w:t>
            </w:r>
            <w:r w:rsidRPr="00CC7CF6">
              <w:rPr>
                <w:sz w:val="20"/>
                <w:szCs w:val="20"/>
                <w:vertAlign w:val="superscript"/>
              </w:rPr>
              <w:t>th</w:t>
            </w:r>
            <w:r>
              <w:rPr>
                <w:sz w:val="20"/>
                <w:szCs w:val="20"/>
              </w:rPr>
              <w:t xml:space="preserve"> </w:t>
            </w:r>
            <w:r w:rsidRPr="00D4297C">
              <w:rPr>
                <w:sz w:val="20"/>
                <w:szCs w:val="20"/>
              </w:rPr>
              <w:t>month</w:t>
            </w:r>
          </w:p>
          <w:p w14:paraId="10929F6E" w14:textId="77777777" w:rsidR="009A68E0" w:rsidRPr="00D4297C" w:rsidRDefault="009A68E0" w:rsidP="009A68E0">
            <w:pPr>
              <w:pStyle w:val="ListParagraph"/>
              <w:numPr>
                <w:ilvl w:val="0"/>
                <w:numId w:val="108"/>
              </w:numPr>
              <w:ind w:left="284" w:hanging="284"/>
              <w:contextualSpacing w:val="0"/>
              <w:jc w:val="left"/>
              <w:rPr>
                <w:sz w:val="20"/>
                <w:szCs w:val="20"/>
              </w:rPr>
            </w:pPr>
            <w:r w:rsidRPr="00D4297C">
              <w:rPr>
                <w:sz w:val="20"/>
                <w:szCs w:val="20"/>
              </w:rPr>
              <w:t>Maximum period between submissions is 3 months</w:t>
            </w:r>
          </w:p>
          <w:p w14:paraId="63FAF67B" w14:textId="77777777" w:rsidR="009A68E0" w:rsidRPr="00D4297C" w:rsidRDefault="009A68E0" w:rsidP="009A68E0">
            <w:pPr>
              <w:pStyle w:val="ListParagraph"/>
              <w:numPr>
                <w:ilvl w:val="0"/>
                <w:numId w:val="108"/>
              </w:numPr>
              <w:ind w:left="284" w:hanging="284"/>
              <w:contextualSpacing w:val="0"/>
              <w:jc w:val="left"/>
              <w:rPr>
                <w:sz w:val="20"/>
                <w:szCs w:val="20"/>
              </w:rPr>
            </w:pPr>
            <w:r>
              <w:rPr>
                <w:sz w:val="20"/>
                <w:szCs w:val="20"/>
              </w:rPr>
              <w:t>Last submission at the End of 23</w:t>
            </w:r>
            <w:r w:rsidRPr="00CC7CF6">
              <w:rPr>
                <w:sz w:val="20"/>
                <w:szCs w:val="20"/>
                <w:vertAlign w:val="superscript"/>
              </w:rPr>
              <w:t>rd</w:t>
            </w:r>
            <w:r>
              <w:rPr>
                <w:sz w:val="20"/>
                <w:szCs w:val="20"/>
              </w:rPr>
              <w:t xml:space="preserve"> </w:t>
            </w:r>
            <w:r w:rsidRPr="00D4297C">
              <w:rPr>
                <w:sz w:val="20"/>
                <w:szCs w:val="20"/>
              </w:rPr>
              <w:t>month</w:t>
            </w:r>
          </w:p>
        </w:tc>
        <w:tc>
          <w:tcPr>
            <w:tcW w:w="1422" w:type="dxa"/>
          </w:tcPr>
          <w:p w14:paraId="2DCEBD61" w14:textId="77777777" w:rsidR="009A68E0" w:rsidRDefault="009A68E0" w:rsidP="0009123C">
            <w:pPr>
              <w:jc w:val="left"/>
              <w:rPr>
                <w:sz w:val="20"/>
                <w:szCs w:val="20"/>
              </w:rPr>
            </w:pPr>
            <w:r>
              <w:rPr>
                <w:sz w:val="20"/>
                <w:szCs w:val="20"/>
              </w:rPr>
              <w:t>Periodically</w:t>
            </w:r>
          </w:p>
          <w:p w14:paraId="6F43ECE8" w14:textId="77777777" w:rsidR="009A68E0" w:rsidRPr="00421EE9" w:rsidRDefault="009A68E0" w:rsidP="0009123C">
            <w:pPr>
              <w:jc w:val="left"/>
              <w:rPr>
                <w:sz w:val="20"/>
                <w:szCs w:val="20"/>
              </w:rPr>
            </w:pPr>
            <w:r>
              <w:rPr>
                <w:sz w:val="20"/>
                <w:szCs w:val="20"/>
              </w:rPr>
              <w:t>(as soon as completed)</w:t>
            </w:r>
          </w:p>
        </w:tc>
      </w:tr>
      <w:tr w:rsidR="009A68E0" w:rsidRPr="00421EE9" w14:paraId="45C5A6D0" w14:textId="77777777" w:rsidTr="00080936">
        <w:tc>
          <w:tcPr>
            <w:tcW w:w="575" w:type="dxa"/>
          </w:tcPr>
          <w:p w14:paraId="23ACBA37" w14:textId="77777777" w:rsidR="009A68E0" w:rsidRPr="00421EE9" w:rsidRDefault="009A68E0" w:rsidP="0009123C">
            <w:pPr>
              <w:jc w:val="center"/>
              <w:rPr>
                <w:sz w:val="20"/>
                <w:szCs w:val="20"/>
              </w:rPr>
            </w:pPr>
            <w:r>
              <w:rPr>
                <w:sz w:val="20"/>
                <w:szCs w:val="20"/>
              </w:rPr>
              <w:t>10</w:t>
            </w:r>
          </w:p>
        </w:tc>
        <w:tc>
          <w:tcPr>
            <w:tcW w:w="1688" w:type="dxa"/>
          </w:tcPr>
          <w:p w14:paraId="34708362" w14:textId="77777777" w:rsidR="009A68E0" w:rsidRPr="00C352D8" w:rsidRDefault="009A68E0" w:rsidP="0009123C">
            <w:pPr>
              <w:jc w:val="left"/>
              <w:rPr>
                <w:sz w:val="20"/>
                <w:szCs w:val="20"/>
              </w:rPr>
            </w:pPr>
            <w:r w:rsidRPr="00C352D8">
              <w:rPr>
                <w:sz w:val="20"/>
                <w:szCs w:val="20"/>
              </w:rPr>
              <w:t xml:space="preserve">Program-Economic Evaluation Tools </w:t>
            </w:r>
            <w:r>
              <w:rPr>
                <w:sz w:val="20"/>
                <w:szCs w:val="20"/>
              </w:rPr>
              <w:t>[</w:t>
            </w:r>
            <w:r w:rsidRPr="00C352D8">
              <w:rPr>
                <w:sz w:val="20"/>
                <w:szCs w:val="20"/>
              </w:rPr>
              <w:t>configured</w:t>
            </w:r>
            <w:r>
              <w:rPr>
                <w:sz w:val="20"/>
                <w:szCs w:val="20"/>
              </w:rPr>
              <w:t>]</w:t>
            </w:r>
          </w:p>
        </w:tc>
        <w:tc>
          <w:tcPr>
            <w:tcW w:w="3544" w:type="dxa"/>
          </w:tcPr>
          <w:p w14:paraId="5B6D114E" w14:textId="77777777" w:rsidR="009A68E0" w:rsidRPr="004F185A" w:rsidRDefault="009A68E0" w:rsidP="0009123C">
            <w:pPr>
              <w:jc w:val="left"/>
              <w:rPr>
                <w:sz w:val="20"/>
                <w:szCs w:val="20"/>
                <w:lang w:val="sr-Latn-RS"/>
              </w:rPr>
            </w:pPr>
            <w:r w:rsidRPr="004F185A">
              <w:rPr>
                <w:sz w:val="20"/>
                <w:szCs w:val="20"/>
              </w:rPr>
              <w:t>Program-Economic Evaluation Tools configure decision support tools within the LRAMS platform to enable economic analysis and program-level prioritisation</w:t>
            </w:r>
          </w:p>
        </w:tc>
        <w:tc>
          <w:tcPr>
            <w:tcW w:w="2410" w:type="dxa"/>
          </w:tcPr>
          <w:p w14:paraId="023DBADA" w14:textId="77777777" w:rsidR="009A68E0" w:rsidRDefault="009A68E0" w:rsidP="009A68E0">
            <w:pPr>
              <w:numPr>
                <w:ilvl w:val="0"/>
                <w:numId w:val="17"/>
              </w:numPr>
              <w:ind w:left="284" w:hanging="284"/>
              <w:jc w:val="left"/>
              <w:rPr>
                <w:sz w:val="20"/>
                <w:szCs w:val="20"/>
              </w:rPr>
            </w:pPr>
            <w:r w:rsidRPr="00D4297C">
              <w:rPr>
                <w:sz w:val="20"/>
                <w:szCs w:val="20"/>
              </w:rPr>
              <w:t>End of 2</w:t>
            </w:r>
            <w:r>
              <w:rPr>
                <w:sz w:val="20"/>
                <w:szCs w:val="20"/>
              </w:rPr>
              <w:t>1</w:t>
            </w:r>
            <w:r w:rsidRPr="00CC7CF6">
              <w:rPr>
                <w:sz w:val="20"/>
                <w:szCs w:val="20"/>
                <w:vertAlign w:val="superscript"/>
              </w:rPr>
              <w:t>st</w:t>
            </w:r>
            <w:r>
              <w:rPr>
                <w:sz w:val="20"/>
                <w:szCs w:val="20"/>
              </w:rPr>
              <w:t xml:space="preserve"> </w:t>
            </w:r>
            <w:r w:rsidRPr="00D4297C">
              <w:rPr>
                <w:sz w:val="20"/>
                <w:szCs w:val="20"/>
              </w:rPr>
              <w:t>month</w:t>
            </w:r>
          </w:p>
          <w:p w14:paraId="1535E4AF" w14:textId="77777777" w:rsidR="009A68E0" w:rsidRPr="00421EE9" w:rsidRDefault="009A68E0" w:rsidP="009A68E0">
            <w:pPr>
              <w:numPr>
                <w:ilvl w:val="0"/>
                <w:numId w:val="17"/>
              </w:numPr>
              <w:ind w:left="284" w:hanging="284"/>
              <w:jc w:val="left"/>
              <w:rPr>
                <w:sz w:val="20"/>
                <w:szCs w:val="20"/>
              </w:rPr>
            </w:pPr>
            <w:r w:rsidRPr="00D4297C">
              <w:rPr>
                <w:sz w:val="20"/>
                <w:szCs w:val="20"/>
              </w:rPr>
              <w:t>End of 2</w:t>
            </w:r>
            <w:r>
              <w:rPr>
                <w:sz w:val="20"/>
                <w:szCs w:val="20"/>
              </w:rPr>
              <w:t>2</w:t>
            </w:r>
            <w:r w:rsidRPr="00CC7CF6">
              <w:rPr>
                <w:sz w:val="20"/>
                <w:szCs w:val="20"/>
                <w:vertAlign w:val="superscript"/>
              </w:rPr>
              <w:t>nd</w:t>
            </w:r>
            <w:r>
              <w:rPr>
                <w:sz w:val="20"/>
                <w:szCs w:val="20"/>
              </w:rPr>
              <w:t xml:space="preserve"> </w:t>
            </w:r>
            <w:r w:rsidRPr="00D4297C">
              <w:rPr>
                <w:sz w:val="20"/>
                <w:szCs w:val="20"/>
              </w:rPr>
              <w:t>month</w:t>
            </w:r>
          </w:p>
        </w:tc>
        <w:tc>
          <w:tcPr>
            <w:tcW w:w="1422" w:type="dxa"/>
          </w:tcPr>
          <w:p w14:paraId="4F92DCDA" w14:textId="77777777" w:rsidR="009A68E0" w:rsidRDefault="009A68E0" w:rsidP="0009123C">
            <w:pPr>
              <w:jc w:val="left"/>
              <w:rPr>
                <w:sz w:val="20"/>
                <w:szCs w:val="20"/>
              </w:rPr>
            </w:pPr>
            <w:r>
              <w:rPr>
                <w:sz w:val="20"/>
                <w:szCs w:val="20"/>
              </w:rPr>
              <w:t>Draft</w:t>
            </w:r>
          </w:p>
          <w:p w14:paraId="502F686B" w14:textId="77777777" w:rsidR="009A68E0" w:rsidRPr="00421EE9" w:rsidRDefault="009A68E0" w:rsidP="0009123C">
            <w:pPr>
              <w:jc w:val="left"/>
              <w:rPr>
                <w:sz w:val="20"/>
                <w:szCs w:val="20"/>
              </w:rPr>
            </w:pPr>
            <w:r>
              <w:rPr>
                <w:sz w:val="20"/>
                <w:szCs w:val="20"/>
              </w:rPr>
              <w:t>Final</w:t>
            </w:r>
          </w:p>
        </w:tc>
      </w:tr>
      <w:tr w:rsidR="009A68E0" w:rsidRPr="00421EE9" w14:paraId="4F2B8BFD" w14:textId="77777777" w:rsidTr="00080936">
        <w:tc>
          <w:tcPr>
            <w:tcW w:w="575" w:type="dxa"/>
          </w:tcPr>
          <w:p w14:paraId="4A9D6083" w14:textId="77777777" w:rsidR="009A68E0" w:rsidRPr="00421EE9" w:rsidRDefault="009A68E0" w:rsidP="0009123C">
            <w:pPr>
              <w:jc w:val="center"/>
              <w:rPr>
                <w:sz w:val="20"/>
                <w:szCs w:val="20"/>
              </w:rPr>
            </w:pPr>
            <w:r>
              <w:rPr>
                <w:sz w:val="20"/>
                <w:szCs w:val="20"/>
              </w:rPr>
              <w:t>11</w:t>
            </w:r>
          </w:p>
        </w:tc>
        <w:tc>
          <w:tcPr>
            <w:tcW w:w="1688" w:type="dxa"/>
          </w:tcPr>
          <w:p w14:paraId="128C7176" w14:textId="77777777" w:rsidR="009A68E0" w:rsidRPr="00FF55AE" w:rsidRDefault="009A68E0" w:rsidP="0009123C">
            <w:pPr>
              <w:jc w:val="left"/>
              <w:rPr>
                <w:sz w:val="20"/>
                <w:szCs w:val="20"/>
              </w:rPr>
            </w:pPr>
            <w:r w:rsidRPr="00FF55AE">
              <w:rPr>
                <w:sz w:val="20"/>
                <w:szCs w:val="20"/>
              </w:rPr>
              <w:t>Short-term and medium-term program analyses</w:t>
            </w:r>
          </w:p>
        </w:tc>
        <w:tc>
          <w:tcPr>
            <w:tcW w:w="3544" w:type="dxa"/>
          </w:tcPr>
          <w:p w14:paraId="30E9769D" w14:textId="77777777" w:rsidR="009A68E0" w:rsidRPr="00FF55AE" w:rsidRDefault="009A68E0" w:rsidP="0009123C">
            <w:pPr>
              <w:jc w:val="left"/>
              <w:rPr>
                <w:sz w:val="20"/>
                <w:szCs w:val="20"/>
                <w:lang w:val="sr-Latn-RS"/>
              </w:rPr>
            </w:pPr>
            <w:r w:rsidRPr="00FF55AE">
              <w:rPr>
                <w:sz w:val="20"/>
                <w:szCs w:val="20"/>
              </w:rPr>
              <w:t>Short-term and medium-term program analyses for 10 pilot LSGs</w:t>
            </w:r>
          </w:p>
        </w:tc>
        <w:tc>
          <w:tcPr>
            <w:tcW w:w="2410" w:type="dxa"/>
          </w:tcPr>
          <w:p w14:paraId="0778281A" w14:textId="77777777" w:rsidR="009A68E0" w:rsidRPr="00421EE9" w:rsidRDefault="009A68E0" w:rsidP="009A68E0">
            <w:pPr>
              <w:numPr>
                <w:ilvl w:val="0"/>
                <w:numId w:val="17"/>
              </w:numPr>
              <w:ind w:left="284" w:hanging="284"/>
              <w:jc w:val="left"/>
              <w:rPr>
                <w:sz w:val="20"/>
                <w:szCs w:val="20"/>
              </w:rPr>
            </w:pPr>
            <w:r w:rsidRPr="00D4297C">
              <w:rPr>
                <w:sz w:val="20"/>
                <w:szCs w:val="20"/>
              </w:rPr>
              <w:t>End of 2</w:t>
            </w:r>
            <w:r>
              <w:rPr>
                <w:sz w:val="20"/>
                <w:szCs w:val="20"/>
              </w:rPr>
              <w:t>2</w:t>
            </w:r>
            <w:r w:rsidRPr="00CC7CF6">
              <w:rPr>
                <w:sz w:val="20"/>
                <w:szCs w:val="20"/>
                <w:vertAlign w:val="superscript"/>
              </w:rPr>
              <w:t>nd</w:t>
            </w:r>
            <w:r>
              <w:rPr>
                <w:sz w:val="20"/>
                <w:szCs w:val="20"/>
              </w:rPr>
              <w:t xml:space="preserve"> </w:t>
            </w:r>
            <w:r w:rsidRPr="00D4297C">
              <w:rPr>
                <w:sz w:val="20"/>
                <w:szCs w:val="20"/>
              </w:rPr>
              <w:t>month</w:t>
            </w:r>
          </w:p>
        </w:tc>
        <w:tc>
          <w:tcPr>
            <w:tcW w:w="1422" w:type="dxa"/>
          </w:tcPr>
          <w:p w14:paraId="27A7105D" w14:textId="77777777" w:rsidR="009A68E0" w:rsidRPr="00421EE9" w:rsidRDefault="009A68E0" w:rsidP="0009123C">
            <w:pPr>
              <w:jc w:val="left"/>
              <w:rPr>
                <w:sz w:val="20"/>
                <w:szCs w:val="20"/>
              </w:rPr>
            </w:pPr>
            <w:r>
              <w:rPr>
                <w:sz w:val="20"/>
                <w:szCs w:val="20"/>
              </w:rPr>
              <w:t>Final</w:t>
            </w:r>
          </w:p>
        </w:tc>
      </w:tr>
      <w:tr w:rsidR="009A68E0" w:rsidRPr="00421EE9" w14:paraId="5FC73786" w14:textId="77777777" w:rsidTr="00080936">
        <w:tc>
          <w:tcPr>
            <w:tcW w:w="575" w:type="dxa"/>
          </w:tcPr>
          <w:p w14:paraId="54A63855" w14:textId="77777777" w:rsidR="009A68E0" w:rsidRPr="00421EE9" w:rsidRDefault="009A68E0" w:rsidP="0009123C">
            <w:pPr>
              <w:jc w:val="center"/>
              <w:rPr>
                <w:sz w:val="20"/>
                <w:szCs w:val="20"/>
              </w:rPr>
            </w:pPr>
            <w:r>
              <w:rPr>
                <w:sz w:val="20"/>
                <w:szCs w:val="20"/>
              </w:rPr>
              <w:t>12</w:t>
            </w:r>
          </w:p>
        </w:tc>
        <w:tc>
          <w:tcPr>
            <w:tcW w:w="1688" w:type="dxa"/>
          </w:tcPr>
          <w:p w14:paraId="07CC0367" w14:textId="77777777" w:rsidR="009A68E0" w:rsidRDefault="009A68E0" w:rsidP="0009123C">
            <w:pPr>
              <w:jc w:val="left"/>
              <w:rPr>
                <w:sz w:val="20"/>
                <w:szCs w:val="20"/>
              </w:rPr>
            </w:pPr>
            <w:r w:rsidRPr="00C352D8">
              <w:rPr>
                <w:sz w:val="20"/>
                <w:szCs w:val="20"/>
              </w:rPr>
              <w:t>Mobile Application for Field Data Collection</w:t>
            </w:r>
          </w:p>
          <w:p w14:paraId="38AB36D3" w14:textId="77777777" w:rsidR="009A68E0" w:rsidRPr="00C352D8" w:rsidRDefault="009A68E0" w:rsidP="0009123C">
            <w:pPr>
              <w:jc w:val="left"/>
              <w:rPr>
                <w:sz w:val="20"/>
                <w:szCs w:val="20"/>
              </w:rPr>
            </w:pPr>
            <w:r>
              <w:rPr>
                <w:sz w:val="20"/>
                <w:szCs w:val="20"/>
              </w:rPr>
              <w:t>[operational]</w:t>
            </w:r>
          </w:p>
        </w:tc>
        <w:tc>
          <w:tcPr>
            <w:tcW w:w="3544" w:type="dxa"/>
          </w:tcPr>
          <w:p w14:paraId="1B62FD2B" w14:textId="77777777" w:rsidR="009A68E0" w:rsidRPr="00C352D8" w:rsidRDefault="009A68E0" w:rsidP="0009123C">
            <w:pPr>
              <w:jc w:val="left"/>
              <w:rPr>
                <w:sz w:val="20"/>
                <w:szCs w:val="20"/>
              </w:rPr>
            </w:pPr>
            <w:r w:rsidRPr="00C352D8">
              <w:rPr>
                <w:sz w:val="20"/>
                <w:szCs w:val="20"/>
              </w:rPr>
              <w:t>Supplied/developed, configured, and deployed fully functional mobile applications</w:t>
            </w:r>
          </w:p>
        </w:tc>
        <w:tc>
          <w:tcPr>
            <w:tcW w:w="2410" w:type="dxa"/>
          </w:tcPr>
          <w:p w14:paraId="3F971D28" w14:textId="77777777" w:rsidR="009A68E0" w:rsidRPr="00421EE9" w:rsidRDefault="009A68E0" w:rsidP="009A68E0">
            <w:pPr>
              <w:numPr>
                <w:ilvl w:val="0"/>
                <w:numId w:val="17"/>
              </w:numPr>
              <w:ind w:left="284" w:hanging="284"/>
              <w:jc w:val="left"/>
              <w:rPr>
                <w:sz w:val="20"/>
                <w:szCs w:val="20"/>
              </w:rPr>
            </w:pPr>
            <w:r w:rsidRPr="00D4297C">
              <w:rPr>
                <w:sz w:val="20"/>
                <w:szCs w:val="20"/>
              </w:rPr>
              <w:t>End of 2</w:t>
            </w:r>
            <w:r>
              <w:rPr>
                <w:sz w:val="20"/>
                <w:szCs w:val="20"/>
              </w:rPr>
              <w:t>2</w:t>
            </w:r>
            <w:r w:rsidRPr="00CC7CF6">
              <w:rPr>
                <w:sz w:val="20"/>
                <w:szCs w:val="20"/>
                <w:vertAlign w:val="superscript"/>
              </w:rPr>
              <w:t>nd</w:t>
            </w:r>
            <w:r>
              <w:rPr>
                <w:sz w:val="20"/>
                <w:szCs w:val="20"/>
              </w:rPr>
              <w:t xml:space="preserve"> </w:t>
            </w:r>
            <w:r w:rsidRPr="00D4297C">
              <w:rPr>
                <w:sz w:val="20"/>
                <w:szCs w:val="20"/>
              </w:rPr>
              <w:t>month</w:t>
            </w:r>
          </w:p>
        </w:tc>
        <w:tc>
          <w:tcPr>
            <w:tcW w:w="1422" w:type="dxa"/>
          </w:tcPr>
          <w:p w14:paraId="23466CC3" w14:textId="77777777" w:rsidR="009A68E0" w:rsidRPr="00421EE9" w:rsidRDefault="009A68E0" w:rsidP="0009123C">
            <w:pPr>
              <w:jc w:val="left"/>
              <w:rPr>
                <w:sz w:val="20"/>
                <w:szCs w:val="20"/>
              </w:rPr>
            </w:pPr>
            <w:r>
              <w:rPr>
                <w:sz w:val="20"/>
                <w:szCs w:val="20"/>
              </w:rPr>
              <w:t>Final</w:t>
            </w:r>
          </w:p>
        </w:tc>
      </w:tr>
      <w:tr w:rsidR="009A68E0" w:rsidRPr="00421EE9" w14:paraId="2E354E18" w14:textId="77777777" w:rsidTr="00080936">
        <w:tc>
          <w:tcPr>
            <w:tcW w:w="575" w:type="dxa"/>
          </w:tcPr>
          <w:p w14:paraId="78AA02D7" w14:textId="77777777" w:rsidR="009A68E0" w:rsidRPr="00421EE9" w:rsidRDefault="009A68E0" w:rsidP="0009123C">
            <w:pPr>
              <w:jc w:val="center"/>
              <w:rPr>
                <w:sz w:val="20"/>
                <w:szCs w:val="20"/>
              </w:rPr>
            </w:pPr>
            <w:r>
              <w:rPr>
                <w:sz w:val="20"/>
                <w:szCs w:val="20"/>
              </w:rPr>
              <w:t>13</w:t>
            </w:r>
          </w:p>
        </w:tc>
        <w:tc>
          <w:tcPr>
            <w:tcW w:w="1688" w:type="dxa"/>
          </w:tcPr>
          <w:p w14:paraId="2D3BF947" w14:textId="77777777" w:rsidR="009A68E0" w:rsidRDefault="009A68E0" w:rsidP="0009123C">
            <w:pPr>
              <w:jc w:val="left"/>
              <w:rPr>
                <w:sz w:val="20"/>
                <w:szCs w:val="20"/>
              </w:rPr>
            </w:pPr>
            <w:r w:rsidRPr="00C352D8">
              <w:rPr>
                <w:sz w:val="20"/>
                <w:szCs w:val="20"/>
              </w:rPr>
              <w:t>Mobile Application for Public Grievances</w:t>
            </w:r>
          </w:p>
          <w:p w14:paraId="70D6E657" w14:textId="77777777" w:rsidR="009A68E0" w:rsidRPr="00C352D8" w:rsidRDefault="009A68E0" w:rsidP="0009123C">
            <w:pPr>
              <w:jc w:val="left"/>
              <w:rPr>
                <w:sz w:val="20"/>
                <w:szCs w:val="20"/>
              </w:rPr>
            </w:pPr>
            <w:r>
              <w:rPr>
                <w:sz w:val="20"/>
                <w:szCs w:val="20"/>
              </w:rPr>
              <w:t>[operational]</w:t>
            </w:r>
          </w:p>
        </w:tc>
        <w:tc>
          <w:tcPr>
            <w:tcW w:w="3544" w:type="dxa"/>
          </w:tcPr>
          <w:p w14:paraId="7F4F97BB" w14:textId="77777777" w:rsidR="009A68E0" w:rsidRPr="00C352D8" w:rsidRDefault="009A68E0" w:rsidP="0009123C">
            <w:pPr>
              <w:jc w:val="left"/>
              <w:rPr>
                <w:sz w:val="20"/>
                <w:szCs w:val="20"/>
              </w:rPr>
            </w:pPr>
            <w:r w:rsidRPr="00C352D8">
              <w:rPr>
                <w:sz w:val="20"/>
                <w:szCs w:val="20"/>
              </w:rPr>
              <w:t>Supplied/developed, configured, and deployed fully functional mobile applications</w:t>
            </w:r>
          </w:p>
        </w:tc>
        <w:tc>
          <w:tcPr>
            <w:tcW w:w="2410" w:type="dxa"/>
          </w:tcPr>
          <w:p w14:paraId="2B7CD227" w14:textId="77777777" w:rsidR="009A68E0" w:rsidRPr="00421EE9" w:rsidRDefault="009A68E0" w:rsidP="009A68E0">
            <w:pPr>
              <w:numPr>
                <w:ilvl w:val="0"/>
                <w:numId w:val="17"/>
              </w:numPr>
              <w:ind w:left="284" w:hanging="284"/>
              <w:jc w:val="left"/>
              <w:rPr>
                <w:sz w:val="20"/>
                <w:szCs w:val="20"/>
              </w:rPr>
            </w:pPr>
            <w:r w:rsidRPr="00D4297C">
              <w:rPr>
                <w:sz w:val="20"/>
                <w:szCs w:val="20"/>
              </w:rPr>
              <w:t>End of 2</w:t>
            </w:r>
            <w:r>
              <w:rPr>
                <w:sz w:val="20"/>
                <w:szCs w:val="20"/>
              </w:rPr>
              <w:t>2</w:t>
            </w:r>
            <w:r w:rsidRPr="00CC7CF6">
              <w:rPr>
                <w:sz w:val="20"/>
                <w:szCs w:val="20"/>
                <w:vertAlign w:val="superscript"/>
              </w:rPr>
              <w:t>nd</w:t>
            </w:r>
            <w:r>
              <w:rPr>
                <w:sz w:val="20"/>
                <w:szCs w:val="20"/>
              </w:rPr>
              <w:t xml:space="preserve"> </w:t>
            </w:r>
            <w:r w:rsidRPr="00D4297C">
              <w:rPr>
                <w:sz w:val="20"/>
                <w:szCs w:val="20"/>
              </w:rPr>
              <w:t>month</w:t>
            </w:r>
          </w:p>
        </w:tc>
        <w:tc>
          <w:tcPr>
            <w:tcW w:w="1422" w:type="dxa"/>
          </w:tcPr>
          <w:p w14:paraId="6E96E753" w14:textId="77777777" w:rsidR="009A68E0" w:rsidRPr="00421EE9" w:rsidRDefault="009A68E0" w:rsidP="0009123C">
            <w:pPr>
              <w:jc w:val="left"/>
              <w:rPr>
                <w:sz w:val="20"/>
                <w:szCs w:val="20"/>
              </w:rPr>
            </w:pPr>
            <w:r>
              <w:rPr>
                <w:sz w:val="20"/>
                <w:szCs w:val="20"/>
              </w:rPr>
              <w:t>Final</w:t>
            </w:r>
          </w:p>
        </w:tc>
      </w:tr>
      <w:tr w:rsidR="009A68E0" w:rsidRPr="00421EE9" w14:paraId="7AFD8E9A" w14:textId="77777777" w:rsidTr="00080936">
        <w:tc>
          <w:tcPr>
            <w:tcW w:w="575" w:type="dxa"/>
          </w:tcPr>
          <w:p w14:paraId="4E01BAC5" w14:textId="77777777" w:rsidR="009A68E0" w:rsidRPr="00421EE9" w:rsidRDefault="009A68E0" w:rsidP="0009123C">
            <w:pPr>
              <w:jc w:val="center"/>
              <w:rPr>
                <w:sz w:val="20"/>
                <w:szCs w:val="20"/>
              </w:rPr>
            </w:pPr>
            <w:r>
              <w:rPr>
                <w:sz w:val="20"/>
                <w:szCs w:val="20"/>
              </w:rPr>
              <w:t>14</w:t>
            </w:r>
          </w:p>
        </w:tc>
        <w:tc>
          <w:tcPr>
            <w:tcW w:w="1688" w:type="dxa"/>
          </w:tcPr>
          <w:p w14:paraId="3366FF6B" w14:textId="77777777" w:rsidR="009A68E0" w:rsidRPr="00CA331B" w:rsidRDefault="009A68E0" w:rsidP="0009123C">
            <w:pPr>
              <w:jc w:val="left"/>
              <w:rPr>
                <w:sz w:val="20"/>
                <w:szCs w:val="20"/>
              </w:rPr>
            </w:pPr>
            <w:r w:rsidRPr="00CA331B">
              <w:rPr>
                <w:sz w:val="20"/>
                <w:szCs w:val="20"/>
              </w:rPr>
              <w:t>Procedural guide for LRAMS replication</w:t>
            </w:r>
          </w:p>
        </w:tc>
        <w:tc>
          <w:tcPr>
            <w:tcW w:w="3544" w:type="dxa"/>
          </w:tcPr>
          <w:p w14:paraId="11617C46" w14:textId="77777777" w:rsidR="009A68E0" w:rsidRPr="006348E4" w:rsidRDefault="009A68E0" w:rsidP="0009123C">
            <w:pPr>
              <w:jc w:val="left"/>
              <w:rPr>
                <w:sz w:val="20"/>
                <w:szCs w:val="20"/>
              </w:rPr>
            </w:pPr>
            <w:r w:rsidRPr="006348E4">
              <w:rPr>
                <w:sz w:val="20"/>
                <w:szCs w:val="20"/>
              </w:rPr>
              <w:t>Develop a procedural guide for replication, licensing, and cost allocation</w:t>
            </w:r>
          </w:p>
        </w:tc>
        <w:tc>
          <w:tcPr>
            <w:tcW w:w="2410" w:type="dxa"/>
          </w:tcPr>
          <w:p w14:paraId="63E93915" w14:textId="77777777" w:rsidR="009A68E0" w:rsidRPr="00421EE9" w:rsidRDefault="009A68E0" w:rsidP="009A68E0">
            <w:pPr>
              <w:numPr>
                <w:ilvl w:val="0"/>
                <w:numId w:val="17"/>
              </w:numPr>
              <w:ind w:left="284" w:hanging="284"/>
              <w:jc w:val="left"/>
              <w:rPr>
                <w:sz w:val="20"/>
                <w:szCs w:val="20"/>
              </w:rPr>
            </w:pPr>
            <w:r w:rsidRPr="00D4297C">
              <w:rPr>
                <w:sz w:val="20"/>
                <w:szCs w:val="20"/>
              </w:rPr>
              <w:t>End of 2</w:t>
            </w:r>
            <w:r>
              <w:rPr>
                <w:sz w:val="20"/>
                <w:szCs w:val="20"/>
              </w:rPr>
              <w:t>3</w:t>
            </w:r>
            <w:r w:rsidRPr="00CC7CF6">
              <w:rPr>
                <w:sz w:val="20"/>
                <w:szCs w:val="20"/>
                <w:vertAlign w:val="superscript"/>
              </w:rPr>
              <w:t>rd</w:t>
            </w:r>
            <w:r>
              <w:rPr>
                <w:sz w:val="20"/>
                <w:szCs w:val="20"/>
              </w:rPr>
              <w:t xml:space="preserve"> </w:t>
            </w:r>
            <w:r w:rsidRPr="00D4297C">
              <w:rPr>
                <w:sz w:val="20"/>
                <w:szCs w:val="20"/>
              </w:rPr>
              <w:t>month</w:t>
            </w:r>
          </w:p>
        </w:tc>
        <w:tc>
          <w:tcPr>
            <w:tcW w:w="1422" w:type="dxa"/>
          </w:tcPr>
          <w:p w14:paraId="053FC88D" w14:textId="77777777" w:rsidR="009A68E0" w:rsidRPr="00421EE9" w:rsidRDefault="009A68E0" w:rsidP="0009123C">
            <w:pPr>
              <w:jc w:val="left"/>
              <w:rPr>
                <w:sz w:val="20"/>
                <w:szCs w:val="20"/>
              </w:rPr>
            </w:pPr>
            <w:r>
              <w:rPr>
                <w:sz w:val="20"/>
                <w:szCs w:val="20"/>
              </w:rPr>
              <w:t>Final</w:t>
            </w:r>
          </w:p>
        </w:tc>
      </w:tr>
      <w:tr w:rsidR="009A68E0" w:rsidRPr="00421EE9" w14:paraId="03313238" w14:textId="77777777" w:rsidTr="00080936">
        <w:tc>
          <w:tcPr>
            <w:tcW w:w="575" w:type="dxa"/>
          </w:tcPr>
          <w:p w14:paraId="6C54B1CA" w14:textId="77777777" w:rsidR="009A68E0" w:rsidRPr="00421EE9" w:rsidRDefault="009A68E0" w:rsidP="0009123C">
            <w:pPr>
              <w:jc w:val="center"/>
              <w:rPr>
                <w:sz w:val="20"/>
                <w:szCs w:val="20"/>
              </w:rPr>
            </w:pPr>
            <w:r>
              <w:rPr>
                <w:sz w:val="20"/>
                <w:szCs w:val="20"/>
              </w:rPr>
              <w:t>15</w:t>
            </w:r>
          </w:p>
        </w:tc>
        <w:tc>
          <w:tcPr>
            <w:tcW w:w="1688" w:type="dxa"/>
          </w:tcPr>
          <w:p w14:paraId="0835785D" w14:textId="77777777" w:rsidR="009A68E0" w:rsidRPr="005B01C8" w:rsidRDefault="009A68E0" w:rsidP="0009123C">
            <w:pPr>
              <w:jc w:val="left"/>
              <w:rPr>
                <w:sz w:val="20"/>
                <w:szCs w:val="20"/>
              </w:rPr>
            </w:pPr>
            <w:r w:rsidRPr="005B01C8">
              <w:rPr>
                <w:bCs/>
                <w:sz w:val="20"/>
                <w:szCs w:val="20"/>
              </w:rPr>
              <w:t>Support and maintenance status report</w:t>
            </w:r>
          </w:p>
        </w:tc>
        <w:tc>
          <w:tcPr>
            <w:tcW w:w="3544" w:type="dxa"/>
          </w:tcPr>
          <w:p w14:paraId="06574382" w14:textId="77777777" w:rsidR="009A68E0" w:rsidRPr="005B01C8" w:rsidRDefault="009A68E0" w:rsidP="0009123C">
            <w:pPr>
              <w:jc w:val="left"/>
              <w:rPr>
                <w:sz w:val="20"/>
                <w:szCs w:val="20"/>
              </w:rPr>
            </w:pPr>
            <w:r w:rsidRPr="005B01C8">
              <w:rPr>
                <w:bCs/>
                <w:sz w:val="20"/>
                <w:szCs w:val="20"/>
              </w:rPr>
              <w:t xml:space="preserve">Support and maintenance status report, including </w:t>
            </w:r>
            <w:r w:rsidRPr="005B01C8">
              <w:rPr>
                <w:sz w:val="20"/>
                <w:szCs w:val="20"/>
              </w:rPr>
              <w:t>Minutes of meeting with the Client to review system health, usage metrics, and upcoming improvements</w:t>
            </w:r>
          </w:p>
        </w:tc>
        <w:tc>
          <w:tcPr>
            <w:tcW w:w="2410" w:type="dxa"/>
          </w:tcPr>
          <w:p w14:paraId="5CC57CC9" w14:textId="77777777" w:rsidR="009A68E0" w:rsidRPr="00D4297C" w:rsidRDefault="009A68E0" w:rsidP="009A68E0">
            <w:pPr>
              <w:numPr>
                <w:ilvl w:val="0"/>
                <w:numId w:val="17"/>
              </w:numPr>
              <w:ind w:left="284" w:hanging="284"/>
              <w:jc w:val="left"/>
              <w:rPr>
                <w:sz w:val="20"/>
                <w:szCs w:val="20"/>
              </w:rPr>
            </w:pPr>
            <w:r w:rsidRPr="00D4297C">
              <w:rPr>
                <w:sz w:val="20"/>
                <w:szCs w:val="20"/>
              </w:rPr>
              <w:t>End of 2</w:t>
            </w:r>
            <w:r>
              <w:rPr>
                <w:sz w:val="20"/>
                <w:szCs w:val="20"/>
              </w:rPr>
              <w:t>9</w:t>
            </w:r>
            <w:r w:rsidRPr="00645CC9">
              <w:rPr>
                <w:sz w:val="20"/>
                <w:szCs w:val="20"/>
                <w:vertAlign w:val="superscript"/>
              </w:rPr>
              <w:t>th</w:t>
            </w:r>
            <w:r>
              <w:rPr>
                <w:sz w:val="20"/>
                <w:szCs w:val="20"/>
              </w:rPr>
              <w:t xml:space="preserve"> </w:t>
            </w:r>
            <w:r w:rsidRPr="00D4297C">
              <w:rPr>
                <w:sz w:val="20"/>
                <w:szCs w:val="20"/>
              </w:rPr>
              <w:t>month</w:t>
            </w:r>
          </w:p>
        </w:tc>
        <w:tc>
          <w:tcPr>
            <w:tcW w:w="1422" w:type="dxa"/>
          </w:tcPr>
          <w:p w14:paraId="1F510B74" w14:textId="77777777" w:rsidR="009A68E0" w:rsidRDefault="009A68E0" w:rsidP="0009123C">
            <w:pPr>
              <w:jc w:val="left"/>
              <w:rPr>
                <w:sz w:val="20"/>
                <w:szCs w:val="20"/>
              </w:rPr>
            </w:pPr>
            <w:r>
              <w:rPr>
                <w:sz w:val="20"/>
                <w:szCs w:val="20"/>
              </w:rPr>
              <w:t>Final</w:t>
            </w:r>
          </w:p>
        </w:tc>
      </w:tr>
      <w:tr w:rsidR="009A68E0" w:rsidRPr="00421EE9" w14:paraId="57FD16EF" w14:textId="77777777" w:rsidTr="00080936">
        <w:tc>
          <w:tcPr>
            <w:tcW w:w="575" w:type="dxa"/>
          </w:tcPr>
          <w:p w14:paraId="11602FFD" w14:textId="77777777" w:rsidR="009A68E0" w:rsidRPr="00421EE9" w:rsidRDefault="009A68E0" w:rsidP="0009123C">
            <w:pPr>
              <w:jc w:val="center"/>
              <w:rPr>
                <w:sz w:val="20"/>
                <w:szCs w:val="20"/>
              </w:rPr>
            </w:pPr>
            <w:r>
              <w:rPr>
                <w:sz w:val="20"/>
                <w:szCs w:val="20"/>
              </w:rPr>
              <w:t>16</w:t>
            </w:r>
          </w:p>
        </w:tc>
        <w:tc>
          <w:tcPr>
            <w:tcW w:w="1688" w:type="dxa"/>
          </w:tcPr>
          <w:p w14:paraId="321DC5BE" w14:textId="77777777" w:rsidR="009A68E0" w:rsidRPr="00CF14E0" w:rsidRDefault="009A68E0" w:rsidP="0009123C">
            <w:pPr>
              <w:jc w:val="left"/>
              <w:rPr>
                <w:bCs/>
                <w:sz w:val="20"/>
                <w:szCs w:val="20"/>
              </w:rPr>
            </w:pPr>
            <w:r w:rsidRPr="00CF14E0">
              <w:rPr>
                <w:sz w:val="20"/>
                <w:szCs w:val="20"/>
              </w:rPr>
              <w:t xml:space="preserve">Climate hazard and vulnerability assessment report </w:t>
            </w:r>
          </w:p>
        </w:tc>
        <w:tc>
          <w:tcPr>
            <w:tcW w:w="3544" w:type="dxa"/>
          </w:tcPr>
          <w:p w14:paraId="3B37E9C8" w14:textId="77777777" w:rsidR="009A68E0" w:rsidRPr="00CF14E0" w:rsidRDefault="009A68E0" w:rsidP="0009123C">
            <w:pPr>
              <w:jc w:val="left"/>
              <w:rPr>
                <w:sz w:val="20"/>
                <w:szCs w:val="20"/>
              </w:rPr>
            </w:pPr>
            <w:r w:rsidRPr="00CF14E0">
              <w:rPr>
                <w:sz w:val="20"/>
                <w:szCs w:val="20"/>
              </w:rPr>
              <w:t>Report includes climate hazard and vulnerability assessment for pilot LSGs, integrated priority matrices and scoring methodology, as well as draft Investment Plan Options for each pilot LSG</w:t>
            </w:r>
          </w:p>
        </w:tc>
        <w:tc>
          <w:tcPr>
            <w:tcW w:w="2410" w:type="dxa"/>
          </w:tcPr>
          <w:p w14:paraId="6B107CBD" w14:textId="77777777" w:rsidR="009A68E0" w:rsidRPr="00D4297C" w:rsidRDefault="009A68E0" w:rsidP="009A68E0">
            <w:pPr>
              <w:numPr>
                <w:ilvl w:val="0"/>
                <w:numId w:val="17"/>
              </w:numPr>
              <w:ind w:left="284" w:hanging="284"/>
              <w:jc w:val="left"/>
              <w:rPr>
                <w:sz w:val="20"/>
                <w:szCs w:val="20"/>
              </w:rPr>
            </w:pPr>
            <w:r w:rsidRPr="00D4297C">
              <w:rPr>
                <w:sz w:val="20"/>
                <w:szCs w:val="20"/>
              </w:rPr>
              <w:t>End of 2</w:t>
            </w:r>
            <w:r>
              <w:rPr>
                <w:sz w:val="20"/>
                <w:szCs w:val="20"/>
              </w:rPr>
              <w:t>3</w:t>
            </w:r>
            <w:r w:rsidRPr="00CC7CF6">
              <w:rPr>
                <w:sz w:val="20"/>
                <w:szCs w:val="20"/>
                <w:vertAlign w:val="superscript"/>
              </w:rPr>
              <w:t>rd</w:t>
            </w:r>
            <w:r>
              <w:rPr>
                <w:sz w:val="20"/>
                <w:szCs w:val="20"/>
              </w:rPr>
              <w:t xml:space="preserve"> </w:t>
            </w:r>
            <w:r w:rsidRPr="00D4297C">
              <w:rPr>
                <w:sz w:val="20"/>
                <w:szCs w:val="20"/>
              </w:rPr>
              <w:t>month</w:t>
            </w:r>
          </w:p>
        </w:tc>
        <w:tc>
          <w:tcPr>
            <w:tcW w:w="1422" w:type="dxa"/>
          </w:tcPr>
          <w:p w14:paraId="728E4BC1" w14:textId="77777777" w:rsidR="009A68E0" w:rsidRDefault="009A68E0" w:rsidP="0009123C">
            <w:pPr>
              <w:jc w:val="left"/>
              <w:rPr>
                <w:sz w:val="20"/>
                <w:szCs w:val="20"/>
              </w:rPr>
            </w:pPr>
            <w:r>
              <w:rPr>
                <w:sz w:val="20"/>
                <w:szCs w:val="20"/>
              </w:rPr>
              <w:t>Final</w:t>
            </w:r>
          </w:p>
        </w:tc>
      </w:tr>
      <w:tr w:rsidR="009A68E0" w:rsidRPr="00421EE9" w14:paraId="062D2C21" w14:textId="77777777" w:rsidTr="00080936">
        <w:tc>
          <w:tcPr>
            <w:tcW w:w="575" w:type="dxa"/>
          </w:tcPr>
          <w:p w14:paraId="2365B75A" w14:textId="77777777" w:rsidR="009A68E0" w:rsidRPr="00421EE9" w:rsidRDefault="009A68E0" w:rsidP="0009123C">
            <w:pPr>
              <w:jc w:val="center"/>
              <w:rPr>
                <w:sz w:val="20"/>
                <w:szCs w:val="20"/>
              </w:rPr>
            </w:pPr>
            <w:r>
              <w:rPr>
                <w:sz w:val="20"/>
                <w:szCs w:val="20"/>
              </w:rPr>
              <w:t>17</w:t>
            </w:r>
          </w:p>
        </w:tc>
        <w:tc>
          <w:tcPr>
            <w:tcW w:w="1688" w:type="dxa"/>
          </w:tcPr>
          <w:p w14:paraId="1037BA16" w14:textId="77777777" w:rsidR="009A68E0" w:rsidRPr="00601548" w:rsidRDefault="009A68E0" w:rsidP="0009123C">
            <w:pPr>
              <w:jc w:val="left"/>
              <w:rPr>
                <w:sz w:val="20"/>
                <w:szCs w:val="20"/>
              </w:rPr>
            </w:pPr>
            <w:r w:rsidRPr="00601548">
              <w:rPr>
                <w:sz w:val="20"/>
                <w:szCs w:val="20"/>
              </w:rPr>
              <w:t>Training materials</w:t>
            </w:r>
            <w:r>
              <w:rPr>
                <w:sz w:val="20"/>
                <w:szCs w:val="20"/>
              </w:rPr>
              <w:t>,</w:t>
            </w:r>
            <w:r w:rsidRPr="00601548">
              <w:rPr>
                <w:sz w:val="20"/>
                <w:szCs w:val="20"/>
              </w:rPr>
              <w:t xml:space="preserve"> manuals</w:t>
            </w:r>
            <w:r>
              <w:rPr>
                <w:sz w:val="20"/>
                <w:szCs w:val="20"/>
              </w:rPr>
              <w:t xml:space="preserve"> and programs</w:t>
            </w:r>
          </w:p>
        </w:tc>
        <w:tc>
          <w:tcPr>
            <w:tcW w:w="3544" w:type="dxa"/>
          </w:tcPr>
          <w:p w14:paraId="44EA8EEC" w14:textId="77777777" w:rsidR="009A68E0" w:rsidRPr="00601548" w:rsidRDefault="009A68E0" w:rsidP="0009123C">
            <w:pPr>
              <w:jc w:val="left"/>
              <w:rPr>
                <w:sz w:val="20"/>
                <w:szCs w:val="20"/>
              </w:rPr>
            </w:pPr>
            <w:r w:rsidRPr="00601548">
              <w:rPr>
                <w:sz w:val="20"/>
                <w:szCs w:val="20"/>
              </w:rPr>
              <w:t>Provide training materials in Serbian and English, including manuals, tutorials, and video guides, and establishment of a "train-the-trainer" program for national experts</w:t>
            </w:r>
          </w:p>
        </w:tc>
        <w:tc>
          <w:tcPr>
            <w:tcW w:w="2410" w:type="dxa"/>
          </w:tcPr>
          <w:p w14:paraId="7579BEA9" w14:textId="77777777" w:rsidR="009A68E0" w:rsidRPr="00421EE9" w:rsidRDefault="009A68E0" w:rsidP="009A68E0">
            <w:pPr>
              <w:numPr>
                <w:ilvl w:val="0"/>
                <w:numId w:val="17"/>
              </w:numPr>
              <w:ind w:left="284" w:hanging="284"/>
              <w:jc w:val="left"/>
              <w:rPr>
                <w:sz w:val="20"/>
                <w:szCs w:val="20"/>
              </w:rPr>
            </w:pPr>
            <w:r w:rsidRPr="00D4297C">
              <w:rPr>
                <w:sz w:val="20"/>
                <w:szCs w:val="20"/>
              </w:rPr>
              <w:t>End of 2</w:t>
            </w:r>
            <w:r>
              <w:rPr>
                <w:sz w:val="20"/>
                <w:szCs w:val="20"/>
              </w:rPr>
              <w:t>6</w:t>
            </w:r>
            <w:r w:rsidRPr="00645CC9">
              <w:rPr>
                <w:sz w:val="20"/>
                <w:szCs w:val="20"/>
                <w:vertAlign w:val="superscript"/>
              </w:rPr>
              <w:t>th</w:t>
            </w:r>
            <w:r>
              <w:rPr>
                <w:sz w:val="20"/>
                <w:szCs w:val="20"/>
              </w:rPr>
              <w:t xml:space="preserve"> </w:t>
            </w:r>
            <w:r w:rsidRPr="00D4297C">
              <w:rPr>
                <w:sz w:val="20"/>
                <w:szCs w:val="20"/>
              </w:rPr>
              <w:t>month</w:t>
            </w:r>
          </w:p>
        </w:tc>
        <w:tc>
          <w:tcPr>
            <w:tcW w:w="1422" w:type="dxa"/>
          </w:tcPr>
          <w:p w14:paraId="5A944BCF" w14:textId="77777777" w:rsidR="009A68E0" w:rsidRPr="00421EE9" w:rsidRDefault="009A68E0" w:rsidP="0009123C">
            <w:pPr>
              <w:jc w:val="left"/>
              <w:rPr>
                <w:sz w:val="20"/>
                <w:szCs w:val="20"/>
              </w:rPr>
            </w:pPr>
            <w:r>
              <w:rPr>
                <w:sz w:val="20"/>
                <w:szCs w:val="20"/>
              </w:rPr>
              <w:t>Final</w:t>
            </w:r>
          </w:p>
        </w:tc>
      </w:tr>
      <w:tr w:rsidR="009A68E0" w:rsidRPr="00421EE9" w14:paraId="65123442" w14:textId="77777777" w:rsidTr="00080936">
        <w:tc>
          <w:tcPr>
            <w:tcW w:w="575" w:type="dxa"/>
          </w:tcPr>
          <w:p w14:paraId="0E029EFF" w14:textId="77777777" w:rsidR="009A68E0" w:rsidRPr="00421EE9" w:rsidRDefault="009A68E0" w:rsidP="0009123C">
            <w:pPr>
              <w:jc w:val="center"/>
              <w:rPr>
                <w:sz w:val="20"/>
                <w:szCs w:val="20"/>
              </w:rPr>
            </w:pPr>
            <w:r>
              <w:rPr>
                <w:sz w:val="20"/>
                <w:szCs w:val="20"/>
              </w:rPr>
              <w:t>18</w:t>
            </w:r>
          </w:p>
        </w:tc>
        <w:tc>
          <w:tcPr>
            <w:tcW w:w="1688" w:type="dxa"/>
          </w:tcPr>
          <w:p w14:paraId="159A482C" w14:textId="77777777" w:rsidR="009A68E0" w:rsidRPr="00E668C8" w:rsidRDefault="009A68E0" w:rsidP="0009123C">
            <w:pPr>
              <w:jc w:val="left"/>
              <w:rPr>
                <w:sz w:val="20"/>
                <w:szCs w:val="20"/>
              </w:rPr>
            </w:pPr>
            <w:r w:rsidRPr="00E668C8">
              <w:rPr>
                <w:sz w:val="20"/>
                <w:szCs w:val="20"/>
              </w:rPr>
              <w:t>LRAMS User Manual and guidelines</w:t>
            </w:r>
          </w:p>
        </w:tc>
        <w:tc>
          <w:tcPr>
            <w:tcW w:w="3544" w:type="dxa"/>
          </w:tcPr>
          <w:p w14:paraId="5ACF87EA" w14:textId="77777777" w:rsidR="009A68E0" w:rsidRPr="00E668C8" w:rsidRDefault="009A68E0" w:rsidP="0009123C">
            <w:pPr>
              <w:jc w:val="left"/>
              <w:rPr>
                <w:sz w:val="20"/>
                <w:szCs w:val="20"/>
              </w:rPr>
            </w:pPr>
            <w:r w:rsidRPr="00E668C8">
              <w:rPr>
                <w:sz w:val="20"/>
                <w:szCs w:val="20"/>
              </w:rPr>
              <w:t>LRAMS User Manu</w:t>
            </w:r>
            <w:r>
              <w:rPr>
                <w:sz w:val="20"/>
                <w:szCs w:val="20"/>
              </w:rPr>
              <w:t>al and guidelines hosted online</w:t>
            </w:r>
          </w:p>
        </w:tc>
        <w:tc>
          <w:tcPr>
            <w:tcW w:w="2410" w:type="dxa"/>
          </w:tcPr>
          <w:p w14:paraId="669E043B" w14:textId="77777777" w:rsidR="009A68E0" w:rsidRPr="00D4297C" w:rsidRDefault="009A68E0" w:rsidP="009A68E0">
            <w:pPr>
              <w:numPr>
                <w:ilvl w:val="0"/>
                <w:numId w:val="17"/>
              </w:numPr>
              <w:ind w:left="284" w:hanging="284"/>
              <w:jc w:val="left"/>
              <w:rPr>
                <w:sz w:val="20"/>
                <w:szCs w:val="20"/>
              </w:rPr>
            </w:pPr>
            <w:r w:rsidRPr="00D4297C">
              <w:rPr>
                <w:sz w:val="20"/>
                <w:szCs w:val="20"/>
              </w:rPr>
              <w:t>End of 2</w:t>
            </w:r>
            <w:r>
              <w:rPr>
                <w:sz w:val="20"/>
                <w:szCs w:val="20"/>
              </w:rPr>
              <w:t>6</w:t>
            </w:r>
            <w:r w:rsidRPr="00645CC9">
              <w:rPr>
                <w:sz w:val="20"/>
                <w:szCs w:val="20"/>
                <w:vertAlign w:val="superscript"/>
              </w:rPr>
              <w:t>th</w:t>
            </w:r>
            <w:r>
              <w:rPr>
                <w:sz w:val="20"/>
                <w:szCs w:val="20"/>
              </w:rPr>
              <w:t xml:space="preserve"> </w:t>
            </w:r>
            <w:r w:rsidRPr="00D4297C">
              <w:rPr>
                <w:sz w:val="20"/>
                <w:szCs w:val="20"/>
              </w:rPr>
              <w:t>month</w:t>
            </w:r>
          </w:p>
        </w:tc>
        <w:tc>
          <w:tcPr>
            <w:tcW w:w="1422" w:type="dxa"/>
          </w:tcPr>
          <w:p w14:paraId="57153EAC" w14:textId="77777777" w:rsidR="009A68E0" w:rsidRPr="00421EE9" w:rsidRDefault="009A68E0" w:rsidP="0009123C">
            <w:pPr>
              <w:jc w:val="left"/>
              <w:rPr>
                <w:sz w:val="20"/>
                <w:szCs w:val="20"/>
              </w:rPr>
            </w:pPr>
            <w:r>
              <w:rPr>
                <w:sz w:val="20"/>
                <w:szCs w:val="20"/>
              </w:rPr>
              <w:t>Final</w:t>
            </w:r>
          </w:p>
        </w:tc>
      </w:tr>
      <w:tr w:rsidR="009A68E0" w:rsidRPr="00421EE9" w14:paraId="207BA703" w14:textId="77777777" w:rsidTr="00080936">
        <w:tc>
          <w:tcPr>
            <w:tcW w:w="575" w:type="dxa"/>
          </w:tcPr>
          <w:p w14:paraId="066BB7C6" w14:textId="77777777" w:rsidR="009A68E0" w:rsidRPr="00421EE9" w:rsidRDefault="009A68E0" w:rsidP="0009123C">
            <w:pPr>
              <w:jc w:val="center"/>
              <w:rPr>
                <w:sz w:val="20"/>
                <w:szCs w:val="20"/>
              </w:rPr>
            </w:pPr>
            <w:r>
              <w:rPr>
                <w:sz w:val="20"/>
                <w:szCs w:val="20"/>
              </w:rPr>
              <w:t>19</w:t>
            </w:r>
          </w:p>
        </w:tc>
        <w:tc>
          <w:tcPr>
            <w:tcW w:w="1688" w:type="dxa"/>
          </w:tcPr>
          <w:p w14:paraId="6D75DAB4" w14:textId="77777777" w:rsidR="009A68E0" w:rsidRPr="00E668C8" w:rsidRDefault="009A68E0" w:rsidP="0009123C">
            <w:pPr>
              <w:jc w:val="left"/>
              <w:rPr>
                <w:sz w:val="20"/>
                <w:szCs w:val="20"/>
              </w:rPr>
            </w:pPr>
            <w:r w:rsidRPr="00E668C8">
              <w:rPr>
                <w:rStyle w:val="Strong"/>
                <w:b w:val="0"/>
                <w:sz w:val="20"/>
                <w:szCs w:val="20"/>
              </w:rPr>
              <w:t>Operational Acceptance Certificate</w:t>
            </w:r>
          </w:p>
        </w:tc>
        <w:tc>
          <w:tcPr>
            <w:tcW w:w="3544" w:type="dxa"/>
          </w:tcPr>
          <w:p w14:paraId="5D5418EF" w14:textId="77777777" w:rsidR="009A68E0" w:rsidRPr="0050740E" w:rsidRDefault="009A68E0" w:rsidP="0009123C">
            <w:pPr>
              <w:jc w:val="left"/>
              <w:rPr>
                <w:b/>
                <w:sz w:val="20"/>
                <w:szCs w:val="20"/>
              </w:rPr>
            </w:pPr>
            <w:r>
              <w:rPr>
                <w:sz w:val="20"/>
                <w:szCs w:val="20"/>
              </w:rPr>
              <w:t xml:space="preserve">The date of </w:t>
            </w:r>
            <w:r w:rsidRPr="00E668C8">
              <w:rPr>
                <w:rStyle w:val="Strong"/>
                <w:b w:val="0"/>
                <w:sz w:val="20"/>
                <w:szCs w:val="20"/>
              </w:rPr>
              <w:t>Operational Acceptance Certificate</w:t>
            </w:r>
            <w:r>
              <w:rPr>
                <w:rStyle w:val="Strong"/>
                <w:b w:val="0"/>
                <w:sz w:val="20"/>
                <w:szCs w:val="20"/>
              </w:rPr>
              <w:t xml:space="preserve"> represent the end of implementation stage and the beginning of operational stage of the LARMS</w:t>
            </w:r>
          </w:p>
        </w:tc>
        <w:tc>
          <w:tcPr>
            <w:tcW w:w="2410" w:type="dxa"/>
          </w:tcPr>
          <w:p w14:paraId="7E4D783D" w14:textId="77777777" w:rsidR="009A68E0" w:rsidRPr="00D4297C" w:rsidRDefault="009A68E0" w:rsidP="009A68E0">
            <w:pPr>
              <w:numPr>
                <w:ilvl w:val="0"/>
                <w:numId w:val="17"/>
              </w:numPr>
              <w:ind w:left="284" w:hanging="284"/>
              <w:jc w:val="left"/>
              <w:rPr>
                <w:sz w:val="20"/>
                <w:szCs w:val="20"/>
              </w:rPr>
            </w:pPr>
            <w:r w:rsidRPr="00D4297C">
              <w:rPr>
                <w:sz w:val="20"/>
                <w:szCs w:val="20"/>
              </w:rPr>
              <w:t>End of 2</w:t>
            </w:r>
            <w:r>
              <w:rPr>
                <w:sz w:val="20"/>
                <w:szCs w:val="20"/>
              </w:rPr>
              <w:t>6</w:t>
            </w:r>
            <w:r w:rsidRPr="00645CC9">
              <w:rPr>
                <w:sz w:val="20"/>
                <w:szCs w:val="20"/>
                <w:vertAlign w:val="superscript"/>
              </w:rPr>
              <w:t>th</w:t>
            </w:r>
            <w:r>
              <w:rPr>
                <w:sz w:val="20"/>
                <w:szCs w:val="20"/>
              </w:rPr>
              <w:t xml:space="preserve"> </w:t>
            </w:r>
            <w:r w:rsidRPr="00D4297C">
              <w:rPr>
                <w:sz w:val="20"/>
                <w:szCs w:val="20"/>
              </w:rPr>
              <w:t>month</w:t>
            </w:r>
          </w:p>
        </w:tc>
        <w:tc>
          <w:tcPr>
            <w:tcW w:w="1422" w:type="dxa"/>
          </w:tcPr>
          <w:p w14:paraId="7D0AC02E" w14:textId="77777777" w:rsidR="009A68E0" w:rsidRPr="00421EE9" w:rsidRDefault="009A68E0" w:rsidP="0009123C">
            <w:pPr>
              <w:jc w:val="left"/>
              <w:rPr>
                <w:sz w:val="20"/>
                <w:szCs w:val="20"/>
              </w:rPr>
            </w:pPr>
            <w:r>
              <w:rPr>
                <w:sz w:val="20"/>
                <w:szCs w:val="20"/>
              </w:rPr>
              <w:t>Final</w:t>
            </w:r>
          </w:p>
        </w:tc>
      </w:tr>
    </w:tbl>
    <w:p w14:paraId="42C2F322" w14:textId="77777777" w:rsidR="009A68E0" w:rsidRDefault="009A68E0" w:rsidP="009A68E0"/>
    <w:p w14:paraId="4BF63F69" w14:textId="77777777" w:rsidR="009A68E0" w:rsidRDefault="009A68E0" w:rsidP="009A68E0">
      <w:r>
        <w:lastRenderedPageBreak/>
        <w:t>Note: All deliverables identified as draft subject to the Client review and adoption. The Consultant is obliged to include the Client’s comments/suggestions in the final deliverable’s version.</w:t>
      </w:r>
    </w:p>
    <w:p w14:paraId="12C8B935" w14:textId="7F272E96" w:rsidR="00866688" w:rsidRPr="00421EE9" w:rsidRDefault="00866688" w:rsidP="00866688">
      <w:pPr>
        <w:pStyle w:val="Misel1"/>
      </w:pPr>
      <w:r w:rsidRPr="00421EE9">
        <w:rPr>
          <w:rFonts w:eastAsia="Times New Roman" w:cs="Times New Roman"/>
          <w:kern w:val="0"/>
          <w:szCs w:val="24"/>
          <w14:ligatures w14:val="none"/>
        </w:rPr>
        <w:t>TE</w:t>
      </w:r>
      <w:r w:rsidR="008F4A9E" w:rsidRPr="00421EE9">
        <w:rPr>
          <w:rFonts w:eastAsia="Times New Roman" w:cs="Times New Roman"/>
          <w:kern w:val="0"/>
          <w:szCs w:val="24"/>
          <w14:ligatures w14:val="none"/>
        </w:rPr>
        <w:t>AM</w:t>
      </w:r>
      <w:r w:rsidRPr="00421EE9">
        <w:rPr>
          <w:rFonts w:eastAsia="Times New Roman" w:cs="Times New Roman"/>
          <w:kern w:val="0"/>
          <w:szCs w:val="24"/>
          <w14:ligatures w14:val="none"/>
        </w:rPr>
        <w:t xml:space="preserve"> COMPOSITION AND THE KEY EXPERT’S QUALIFICATION REQUIREMENTS</w:t>
      </w:r>
      <w:bookmarkEnd w:id="48"/>
    </w:p>
    <w:p w14:paraId="3975DFF3" w14:textId="77777777" w:rsidR="00866688" w:rsidRPr="00421EE9" w:rsidRDefault="00866688" w:rsidP="00866688">
      <w:pPr>
        <w:rPr>
          <w:rFonts w:eastAsia="Times New Roman" w:cs="Times New Roman"/>
          <w:kern w:val="0"/>
          <w:szCs w:val="24"/>
          <w:lang w:val="en-GB"/>
          <w14:ligatures w14:val="none"/>
        </w:rPr>
      </w:pPr>
      <w:r w:rsidRPr="00421EE9">
        <w:rPr>
          <w:rFonts w:eastAsia="Times New Roman" w:cs="Times New Roman"/>
          <w:kern w:val="0"/>
          <w:szCs w:val="24"/>
          <w:lang w:val="en-GB"/>
          <w14:ligatures w14:val="none"/>
        </w:rPr>
        <w:t>The Consultant Team should be formed from Key experts, with the qualifications and skills defined in the Table below, and Non-key experts, with qualifications and skills needed for the timely and successful completion of assigned tasks. Administrative and supporting staff should also be planned.</w:t>
      </w:r>
    </w:p>
    <w:p w14:paraId="7A1D41DE" w14:textId="77777777" w:rsidR="00866688" w:rsidRPr="00421EE9" w:rsidRDefault="00866688" w:rsidP="00866688">
      <w:pPr>
        <w:rPr>
          <w:rFonts w:eastAsia="Times New Roman" w:cs="Times New Roman"/>
          <w:kern w:val="0"/>
          <w:szCs w:val="24"/>
          <w:lang w:val="en-GB"/>
          <w14:ligatures w14:val="none"/>
        </w:rPr>
      </w:pPr>
    </w:p>
    <w:p w14:paraId="4F74E49F" w14:textId="77777777" w:rsidR="00866688" w:rsidRPr="00421EE9" w:rsidRDefault="00866688" w:rsidP="00866688">
      <w:pPr>
        <w:rPr>
          <w:rFonts w:eastAsia="Times New Roman" w:cs="Times New Roman"/>
          <w:kern w:val="0"/>
          <w:szCs w:val="24"/>
          <w:lang w:val="en-GB"/>
          <w14:ligatures w14:val="none"/>
        </w:rPr>
      </w:pPr>
      <w:r w:rsidRPr="00421EE9">
        <w:rPr>
          <w:rFonts w:eastAsia="Times New Roman" w:cs="Times New Roman"/>
          <w:kern w:val="0"/>
          <w:szCs w:val="24"/>
          <w:lang w:val="en-GB"/>
          <w14:ligatures w14:val="none"/>
        </w:rPr>
        <w:t>The Consultant shall provide adequate staff in terms of expertise and time allocation, as well as the equipment needed to complete the activities required under the assignment to achieve the project's objectives in terms of time, costs, and quality.</w:t>
      </w:r>
    </w:p>
    <w:p w14:paraId="52739515" w14:textId="77777777" w:rsidR="00866688" w:rsidRPr="00421EE9" w:rsidRDefault="00866688" w:rsidP="00866688">
      <w:pPr>
        <w:rPr>
          <w:rFonts w:eastAsia="Times New Roman" w:cs="Times New Roman"/>
          <w:kern w:val="0"/>
          <w:szCs w:val="24"/>
          <w:lang w:val="en-GB"/>
          <w14:ligatures w14:val="none"/>
        </w:rPr>
      </w:pPr>
    </w:p>
    <w:p w14:paraId="372B20FE" w14:textId="77777777" w:rsidR="00866688" w:rsidRPr="00421EE9" w:rsidRDefault="00866688" w:rsidP="00866688">
      <w:pPr>
        <w:rPr>
          <w:rFonts w:eastAsia="Times New Roman" w:cs="Times New Roman"/>
          <w:kern w:val="0"/>
          <w:szCs w:val="24"/>
          <w:lang w:val="en-GB"/>
          <w14:ligatures w14:val="none"/>
        </w:rPr>
      </w:pPr>
      <w:r w:rsidRPr="00421EE9">
        <w:rPr>
          <w:rFonts w:eastAsia="Times New Roman" w:cs="Times New Roman"/>
          <w:kern w:val="0"/>
          <w:szCs w:val="24"/>
          <w:lang w:val="en-GB"/>
          <w14:ligatures w14:val="none"/>
        </w:rPr>
        <w:t>Considering the scope of the Services and type of expected deliverables, knowledge of the Serbian language is necessary to perform the assigned tasks. Therefore, local experts are welcome to be employed. Otherwise, the Consultant shall be obliged to engage enough interpreters to satisfy requirements and deadlines.</w:t>
      </w:r>
    </w:p>
    <w:p w14:paraId="0C9D8C5D" w14:textId="77777777" w:rsidR="00866688" w:rsidRPr="00421EE9" w:rsidRDefault="00866688" w:rsidP="00866688">
      <w:pPr>
        <w:rPr>
          <w:rFonts w:eastAsia="Times New Roman" w:cs="Times New Roman"/>
          <w:kern w:val="0"/>
          <w:szCs w:val="24"/>
          <w:lang w:val="en-GB"/>
          <w14:ligatures w14:val="none"/>
        </w:rPr>
      </w:pPr>
    </w:p>
    <w:p w14:paraId="131E8855" w14:textId="77777777" w:rsidR="00866688" w:rsidRPr="00421EE9" w:rsidRDefault="00866688" w:rsidP="00866688">
      <w:pPr>
        <w:rPr>
          <w:rFonts w:eastAsia="Times New Roman" w:cs="Times New Roman"/>
          <w:kern w:val="0"/>
          <w:szCs w:val="24"/>
          <w:lang w:val="en-GB"/>
          <w14:ligatures w14:val="none"/>
        </w:rPr>
      </w:pPr>
      <w:r w:rsidRPr="00421EE9">
        <w:rPr>
          <w:rFonts w:eastAsia="Times New Roman" w:cs="Times New Roman"/>
          <w:kern w:val="0"/>
          <w:szCs w:val="24"/>
          <w:lang w:val="en-GB"/>
          <w14:ligatures w14:val="none"/>
        </w:rPr>
        <w:t>The Consultant should be aware that the Team experts must be available for extensive fieldwork. The Consultant is obliged to provide appropriate transport and accommodation to Team members during field activities.</w:t>
      </w:r>
    </w:p>
    <w:p w14:paraId="1560CF5E" w14:textId="77777777" w:rsidR="00866688" w:rsidRPr="00421EE9" w:rsidRDefault="00866688" w:rsidP="00866688">
      <w:pPr>
        <w:rPr>
          <w:rFonts w:eastAsia="Times New Roman" w:cs="Times New Roman"/>
          <w:kern w:val="0"/>
          <w:szCs w:val="24"/>
          <w:lang w:val="en-GB"/>
          <w14:ligatures w14:val="none"/>
        </w:rPr>
      </w:pPr>
    </w:p>
    <w:p w14:paraId="3DFFFC40" w14:textId="1BB7EBFF" w:rsidR="00866688" w:rsidRPr="00421EE9" w:rsidRDefault="00866688" w:rsidP="00866688">
      <w:pPr>
        <w:rPr>
          <w:rFonts w:eastAsia="Times New Roman" w:cs="Times New Roman"/>
          <w:kern w:val="0"/>
          <w:szCs w:val="24"/>
          <w:lang w:val="en-GB"/>
          <w14:ligatures w14:val="none"/>
        </w:rPr>
      </w:pPr>
      <w:r w:rsidRPr="00421EE9">
        <w:rPr>
          <w:rFonts w:eastAsia="Times New Roman" w:cs="Times New Roman"/>
          <w:kern w:val="0"/>
          <w:szCs w:val="24"/>
          <w:lang w:val="en-GB"/>
          <w14:ligatures w14:val="none"/>
        </w:rPr>
        <w:t xml:space="preserve">The Consultant has to provide the Team Leader and five Key experts to carry out and complete the Services. The minimum required qualifications and experience of key experts are presented in </w:t>
      </w:r>
      <w:r w:rsidR="003134CE" w:rsidRPr="00421EE9">
        <w:rPr>
          <w:lang w:val="en-GB"/>
        </w:rPr>
        <w:t>Table</w:t>
      </w:r>
      <w:r w:rsidRPr="00421EE9">
        <w:rPr>
          <w:rFonts w:eastAsia="Times New Roman" w:cs="Times New Roman"/>
          <w:kern w:val="0"/>
          <w:szCs w:val="24"/>
          <w:lang w:val="en-GB"/>
          <w14:ligatures w14:val="none"/>
        </w:rPr>
        <w:t>.</w:t>
      </w:r>
    </w:p>
    <w:p w14:paraId="207CF872" w14:textId="77777777" w:rsidR="00866688" w:rsidRPr="00421EE9" w:rsidRDefault="00866688" w:rsidP="00866688">
      <w:pPr>
        <w:rPr>
          <w:rFonts w:eastAsia="Times New Roman" w:cs="Times New Roman"/>
          <w:bCs/>
          <w:kern w:val="0"/>
          <w:lang w:val="en-GB"/>
          <w14:ligatures w14:val="none"/>
        </w:rPr>
      </w:pPr>
    </w:p>
    <w:p w14:paraId="7553F50B" w14:textId="77777777" w:rsidR="00866688" w:rsidRPr="00421EE9" w:rsidRDefault="00866688" w:rsidP="00866688">
      <w:pPr>
        <w:keepNext/>
        <w:spacing w:after="120"/>
        <w:rPr>
          <w:lang w:val="en-GB"/>
        </w:rPr>
      </w:pPr>
      <w:bookmarkStart w:id="49" w:name="_Ref201573406"/>
      <w:r w:rsidRPr="00421EE9">
        <w:rPr>
          <w:lang w:val="en-GB"/>
        </w:rPr>
        <w:t>Table:</w:t>
      </w:r>
      <w:bookmarkEnd w:id="49"/>
      <w:r w:rsidRPr="00421EE9">
        <w:rPr>
          <w:lang w:val="en-GB"/>
        </w:rPr>
        <w:t xml:space="preserve"> Qualification requirements for the Key Experts</w:t>
      </w:r>
    </w:p>
    <w:tbl>
      <w:tblPr>
        <w:tblW w:w="5000" w:type="pct"/>
        <w:tblLayout w:type="fixed"/>
        <w:tblCellMar>
          <w:top w:w="8" w:type="dxa"/>
          <w:left w:w="106" w:type="dxa"/>
          <w:right w:w="41" w:type="dxa"/>
        </w:tblCellMar>
        <w:tblLook w:val="04A0" w:firstRow="1" w:lastRow="0" w:firstColumn="1" w:lastColumn="0" w:noHBand="0" w:noVBand="1"/>
      </w:tblPr>
      <w:tblGrid>
        <w:gridCol w:w="487"/>
        <w:gridCol w:w="1766"/>
        <w:gridCol w:w="1958"/>
        <w:gridCol w:w="5417"/>
      </w:tblGrid>
      <w:tr w:rsidR="00866688" w:rsidRPr="00421EE9" w14:paraId="6AE8F5DB" w14:textId="77777777" w:rsidTr="00BE5D9C">
        <w:trPr>
          <w:trHeight w:val="288"/>
          <w:tblHeader/>
        </w:trPr>
        <w:tc>
          <w:tcPr>
            <w:tcW w:w="253" w:type="pct"/>
            <w:tcBorders>
              <w:top w:val="single" w:sz="4" w:space="0" w:color="000000"/>
              <w:left w:val="single" w:sz="4" w:space="0" w:color="000000"/>
              <w:bottom w:val="double" w:sz="4" w:space="0" w:color="auto"/>
              <w:right w:val="single" w:sz="4" w:space="0" w:color="000000"/>
            </w:tcBorders>
            <w:vAlign w:val="center"/>
          </w:tcPr>
          <w:p w14:paraId="30EC99B6" w14:textId="77777777" w:rsidR="00866688" w:rsidRPr="00421EE9" w:rsidRDefault="00866688" w:rsidP="00B4154D">
            <w:pPr>
              <w:jc w:val="left"/>
              <w:rPr>
                <w:rFonts w:eastAsia="Times New Roman" w:cs="Times New Roman"/>
                <w:bCs/>
                <w:kern w:val="0"/>
                <w:sz w:val="20"/>
                <w:szCs w:val="20"/>
                <w:lang w:val="en-GB"/>
                <w14:ligatures w14:val="none"/>
              </w:rPr>
            </w:pPr>
            <w:r w:rsidRPr="00421EE9">
              <w:rPr>
                <w:rFonts w:eastAsia="Times New Roman" w:cs="Times New Roman"/>
                <w:b/>
                <w:bCs/>
                <w:kern w:val="0"/>
                <w:sz w:val="20"/>
                <w:szCs w:val="20"/>
                <w:lang w:val="en-GB"/>
                <w14:ligatures w14:val="none"/>
              </w:rPr>
              <w:t>SN.</w:t>
            </w:r>
          </w:p>
        </w:tc>
        <w:tc>
          <w:tcPr>
            <w:tcW w:w="917" w:type="pct"/>
            <w:tcBorders>
              <w:top w:val="single" w:sz="4" w:space="0" w:color="000000"/>
              <w:left w:val="single" w:sz="4" w:space="0" w:color="000000"/>
              <w:bottom w:val="double" w:sz="4" w:space="0" w:color="auto"/>
              <w:right w:val="single" w:sz="4" w:space="0" w:color="000000"/>
            </w:tcBorders>
            <w:vAlign w:val="center"/>
          </w:tcPr>
          <w:p w14:paraId="7FD1B88D" w14:textId="77777777" w:rsidR="00866688" w:rsidRPr="00421EE9" w:rsidRDefault="00866688" w:rsidP="00B4154D">
            <w:pPr>
              <w:jc w:val="left"/>
              <w:rPr>
                <w:rFonts w:eastAsia="Times New Roman" w:cs="Times New Roman"/>
                <w:bCs/>
                <w:kern w:val="0"/>
                <w:sz w:val="20"/>
                <w:szCs w:val="20"/>
                <w:lang w:val="en-GB"/>
                <w14:ligatures w14:val="none"/>
              </w:rPr>
            </w:pPr>
            <w:r w:rsidRPr="00421EE9">
              <w:rPr>
                <w:rFonts w:eastAsia="Times New Roman" w:cs="Times New Roman"/>
                <w:b/>
                <w:bCs/>
                <w:kern w:val="0"/>
                <w:sz w:val="20"/>
                <w:szCs w:val="20"/>
                <w:lang w:val="en-GB"/>
                <w14:ligatures w14:val="none"/>
              </w:rPr>
              <w:t>Expert</w:t>
            </w:r>
          </w:p>
        </w:tc>
        <w:tc>
          <w:tcPr>
            <w:tcW w:w="1017" w:type="pct"/>
            <w:tcBorders>
              <w:top w:val="single" w:sz="4" w:space="0" w:color="000000"/>
              <w:left w:val="single" w:sz="4" w:space="0" w:color="000000"/>
              <w:bottom w:val="double" w:sz="4" w:space="0" w:color="auto"/>
              <w:right w:val="single" w:sz="4" w:space="0" w:color="000000"/>
            </w:tcBorders>
            <w:vAlign w:val="center"/>
          </w:tcPr>
          <w:p w14:paraId="2BA1E678" w14:textId="77777777" w:rsidR="00866688" w:rsidRPr="00421EE9" w:rsidRDefault="00866688" w:rsidP="00B4154D">
            <w:pPr>
              <w:jc w:val="left"/>
              <w:rPr>
                <w:rFonts w:eastAsia="Times New Roman" w:cs="Times New Roman"/>
                <w:bCs/>
                <w:kern w:val="0"/>
                <w:sz w:val="20"/>
                <w:szCs w:val="20"/>
                <w:lang w:val="en-GB"/>
                <w14:ligatures w14:val="none"/>
              </w:rPr>
            </w:pPr>
            <w:r w:rsidRPr="00421EE9">
              <w:rPr>
                <w:rFonts w:eastAsia="Times New Roman" w:cs="Times New Roman"/>
                <w:b/>
                <w:bCs/>
                <w:kern w:val="0"/>
                <w:sz w:val="20"/>
                <w:szCs w:val="20"/>
                <w:lang w:val="en-GB"/>
                <w14:ligatures w14:val="none"/>
              </w:rPr>
              <w:t>Qualifications and Skills</w:t>
            </w:r>
          </w:p>
        </w:tc>
        <w:tc>
          <w:tcPr>
            <w:tcW w:w="2813" w:type="pct"/>
            <w:tcBorders>
              <w:top w:val="single" w:sz="4" w:space="0" w:color="000000"/>
              <w:left w:val="single" w:sz="4" w:space="0" w:color="000000"/>
              <w:bottom w:val="double" w:sz="4" w:space="0" w:color="auto"/>
              <w:right w:val="single" w:sz="4" w:space="0" w:color="000000"/>
            </w:tcBorders>
            <w:vAlign w:val="center"/>
          </w:tcPr>
          <w:p w14:paraId="7D135D23" w14:textId="77777777" w:rsidR="00866688" w:rsidRPr="00421EE9" w:rsidRDefault="00866688" w:rsidP="00B4154D">
            <w:pPr>
              <w:jc w:val="left"/>
              <w:rPr>
                <w:rFonts w:eastAsia="Times New Roman" w:cs="Times New Roman"/>
                <w:bCs/>
                <w:kern w:val="0"/>
                <w:sz w:val="20"/>
                <w:szCs w:val="20"/>
                <w:lang w:val="en-GB"/>
                <w14:ligatures w14:val="none"/>
              </w:rPr>
            </w:pPr>
            <w:r w:rsidRPr="00421EE9">
              <w:rPr>
                <w:rFonts w:eastAsia="Times New Roman" w:cs="Times New Roman"/>
                <w:b/>
                <w:bCs/>
                <w:kern w:val="0"/>
                <w:sz w:val="20"/>
                <w:szCs w:val="20"/>
                <w:lang w:val="en-GB"/>
                <w14:ligatures w14:val="none"/>
              </w:rPr>
              <w:t>Professional Experience</w:t>
            </w:r>
          </w:p>
        </w:tc>
      </w:tr>
      <w:tr w:rsidR="00866688" w:rsidRPr="00421EE9" w14:paraId="68319C4D" w14:textId="77777777" w:rsidTr="00BE5D9C">
        <w:trPr>
          <w:trHeight w:val="812"/>
        </w:trPr>
        <w:tc>
          <w:tcPr>
            <w:tcW w:w="253" w:type="pct"/>
            <w:tcBorders>
              <w:top w:val="double" w:sz="4" w:space="0" w:color="auto"/>
              <w:left w:val="single" w:sz="4" w:space="0" w:color="000000"/>
              <w:bottom w:val="single" w:sz="4" w:space="0" w:color="000000"/>
              <w:right w:val="single" w:sz="4" w:space="0" w:color="000000"/>
            </w:tcBorders>
          </w:tcPr>
          <w:p w14:paraId="062CD35D" w14:textId="77777777" w:rsidR="00866688" w:rsidRPr="00421EE9" w:rsidRDefault="00866688" w:rsidP="00B4154D">
            <w:pPr>
              <w:jc w:val="left"/>
              <w:rPr>
                <w:rFonts w:eastAsia="Times New Roman" w:cs="Times New Roman"/>
                <w:bCs/>
                <w:kern w:val="0"/>
                <w:sz w:val="20"/>
                <w:szCs w:val="20"/>
                <w:lang w:val="en-GB"/>
                <w14:ligatures w14:val="none"/>
              </w:rPr>
            </w:pPr>
            <w:r w:rsidRPr="00421EE9">
              <w:rPr>
                <w:rFonts w:eastAsia="Times New Roman" w:cs="Times New Roman"/>
                <w:bCs/>
                <w:kern w:val="0"/>
                <w:sz w:val="20"/>
                <w:szCs w:val="20"/>
                <w:lang w:val="en-GB"/>
                <w14:ligatures w14:val="none"/>
              </w:rPr>
              <w:t xml:space="preserve">1 </w:t>
            </w:r>
          </w:p>
        </w:tc>
        <w:tc>
          <w:tcPr>
            <w:tcW w:w="917" w:type="pct"/>
            <w:tcBorders>
              <w:top w:val="double" w:sz="4" w:space="0" w:color="auto"/>
              <w:left w:val="single" w:sz="4" w:space="0" w:color="000000"/>
              <w:bottom w:val="single" w:sz="4" w:space="0" w:color="000000"/>
              <w:right w:val="single" w:sz="4" w:space="0" w:color="000000"/>
            </w:tcBorders>
          </w:tcPr>
          <w:p w14:paraId="00B5538E" w14:textId="77777777" w:rsidR="00866688" w:rsidRPr="00421EE9" w:rsidRDefault="00866688" w:rsidP="00B4154D">
            <w:pPr>
              <w:jc w:val="left"/>
              <w:rPr>
                <w:rFonts w:eastAsia="Times New Roman" w:cs="Times New Roman"/>
                <w:b/>
                <w:bCs/>
                <w:kern w:val="0"/>
                <w:sz w:val="20"/>
                <w:szCs w:val="20"/>
                <w:lang w:val="en-GB"/>
                <w14:ligatures w14:val="none"/>
              </w:rPr>
            </w:pPr>
            <w:r w:rsidRPr="00421EE9">
              <w:rPr>
                <w:rFonts w:eastAsia="Times New Roman" w:cs="Times New Roman"/>
                <w:b/>
                <w:bCs/>
                <w:kern w:val="0"/>
                <w:sz w:val="20"/>
                <w:szCs w:val="20"/>
                <w:lang w:val="en-GB"/>
                <w14:ligatures w14:val="none"/>
              </w:rPr>
              <w:t>Key Expert 1</w:t>
            </w:r>
          </w:p>
          <w:p w14:paraId="47532DFA" w14:textId="77777777" w:rsidR="00866688" w:rsidRPr="00421EE9" w:rsidRDefault="00866688" w:rsidP="00B4154D">
            <w:pPr>
              <w:jc w:val="left"/>
              <w:rPr>
                <w:rFonts w:eastAsia="Times New Roman" w:cs="Times New Roman"/>
                <w:bCs/>
                <w:kern w:val="0"/>
                <w:sz w:val="20"/>
                <w:szCs w:val="20"/>
                <w:lang w:val="en-GB"/>
                <w14:ligatures w14:val="none"/>
              </w:rPr>
            </w:pPr>
            <w:r w:rsidRPr="00421EE9">
              <w:rPr>
                <w:rFonts w:eastAsia="Times New Roman" w:cs="Times New Roman"/>
                <w:bCs/>
                <w:kern w:val="0"/>
                <w:sz w:val="20"/>
                <w:szCs w:val="20"/>
                <w:lang w:val="en-GB"/>
                <w14:ligatures w14:val="none"/>
              </w:rPr>
              <w:t>Team Leader and Road Asset Management Expert</w:t>
            </w:r>
          </w:p>
        </w:tc>
        <w:tc>
          <w:tcPr>
            <w:tcW w:w="1017" w:type="pct"/>
            <w:tcBorders>
              <w:top w:val="double" w:sz="4" w:space="0" w:color="auto"/>
              <w:left w:val="single" w:sz="4" w:space="0" w:color="000000"/>
              <w:bottom w:val="single" w:sz="4" w:space="0" w:color="000000"/>
              <w:right w:val="single" w:sz="4" w:space="0" w:color="000000"/>
            </w:tcBorders>
          </w:tcPr>
          <w:p w14:paraId="5D179CEC" w14:textId="77777777" w:rsidR="00866688" w:rsidRPr="00421EE9" w:rsidRDefault="00866688" w:rsidP="00B4154D">
            <w:pPr>
              <w:jc w:val="left"/>
              <w:rPr>
                <w:rFonts w:eastAsia="Times New Roman" w:cs="Times New Roman"/>
                <w:bCs/>
                <w:kern w:val="0"/>
                <w:sz w:val="20"/>
                <w:szCs w:val="20"/>
                <w:lang w:val="en-GB"/>
                <w14:ligatures w14:val="none"/>
              </w:rPr>
            </w:pPr>
            <w:r w:rsidRPr="00421EE9">
              <w:rPr>
                <w:rFonts w:eastAsia="Times New Roman" w:cs="Times New Roman"/>
                <w:bCs/>
                <w:kern w:val="0"/>
                <w:sz w:val="20"/>
                <w:szCs w:val="20"/>
                <w:lang w:val="en-GB"/>
                <w14:ligatures w14:val="none"/>
              </w:rPr>
              <w:t>University degree in Civil Engineering or Traffic/Transport Engineering or equivalent (</w:t>
            </w:r>
            <w:r w:rsidRPr="00421EE9">
              <w:rPr>
                <w:bCs/>
                <w:sz w:val="20"/>
                <w:szCs w:val="20"/>
                <w:lang w:val="en-GB"/>
              </w:rPr>
              <w:t>min 300 ECTS)</w:t>
            </w:r>
          </w:p>
        </w:tc>
        <w:tc>
          <w:tcPr>
            <w:tcW w:w="2813" w:type="pct"/>
            <w:tcBorders>
              <w:top w:val="double" w:sz="4" w:space="0" w:color="auto"/>
              <w:left w:val="single" w:sz="4" w:space="0" w:color="000000"/>
              <w:bottom w:val="single" w:sz="4" w:space="0" w:color="000000"/>
              <w:right w:val="single" w:sz="4" w:space="0" w:color="000000"/>
            </w:tcBorders>
          </w:tcPr>
          <w:p w14:paraId="6DEBEB83" w14:textId="77777777" w:rsidR="00866688" w:rsidRPr="00421EE9" w:rsidRDefault="00866688" w:rsidP="00B4154D">
            <w:pPr>
              <w:jc w:val="left"/>
              <w:rPr>
                <w:rFonts w:eastAsia="Times New Roman" w:cs="Times New Roman"/>
                <w:b/>
                <w:bCs/>
                <w:kern w:val="0"/>
                <w:sz w:val="20"/>
                <w:szCs w:val="20"/>
                <w:lang w:val="en-GB"/>
                <w14:ligatures w14:val="none"/>
              </w:rPr>
            </w:pPr>
            <w:r w:rsidRPr="00421EE9">
              <w:rPr>
                <w:rFonts w:eastAsia="Times New Roman" w:cs="Times New Roman"/>
                <w:b/>
                <w:bCs/>
                <w:kern w:val="0"/>
                <w:sz w:val="20"/>
                <w:szCs w:val="20"/>
                <w:lang w:val="en-GB"/>
                <w14:ligatures w14:val="none"/>
              </w:rPr>
              <w:t>General experience:</w:t>
            </w:r>
          </w:p>
          <w:p w14:paraId="0EB7025E" w14:textId="593B14FB" w:rsidR="00866688" w:rsidRPr="00421EE9" w:rsidRDefault="00866688" w:rsidP="00866688">
            <w:pPr>
              <w:numPr>
                <w:ilvl w:val="0"/>
                <w:numId w:val="8"/>
              </w:numPr>
              <w:suppressAutoHyphens/>
              <w:overflowPunct w:val="0"/>
              <w:autoSpaceDE w:val="0"/>
              <w:autoSpaceDN w:val="0"/>
              <w:adjustRightInd w:val="0"/>
              <w:ind w:left="284" w:hanging="284"/>
              <w:jc w:val="left"/>
              <w:textAlignment w:val="baseline"/>
              <w:rPr>
                <w:rFonts w:eastAsia="Times New Roman" w:cs="Times New Roman"/>
                <w:bCs/>
                <w:kern w:val="0"/>
                <w:sz w:val="20"/>
                <w:szCs w:val="20"/>
                <w:lang w:val="en-GB"/>
                <w14:ligatures w14:val="none"/>
              </w:rPr>
            </w:pPr>
            <w:r w:rsidRPr="00421EE9">
              <w:rPr>
                <w:sz w:val="20"/>
                <w:szCs w:val="20"/>
                <w:lang w:val="en-GB"/>
              </w:rPr>
              <w:t xml:space="preserve">Minimum </w:t>
            </w:r>
            <w:r w:rsidR="00DE57CD">
              <w:rPr>
                <w:rFonts w:eastAsia="Times New Roman" w:cs="Times New Roman"/>
                <w:bCs/>
                <w:kern w:val="0"/>
                <w:sz w:val="20"/>
                <w:szCs w:val="20"/>
                <w:lang w:val="en-GB"/>
                <w14:ligatures w14:val="none"/>
              </w:rPr>
              <w:t>fifteen</w:t>
            </w:r>
            <w:r w:rsidRPr="00421EE9">
              <w:rPr>
                <w:rFonts w:eastAsia="Times New Roman" w:cs="Times New Roman"/>
                <w:bCs/>
                <w:kern w:val="0"/>
                <w:sz w:val="20"/>
                <w:szCs w:val="20"/>
                <w:lang w:val="en-GB"/>
                <w14:ligatures w14:val="none"/>
              </w:rPr>
              <w:t xml:space="preserve"> </w:t>
            </w:r>
            <w:r w:rsidRPr="00421EE9">
              <w:rPr>
                <w:sz w:val="20"/>
                <w:szCs w:val="20"/>
                <w:lang w:val="en-GB"/>
              </w:rPr>
              <w:t>(</w:t>
            </w:r>
            <w:r w:rsidR="00DE57CD">
              <w:rPr>
                <w:sz w:val="20"/>
                <w:szCs w:val="20"/>
                <w:lang w:val="en-GB"/>
              </w:rPr>
              <w:t>15</w:t>
            </w:r>
            <w:r w:rsidRPr="00421EE9">
              <w:rPr>
                <w:sz w:val="20"/>
                <w:szCs w:val="20"/>
                <w:lang w:val="en-GB"/>
              </w:rPr>
              <w:t xml:space="preserve">) years of proven professional experience in </w:t>
            </w:r>
            <w:r w:rsidRPr="00421EE9">
              <w:rPr>
                <w:rFonts w:eastAsia="Times New Roman" w:cs="Times New Roman"/>
                <w:bCs/>
                <w:kern w:val="0"/>
                <w:sz w:val="20"/>
                <w:szCs w:val="20"/>
                <w:lang w:val="en-GB"/>
                <w14:ligatures w14:val="none"/>
              </w:rPr>
              <w:t>road management maintenance systems in management positions,</w:t>
            </w:r>
          </w:p>
          <w:p w14:paraId="1DE29AB4" w14:textId="16FC5B46" w:rsidR="00866688" w:rsidRPr="00421EE9" w:rsidRDefault="00866688" w:rsidP="00866688">
            <w:pPr>
              <w:numPr>
                <w:ilvl w:val="0"/>
                <w:numId w:val="8"/>
              </w:numPr>
              <w:suppressAutoHyphens/>
              <w:overflowPunct w:val="0"/>
              <w:autoSpaceDE w:val="0"/>
              <w:autoSpaceDN w:val="0"/>
              <w:adjustRightInd w:val="0"/>
              <w:ind w:left="284" w:hanging="284"/>
              <w:jc w:val="left"/>
              <w:textAlignment w:val="baseline"/>
              <w:rPr>
                <w:rFonts w:eastAsia="Times New Roman" w:cs="Times New Roman"/>
                <w:bCs/>
                <w:kern w:val="0"/>
                <w:sz w:val="20"/>
                <w:szCs w:val="20"/>
                <w:lang w:val="en-GB"/>
                <w14:ligatures w14:val="none"/>
              </w:rPr>
            </w:pPr>
            <w:r w:rsidRPr="00421EE9">
              <w:rPr>
                <w:sz w:val="20"/>
                <w:szCs w:val="20"/>
                <w:lang w:val="en-GB"/>
              </w:rPr>
              <w:t xml:space="preserve">Minimum </w:t>
            </w:r>
            <w:r w:rsidR="00DE57CD">
              <w:rPr>
                <w:sz w:val="20"/>
                <w:szCs w:val="20"/>
                <w:lang w:val="en-GB"/>
              </w:rPr>
              <w:t>ten</w:t>
            </w:r>
            <w:r w:rsidRPr="00421EE9">
              <w:rPr>
                <w:sz w:val="20"/>
                <w:szCs w:val="20"/>
                <w:lang w:val="en-GB"/>
              </w:rPr>
              <w:t xml:space="preserve"> (1</w:t>
            </w:r>
            <w:r w:rsidR="00DE57CD">
              <w:rPr>
                <w:sz w:val="20"/>
                <w:szCs w:val="20"/>
                <w:lang w:val="en-GB"/>
              </w:rPr>
              <w:t>0</w:t>
            </w:r>
            <w:r w:rsidRPr="00421EE9">
              <w:rPr>
                <w:sz w:val="20"/>
                <w:szCs w:val="20"/>
                <w:lang w:val="en-GB"/>
              </w:rPr>
              <w:t xml:space="preserve">) years of proven professional experience in the </w:t>
            </w:r>
            <w:r w:rsidRPr="00421EE9">
              <w:rPr>
                <w:rFonts w:eastAsia="Times New Roman" w:cs="Times New Roman"/>
                <w:bCs/>
                <w:kern w:val="0"/>
                <w:sz w:val="20"/>
                <w:szCs w:val="20"/>
                <w:lang w:val="en-GB"/>
                <w14:ligatures w14:val="none"/>
              </w:rPr>
              <w:t>use of Road and Asset Management Systems</w:t>
            </w:r>
          </w:p>
          <w:p w14:paraId="1955BAF8" w14:textId="77777777" w:rsidR="00866688" w:rsidRPr="00421EE9" w:rsidRDefault="00866688" w:rsidP="00B4154D">
            <w:pPr>
              <w:jc w:val="left"/>
              <w:rPr>
                <w:rFonts w:eastAsia="Times New Roman" w:cs="Times New Roman"/>
                <w:b/>
                <w:bCs/>
                <w:kern w:val="0"/>
                <w:sz w:val="20"/>
                <w:szCs w:val="20"/>
                <w:lang w:val="en-GB"/>
                <w14:ligatures w14:val="none"/>
              </w:rPr>
            </w:pPr>
            <w:r w:rsidRPr="00421EE9">
              <w:rPr>
                <w:rFonts w:eastAsia="Times New Roman" w:cs="Times New Roman"/>
                <w:b/>
                <w:bCs/>
                <w:kern w:val="0"/>
                <w:sz w:val="20"/>
                <w:szCs w:val="20"/>
                <w:lang w:val="en-GB"/>
                <w14:ligatures w14:val="none"/>
              </w:rPr>
              <w:t>Specific experience:</w:t>
            </w:r>
          </w:p>
          <w:p w14:paraId="08F26BD4" w14:textId="77777777" w:rsidR="00866688" w:rsidRPr="00421EE9" w:rsidRDefault="00866688" w:rsidP="00866688">
            <w:pPr>
              <w:numPr>
                <w:ilvl w:val="0"/>
                <w:numId w:val="8"/>
              </w:numPr>
              <w:suppressAutoHyphens/>
              <w:overflowPunct w:val="0"/>
              <w:autoSpaceDE w:val="0"/>
              <w:autoSpaceDN w:val="0"/>
              <w:adjustRightInd w:val="0"/>
              <w:ind w:left="284" w:hanging="284"/>
              <w:jc w:val="left"/>
              <w:textAlignment w:val="baseline"/>
              <w:rPr>
                <w:rFonts w:eastAsia="Times New Roman" w:cs="Times New Roman"/>
                <w:bCs/>
                <w:kern w:val="0"/>
                <w:sz w:val="20"/>
                <w:szCs w:val="20"/>
                <w:lang w:val="en-GB"/>
                <w14:ligatures w14:val="none"/>
              </w:rPr>
            </w:pPr>
            <w:r w:rsidRPr="00421EE9">
              <w:rPr>
                <w:rFonts w:eastAsia="Times New Roman" w:cs="Times New Roman"/>
                <w:bCs/>
                <w:kern w:val="0"/>
                <w:sz w:val="20"/>
                <w:szCs w:val="20"/>
                <w:lang w:val="en-GB"/>
                <w14:ligatures w14:val="none"/>
              </w:rPr>
              <w:t>At least ten (10) years of experience in a Team Leader position;</w:t>
            </w:r>
          </w:p>
          <w:p w14:paraId="571F4C2D" w14:textId="77777777" w:rsidR="00866688" w:rsidRPr="00421EE9" w:rsidRDefault="00866688" w:rsidP="00866688">
            <w:pPr>
              <w:numPr>
                <w:ilvl w:val="0"/>
                <w:numId w:val="8"/>
              </w:numPr>
              <w:suppressAutoHyphens/>
              <w:overflowPunct w:val="0"/>
              <w:autoSpaceDE w:val="0"/>
              <w:autoSpaceDN w:val="0"/>
              <w:adjustRightInd w:val="0"/>
              <w:ind w:left="284" w:hanging="284"/>
              <w:jc w:val="left"/>
              <w:textAlignment w:val="baseline"/>
              <w:rPr>
                <w:rFonts w:eastAsia="Times New Roman" w:cs="Times New Roman"/>
                <w:bCs/>
                <w:kern w:val="0"/>
                <w:sz w:val="20"/>
                <w:szCs w:val="20"/>
                <w:lang w:val="en-GB"/>
                <w14:ligatures w14:val="none"/>
              </w:rPr>
            </w:pPr>
            <w:r w:rsidRPr="00421EE9">
              <w:rPr>
                <w:sz w:val="20"/>
                <w:szCs w:val="20"/>
                <w:lang w:val="en-GB"/>
              </w:rPr>
              <w:t xml:space="preserve">Participation as a Key Expert in at least two (2) RAMS projects, completed within the last fifteen (15) years. </w:t>
            </w:r>
            <w:r w:rsidRPr="00421EE9">
              <w:rPr>
                <w:rFonts w:eastAsia="Times New Roman" w:cs="Times New Roman"/>
                <w:kern w:val="0"/>
                <w:sz w:val="20"/>
                <w:szCs w:val="20"/>
                <w:lang w:val="en-GB"/>
                <w14:ligatures w14:val="none"/>
              </w:rPr>
              <w:t>LRAMS projects shall be considered an advantage.</w:t>
            </w:r>
          </w:p>
          <w:p w14:paraId="66BA41F9" w14:textId="77777777" w:rsidR="00866688" w:rsidRPr="00421EE9" w:rsidRDefault="00866688" w:rsidP="00866688">
            <w:pPr>
              <w:numPr>
                <w:ilvl w:val="0"/>
                <w:numId w:val="8"/>
              </w:numPr>
              <w:suppressAutoHyphens/>
              <w:overflowPunct w:val="0"/>
              <w:autoSpaceDE w:val="0"/>
              <w:autoSpaceDN w:val="0"/>
              <w:adjustRightInd w:val="0"/>
              <w:ind w:left="284" w:hanging="284"/>
              <w:jc w:val="left"/>
              <w:textAlignment w:val="baseline"/>
              <w:rPr>
                <w:rFonts w:eastAsia="Times New Roman" w:cs="Times New Roman"/>
                <w:bCs/>
                <w:kern w:val="0"/>
                <w:sz w:val="20"/>
                <w:szCs w:val="20"/>
                <w:lang w:val="en-GB"/>
                <w14:ligatures w14:val="none"/>
              </w:rPr>
            </w:pPr>
            <w:r w:rsidRPr="00421EE9">
              <w:rPr>
                <w:sz w:val="20"/>
                <w:szCs w:val="20"/>
                <w:lang w:val="en-GB"/>
              </w:rPr>
              <w:t xml:space="preserve">Proven </w:t>
            </w:r>
            <w:r w:rsidRPr="00421EE9">
              <w:rPr>
                <w:rFonts w:eastAsia="Times New Roman" w:cs="Times New Roman"/>
                <w:bCs/>
                <w:kern w:val="0"/>
                <w:sz w:val="20"/>
                <w:szCs w:val="20"/>
                <w:lang w:val="en-GB"/>
                <w14:ligatures w14:val="none"/>
              </w:rPr>
              <w:t xml:space="preserve">experience in the application of HDM4 or a similar techno-economic computer-based road management system </w:t>
            </w:r>
            <w:r w:rsidRPr="00421EE9">
              <w:rPr>
                <w:sz w:val="20"/>
                <w:szCs w:val="20"/>
                <w:lang w:val="en-GB"/>
              </w:rPr>
              <w:t>within the last ten (10) years.</w:t>
            </w:r>
          </w:p>
          <w:p w14:paraId="1281CF51" w14:textId="77777777" w:rsidR="00866688" w:rsidRPr="00421EE9" w:rsidRDefault="00866688" w:rsidP="00866688">
            <w:pPr>
              <w:numPr>
                <w:ilvl w:val="0"/>
                <w:numId w:val="8"/>
              </w:numPr>
              <w:suppressAutoHyphens/>
              <w:overflowPunct w:val="0"/>
              <w:autoSpaceDE w:val="0"/>
              <w:autoSpaceDN w:val="0"/>
              <w:adjustRightInd w:val="0"/>
              <w:ind w:left="284" w:hanging="284"/>
              <w:jc w:val="left"/>
              <w:textAlignment w:val="baseline"/>
              <w:rPr>
                <w:rFonts w:eastAsia="Times New Roman" w:cs="Times New Roman"/>
                <w:bCs/>
                <w:kern w:val="0"/>
                <w:sz w:val="20"/>
                <w:szCs w:val="20"/>
                <w:lang w:val="en-GB"/>
                <w14:ligatures w14:val="none"/>
              </w:rPr>
            </w:pPr>
            <w:r w:rsidRPr="00421EE9">
              <w:rPr>
                <w:rFonts w:eastAsia="Times New Roman" w:cs="Times New Roman"/>
                <w:bCs/>
                <w:kern w:val="0"/>
                <w:sz w:val="20"/>
                <w:szCs w:val="20"/>
                <w:lang w:val="en-GB"/>
                <w14:ligatures w14:val="none"/>
              </w:rPr>
              <w:t xml:space="preserve">Experience working in the public sector in road and transport asset management, as well as the use of asset management systems, </w:t>
            </w:r>
            <w:r w:rsidRPr="00421EE9">
              <w:rPr>
                <w:sz w:val="20"/>
                <w:szCs w:val="20"/>
                <w:lang w:val="en-GB"/>
              </w:rPr>
              <w:t>will be considered an advantage.</w:t>
            </w:r>
          </w:p>
          <w:p w14:paraId="18FB1272" w14:textId="77777777" w:rsidR="00866688" w:rsidRPr="00421EE9" w:rsidRDefault="00866688" w:rsidP="00B4154D">
            <w:pPr>
              <w:jc w:val="left"/>
              <w:rPr>
                <w:rFonts w:eastAsia="Times New Roman" w:cs="Times New Roman"/>
                <w:b/>
                <w:kern w:val="0"/>
                <w:sz w:val="20"/>
                <w:szCs w:val="20"/>
                <w:lang w:val="en-GB"/>
                <w14:ligatures w14:val="none"/>
              </w:rPr>
            </w:pPr>
            <w:r w:rsidRPr="00421EE9">
              <w:rPr>
                <w:rFonts w:eastAsia="Times New Roman" w:cs="Times New Roman"/>
                <w:b/>
                <w:kern w:val="0"/>
                <w:sz w:val="20"/>
                <w:szCs w:val="20"/>
                <w:lang w:val="en-GB"/>
                <w14:ligatures w14:val="none"/>
              </w:rPr>
              <w:t>Language:</w:t>
            </w:r>
          </w:p>
          <w:p w14:paraId="72FF65D8" w14:textId="77777777" w:rsidR="00866688" w:rsidRPr="00421EE9" w:rsidRDefault="00866688" w:rsidP="00866688">
            <w:pPr>
              <w:pStyle w:val="NormalWeb"/>
              <w:numPr>
                <w:ilvl w:val="0"/>
                <w:numId w:val="8"/>
              </w:numPr>
              <w:spacing w:before="0" w:beforeAutospacing="0" w:after="0" w:afterAutospacing="0"/>
              <w:ind w:left="284" w:hanging="284"/>
              <w:rPr>
                <w:sz w:val="20"/>
                <w:szCs w:val="20"/>
              </w:rPr>
            </w:pPr>
            <w:r w:rsidRPr="00421EE9">
              <w:rPr>
                <w:sz w:val="20"/>
                <w:szCs w:val="20"/>
              </w:rPr>
              <w:t>A good command of spoken and written English is required.</w:t>
            </w:r>
          </w:p>
          <w:p w14:paraId="4AF305C8" w14:textId="77777777" w:rsidR="00866688" w:rsidRPr="00421EE9" w:rsidRDefault="00866688" w:rsidP="00866688">
            <w:pPr>
              <w:numPr>
                <w:ilvl w:val="0"/>
                <w:numId w:val="8"/>
              </w:numPr>
              <w:suppressAutoHyphens/>
              <w:overflowPunct w:val="0"/>
              <w:autoSpaceDE w:val="0"/>
              <w:autoSpaceDN w:val="0"/>
              <w:adjustRightInd w:val="0"/>
              <w:ind w:left="284" w:hanging="284"/>
              <w:jc w:val="left"/>
              <w:textAlignment w:val="baseline"/>
              <w:rPr>
                <w:rFonts w:eastAsia="Times New Roman" w:cs="Times New Roman"/>
                <w:bCs/>
                <w:kern w:val="0"/>
                <w:sz w:val="20"/>
                <w:szCs w:val="20"/>
                <w:lang w:val="en-GB"/>
                <w14:ligatures w14:val="none"/>
              </w:rPr>
            </w:pPr>
            <w:r w:rsidRPr="00421EE9">
              <w:rPr>
                <w:sz w:val="20"/>
                <w:szCs w:val="20"/>
                <w:lang w:val="en-GB"/>
              </w:rPr>
              <w:t>Knowledge of the Serbian language will be considered an asset.</w:t>
            </w:r>
          </w:p>
        </w:tc>
      </w:tr>
      <w:tr w:rsidR="00866688" w:rsidRPr="00421EE9" w14:paraId="7B04181C" w14:textId="77777777" w:rsidTr="00B4154D">
        <w:trPr>
          <w:trHeight w:val="500"/>
        </w:trPr>
        <w:tc>
          <w:tcPr>
            <w:tcW w:w="253" w:type="pct"/>
            <w:tcBorders>
              <w:top w:val="single" w:sz="4" w:space="0" w:color="000000"/>
              <w:left w:val="single" w:sz="4" w:space="0" w:color="000000"/>
              <w:bottom w:val="single" w:sz="4" w:space="0" w:color="000000"/>
              <w:right w:val="single" w:sz="4" w:space="0" w:color="000000"/>
            </w:tcBorders>
          </w:tcPr>
          <w:p w14:paraId="52461D39" w14:textId="77777777" w:rsidR="00866688" w:rsidRPr="00421EE9" w:rsidRDefault="00866688" w:rsidP="00B4154D">
            <w:pPr>
              <w:jc w:val="left"/>
              <w:rPr>
                <w:rFonts w:eastAsia="Times New Roman" w:cs="Times New Roman"/>
                <w:bCs/>
                <w:kern w:val="0"/>
                <w:sz w:val="20"/>
                <w:szCs w:val="20"/>
                <w:lang w:val="en-GB"/>
                <w14:ligatures w14:val="none"/>
              </w:rPr>
            </w:pPr>
            <w:r w:rsidRPr="00421EE9">
              <w:rPr>
                <w:rFonts w:eastAsia="Times New Roman" w:cs="Times New Roman"/>
                <w:bCs/>
                <w:kern w:val="0"/>
                <w:sz w:val="20"/>
                <w:szCs w:val="20"/>
                <w:lang w:val="en-GB"/>
                <w14:ligatures w14:val="none"/>
              </w:rPr>
              <w:t xml:space="preserve">2 </w:t>
            </w:r>
          </w:p>
        </w:tc>
        <w:tc>
          <w:tcPr>
            <w:tcW w:w="917" w:type="pct"/>
            <w:tcBorders>
              <w:top w:val="single" w:sz="4" w:space="0" w:color="000000"/>
              <w:left w:val="single" w:sz="4" w:space="0" w:color="000000"/>
              <w:bottom w:val="single" w:sz="4" w:space="0" w:color="000000"/>
              <w:right w:val="single" w:sz="4" w:space="0" w:color="000000"/>
            </w:tcBorders>
          </w:tcPr>
          <w:p w14:paraId="66DBF915" w14:textId="77777777" w:rsidR="00866688" w:rsidRPr="00421EE9" w:rsidRDefault="00866688" w:rsidP="00B4154D">
            <w:pPr>
              <w:jc w:val="left"/>
              <w:rPr>
                <w:rFonts w:eastAsia="Times New Roman" w:cs="Times New Roman"/>
                <w:b/>
                <w:bCs/>
                <w:kern w:val="0"/>
                <w:sz w:val="20"/>
                <w:szCs w:val="20"/>
                <w:lang w:val="en-GB"/>
                <w14:ligatures w14:val="none"/>
              </w:rPr>
            </w:pPr>
            <w:r w:rsidRPr="00421EE9">
              <w:rPr>
                <w:rFonts w:eastAsia="Times New Roman" w:cs="Times New Roman"/>
                <w:b/>
                <w:bCs/>
                <w:kern w:val="0"/>
                <w:sz w:val="20"/>
                <w:szCs w:val="20"/>
                <w:lang w:val="en-GB"/>
                <w14:ligatures w14:val="none"/>
              </w:rPr>
              <w:t>Key Expert 2</w:t>
            </w:r>
          </w:p>
          <w:p w14:paraId="1FEF919E" w14:textId="77777777" w:rsidR="00866688" w:rsidRPr="00421EE9" w:rsidRDefault="00866688" w:rsidP="00B4154D">
            <w:pPr>
              <w:jc w:val="left"/>
              <w:rPr>
                <w:rFonts w:eastAsia="Times New Roman" w:cs="Times New Roman"/>
                <w:bCs/>
                <w:kern w:val="0"/>
                <w:sz w:val="20"/>
                <w:szCs w:val="20"/>
                <w:lang w:val="en-GB"/>
                <w14:ligatures w14:val="none"/>
              </w:rPr>
            </w:pPr>
            <w:r w:rsidRPr="00421EE9">
              <w:rPr>
                <w:rFonts w:eastAsia="Times New Roman" w:cs="Times New Roman"/>
                <w:bCs/>
                <w:kern w:val="0"/>
                <w:sz w:val="20"/>
                <w:szCs w:val="20"/>
                <w:lang w:val="en-GB"/>
                <w14:ligatures w14:val="none"/>
              </w:rPr>
              <w:t>Road data collection expert/GIS expert</w:t>
            </w:r>
          </w:p>
        </w:tc>
        <w:tc>
          <w:tcPr>
            <w:tcW w:w="1017" w:type="pct"/>
            <w:tcBorders>
              <w:top w:val="single" w:sz="4" w:space="0" w:color="000000"/>
              <w:left w:val="single" w:sz="4" w:space="0" w:color="000000"/>
              <w:bottom w:val="single" w:sz="4" w:space="0" w:color="000000"/>
              <w:right w:val="single" w:sz="4" w:space="0" w:color="000000"/>
            </w:tcBorders>
          </w:tcPr>
          <w:p w14:paraId="44B21EF5" w14:textId="77777777" w:rsidR="00866688" w:rsidRPr="00421EE9" w:rsidRDefault="00866688" w:rsidP="00B4154D">
            <w:pPr>
              <w:jc w:val="left"/>
              <w:rPr>
                <w:rFonts w:eastAsia="Times New Roman" w:cs="Times New Roman"/>
                <w:bCs/>
                <w:kern w:val="0"/>
                <w:sz w:val="20"/>
                <w:szCs w:val="20"/>
                <w:lang w:val="en-GB"/>
                <w14:ligatures w14:val="none"/>
              </w:rPr>
            </w:pPr>
            <w:r w:rsidRPr="00421EE9">
              <w:rPr>
                <w:rFonts w:eastAsia="Times New Roman" w:cs="Times New Roman"/>
                <w:bCs/>
                <w:kern w:val="0"/>
                <w:sz w:val="20"/>
                <w:szCs w:val="20"/>
                <w:lang w:val="en-GB"/>
                <w14:ligatures w14:val="none"/>
              </w:rPr>
              <w:t xml:space="preserve">University degree in related fields </w:t>
            </w:r>
            <w:r w:rsidRPr="00421EE9">
              <w:rPr>
                <w:bCs/>
                <w:sz w:val="20"/>
                <w:szCs w:val="20"/>
                <w:lang w:val="en-GB"/>
              </w:rPr>
              <w:t>(min 300 ECTS)</w:t>
            </w:r>
          </w:p>
        </w:tc>
        <w:tc>
          <w:tcPr>
            <w:tcW w:w="2813" w:type="pct"/>
            <w:tcBorders>
              <w:top w:val="single" w:sz="4" w:space="0" w:color="000000"/>
              <w:left w:val="single" w:sz="4" w:space="0" w:color="000000"/>
              <w:bottom w:val="single" w:sz="4" w:space="0" w:color="000000"/>
              <w:right w:val="single" w:sz="4" w:space="0" w:color="000000"/>
            </w:tcBorders>
          </w:tcPr>
          <w:p w14:paraId="005A7E91" w14:textId="77777777" w:rsidR="00866688" w:rsidRPr="00421EE9" w:rsidRDefault="00866688" w:rsidP="00B4154D">
            <w:pPr>
              <w:jc w:val="left"/>
              <w:rPr>
                <w:rFonts w:eastAsia="Times New Roman" w:cs="Times New Roman"/>
                <w:b/>
                <w:bCs/>
                <w:kern w:val="0"/>
                <w:sz w:val="20"/>
                <w:szCs w:val="20"/>
                <w:lang w:val="en-GB"/>
                <w14:ligatures w14:val="none"/>
              </w:rPr>
            </w:pPr>
            <w:r w:rsidRPr="00421EE9">
              <w:rPr>
                <w:rFonts w:eastAsia="Times New Roman" w:cs="Times New Roman"/>
                <w:b/>
                <w:bCs/>
                <w:kern w:val="0"/>
                <w:sz w:val="20"/>
                <w:szCs w:val="20"/>
                <w:lang w:val="en-GB"/>
                <w14:ligatures w14:val="none"/>
              </w:rPr>
              <w:t>General experience:</w:t>
            </w:r>
          </w:p>
          <w:p w14:paraId="2AB620D2" w14:textId="77777777" w:rsidR="00866688" w:rsidRPr="00421EE9" w:rsidRDefault="00866688" w:rsidP="00E74C2C">
            <w:pPr>
              <w:numPr>
                <w:ilvl w:val="0"/>
                <w:numId w:val="90"/>
              </w:numPr>
              <w:suppressAutoHyphens/>
              <w:overflowPunct w:val="0"/>
              <w:autoSpaceDE w:val="0"/>
              <w:autoSpaceDN w:val="0"/>
              <w:adjustRightInd w:val="0"/>
              <w:ind w:left="284" w:hanging="284"/>
              <w:jc w:val="left"/>
              <w:textAlignment w:val="baseline"/>
              <w:rPr>
                <w:rFonts w:eastAsia="Times New Roman" w:cs="Times New Roman"/>
                <w:bCs/>
                <w:kern w:val="0"/>
                <w:sz w:val="20"/>
                <w:szCs w:val="20"/>
                <w:lang w:val="en-GB"/>
                <w14:ligatures w14:val="none"/>
              </w:rPr>
            </w:pPr>
            <w:r w:rsidRPr="00421EE9">
              <w:rPr>
                <w:sz w:val="20"/>
                <w:szCs w:val="20"/>
                <w:lang w:val="en-GB"/>
              </w:rPr>
              <w:t xml:space="preserve">Minimum fifteen (15) years of proven professional experience </w:t>
            </w:r>
            <w:r w:rsidRPr="00421EE9">
              <w:rPr>
                <w:rFonts w:eastAsia="Times New Roman" w:cs="Times New Roman"/>
                <w:bCs/>
                <w:kern w:val="0"/>
                <w:sz w:val="20"/>
                <w:szCs w:val="20"/>
                <w:lang w:val="en-GB"/>
                <w14:ligatures w14:val="none"/>
              </w:rPr>
              <w:t>in road data collection and validation, as well as road management maintenance systems development;</w:t>
            </w:r>
          </w:p>
          <w:p w14:paraId="2815EF36" w14:textId="77777777" w:rsidR="00866688" w:rsidRPr="00421EE9" w:rsidRDefault="00866688" w:rsidP="00E74C2C">
            <w:pPr>
              <w:numPr>
                <w:ilvl w:val="0"/>
                <w:numId w:val="90"/>
              </w:numPr>
              <w:suppressAutoHyphens/>
              <w:overflowPunct w:val="0"/>
              <w:autoSpaceDE w:val="0"/>
              <w:autoSpaceDN w:val="0"/>
              <w:adjustRightInd w:val="0"/>
              <w:ind w:left="284" w:hanging="284"/>
              <w:jc w:val="left"/>
              <w:textAlignment w:val="baseline"/>
              <w:rPr>
                <w:rFonts w:eastAsia="Times New Roman" w:cs="Times New Roman"/>
                <w:bCs/>
                <w:kern w:val="0"/>
                <w:sz w:val="20"/>
                <w:szCs w:val="20"/>
                <w:lang w:val="en-GB"/>
                <w14:ligatures w14:val="none"/>
              </w:rPr>
            </w:pPr>
            <w:r w:rsidRPr="00421EE9">
              <w:rPr>
                <w:rFonts w:eastAsia="Times New Roman" w:cs="Times New Roman"/>
                <w:bCs/>
                <w:kern w:val="0"/>
                <w:sz w:val="20"/>
                <w:szCs w:val="20"/>
                <w:lang w:val="en-GB"/>
                <w14:ligatures w14:val="none"/>
              </w:rPr>
              <w:t>Experience to be demonstrated from at least 10 international markets</w:t>
            </w:r>
          </w:p>
          <w:p w14:paraId="6C86A116" w14:textId="77777777" w:rsidR="00866688" w:rsidRPr="00421EE9" w:rsidRDefault="00866688" w:rsidP="00B4154D">
            <w:pPr>
              <w:jc w:val="left"/>
              <w:rPr>
                <w:rFonts w:eastAsia="Times New Roman" w:cs="Times New Roman"/>
                <w:b/>
                <w:bCs/>
                <w:kern w:val="0"/>
                <w:sz w:val="20"/>
                <w:szCs w:val="20"/>
                <w:lang w:val="en-GB"/>
                <w14:ligatures w14:val="none"/>
              </w:rPr>
            </w:pPr>
            <w:r w:rsidRPr="00421EE9">
              <w:rPr>
                <w:rFonts w:eastAsia="Times New Roman" w:cs="Times New Roman"/>
                <w:b/>
                <w:bCs/>
                <w:kern w:val="0"/>
                <w:sz w:val="20"/>
                <w:szCs w:val="20"/>
                <w:lang w:val="en-GB"/>
                <w14:ligatures w14:val="none"/>
              </w:rPr>
              <w:t>Specific experience:</w:t>
            </w:r>
          </w:p>
          <w:p w14:paraId="03DECB39" w14:textId="77777777" w:rsidR="00866688" w:rsidRPr="00421EE9" w:rsidRDefault="00866688" w:rsidP="00E74C2C">
            <w:pPr>
              <w:numPr>
                <w:ilvl w:val="0"/>
                <w:numId w:val="91"/>
              </w:numPr>
              <w:suppressAutoHyphens/>
              <w:overflowPunct w:val="0"/>
              <w:autoSpaceDE w:val="0"/>
              <w:autoSpaceDN w:val="0"/>
              <w:adjustRightInd w:val="0"/>
              <w:ind w:left="284" w:hanging="284"/>
              <w:jc w:val="left"/>
              <w:textAlignment w:val="baseline"/>
              <w:rPr>
                <w:rFonts w:eastAsia="Times New Roman" w:cs="Times New Roman"/>
                <w:bCs/>
                <w:kern w:val="0"/>
                <w:sz w:val="20"/>
                <w:szCs w:val="20"/>
                <w:lang w:val="en-GB"/>
                <w14:ligatures w14:val="none"/>
              </w:rPr>
            </w:pPr>
            <w:r w:rsidRPr="00421EE9">
              <w:rPr>
                <w:rFonts w:eastAsia="Times New Roman" w:cs="Times New Roman"/>
                <w:bCs/>
                <w:kern w:val="0"/>
                <w:sz w:val="20"/>
                <w:szCs w:val="20"/>
                <w:lang w:val="en-GB"/>
                <w14:ligatures w14:val="none"/>
              </w:rPr>
              <w:t>At least ten (10) years of experience in a similar position;</w:t>
            </w:r>
          </w:p>
          <w:p w14:paraId="1526F17F" w14:textId="77777777" w:rsidR="00866688" w:rsidRPr="00421EE9" w:rsidRDefault="00866688" w:rsidP="00E74C2C">
            <w:pPr>
              <w:numPr>
                <w:ilvl w:val="0"/>
                <w:numId w:val="91"/>
              </w:numPr>
              <w:suppressAutoHyphens/>
              <w:overflowPunct w:val="0"/>
              <w:autoSpaceDE w:val="0"/>
              <w:autoSpaceDN w:val="0"/>
              <w:adjustRightInd w:val="0"/>
              <w:ind w:left="284" w:hanging="284"/>
              <w:jc w:val="left"/>
              <w:textAlignment w:val="baseline"/>
              <w:rPr>
                <w:rFonts w:eastAsia="Times New Roman" w:cs="Times New Roman"/>
                <w:bCs/>
                <w:kern w:val="0"/>
                <w:sz w:val="20"/>
                <w:szCs w:val="20"/>
                <w:lang w:val="en-GB"/>
                <w14:ligatures w14:val="none"/>
              </w:rPr>
            </w:pPr>
            <w:r w:rsidRPr="00421EE9">
              <w:rPr>
                <w:sz w:val="20"/>
                <w:szCs w:val="20"/>
                <w:lang w:val="en-GB"/>
              </w:rPr>
              <w:lastRenderedPageBreak/>
              <w:t xml:space="preserve">Participation as a Key Expert in a similar position in at least one (1) RAMS project, completed within the last ten (10) years. </w:t>
            </w:r>
            <w:r w:rsidRPr="00421EE9">
              <w:rPr>
                <w:rFonts w:eastAsia="Times New Roman" w:cs="Times New Roman"/>
                <w:kern w:val="0"/>
                <w:sz w:val="20"/>
                <w:szCs w:val="20"/>
                <w:lang w:val="en-GB"/>
                <w14:ligatures w14:val="none"/>
              </w:rPr>
              <w:t>LRAMS projects shall be considered an advantage.</w:t>
            </w:r>
          </w:p>
          <w:p w14:paraId="120B59ED" w14:textId="77777777" w:rsidR="00866688" w:rsidRPr="00421EE9" w:rsidRDefault="00866688" w:rsidP="00E74C2C">
            <w:pPr>
              <w:numPr>
                <w:ilvl w:val="0"/>
                <w:numId w:val="91"/>
              </w:numPr>
              <w:suppressAutoHyphens/>
              <w:overflowPunct w:val="0"/>
              <w:autoSpaceDE w:val="0"/>
              <w:autoSpaceDN w:val="0"/>
              <w:adjustRightInd w:val="0"/>
              <w:ind w:left="284" w:hanging="284"/>
              <w:jc w:val="left"/>
              <w:textAlignment w:val="baseline"/>
              <w:rPr>
                <w:rFonts w:eastAsia="Times New Roman" w:cs="Times New Roman"/>
                <w:bCs/>
                <w:kern w:val="0"/>
                <w:sz w:val="20"/>
                <w:szCs w:val="20"/>
                <w:lang w:val="en-GB"/>
                <w14:ligatures w14:val="none"/>
              </w:rPr>
            </w:pPr>
            <w:r w:rsidRPr="00421EE9">
              <w:rPr>
                <w:rFonts w:eastAsia="Times New Roman" w:cs="Times New Roman"/>
                <w:bCs/>
                <w:kern w:val="0"/>
                <w:sz w:val="20"/>
                <w:szCs w:val="20"/>
                <w:lang w:val="en-GB"/>
                <w14:ligatures w14:val="none"/>
              </w:rPr>
              <w:t xml:space="preserve">Experience in road data collection and validation, as well as road management maintenance systems development in more than three international markets, </w:t>
            </w:r>
            <w:r w:rsidRPr="00421EE9">
              <w:rPr>
                <w:sz w:val="20"/>
                <w:szCs w:val="20"/>
                <w:lang w:val="en-GB"/>
              </w:rPr>
              <w:t>will be considered an advantage</w:t>
            </w:r>
            <w:r w:rsidRPr="00421EE9">
              <w:rPr>
                <w:rFonts w:eastAsia="Times New Roman" w:cs="Times New Roman"/>
                <w:bCs/>
                <w:kern w:val="0"/>
                <w:sz w:val="20"/>
                <w:szCs w:val="20"/>
                <w:lang w:val="en-GB"/>
                <w14:ligatures w14:val="none"/>
              </w:rPr>
              <w:t>.</w:t>
            </w:r>
          </w:p>
          <w:p w14:paraId="588582D5" w14:textId="77777777" w:rsidR="00866688" w:rsidRPr="00421EE9" w:rsidRDefault="00866688" w:rsidP="00B4154D">
            <w:pPr>
              <w:ind w:right="487"/>
              <w:jc w:val="left"/>
              <w:rPr>
                <w:rFonts w:eastAsia="Times New Roman" w:cs="Times New Roman"/>
                <w:b/>
                <w:kern w:val="0"/>
                <w:sz w:val="20"/>
                <w:szCs w:val="20"/>
                <w:lang w:val="en-GB"/>
                <w14:ligatures w14:val="none"/>
              </w:rPr>
            </w:pPr>
            <w:r w:rsidRPr="00421EE9">
              <w:rPr>
                <w:rFonts w:eastAsia="Times New Roman" w:cs="Times New Roman"/>
                <w:b/>
                <w:kern w:val="0"/>
                <w:sz w:val="20"/>
                <w:szCs w:val="20"/>
                <w:lang w:val="en-GB"/>
                <w14:ligatures w14:val="none"/>
              </w:rPr>
              <w:t>Language:</w:t>
            </w:r>
          </w:p>
          <w:p w14:paraId="14F905E4" w14:textId="77777777" w:rsidR="00866688" w:rsidRPr="00421EE9" w:rsidRDefault="00866688" w:rsidP="00E74C2C">
            <w:pPr>
              <w:pStyle w:val="NormalWeb"/>
              <w:numPr>
                <w:ilvl w:val="0"/>
                <w:numId w:val="92"/>
              </w:numPr>
              <w:spacing w:before="0" w:beforeAutospacing="0" w:after="0" w:afterAutospacing="0"/>
              <w:ind w:left="284" w:hanging="284"/>
              <w:rPr>
                <w:sz w:val="20"/>
                <w:szCs w:val="20"/>
              </w:rPr>
            </w:pPr>
            <w:r w:rsidRPr="00421EE9">
              <w:rPr>
                <w:sz w:val="20"/>
                <w:szCs w:val="20"/>
              </w:rPr>
              <w:t>A good command of spoken and written English is required.</w:t>
            </w:r>
          </w:p>
          <w:p w14:paraId="3063AD82" w14:textId="77777777" w:rsidR="00866688" w:rsidRPr="00421EE9" w:rsidRDefault="00866688" w:rsidP="00E74C2C">
            <w:pPr>
              <w:numPr>
                <w:ilvl w:val="0"/>
                <w:numId w:val="92"/>
              </w:numPr>
              <w:suppressAutoHyphens/>
              <w:overflowPunct w:val="0"/>
              <w:autoSpaceDE w:val="0"/>
              <w:autoSpaceDN w:val="0"/>
              <w:adjustRightInd w:val="0"/>
              <w:ind w:left="284" w:hanging="284"/>
              <w:jc w:val="left"/>
              <w:textAlignment w:val="baseline"/>
              <w:rPr>
                <w:rFonts w:eastAsia="Times New Roman" w:cs="Times New Roman"/>
                <w:bCs/>
                <w:kern w:val="0"/>
                <w:sz w:val="20"/>
                <w:szCs w:val="20"/>
                <w:lang w:val="en-GB"/>
                <w14:ligatures w14:val="none"/>
              </w:rPr>
            </w:pPr>
            <w:r w:rsidRPr="00421EE9">
              <w:rPr>
                <w:sz w:val="20"/>
                <w:szCs w:val="20"/>
                <w:lang w:val="en-GB"/>
              </w:rPr>
              <w:t>Knowledge of the Serbian language will be considered an asset.</w:t>
            </w:r>
          </w:p>
        </w:tc>
      </w:tr>
      <w:tr w:rsidR="00866688" w:rsidRPr="00421EE9" w14:paraId="5C8094E0" w14:textId="77777777" w:rsidTr="00B4154D">
        <w:trPr>
          <w:trHeight w:val="62"/>
        </w:trPr>
        <w:tc>
          <w:tcPr>
            <w:tcW w:w="253" w:type="pct"/>
            <w:tcBorders>
              <w:top w:val="single" w:sz="4" w:space="0" w:color="000000"/>
              <w:left w:val="single" w:sz="4" w:space="0" w:color="000000"/>
              <w:bottom w:val="single" w:sz="4" w:space="0" w:color="000000"/>
              <w:right w:val="single" w:sz="4" w:space="0" w:color="000000"/>
            </w:tcBorders>
          </w:tcPr>
          <w:p w14:paraId="671DD9BD" w14:textId="77777777" w:rsidR="00866688" w:rsidRPr="00421EE9" w:rsidRDefault="00866688" w:rsidP="00B4154D">
            <w:pPr>
              <w:jc w:val="left"/>
              <w:rPr>
                <w:rFonts w:eastAsia="Times New Roman" w:cs="Times New Roman"/>
                <w:kern w:val="0"/>
                <w:sz w:val="20"/>
                <w:szCs w:val="20"/>
                <w:lang w:val="en-GB"/>
                <w14:ligatures w14:val="none"/>
              </w:rPr>
            </w:pPr>
            <w:r w:rsidRPr="00421EE9">
              <w:rPr>
                <w:rFonts w:eastAsia="Times New Roman" w:cs="Times New Roman"/>
                <w:kern w:val="0"/>
                <w:sz w:val="20"/>
                <w:szCs w:val="20"/>
                <w:lang w:val="en-GB"/>
                <w14:ligatures w14:val="none"/>
              </w:rPr>
              <w:lastRenderedPageBreak/>
              <w:t>3</w:t>
            </w:r>
          </w:p>
        </w:tc>
        <w:tc>
          <w:tcPr>
            <w:tcW w:w="917" w:type="pct"/>
            <w:tcBorders>
              <w:top w:val="single" w:sz="4" w:space="0" w:color="000000"/>
              <w:left w:val="single" w:sz="4" w:space="0" w:color="000000"/>
              <w:bottom w:val="single" w:sz="4" w:space="0" w:color="000000"/>
              <w:right w:val="single" w:sz="4" w:space="0" w:color="000000"/>
            </w:tcBorders>
          </w:tcPr>
          <w:p w14:paraId="7F371354" w14:textId="77777777" w:rsidR="00866688" w:rsidRPr="00421EE9" w:rsidRDefault="00866688" w:rsidP="00B4154D">
            <w:pPr>
              <w:jc w:val="left"/>
              <w:rPr>
                <w:rFonts w:eastAsia="Times New Roman" w:cs="Times New Roman"/>
                <w:kern w:val="0"/>
                <w:sz w:val="20"/>
                <w:szCs w:val="20"/>
                <w:lang w:val="en-GB"/>
                <w14:ligatures w14:val="none"/>
              </w:rPr>
            </w:pPr>
            <w:r w:rsidRPr="00421EE9">
              <w:rPr>
                <w:rFonts w:eastAsia="Times New Roman" w:cs="Times New Roman"/>
                <w:b/>
                <w:bCs/>
                <w:kern w:val="0"/>
                <w:sz w:val="20"/>
                <w:szCs w:val="20"/>
                <w:lang w:val="en-GB"/>
                <w14:ligatures w14:val="none"/>
              </w:rPr>
              <w:t xml:space="preserve">Key Expert 3 </w:t>
            </w:r>
            <w:r w:rsidRPr="00421EE9">
              <w:rPr>
                <w:rFonts w:eastAsia="Times New Roman" w:cs="Times New Roman"/>
                <w:kern w:val="0"/>
                <w:sz w:val="20"/>
                <w:szCs w:val="20"/>
                <w:lang w:val="en-GB"/>
                <w14:ligatures w14:val="none"/>
              </w:rPr>
              <w:t>System Specialist</w:t>
            </w:r>
          </w:p>
        </w:tc>
        <w:tc>
          <w:tcPr>
            <w:tcW w:w="1017" w:type="pct"/>
            <w:tcBorders>
              <w:top w:val="single" w:sz="4" w:space="0" w:color="000000"/>
              <w:left w:val="single" w:sz="4" w:space="0" w:color="000000"/>
              <w:bottom w:val="single" w:sz="4" w:space="0" w:color="000000"/>
              <w:right w:val="single" w:sz="4" w:space="0" w:color="000000"/>
            </w:tcBorders>
          </w:tcPr>
          <w:p w14:paraId="7EED7E64" w14:textId="77777777" w:rsidR="00866688" w:rsidRPr="00421EE9" w:rsidRDefault="00866688" w:rsidP="00B4154D">
            <w:pPr>
              <w:jc w:val="left"/>
              <w:rPr>
                <w:rFonts w:eastAsia="Times New Roman" w:cs="Times New Roman"/>
                <w:kern w:val="0"/>
                <w:sz w:val="20"/>
                <w:szCs w:val="20"/>
                <w:lang w:val="en-GB"/>
                <w14:ligatures w14:val="none"/>
              </w:rPr>
            </w:pPr>
            <w:r w:rsidRPr="00421EE9">
              <w:rPr>
                <w:rFonts w:eastAsia="Times New Roman" w:cs="Times New Roman"/>
                <w:bCs/>
                <w:kern w:val="0"/>
                <w:sz w:val="20"/>
                <w:szCs w:val="20"/>
                <w:lang w:val="en-GB"/>
                <w14:ligatures w14:val="none"/>
              </w:rPr>
              <w:t xml:space="preserve">University degree in </w:t>
            </w:r>
            <w:r w:rsidRPr="00421EE9">
              <w:rPr>
                <w:rFonts w:eastAsia="Times New Roman" w:cs="Times New Roman"/>
                <w:kern w:val="0"/>
                <w:sz w:val="20"/>
                <w:szCs w:val="20"/>
                <w:lang w:val="en-GB"/>
                <w14:ligatures w14:val="none"/>
              </w:rPr>
              <w:t xml:space="preserve">Electrical, Electronics or Computer Science, IT Engineering, Systems Engineering </w:t>
            </w:r>
            <w:r w:rsidRPr="00421EE9">
              <w:rPr>
                <w:bCs/>
                <w:sz w:val="20"/>
                <w:szCs w:val="20"/>
                <w:lang w:val="en-GB"/>
              </w:rPr>
              <w:t>(min 240 ECTS)</w:t>
            </w:r>
          </w:p>
        </w:tc>
        <w:tc>
          <w:tcPr>
            <w:tcW w:w="2813" w:type="pct"/>
            <w:tcBorders>
              <w:top w:val="single" w:sz="4" w:space="0" w:color="000000"/>
              <w:left w:val="single" w:sz="4" w:space="0" w:color="000000"/>
              <w:bottom w:val="single" w:sz="4" w:space="0" w:color="000000"/>
              <w:right w:val="single" w:sz="4" w:space="0" w:color="000000"/>
            </w:tcBorders>
          </w:tcPr>
          <w:p w14:paraId="7816AC59" w14:textId="77777777" w:rsidR="00866688" w:rsidRPr="00421EE9" w:rsidRDefault="00866688" w:rsidP="00B4154D">
            <w:pPr>
              <w:jc w:val="left"/>
              <w:rPr>
                <w:rFonts w:eastAsia="Times New Roman" w:cs="Times New Roman"/>
                <w:b/>
                <w:kern w:val="0"/>
                <w:sz w:val="20"/>
                <w:szCs w:val="20"/>
                <w:lang w:val="en-GB"/>
                <w14:ligatures w14:val="none"/>
              </w:rPr>
            </w:pPr>
            <w:r w:rsidRPr="00421EE9">
              <w:rPr>
                <w:rFonts w:eastAsia="Times New Roman" w:cs="Times New Roman"/>
                <w:b/>
                <w:kern w:val="0"/>
                <w:sz w:val="20"/>
                <w:szCs w:val="20"/>
                <w:lang w:val="en-GB"/>
                <w14:ligatures w14:val="none"/>
              </w:rPr>
              <w:t>General experience:</w:t>
            </w:r>
          </w:p>
          <w:p w14:paraId="18DED370" w14:textId="77777777" w:rsidR="00866688" w:rsidRPr="00421EE9" w:rsidRDefault="00866688" w:rsidP="00E74C2C">
            <w:pPr>
              <w:pStyle w:val="ListParagraph"/>
              <w:numPr>
                <w:ilvl w:val="0"/>
                <w:numId w:val="93"/>
              </w:numPr>
              <w:ind w:left="284" w:hanging="284"/>
              <w:contextualSpacing w:val="0"/>
              <w:rPr>
                <w:lang w:val="en-GB"/>
              </w:rPr>
            </w:pPr>
            <w:r w:rsidRPr="00421EE9">
              <w:rPr>
                <w:sz w:val="20"/>
                <w:szCs w:val="20"/>
                <w:lang w:val="en-GB"/>
              </w:rPr>
              <w:t xml:space="preserve">Minimum fifteen (15) years of </w:t>
            </w:r>
            <w:r w:rsidRPr="00421EE9">
              <w:rPr>
                <w:rFonts w:eastAsia="Times New Roman" w:cs="Times New Roman"/>
                <w:kern w:val="0"/>
                <w:sz w:val="20"/>
                <w:szCs w:val="20"/>
                <w:lang w:val="en-GB"/>
                <w14:ligatures w14:val="none"/>
              </w:rPr>
              <w:t>working experience in implementing GIS-based IT projects.</w:t>
            </w:r>
          </w:p>
          <w:p w14:paraId="376221F7" w14:textId="77777777" w:rsidR="00866688" w:rsidRPr="00421EE9" w:rsidRDefault="00866688" w:rsidP="00B4154D">
            <w:pPr>
              <w:jc w:val="left"/>
              <w:rPr>
                <w:rFonts w:eastAsia="Times New Roman" w:cs="Times New Roman"/>
                <w:b/>
                <w:kern w:val="0"/>
                <w:sz w:val="20"/>
                <w:szCs w:val="20"/>
                <w:lang w:val="en-GB"/>
                <w14:ligatures w14:val="none"/>
              </w:rPr>
            </w:pPr>
            <w:r w:rsidRPr="00421EE9">
              <w:rPr>
                <w:rFonts w:eastAsia="Times New Roman" w:cs="Times New Roman"/>
                <w:b/>
                <w:kern w:val="0"/>
                <w:sz w:val="20"/>
                <w:szCs w:val="20"/>
                <w:lang w:val="en-GB"/>
                <w14:ligatures w14:val="none"/>
              </w:rPr>
              <w:t>Specific experience:</w:t>
            </w:r>
          </w:p>
          <w:p w14:paraId="4ABDD600" w14:textId="77777777" w:rsidR="00866688" w:rsidRPr="00421EE9" w:rsidRDefault="00866688" w:rsidP="00E74C2C">
            <w:pPr>
              <w:pStyle w:val="ListParagraph"/>
              <w:numPr>
                <w:ilvl w:val="0"/>
                <w:numId w:val="94"/>
              </w:numPr>
              <w:ind w:left="284" w:hanging="284"/>
              <w:contextualSpacing w:val="0"/>
              <w:rPr>
                <w:rFonts w:eastAsia="Times New Roman" w:cs="Times New Roman"/>
                <w:kern w:val="0"/>
                <w:sz w:val="20"/>
                <w:szCs w:val="20"/>
                <w:lang w:val="en-GB"/>
                <w14:ligatures w14:val="none"/>
              </w:rPr>
            </w:pPr>
            <w:r w:rsidRPr="00421EE9">
              <w:rPr>
                <w:rFonts w:eastAsia="Times New Roman" w:cs="Times New Roman"/>
                <w:kern w:val="0"/>
                <w:sz w:val="20"/>
                <w:szCs w:val="20"/>
                <w:lang w:val="en-GB"/>
                <w14:ligatures w14:val="none"/>
              </w:rPr>
              <w:t xml:space="preserve">Minimum </w:t>
            </w:r>
            <w:r w:rsidRPr="00421EE9">
              <w:rPr>
                <w:sz w:val="20"/>
                <w:szCs w:val="20"/>
                <w:lang w:val="en-GB"/>
              </w:rPr>
              <w:t xml:space="preserve">five (5) years of </w:t>
            </w:r>
            <w:r w:rsidRPr="00421EE9">
              <w:rPr>
                <w:rFonts w:eastAsia="Times New Roman" w:cs="Times New Roman"/>
                <w:kern w:val="0"/>
                <w:sz w:val="20"/>
                <w:szCs w:val="20"/>
                <w:lang w:val="en-GB"/>
                <w14:ligatures w14:val="none"/>
              </w:rPr>
              <w:t xml:space="preserve">experience in the implementation of GIS-based IT projects in the transport sector. </w:t>
            </w:r>
          </w:p>
          <w:p w14:paraId="6FC78C99" w14:textId="77777777" w:rsidR="00866688" w:rsidRPr="00421EE9" w:rsidRDefault="00866688" w:rsidP="00E74C2C">
            <w:pPr>
              <w:pStyle w:val="ListParagraph"/>
              <w:numPr>
                <w:ilvl w:val="0"/>
                <w:numId w:val="94"/>
              </w:numPr>
              <w:ind w:left="284" w:hanging="284"/>
              <w:contextualSpacing w:val="0"/>
              <w:rPr>
                <w:rFonts w:eastAsia="Times New Roman" w:cs="Times New Roman"/>
                <w:kern w:val="0"/>
                <w:sz w:val="20"/>
                <w:szCs w:val="20"/>
                <w:lang w:val="en-GB"/>
                <w14:ligatures w14:val="none"/>
              </w:rPr>
            </w:pPr>
            <w:r w:rsidRPr="00421EE9">
              <w:rPr>
                <w:rFonts w:eastAsia="Times New Roman" w:cs="Times New Roman"/>
                <w:kern w:val="0"/>
                <w:sz w:val="20"/>
                <w:szCs w:val="20"/>
                <w:lang w:val="en-GB"/>
                <w14:ligatures w14:val="none"/>
              </w:rPr>
              <w:t>Experience in at least one (1) project in developing/ implementing a computerised Road Asset Management System. LRAMS projects shall be considered an advantage.</w:t>
            </w:r>
          </w:p>
          <w:p w14:paraId="5569B82D" w14:textId="77777777" w:rsidR="00866688" w:rsidRPr="00421EE9" w:rsidRDefault="00866688" w:rsidP="00B4154D">
            <w:pPr>
              <w:ind w:right="487"/>
              <w:jc w:val="left"/>
              <w:rPr>
                <w:rFonts w:eastAsia="Times New Roman" w:cs="Times New Roman"/>
                <w:b/>
                <w:kern w:val="0"/>
                <w:sz w:val="20"/>
                <w:szCs w:val="20"/>
                <w:lang w:val="en-GB"/>
                <w14:ligatures w14:val="none"/>
              </w:rPr>
            </w:pPr>
            <w:r w:rsidRPr="00421EE9">
              <w:rPr>
                <w:rFonts w:eastAsia="Times New Roman" w:cs="Times New Roman"/>
                <w:b/>
                <w:kern w:val="0"/>
                <w:sz w:val="20"/>
                <w:szCs w:val="20"/>
                <w:lang w:val="en-GB"/>
                <w14:ligatures w14:val="none"/>
              </w:rPr>
              <w:t>Language:</w:t>
            </w:r>
          </w:p>
          <w:p w14:paraId="53CB7415" w14:textId="77777777" w:rsidR="00866688" w:rsidRPr="00421EE9" w:rsidRDefault="00866688" w:rsidP="00866688">
            <w:pPr>
              <w:pStyle w:val="NormalWeb"/>
              <w:numPr>
                <w:ilvl w:val="0"/>
                <w:numId w:val="8"/>
              </w:numPr>
              <w:spacing w:before="0" w:beforeAutospacing="0" w:after="0" w:afterAutospacing="0"/>
              <w:ind w:left="284" w:hanging="284"/>
              <w:rPr>
                <w:sz w:val="20"/>
                <w:szCs w:val="20"/>
              </w:rPr>
            </w:pPr>
            <w:r w:rsidRPr="00421EE9">
              <w:rPr>
                <w:sz w:val="20"/>
                <w:szCs w:val="20"/>
              </w:rPr>
              <w:t>A good command of spoken and written English is required.</w:t>
            </w:r>
          </w:p>
          <w:p w14:paraId="3F312C63" w14:textId="77777777" w:rsidR="00866688" w:rsidRPr="00421EE9" w:rsidRDefault="00866688" w:rsidP="00866688">
            <w:pPr>
              <w:pStyle w:val="NormalWeb"/>
              <w:numPr>
                <w:ilvl w:val="0"/>
                <w:numId w:val="8"/>
              </w:numPr>
              <w:spacing w:before="0" w:beforeAutospacing="0" w:after="0" w:afterAutospacing="0"/>
              <w:ind w:left="284" w:hanging="284"/>
              <w:rPr>
                <w:sz w:val="20"/>
                <w:szCs w:val="20"/>
              </w:rPr>
            </w:pPr>
            <w:r w:rsidRPr="00421EE9">
              <w:rPr>
                <w:sz w:val="20"/>
                <w:szCs w:val="20"/>
              </w:rPr>
              <w:t>Knowledge of the Serbian language will be considered an asset.</w:t>
            </w:r>
          </w:p>
        </w:tc>
      </w:tr>
      <w:tr w:rsidR="00866688" w:rsidRPr="00421EE9" w14:paraId="2B09A98A" w14:textId="77777777" w:rsidTr="00B4154D">
        <w:trPr>
          <w:trHeight w:val="369"/>
        </w:trPr>
        <w:tc>
          <w:tcPr>
            <w:tcW w:w="253" w:type="pct"/>
            <w:tcBorders>
              <w:top w:val="single" w:sz="4" w:space="0" w:color="000000"/>
              <w:left w:val="single" w:sz="4" w:space="0" w:color="000000"/>
              <w:bottom w:val="single" w:sz="4" w:space="0" w:color="000000"/>
              <w:right w:val="single" w:sz="4" w:space="0" w:color="000000"/>
            </w:tcBorders>
          </w:tcPr>
          <w:p w14:paraId="4BDC3715" w14:textId="77777777" w:rsidR="00866688" w:rsidRPr="00421EE9" w:rsidRDefault="00866688" w:rsidP="00B4154D">
            <w:pPr>
              <w:jc w:val="left"/>
              <w:rPr>
                <w:rFonts w:eastAsia="Times New Roman" w:cs="Times New Roman"/>
                <w:bCs/>
                <w:kern w:val="0"/>
                <w:sz w:val="20"/>
                <w:szCs w:val="20"/>
                <w:lang w:val="en-GB"/>
                <w14:ligatures w14:val="none"/>
              </w:rPr>
            </w:pPr>
            <w:r w:rsidRPr="00421EE9">
              <w:rPr>
                <w:rFonts w:eastAsia="Times New Roman" w:cs="Times New Roman"/>
                <w:bCs/>
                <w:kern w:val="0"/>
                <w:sz w:val="20"/>
                <w:szCs w:val="20"/>
                <w:lang w:val="en-GB"/>
                <w14:ligatures w14:val="none"/>
              </w:rPr>
              <w:t>4</w:t>
            </w:r>
          </w:p>
        </w:tc>
        <w:tc>
          <w:tcPr>
            <w:tcW w:w="917" w:type="pct"/>
            <w:tcBorders>
              <w:top w:val="single" w:sz="4" w:space="0" w:color="000000"/>
              <w:left w:val="single" w:sz="4" w:space="0" w:color="000000"/>
              <w:bottom w:val="single" w:sz="4" w:space="0" w:color="000000"/>
              <w:right w:val="single" w:sz="4" w:space="0" w:color="000000"/>
            </w:tcBorders>
          </w:tcPr>
          <w:p w14:paraId="5A39F512" w14:textId="77777777" w:rsidR="00866688" w:rsidRPr="00421EE9" w:rsidRDefault="00866688" w:rsidP="00B4154D">
            <w:pPr>
              <w:jc w:val="left"/>
              <w:rPr>
                <w:rFonts w:eastAsia="Times New Roman" w:cs="Times New Roman"/>
                <w:kern w:val="0"/>
                <w:sz w:val="20"/>
                <w:szCs w:val="20"/>
                <w:lang w:val="en-GB"/>
                <w14:ligatures w14:val="none"/>
              </w:rPr>
            </w:pPr>
            <w:r w:rsidRPr="00421EE9">
              <w:rPr>
                <w:rFonts w:eastAsia="Times New Roman" w:cs="Times New Roman"/>
                <w:b/>
                <w:bCs/>
                <w:kern w:val="0"/>
                <w:sz w:val="20"/>
                <w:szCs w:val="20"/>
                <w:lang w:val="en-GB"/>
                <w14:ligatures w14:val="none"/>
              </w:rPr>
              <w:t xml:space="preserve">Key Expert 4 </w:t>
            </w:r>
            <w:r w:rsidRPr="00421EE9">
              <w:rPr>
                <w:rFonts w:eastAsia="Times New Roman" w:cs="Times New Roman"/>
                <w:bCs/>
                <w:kern w:val="0"/>
                <w:sz w:val="20"/>
                <w:szCs w:val="20"/>
                <w:lang w:val="en-GB"/>
                <w14:ligatures w14:val="none"/>
              </w:rPr>
              <w:t>Pavement Specialist</w:t>
            </w:r>
          </w:p>
        </w:tc>
        <w:tc>
          <w:tcPr>
            <w:tcW w:w="1017" w:type="pct"/>
            <w:tcBorders>
              <w:top w:val="single" w:sz="4" w:space="0" w:color="000000"/>
              <w:left w:val="single" w:sz="4" w:space="0" w:color="000000"/>
              <w:bottom w:val="single" w:sz="4" w:space="0" w:color="000000"/>
              <w:right w:val="single" w:sz="4" w:space="0" w:color="000000"/>
            </w:tcBorders>
          </w:tcPr>
          <w:p w14:paraId="7C7BA893" w14:textId="77777777" w:rsidR="00866688" w:rsidRPr="00421EE9" w:rsidRDefault="00866688" w:rsidP="00B4154D">
            <w:pPr>
              <w:jc w:val="left"/>
              <w:rPr>
                <w:rFonts w:eastAsia="Times New Roman" w:cs="Times New Roman"/>
                <w:bCs/>
                <w:kern w:val="0"/>
                <w:sz w:val="20"/>
                <w:szCs w:val="20"/>
                <w:lang w:val="en-GB"/>
                <w14:ligatures w14:val="none"/>
              </w:rPr>
            </w:pPr>
            <w:r w:rsidRPr="00421EE9">
              <w:rPr>
                <w:rFonts w:eastAsia="Times New Roman" w:cs="Times New Roman"/>
                <w:bCs/>
                <w:kern w:val="0"/>
                <w:sz w:val="20"/>
                <w:szCs w:val="20"/>
                <w:lang w:val="en-GB"/>
                <w14:ligatures w14:val="none"/>
              </w:rPr>
              <w:t xml:space="preserve">University degree in Civil Engineering </w:t>
            </w:r>
            <w:r w:rsidRPr="00421EE9">
              <w:rPr>
                <w:bCs/>
                <w:sz w:val="20"/>
                <w:szCs w:val="20"/>
                <w:lang w:val="en-GB"/>
              </w:rPr>
              <w:t>(min 300 ECTS)</w:t>
            </w:r>
          </w:p>
        </w:tc>
        <w:tc>
          <w:tcPr>
            <w:tcW w:w="2813" w:type="pct"/>
            <w:tcBorders>
              <w:top w:val="single" w:sz="4" w:space="0" w:color="000000"/>
              <w:left w:val="single" w:sz="4" w:space="0" w:color="000000"/>
              <w:bottom w:val="single" w:sz="4" w:space="0" w:color="000000"/>
              <w:right w:val="single" w:sz="4" w:space="0" w:color="000000"/>
            </w:tcBorders>
          </w:tcPr>
          <w:p w14:paraId="2EFF04F7" w14:textId="77777777" w:rsidR="00866688" w:rsidRPr="00421EE9" w:rsidRDefault="00866688" w:rsidP="00B4154D">
            <w:pPr>
              <w:jc w:val="left"/>
              <w:rPr>
                <w:rFonts w:eastAsia="Times New Roman" w:cs="Times New Roman"/>
                <w:bCs/>
                <w:kern w:val="0"/>
                <w:sz w:val="20"/>
                <w:szCs w:val="20"/>
                <w:lang w:val="en-GB"/>
                <w14:ligatures w14:val="none"/>
              </w:rPr>
            </w:pPr>
            <w:r w:rsidRPr="00421EE9">
              <w:rPr>
                <w:rFonts w:eastAsia="Times New Roman" w:cs="Times New Roman"/>
                <w:b/>
                <w:bCs/>
                <w:kern w:val="0"/>
                <w:sz w:val="20"/>
                <w:szCs w:val="20"/>
                <w:lang w:val="en-GB"/>
                <w14:ligatures w14:val="none"/>
              </w:rPr>
              <w:t>General experience:</w:t>
            </w:r>
          </w:p>
          <w:p w14:paraId="086E516C" w14:textId="77777777" w:rsidR="00866688" w:rsidRPr="00421EE9" w:rsidRDefault="00866688" w:rsidP="00E74C2C">
            <w:pPr>
              <w:numPr>
                <w:ilvl w:val="0"/>
                <w:numId w:val="9"/>
              </w:numPr>
              <w:suppressAutoHyphens/>
              <w:overflowPunct w:val="0"/>
              <w:autoSpaceDE w:val="0"/>
              <w:autoSpaceDN w:val="0"/>
              <w:adjustRightInd w:val="0"/>
              <w:ind w:left="284" w:hanging="284"/>
              <w:jc w:val="left"/>
              <w:textAlignment w:val="baseline"/>
              <w:rPr>
                <w:rFonts w:eastAsia="Times New Roman" w:cs="Times New Roman"/>
                <w:bCs/>
                <w:kern w:val="0"/>
                <w:sz w:val="20"/>
                <w:szCs w:val="20"/>
                <w:lang w:val="en-GB"/>
                <w14:ligatures w14:val="none"/>
              </w:rPr>
            </w:pPr>
            <w:r w:rsidRPr="00421EE9">
              <w:rPr>
                <w:sz w:val="20"/>
                <w:szCs w:val="20"/>
                <w:lang w:val="en-GB"/>
              </w:rPr>
              <w:t xml:space="preserve">Minimum </w:t>
            </w:r>
            <w:r w:rsidRPr="00421EE9">
              <w:rPr>
                <w:rFonts w:eastAsia="Times New Roman" w:cs="Times New Roman"/>
                <w:bCs/>
                <w:kern w:val="0"/>
                <w:sz w:val="20"/>
                <w:szCs w:val="20"/>
                <w:lang w:val="en-GB"/>
                <w14:ligatures w14:val="none"/>
              </w:rPr>
              <w:t xml:space="preserve">twenty </w:t>
            </w:r>
            <w:r w:rsidRPr="00421EE9">
              <w:rPr>
                <w:sz w:val="20"/>
                <w:szCs w:val="20"/>
                <w:lang w:val="en-GB"/>
              </w:rPr>
              <w:t xml:space="preserve">(20) years of proven professional experience </w:t>
            </w:r>
            <w:r w:rsidRPr="00421EE9">
              <w:rPr>
                <w:rFonts w:eastAsia="Times New Roman" w:cs="Times New Roman"/>
                <w:bCs/>
                <w:kern w:val="0"/>
                <w:sz w:val="20"/>
                <w:szCs w:val="20"/>
                <w:lang w:val="en-GB"/>
                <w14:ligatures w14:val="none"/>
              </w:rPr>
              <w:t>in road management maintenance, and pavement management systems;</w:t>
            </w:r>
          </w:p>
          <w:p w14:paraId="0B365FF9" w14:textId="77777777" w:rsidR="00866688" w:rsidRPr="00421EE9" w:rsidRDefault="00866688" w:rsidP="00B4154D">
            <w:pPr>
              <w:jc w:val="left"/>
              <w:rPr>
                <w:rFonts w:eastAsia="Times New Roman" w:cs="Times New Roman"/>
                <w:bCs/>
                <w:kern w:val="0"/>
                <w:sz w:val="20"/>
                <w:szCs w:val="20"/>
                <w:lang w:val="en-GB"/>
                <w14:ligatures w14:val="none"/>
              </w:rPr>
            </w:pPr>
            <w:r w:rsidRPr="00421EE9">
              <w:rPr>
                <w:rFonts w:eastAsia="Times New Roman" w:cs="Times New Roman"/>
                <w:b/>
                <w:bCs/>
                <w:kern w:val="0"/>
                <w:sz w:val="20"/>
                <w:szCs w:val="20"/>
                <w:lang w:val="en-GB"/>
                <w14:ligatures w14:val="none"/>
              </w:rPr>
              <w:t>Specific experience:</w:t>
            </w:r>
          </w:p>
          <w:p w14:paraId="400C8EBA" w14:textId="77777777" w:rsidR="00866688" w:rsidRPr="00421EE9" w:rsidRDefault="00866688" w:rsidP="00E74C2C">
            <w:pPr>
              <w:numPr>
                <w:ilvl w:val="0"/>
                <w:numId w:val="9"/>
              </w:numPr>
              <w:suppressAutoHyphens/>
              <w:overflowPunct w:val="0"/>
              <w:autoSpaceDE w:val="0"/>
              <w:autoSpaceDN w:val="0"/>
              <w:adjustRightInd w:val="0"/>
              <w:ind w:left="284" w:hanging="284"/>
              <w:jc w:val="left"/>
              <w:textAlignment w:val="baseline"/>
              <w:rPr>
                <w:rFonts w:eastAsia="Times New Roman" w:cs="Times New Roman"/>
                <w:bCs/>
                <w:kern w:val="0"/>
                <w:sz w:val="20"/>
                <w:szCs w:val="20"/>
                <w:lang w:val="en-GB"/>
                <w14:ligatures w14:val="none"/>
              </w:rPr>
            </w:pPr>
            <w:r w:rsidRPr="00421EE9">
              <w:rPr>
                <w:sz w:val="20"/>
                <w:szCs w:val="20"/>
                <w:lang w:val="en-GB"/>
              </w:rPr>
              <w:t xml:space="preserve">Participation as a Key Expert in at least one (1) RAMS project, completed within the last ten (15) years. </w:t>
            </w:r>
            <w:r w:rsidRPr="00421EE9">
              <w:rPr>
                <w:rFonts w:eastAsia="Times New Roman" w:cs="Times New Roman"/>
                <w:kern w:val="0"/>
                <w:sz w:val="20"/>
                <w:szCs w:val="20"/>
                <w:lang w:val="en-GB"/>
                <w14:ligatures w14:val="none"/>
              </w:rPr>
              <w:t>LRAMS projects shall be considered an advantage.</w:t>
            </w:r>
          </w:p>
          <w:p w14:paraId="3CCC430C" w14:textId="77777777" w:rsidR="00866688" w:rsidRPr="00421EE9" w:rsidRDefault="00866688" w:rsidP="00E74C2C">
            <w:pPr>
              <w:numPr>
                <w:ilvl w:val="0"/>
                <w:numId w:val="9"/>
              </w:numPr>
              <w:suppressAutoHyphens/>
              <w:overflowPunct w:val="0"/>
              <w:autoSpaceDE w:val="0"/>
              <w:autoSpaceDN w:val="0"/>
              <w:adjustRightInd w:val="0"/>
              <w:ind w:left="284" w:hanging="284"/>
              <w:jc w:val="left"/>
              <w:textAlignment w:val="baseline"/>
              <w:rPr>
                <w:rFonts w:eastAsia="Times New Roman" w:cs="Times New Roman"/>
                <w:bCs/>
                <w:kern w:val="0"/>
                <w:sz w:val="20"/>
                <w:szCs w:val="20"/>
                <w:lang w:val="en-GB"/>
                <w14:ligatures w14:val="none"/>
              </w:rPr>
            </w:pPr>
            <w:r w:rsidRPr="00421EE9">
              <w:rPr>
                <w:sz w:val="20"/>
                <w:szCs w:val="20"/>
                <w:lang w:val="en-GB"/>
              </w:rPr>
              <w:t xml:space="preserve">Proven </w:t>
            </w:r>
            <w:r w:rsidRPr="00421EE9">
              <w:rPr>
                <w:rFonts w:eastAsia="Times New Roman" w:cs="Times New Roman"/>
                <w:bCs/>
                <w:kern w:val="0"/>
                <w:sz w:val="20"/>
                <w:szCs w:val="20"/>
                <w:lang w:val="en-GB"/>
                <w14:ligatures w14:val="none"/>
              </w:rPr>
              <w:t>experience in pavement performance analysis in the last ten (10) years.</w:t>
            </w:r>
          </w:p>
          <w:p w14:paraId="0334F629" w14:textId="77777777" w:rsidR="00866688" w:rsidRPr="00421EE9" w:rsidRDefault="00866688" w:rsidP="00B4154D">
            <w:pPr>
              <w:ind w:right="487"/>
              <w:jc w:val="left"/>
              <w:rPr>
                <w:rFonts w:eastAsia="Times New Roman" w:cs="Times New Roman"/>
                <w:kern w:val="0"/>
                <w:sz w:val="20"/>
                <w:szCs w:val="20"/>
                <w:lang w:val="en-GB"/>
                <w14:ligatures w14:val="none"/>
              </w:rPr>
            </w:pPr>
            <w:r w:rsidRPr="00421EE9">
              <w:rPr>
                <w:rFonts w:eastAsia="Times New Roman" w:cs="Times New Roman"/>
                <w:b/>
                <w:bCs/>
                <w:kern w:val="0"/>
                <w:sz w:val="20"/>
                <w:szCs w:val="20"/>
                <w:lang w:val="en-GB"/>
                <w14:ligatures w14:val="none"/>
              </w:rPr>
              <w:t>Language:</w:t>
            </w:r>
          </w:p>
          <w:p w14:paraId="21D42B5C" w14:textId="77777777" w:rsidR="00866688" w:rsidRPr="00421EE9" w:rsidRDefault="00866688" w:rsidP="00E74C2C">
            <w:pPr>
              <w:pStyle w:val="NormalWeb"/>
              <w:numPr>
                <w:ilvl w:val="0"/>
                <w:numId w:val="95"/>
              </w:numPr>
              <w:spacing w:before="0" w:beforeAutospacing="0" w:after="0" w:afterAutospacing="0"/>
              <w:ind w:left="284" w:hanging="284"/>
              <w:rPr>
                <w:sz w:val="20"/>
                <w:szCs w:val="20"/>
              </w:rPr>
            </w:pPr>
            <w:r w:rsidRPr="00421EE9">
              <w:rPr>
                <w:sz w:val="20"/>
                <w:szCs w:val="20"/>
              </w:rPr>
              <w:t>A good command of spoken and written English is required.</w:t>
            </w:r>
          </w:p>
          <w:p w14:paraId="63901F32" w14:textId="77777777" w:rsidR="00866688" w:rsidRPr="00421EE9" w:rsidRDefault="00866688" w:rsidP="00E74C2C">
            <w:pPr>
              <w:pStyle w:val="ListParagraph"/>
              <w:numPr>
                <w:ilvl w:val="0"/>
                <w:numId w:val="95"/>
              </w:numPr>
              <w:suppressAutoHyphens/>
              <w:overflowPunct w:val="0"/>
              <w:autoSpaceDE w:val="0"/>
              <w:autoSpaceDN w:val="0"/>
              <w:adjustRightInd w:val="0"/>
              <w:ind w:left="284" w:hanging="284"/>
              <w:contextualSpacing w:val="0"/>
              <w:jc w:val="left"/>
              <w:textAlignment w:val="baseline"/>
              <w:rPr>
                <w:rFonts w:eastAsia="Times New Roman" w:cs="Times New Roman"/>
                <w:bCs/>
                <w:kern w:val="0"/>
                <w:sz w:val="20"/>
                <w:szCs w:val="20"/>
                <w:lang w:val="en-GB"/>
                <w14:ligatures w14:val="none"/>
              </w:rPr>
            </w:pPr>
            <w:r w:rsidRPr="00421EE9">
              <w:rPr>
                <w:sz w:val="20"/>
                <w:szCs w:val="20"/>
                <w:lang w:val="en-GB"/>
              </w:rPr>
              <w:t>Knowledge of the Serbian language will be considered an asset.</w:t>
            </w:r>
          </w:p>
        </w:tc>
      </w:tr>
      <w:tr w:rsidR="00866688" w:rsidRPr="00421EE9" w14:paraId="6906A31B" w14:textId="77777777" w:rsidTr="00B4154D">
        <w:trPr>
          <w:trHeight w:val="369"/>
        </w:trPr>
        <w:tc>
          <w:tcPr>
            <w:tcW w:w="253" w:type="pct"/>
            <w:tcBorders>
              <w:top w:val="single" w:sz="4" w:space="0" w:color="000000"/>
              <w:left w:val="single" w:sz="4" w:space="0" w:color="000000"/>
              <w:bottom w:val="single" w:sz="4" w:space="0" w:color="000000"/>
              <w:right w:val="single" w:sz="4" w:space="0" w:color="000000"/>
            </w:tcBorders>
          </w:tcPr>
          <w:p w14:paraId="2CB9EDF3" w14:textId="77777777" w:rsidR="00866688" w:rsidRPr="00421EE9" w:rsidRDefault="00866688" w:rsidP="00B4154D">
            <w:pPr>
              <w:jc w:val="left"/>
              <w:rPr>
                <w:rFonts w:eastAsia="Times New Roman" w:cs="Times New Roman"/>
                <w:bCs/>
                <w:kern w:val="0"/>
                <w:sz w:val="20"/>
                <w:szCs w:val="20"/>
                <w:lang w:val="en-GB"/>
                <w14:ligatures w14:val="none"/>
              </w:rPr>
            </w:pPr>
            <w:r w:rsidRPr="00421EE9">
              <w:rPr>
                <w:rFonts w:eastAsia="Times New Roman" w:cs="Times New Roman"/>
                <w:bCs/>
                <w:kern w:val="0"/>
                <w:sz w:val="20"/>
                <w:szCs w:val="20"/>
                <w:lang w:val="en-GB"/>
                <w14:ligatures w14:val="none"/>
              </w:rPr>
              <w:t>5</w:t>
            </w:r>
          </w:p>
        </w:tc>
        <w:tc>
          <w:tcPr>
            <w:tcW w:w="917" w:type="pct"/>
            <w:tcBorders>
              <w:top w:val="single" w:sz="4" w:space="0" w:color="000000"/>
              <w:left w:val="single" w:sz="4" w:space="0" w:color="000000"/>
              <w:bottom w:val="single" w:sz="4" w:space="0" w:color="000000"/>
              <w:right w:val="single" w:sz="4" w:space="0" w:color="000000"/>
            </w:tcBorders>
          </w:tcPr>
          <w:p w14:paraId="73EA3C72" w14:textId="77777777" w:rsidR="00866688" w:rsidRPr="00421EE9" w:rsidRDefault="00866688" w:rsidP="00B4154D">
            <w:pPr>
              <w:jc w:val="left"/>
              <w:rPr>
                <w:rFonts w:eastAsia="Times New Roman" w:cs="Times New Roman"/>
                <w:b/>
                <w:bCs/>
                <w:kern w:val="0"/>
                <w:sz w:val="20"/>
                <w:szCs w:val="20"/>
                <w:lang w:val="en-GB"/>
                <w14:ligatures w14:val="none"/>
              </w:rPr>
            </w:pPr>
            <w:r w:rsidRPr="00421EE9">
              <w:rPr>
                <w:rFonts w:eastAsia="Times New Roman" w:cs="Times New Roman"/>
                <w:b/>
                <w:bCs/>
                <w:kern w:val="0"/>
                <w:sz w:val="20"/>
                <w:szCs w:val="20"/>
                <w:lang w:val="en-GB"/>
                <w14:ligatures w14:val="none"/>
              </w:rPr>
              <w:t>Key Expert 5</w:t>
            </w:r>
          </w:p>
          <w:p w14:paraId="7C1DD1F4" w14:textId="77777777" w:rsidR="00866688" w:rsidRPr="00421EE9" w:rsidRDefault="00866688" w:rsidP="00B4154D">
            <w:pPr>
              <w:jc w:val="left"/>
              <w:rPr>
                <w:rFonts w:eastAsia="Times New Roman" w:cs="Times New Roman"/>
                <w:kern w:val="0"/>
                <w:sz w:val="20"/>
                <w:szCs w:val="20"/>
                <w:lang w:val="en-GB"/>
                <w14:ligatures w14:val="none"/>
              </w:rPr>
            </w:pPr>
            <w:r w:rsidRPr="00421EE9">
              <w:rPr>
                <w:rFonts w:eastAsia="Times New Roman" w:cs="Times New Roman"/>
                <w:kern w:val="0"/>
                <w:sz w:val="20"/>
                <w:szCs w:val="20"/>
                <w:lang w:val="en-GB"/>
                <w14:ligatures w14:val="none"/>
              </w:rPr>
              <w:t>IT Analyst and system development specialist</w:t>
            </w:r>
          </w:p>
        </w:tc>
        <w:tc>
          <w:tcPr>
            <w:tcW w:w="1017" w:type="pct"/>
            <w:tcBorders>
              <w:top w:val="single" w:sz="4" w:space="0" w:color="000000"/>
              <w:left w:val="single" w:sz="4" w:space="0" w:color="000000"/>
              <w:bottom w:val="single" w:sz="4" w:space="0" w:color="000000"/>
              <w:right w:val="single" w:sz="4" w:space="0" w:color="000000"/>
            </w:tcBorders>
          </w:tcPr>
          <w:p w14:paraId="1F0C7740" w14:textId="77777777" w:rsidR="00866688" w:rsidRPr="00421EE9" w:rsidRDefault="00866688" w:rsidP="00B4154D">
            <w:pPr>
              <w:jc w:val="left"/>
              <w:rPr>
                <w:rFonts w:eastAsia="Times New Roman" w:cs="Times New Roman"/>
                <w:bCs/>
                <w:kern w:val="0"/>
                <w:sz w:val="20"/>
                <w:szCs w:val="20"/>
                <w:lang w:val="en-GB"/>
                <w14:ligatures w14:val="none"/>
              </w:rPr>
            </w:pPr>
            <w:r w:rsidRPr="00421EE9">
              <w:rPr>
                <w:rFonts w:eastAsia="Times New Roman" w:cs="Times New Roman"/>
                <w:bCs/>
                <w:kern w:val="0"/>
                <w:sz w:val="20"/>
                <w:szCs w:val="20"/>
                <w:lang w:val="en-GB"/>
                <w14:ligatures w14:val="none"/>
              </w:rPr>
              <w:t xml:space="preserve">University degree in computer science, IT or similar </w:t>
            </w:r>
            <w:r w:rsidRPr="00421EE9">
              <w:rPr>
                <w:bCs/>
                <w:sz w:val="20"/>
                <w:szCs w:val="20"/>
                <w:lang w:val="en-GB"/>
              </w:rPr>
              <w:t>(min 240 ECTS)</w:t>
            </w:r>
          </w:p>
        </w:tc>
        <w:tc>
          <w:tcPr>
            <w:tcW w:w="2813" w:type="pct"/>
            <w:tcBorders>
              <w:top w:val="single" w:sz="4" w:space="0" w:color="000000"/>
              <w:left w:val="single" w:sz="4" w:space="0" w:color="000000"/>
              <w:bottom w:val="single" w:sz="4" w:space="0" w:color="000000"/>
              <w:right w:val="single" w:sz="4" w:space="0" w:color="000000"/>
            </w:tcBorders>
          </w:tcPr>
          <w:p w14:paraId="3C47A499" w14:textId="77777777" w:rsidR="00866688" w:rsidRPr="00421EE9" w:rsidRDefault="00866688" w:rsidP="00B4154D">
            <w:pPr>
              <w:jc w:val="left"/>
              <w:rPr>
                <w:rFonts w:eastAsia="Times New Roman" w:cs="Times New Roman"/>
                <w:bCs/>
                <w:kern w:val="0"/>
                <w:sz w:val="20"/>
                <w:szCs w:val="20"/>
                <w:lang w:val="en-GB"/>
                <w14:ligatures w14:val="none"/>
              </w:rPr>
            </w:pPr>
            <w:r w:rsidRPr="00421EE9">
              <w:rPr>
                <w:rFonts w:eastAsia="Times New Roman" w:cs="Times New Roman"/>
                <w:b/>
                <w:bCs/>
                <w:kern w:val="0"/>
                <w:sz w:val="20"/>
                <w:szCs w:val="20"/>
                <w:lang w:val="en-GB"/>
                <w14:ligatures w14:val="none"/>
              </w:rPr>
              <w:t>General experience:</w:t>
            </w:r>
          </w:p>
          <w:p w14:paraId="23824CF6" w14:textId="77777777" w:rsidR="00866688" w:rsidRPr="00421EE9" w:rsidRDefault="00866688" w:rsidP="00E74C2C">
            <w:pPr>
              <w:numPr>
                <w:ilvl w:val="0"/>
                <w:numId w:val="9"/>
              </w:numPr>
              <w:suppressAutoHyphens/>
              <w:overflowPunct w:val="0"/>
              <w:autoSpaceDE w:val="0"/>
              <w:autoSpaceDN w:val="0"/>
              <w:adjustRightInd w:val="0"/>
              <w:ind w:left="284" w:hanging="284"/>
              <w:jc w:val="left"/>
              <w:textAlignment w:val="baseline"/>
              <w:rPr>
                <w:rFonts w:eastAsia="Times New Roman" w:cs="Times New Roman"/>
                <w:bCs/>
                <w:kern w:val="0"/>
                <w:sz w:val="20"/>
                <w:szCs w:val="20"/>
                <w:lang w:val="en-GB"/>
                <w14:ligatures w14:val="none"/>
              </w:rPr>
            </w:pPr>
            <w:r w:rsidRPr="00421EE9">
              <w:rPr>
                <w:rFonts w:eastAsia="Times New Roman" w:cs="Times New Roman"/>
                <w:bCs/>
                <w:kern w:val="0"/>
                <w:sz w:val="20"/>
                <w:szCs w:val="20"/>
                <w:lang w:val="en-GB"/>
                <w14:ligatures w14:val="none"/>
              </w:rPr>
              <w:t>Minimum ten (10) years of professional experience in the development and implementation of IT systems, web services, GIS services, and databases;</w:t>
            </w:r>
          </w:p>
          <w:p w14:paraId="58CF48DD" w14:textId="77777777" w:rsidR="00866688" w:rsidRPr="00421EE9" w:rsidRDefault="00866688" w:rsidP="00B4154D">
            <w:pPr>
              <w:jc w:val="left"/>
              <w:rPr>
                <w:rFonts w:eastAsia="Times New Roman" w:cs="Times New Roman"/>
                <w:bCs/>
                <w:kern w:val="0"/>
                <w:sz w:val="20"/>
                <w:szCs w:val="20"/>
                <w:lang w:val="en-GB"/>
                <w14:ligatures w14:val="none"/>
              </w:rPr>
            </w:pPr>
            <w:r w:rsidRPr="00421EE9">
              <w:rPr>
                <w:rFonts w:eastAsia="Times New Roman" w:cs="Times New Roman"/>
                <w:b/>
                <w:bCs/>
                <w:kern w:val="0"/>
                <w:sz w:val="20"/>
                <w:szCs w:val="20"/>
                <w:lang w:val="en-GB"/>
                <w14:ligatures w14:val="none"/>
              </w:rPr>
              <w:t>Specific experience:</w:t>
            </w:r>
          </w:p>
          <w:p w14:paraId="232B3BC6" w14:textId="77777777" w:rsidR="00866688" w:rsidRPr="00421EE9" w:rsidRDefault="00866688" w:rsidP="00E74C2C">
            <w:pPr>
              <w:numPr>
                <w:ilvl w:val="0"/>
                <w:numId w:val="9"/>
              </w:numPr>
              <w:suppressAutoHyphens/>
              <w:overflowPunct w:val="0"/>
              <w:autoSpaceDE w:val="0"/>
              <w:autoSpaceDN w:val="0"/>
              <w:adjustRightInd w:val="0"/>
              <w:ind w:left="284" w:hanging="284"/>
              <w:jc w:val="left"/>
              <w:textAlignment w:val="baseline"/>
              <w:rPr>
                <w:rFonts w:eastAsia="Times New Roman" w:cs="Times New Roman"/>
                <w:bCs/>
                <w:kern w:val="0"/>
                <w:sz w:val="20"/>
                <w:szCs w:val="20"/>
                <w:lang w:val="en-GB"/>
                <w14:ligatures w14:val="none"/>
              </w:rPr>
            </w:pPr>
            <w:r w:rsidRPr="00421EE9">
              <w:rPr>
                <w:rFonts w:eastAsia="Times New Roman" w:cs="Times New Roman"/>
                <w:bCs/>
                <w:kern w:val="0"/>
                <w:sz w:val="20"/>
                <w:szCs w:val="20"/>
                <w:lang w:val="en-GB"/>
                <w14:ligatures w14:val="none"/>
              </w:rPr>
              <w:t>At least five (5) years of experience in a similar position;</w:t>
            </w:r>
          </w:p>
          <w:p w14:paraId="4CA0ED93" w14:textId="77777777" w:rsidR="00866688" w:rsidRPr="00421EE9" w:rsidRDefault="00866688" w:rsidP="00E74C2C">
            <w:pPr>
              <w:numPr>
                <w:ilvl w:val="0"/>
                <w:numId w:val="9"/>
              </w:numPr>
              <w:suppressAutoHyphens/>
              <w:overflowPunct w:val="0"/>
              <w:autoSpaceDE w:val="0"/>
              <w:autoSpaceDN w:val="0"/>
              <w:adjustRightInd w:val="0"/>
              <w:ind w:left="284" w:hanging="284"/>
              <w:jc w:val="left"/>
              <w:textAlignment w:val="baseline"/>
              <w:rPr>
                <w:rFonts w:eastAsia="Times New Roman" w:cs="Times New Roman"/>
                <w:bCs/>
                <w:kern w:val="0"/>
                <w:sz w:val="20"/>
                <w:szCs w:val="20"/>
                <w:lang w:val="en-GB"/>
                <w14:ligatures w14:val="none"/>
              </w:rPr>
            </w:pPr>
            <w:r w:rsidRPr="00421EE9">
              <w:rPr>
                <w:sz w:val="20"/>
                <w:szCs w:val="20"/>
                <w:lang w:val="en-GB"/>
              </w:rPr>
              <w:t xml:space="preserve">Participation as a Key Expert in RAMS projects </w:t>
            </w:r>
            <w:r w:rsidRPr="00421EE9">
              <w:rPr>
                <w:rFonts w:eastAsia="Times New Roman" w:cs="Times New Roman"/>
                <w:kern w:val="0"/>
                <w:sz w:val="20"/>
                <w:szCs w:val="20"/>
                <w:lang w:val="en-GB"/>
                <w14:ligatures w14:val="none"/>
              </w:rPr>
              <w:t>shall be considered an advantage.</w:t>
            </w:r>
          </w:p>
          <w:p w14:paraId="54C707A7" w14:textId="77777777" w:rsidR="00866688" w:rsidRPr="00421EE9" w:rsidRDefault="00866688" w:rsidP="00B4154D">
            <w:pPr>
              <w:ind w:right="487"/>
              <w:jc w:val="left"/>
              <w:rPr>
                <w:rFonts w:eastAsia="Times New Roman" w:cs="Times New Roman"/>
                <w:kern w:val="0"/>
                <w:sz w:val="20"/>
                <w:szCs w:val="20"/>
                <w:lang w:val="en-GB"/>
                <w14:ligatures w14:val="none"/>
              </w:rPr>
            </w:pPr>
            <w:r w:rsidRPr="00421EE9">
              <w:rPr>
                <w:rFonts w:eastAsia="Times New Roman" w:cs="Times New Roman"/>
                <w:b/>
                <w:bCs/>
                <w:kern w:val="0"/>
                <w:sz w:val="20"/>
                <w:szCs w:val="20"/>
                <w:lang w:val="en-GB"/>
                <w14:ligatures w14:val="none"/>
              </w:rPr>
              <w:t>Language:</w:t>
            </w:r>
          </w:p>
          <w:p w14:paraId="727D770B" w14:textId="77777777" w:rsidR="00866688" w:rsidRPr="00421EE9" w:rsidRDefault="00866688" w:rsidP="00E74C2C">
            <w:pPr>
              <w:pStyle w:val="NormalWeb"/>
              <w:numPr>
                <w:ilvl w:val="0"/>
                <w:numId w:val="9"/>
              </w:numPr>
              <w:spacing w:before="0" w:beforeAutospacing="0" w:after="0" w:afterAutospacing="0"/>
              <w:ind w:left="284" w:hanging="284"/>
              <w:rPr>
                <w:sz w:val="20"/>
                <w:szCs w:val="20"/>
              </w:rPr>
            </w:pPr>
            <w:r w:rsidRPr="00421EE9">
              <w:rPr>
                <w:sz w:val="20"/>
                <w:szCs w:val="20"/>
              </w:rPr>
              <w:t>A good command of spoken and written English is required.</w:t>
            </w:r>
          </w:p>
          <w:p w14:paraId="524CD7FB" w14:textId="77777777" w:rsidR="00866688" w:rsidRPr="00421EE9" w:rsidRDefault="00866688" w:rsidP="00E74C2C">
            <w:pPr>
              <w:numPr>
                <w:ilvl w:val="0"/>
                <w:numId w:val="9"/>
              </w:numPr>
              <w:suppressAutoHyphens/>
              <w:overflowPunct w:val="0"/>
              <w:autoSpaceDE w:val="0"/>
              <w:autoSpaceDN w:val="0"/>
              <w:adjustRightInd w:val="0"/>
              <w:ind w:left="284" w:hanging="284"/>
              <w:jc w:val="left"/>
              <w:textAlignment w:val="baseline"/>
              <w:rPr>
                <w:rFonts w:eastAsia="Times New Roman" w:cs="Times New Roman"/>
                <w:b/>
                <w:bCs/>
                <w:kern w:val="0"/>
                <w:sz w:val="20"/>
                <w:szCs w:val="20"/>
                <w:lang w:val="en-GB"/>
                <w14:ligatures w14:val="none"/>
              </w:rPr>
            </w:pPr>
            <w:r w:rsidRPr="00421EE9">
              <w:rPr>
                <w:sz w:val="20"/>
                <w:szCs w:val="20"/>
                <w:lang w:val="en-GB"/>
              </w:rPr>
              <w:t>Knowledge of the Serbian language will be considered an asset.</w:t>
            </w:r>
          </w:p>
        </w:tc>
      </w:tr>
      <w:tr w:rsidR="00866688" w:rsidRPr="00421EE9" w14:paraId="7F4540E3" w14:textId="77777777" w:rsidTr="00B4154D">
        <w:trPr>
          <w:trHeight w:val="369"/>
        </w:trPr>
        <w:tc>
          <w:tcPr>
            <w:tcW w:w="253" w:type="pct"/>
            <w:tcBorders>
              <w:top w:val="single" w:sz="4" w:space="0" w:color="000000"/>
              <w:left w:val="single" w:sz="4" w:space="0" w:color="000000"/>
              <w:bottom w:val="single" w:sz="4" w:space="0" w:color="000000"/>
              <w:right w:val="single" w:sz="4" w:space="0" w:color="000000"/>
            </w:tcBorders>
          </w:tcPr>
          <w:p w14:paraId="3EAC245E" w14:textId="77777777" w:rsidR="00866688" w:rsidRPr="00421EE9" w:rsidRDefault="00866688" w:rsidP="00B4154D">
            <w:pPr>
              <w:jc w:val="left"/>
              <w:rPr>
                <w:rFonts w:eastAsia="Times New Roman" w:cs="Times New Roman"/>
                <w:bCs/>
                <w:kern w:val="0"/>
                <w:sz w:val="20"/>
                <w:szCs w:val="20"/>
                <w:lang w:val="en-GB"/>
                <w14:ligatures w14:val="none"/>
              </w:rPr>
            </w:pPr>
            <w:r w:rsidRPr="00421EE9">
              <w:rPr>
                <w:rFonts w:eastAsia="Times New Roman" w:cs="Times New Roman"/>
                <w:bCs/>
                <w:kern w:val="0"/>
                <w:sz w:val="20"/>
                <w:szCs w:val="20"/>
                <w:lang w:val="en-GB"/>
                <w14:ligatures w14:val="none"/>
              </w:rPr>
              <w:t>6</w:t>
            </w:r>
          </w:p>
        </w:tc>
        <w:tc>
          <w:tcPr>
            <w:tcW w:w="917" w:type="pct"/>
            <w:tcBorders>
              <w:top w:val="single" w:sz="4" w:space="0" w:color="000000"/>
              <w:left w:val="single" w:sz="4" w:space="0" w:color="000000"/>
              <w:bottom w:val="single" w:sz="4" w:space="0" w:color="000000"/>
              <w:right w:val="single" w:sz="4" w:space="0" w:color="000000"/>
            </w:tcBorders>
          </w:tcPr>
          <w:p w14:paraId="6CFBF0A7" w14:textId="77777777" w:rsidR="00866688" w:rsidRPr="00421EE9" w:rsidRDefault="00866688" w:rsidP="00B4154D">
            <w:pPr>
              <w:jc w:val="left"/>
              <w:rPr>
                <w:rFonts w:eastAsia="Times New Roman" w:cs="Times New Roman"/>
                <w:b/>
                <w:bCs/>
                <w:kern w:val="0"/>
                <w:sz w:val="20"/>
                <w:szCs w:val="20"/>
                <w:lang w:val="en-GB"/>
                <w14:ligatures w14:val="none"/>
              </w:rPr>
            </w:pPr>
            <w:r w:rsidRPr="00421EE9">
              <w:rPr>
                <w:rFonts w:eastAsia="Times New Roman" w:cs="Times New Roman"/>
                <w:b/>
                <w:bCs/>
                <w:kern w:val="0"/>
                <w:sz w:val="20"/>
                <w:szCs w:val="20"/>
                <w:lang w:val="en-GB"/>
                <w14:ligatures w14:val="none"/>
              </w:rPr>
              <w:t xml:space="preserve">Key Expert 6 </w:t>
            </w:r>
            <w:r w:rsidRPr="00421EE9">
              <w:rPr>
                <w:rFonts w:eastAsia="Times New Roman" w:cs="Times New Roman"/>
                <w:kern w:val="0"/>
                <w:sz w:val="20"/>
                <w:szCs w:val="20"/>
                <w:lang w:val="en-GB"/>
                <w14:ligatures w14:val="none"/>
              </w:rPr>
              <w:t>Database Management Expert</w:t>
            </w:r>
          </w:p>
        </w:tc>
        <w:tc>
          <w:tcPr>
            <w:tcW w:w="1017" w:type="pct"/>
            <w:tcBorders>
              <w:top w:val="single" w:sz="4" w:space="0" w:color="000000"/>
              <w:left w:val="single" w:sz="4" w:space="0" w:color="000000"/>
              <w:bottom w:val="single" w:sz="4" w:space="0" w:color="000000"/>
              <w:right w:val="single" w:sz="4" w:space="0" w:color="000000"/>
            </w:tcBorders>
          </w:tcPr>
          <w:p w14:paraId="184C33F3" w14:textId="77777777" w:rsidR="00866688" w:rsidRPr="00421EE9" w:rsidRDefault="00866688" w:rsidP="00B4154D">
            <w:pPr>
              <w:jc w:val="left"/>
              <w:rPr>
                <w:rFonts w:eastAsia="Times New Roman" w:cs="Times New Roman"/>
                <w:bCs/>
                <w:kern w:val="0"/>
                <w:sz w:val="20"/>
                <w:szCs w:val="20"/>
                <w:lang w:val="en-GB"/>
                <w14:ligatures w14:val="none"/>
              </w:rPr>
            </w:pPr>
            <w:r w:rsidRPr="00421EE9">
              <w:rPr>
                <w:rFonts w:eastAsia="Times New Roman" w:cs="Times New Roman"/>
                <w:bCs/>
                <w:kern w:val="0"/>
                <w:sz w:val="20"/>
                <w:szCs w:val="20"/>
                <w:lang w:val="en-GB"/>
                <w14:ligatures w14:val="none"/>
              </w:rPr>
              <w:t xml:space="preserve">University degree in computer science, IT or similar </w:t>
            </w:r>
            <w:r w:rsidRPr="00421EE9">
              <w:rPr>
                <w:bCs/>
                <w:sz w:val="20"/>
                <w:szCs w:val="20"/>
                <w:lang w:val="en-GB"/>
              </w:rPr>
              <w:t>(min 240 ECTS)</w:t>
            </w:r>
          </w:p>
        </w:tc>
        <w:tc>
          <w:tcPr>
            <w:tcW w:w="2813" w:type="pct"/>
            <w:tcBorders>
              <w:top w:val="single" w:sz="4" w:space="0" w:color="000000"/>
              <w:left w:val="single" w:sz="4" w:space="0" w:color="000000"/>
              <w:bottom w:val="single" w:sz="4" w:space="0" w:color="000000"/>
              <w:right w:val="single" w:sz="4" w:space="0" w:color="000000"/>
            </w:tcBorders>
          </w:tcPr>
          <w:p w14:paraId="3E71BFBA" w14:textId="77777777" w:rsidR="00866688" w:rsidRPr="00421EE9" w:rsidRDefault="00866688" w:rsidP="00B4154D">
            <w:pPr>
              <w:jc w:val="left"/>
              <w:rPr>
                <w:rFonts w:eastAsia="Times New Roman" w:cs="Times New Roman"/>
                <w:bCs/>
                <w:kern w:val="0"/>
                <w:sz w:val="20"/>
                <w:szCs w:val="20"/>
                <w:lang w:val="en-GB"/>
                <w14:ligatures w14:val="none"/>
              </w:rPr>
            </w:pPr>
            <w:r w:rsidRPr="00421EE9">
              <w:rPr>
                <w:rFonts w:eastAsia="Times New Roman" w:cs="Times New Roman"/>
                <w:b/>
                <w:bCs/>
                <w:kern w:val="0"/>
                <w:sz w:val="20"/>
                <w:szCs w:val="20"/>
                <w:lang w:val="en-GB"/>
                <w14:ligatures w14:val="none"/>
              </w:rPr>
              <w:t>General experience:</w:t>
            </w:r>
          </w:p>
          <w:p w14:paraId="2CD5233B" w14:textId="77777777" w:rsidR="00866688" w:rsidRPr="00421EE9" w:rsidRDefault="00866688" w:rsidP="00E74C2C">
            <w:pPr>
              <w:numPr>
                <w:ilvl w:val="0"/>
                <w:numId w:val="9"/>
              </w:numPr>
              <w:suppressAutoHyphens/>
              <w:overflowPunct w:val="0"/>
              <w:autoSpaceDE w:val="0"/>
              <w:autoSpaceDN w:val="0"/>
              <w:adjustRightInd w:val="0"/>
              <w:ind w:left="284" w:hanging="284"/>
              <w:jc w:val="left"/>
              <w:textAlignment w:val="baseline"/>
              <w:rPr>
                <w:rFonts w:eastAsia="Times New Roman" w:cs="Times New Roman"/>
                <w:bCs/>
                <w:kern w:val="0"/>
                <w:sz w:val="20"/>
                <w:szCs w:val="20"/>
                <w:lang w:val="en-GB"/>
                <w14:ligatures w14:val="none"/>
              </w:rPr>
            </w:pPr>
            <w:r w:rsidRPr="00421EE9">
              <w:rPr>
                <w:rFonts w:eastAsia="Times New Roman" w:cs="Times New Roman"/>
                <w:bCs/>
                <w:kern w:val="0"/>
                <w:sz w:val="20"/>
                <w:szCs w:val="20"/>
                <w:lang w:val="en-GB"/>
                <w14:ligatures w14:val="none"/>
              </w:rPr>
              <w:t>Minimum ten (10) years of professional experience in the development and implementation of IT systems, web services, GIS services, and databases;</w:t>
            </w:r>
          </w:p>
          <w:p w14:paraId="07B54E0D" w14:textId="77777777" w:rsidR="00866688" w:rsidRPr="00421EE9" w:rsidRDefault="00866688" w:rsidP="00B4154D">
            <w:pPr>
              <w:jc w:val="left"/>
              <w:rPr>
                <w:rFonts w:eastAsia="Times New Roman" w:cs="Times New Roman"/>
                <w:bCs/>
                <w:kern w:val="0"/>
                <w:sz w:val="20"/>
                <w:szCs w:val="20"/>
                <w:lang w:val="en-GB"/>
                <w14:ligatures w14:val="none"/>
              </w:rPr>
            </w:pPr>
            <w:r w:rsidRPr="00421EE9">
              <w:rPr>
                <w:rFonts w:eastAsia="Times New Roman" w:cs="Times New Roman"/>
                <w:b/>
                <w:bCs/>
                <w:kern w:val="0"/>
                <w:sz w:val="20"/>
                <w:szCs w:val="20"/>
                <w:lang w:val="en-GB"/>
                <w14:ligatures w14:val="none"/>
              </w:rPr>
              <w:t>Specific experience:</w:t>
            </w:r>
          </w:p>
          <w:p w14:paraId="5180045D" w14:textId="77777777" w:rsidR="00866688" w:rsidRPr="00421EE9" w:rsidRDefault="00866688" w:rsidP="00E74C2C">
            <w:pPr>
              <w:numPr>
                <w:ilvl w:val="0"/>
                <w:numId w:val="9"/>
              </w:numPr>
              <w:suppressAutoHyphens/>
              <w:overflowPunct w:val="0"/>
              <w:autoSpaceDE w:val="0"/>
              <w:autoSpaceDN w:val="0"/>
              <w:adjustRightInd w:val="0"/>
              <w:ind w:left="284" w:hanging="284"/>
              <w:jc w:val="left"/>
              <w:textAlignment w:val="baseline"/>
              <w:rPr>
                <w:rFonts w:eastAsia="Times New Roman" w:cs="Times New Roman"/>
                <w:bCs/>
                <w:kern w:val="0"/>
                <w:sz w:val="20"/>
                <w:szCs w:val="20"/>
                <w:lang w:val="en-GB"/>
                <w14:ligatures w14:val="none"/>
              </w:rPr>
            </w:pPr>
            <w:r w:rsidRPr="00421EE9">
              <w:rPr>
                <w:rFonts w:eastAsia="Times New Roman" w:cs="Times New Roman"/>
                <w:bCs/>
                <w:kern w:val="0"/>
                <w:sz w:val="20"/>
                <w:szCs w:val="20"/>
                <w:lang w:val="en-GB"/>
                <w14:ligatures w14:val="none"/>
              </w:rPr>
              <w:t>At least five (5) years of experience in a similar position;</w:t>
            </w:r>
          </w:p>
          <w:p w14:paraId="3734541B" w14:textId="77777777" w:rsidR="00866688" w:rsidRPr="00421EE9" w:rsidRDefault="00866688" w:rsidP="00E74C2C">
            <w:pPr>
              <w:numPr>
                <w:ilvl w:val="0"/>
                <w:numId w:val="9"/>
              </w:numPr>
              <w:suppressAutoHyphens/>
              <w:overflowPunct w:val="0"/>
              <w:autoSpaceDE w:val="0"/>
              <w:autoSpaceDN w:val="0"/>
              <w:adjustRightInd w:val="0"/>
              <w:ind w:left="284" w:hanging="284"/>
              <w:jc w:val="left"/>
              <w:textAlignment w:val="baseline"/>
              <w:rPr>
                <w:rFonts w:eastAsia="Times New Roman" w:cs="Times New Roman"/>
                <w:bCs/>
                <w:kern w:val="0"/>
                <w:sz w:val="20"/>
                <w:szCs w:val="20"/>
                <w:lang w:val="en-GB"/>
                <w14:ligatures w14:val="none"/>
              </w:rPr>
            </w:pPr>
            <w:r w:rsidRPr="00421EE9">
              <w:rPr>
                <w:sz w:val="20"/>
                <w:szCs w:val="20"/>
                <w:lang w:val="en-GB"/>
              </w:rPr>
              <w:t xml:space="preserve">Participation as a Key Expert in RAMS projects </w:t>
            </w:r>
            <w:r w:rsidRPr="00421EE9">
              <w:rPr>
                <w:rFonts w:eastAsia="Times New Roman" w:cs="Times New Roman"/>
                <w:kern w:val="0"/>
                <w:sz w:val="20"/>
                <w:szCs w:val="20"/>
                <w:lang w:val="en-GB"/>
                <w14:ligatures w14:val="none"/>
              </w:rPr>
              <w:t>shall be considered an advantage.</w:t>
            </w:r>
          </w:p>
          <w:p w14:paraId="6D8B4DFF" w14:textId="77777777" w:rsidR="00866688" w:rsidRPr="00421EE9" w:rsidRDefault="00866688" w:rsidP="00B4154D">
            <w:pPr>
              <w:ind w:right="487"/>
              <w:jc w:val="left"/>
              <w:rPr>
                <w:rFonts w:eastAsia="Times New Roman" w:cs="Times New Roman"/>
                <w:kern w:val="0"/>
                <w:sz w:val="20"/>
                <w:szCs w:val="20"/>
                <w:lang w:val="en-GB"/>
                <w14:ligatures w14:val="none"/>
              </w:rPr>
            </w:pPr>
            <w:r w:rsidRPr="00421EE9">
              <w:rPr>
                <w:rFonts w:eastAsia="Times New Roman" w:cs="Times New Roman"/>
                <w:b/>
                <w:bCs/>
                <w:kern w:val="0"/>
                <w:sz w:val="20"/>
                <w:szCs w:val="20"/>
                <w:lang w:val="en-GB"/>
                <w14:ligatures w14:val="none"/>
              </w:rPr>
              <w:t>Language:</w:t>
            </w:r>
          </w:p>
          <w:p w14:paraId="143C26B3" w14:textId="77777777" w:rsidR="00866688" w:rsidRPr="00421EE9" w:rsidRDefault="00866688" w:rsidP="00E74C2C">
            <w:pPr>
              <w:pStyle w:val="NormalWeb"/>
              <w:numPr>
                <w:ilvl w:val="0"/>
                <w:numId w:val="9"/>
              </w:numPr>
              <w:spacing w:before="0" w:beforeAutospacing="0" w:after="0" w:afterAutospacing="0"/>
              <w:ind w:left="284" w:hanging="284"/>
              <w:rPr>
                <w:sz w:val="20"/>
                <w:szCs w:val="20"/>
              </w:rPr>
            </w:pPr>
            <w:r w:rsidRPr="00421EE9">
              <w:rPr>
                <w:sz w:val="20"/>
                <w:szCs w:val="20"/>
              </w:rPr>
              <w:t>A good command of spoken and written English is required.</w:t>
            </w:r>
          </w:p>
          <w:p w14:paraId="62A56CA1" w14:textId="77777777" w:rsidR="00866688" w:rsidRPr="00421EE9" w:rsidRDefault="00866688" w:rsidP="00E74C2C">
            <w:pPr>
              <w:numPr>
                <w:ilvl w:val="0"/>
                <w:numId w:val="9"/>
              </w:numPr>
              <w:suppressAutoHyphens/>
              <w:overflowPunct w:val="0"/>
              <w:autoSpaceDE w:val="0"/>
              <w:autoSpaceDN w:val="0"/>
              <w:adjustRightInd w:val="0"/>
              <w:ind w:left="284" w:hanging="284"/>
              <w:jc w:val="left"/>
              <w:textAlignment w:val="baseline"/>
              <w:rPr>
                <w:rFonts w:eastAsia="Times New Roman" w:cs="Times New Roman"/>
                <w:bCs/>
                <w:kern w:val="0"/>
                <w:sz w:val="20"/>
                <w:szCs w:val="20"/>
                <w:lang w:val="en-GB"/>
                <w14:ligatures w14:val="none"/>
              </w:rPr>
            </w:pPr>
            <w:r w:rsidRPr="00421EE9">
              <w:rPr>
                <w:sz w:val="20"/>
                <w:szCs w:val="20"/>
                <w:lang w:val="en-GB"/>
              </w:rPr>
              <w:lastRenderedPageBreak/>
              <w:t>Knowledge of the Serbian language will be considered an asset.</w:t>
            </w:r>
          </w:p>
        </w:tc>
      </w:tr>
    </w:tbl>
    <w:p w14:paraId="1ED753F4" w14:textId="77777777" w:rsidR="00866688" w:rsidRPr="00421EE9" w:rsidRDefault="00866688" w:rsidP="00866688">
      <w:pPr>
        <w:rPr>
          <w:lang w:val="en-GB"/>
        </w:rPr>
      </w:pPr>
    </w:p>
    <w:p w14:paraId="45BC8B7C" w14:textId="77777777" w:rsidR="00866688" w:rsidRPr="00421EE9" w:rsidRDefault="00866688" w:rsidP="00866688">
      <w:pPr>
        <w:rPr>
          <w:lang w:val="en-GB"/>
        </w:rPr>
      </w:pPr>
      <w:r w:rsidRPr="00421EE9">
        <w:rPr>
          <w:lang w:val="en-GB"/>
        </w:rPr>
        <w:t>It should be noted that the experts will not be evaluated during the shortlisting stage.</w:t>
      </w:r>
    </w:p>
    <w:p w14:paraId="6D3FF7B3" w14:textId="77777777" w:rsidR="00866688" w:rsidRPr="00421EE9" w:rsidRDefault="00866688" w:rsidP="00866688">
      <w:pPr>
        <w:pStyle w:val="Misel1"/>
      </w:pPr>
      <w:bookmarkStart w:id="50" w:name="_Toc201659242"/>
      <w:bookmarkStart w:id="51" w:name="_Toc216889158"/>
      <w:r w:rsidRPr="00421EE9">
        <w:t>INSTITUTIONAL ARRANGEMENTS</w:t>
      </w:r>
      <w:bookmarkEnd w:id="50"/>
      <w:bookmarkEnd w:id="51"/>
    </w:p>
    <w:p w14:paraId="4A0E7E32" w14:textId="77777777" w:rsidR="00866688" w:rsidRPr="00421EE9" w:rsidRDefault="00866688" w:rsidP="00866688">
      <w:pPr>
        <w:keepNext/>
        <w:rPr>
          <w:u w:val="single"/>
          <w:lang w:val="en-GB"/>
        </w:rPr>
      </w:pPr>
      <w:r w:rsidRPr="00421EE9">
        <w:rPr>
          <w:u w:val="single"/>
          <w:lang w:val="en-GB"/>
        </w:rPr>
        <w:t>The Client</w:t>
      </w:r>
    </w:p>
    <w:p w14:paraId="290C1ADC" w14:textId="77777777" w:rsidR="00866688" w:rsidRPr="00421EE9" w:rsidRDefault="00866688" w:rsidP="00866688">
      <w:pPr>
        <w:rPr>
          <w:lang w:val="en-GB"/>
        </w:rPr>
      </w:pPr>
    </w:p>
    <w:p w14:paraId="506F2377" w14:textId="77777777" w:rsidR="00866688" w:rsidRPr="00421EE9" w:rsidRDefault="00866688" w:rsidP="00866688">
      <w:pPr>
        <w:rPr>
          <w:lang w:val="en-GB"/>
        </w:rPr>
      </w:pPr>
      <w:r w:rsidRPr="00421EE9">
        <w:rPr>
          <w:lang w:val="en-GB"/>
        </w:rPr>
        <w:t xml:space="preserve">The Client is MCTI. The Client's representative for the overall LIID Project is the Project Coordinator. The LIID Project implementation is conducted by the PIU established within MCTI and is supported by the CFU established within MF. </w:t>
      </w:r>
    </w:p>
    <w:p w14:paraId="52B07940" w14:textId="77777777" w:rsidR="00866688" w:rsidRPr="00421EE9" w:rsidRDefault="00866688" w:rsidP="00866688">
      <w:pPr>
        <w:rPr>
          <w:lang w:val="en-GB"/>
        </w:rPr>
      </w:pPr>
      <w:r w:rsidRPr="00421EE9">
        <w:rPr>
          <w:lang w:val="en-GB"/>
        </w:rPr>
        <w:t>For all activities under the Services and the contract implementation, the Project Coordinator is assisted by the PIU management and expert staff. The Consultant shall perform tasks and activities in coordination and communication with the delegated counterparts/representatives.</w:t>
      </w:r>
    </w:p>
    <w:p w14:paraId="5728711A" w14:textId="77777777" w:rsidR="00866688" w:rsidRPr="00421EE9" w:rsidRDefault="00866688" w:rsidP="00866688">
      <w:pPr>
        <w:rPr>
          <w:lang w:val="en-GB"/>
        </w:rPr>
      </w:pPr>
    </w:p>
    <w:p w14:paraId="4587DF04" w14:textId="77777777" w:rsidR="00866688" w:rsidRPr="00421EE9" w:rsidRDefault="00866688" w:rsidP="00866688">
      <w:pPr>
        <w:rPr>
          <w:lang w:val="en-GB"/>
        </w:rPr>
      </w:pPr>
      <w:r w:rsidRPr="00421EE9">
        <w:rPr>
          <w:lang w:val="en-GB"/>
        </w:rPr>
        <w:t>All communication between the Client and the Consultant shall be in writing. Regarding payments to the Consultant, modifications of the Consultant’s contracts, issuance of the Consultant’s requests for the Client’s preliminary approval and other similar cases and activities for which the Client considers to be mandatory for such a way of correspondence, the correspondence shall be made by printed documents, in a sufficient number of copies, submitted through the Client’s archival office. For all other cases, correspondence through electronic mail is acceptable with previous agreements on the list of recipients of both sides.</w:t>
      </w:r>
    </w:p>
    <w:p w14:paraId="08837DDD" w14:textId="77777777" w:rsidR="00866688" w:rsidRPr="00421EE9" w:rsidRDefault="00866688" w:rsidP="00866688">
      <w:pPr>
        <w:rPr>
          <w:lang w:val="en-GB"/>
        </w:rPr>
      </w:pPr>
    </w:p>
    <w:p w14:paraId="37803FDB" w14:textId="77777777" w:rsidR="00866688" w:rsidRPr="00421EE9" w:rsidRDefault="00866688" w:rsidP="00866688">
      <w:pPr>
        <w:rPr>
          <w:lang w:val="en-GB"/>
        </w:rPr>
      </w:pPr>
      <w:r w:rsidRPr="00421EE9">
        <w:rPr>
          <w:lang w:val="en-GB"/>
        </w:rPr>
        <w:t xml:space="preserve">The Client shall provide support to the Consultant to reach out to relevant stakeholders and ensure their participation. </w:t>
      </w:r>
    </w:p>
    <w:p w14:paraId="4E1E93B8" w14:textId="77777777" w:rsidR="00866688" w:rsidRPr="00421EE9" w:rsidRDefault="00866688" w:rsidP="00866688">
      <w:pPr>
        <w:rPr>
          <w:lang w:val="en-GB"/>
        </w:rPr>
      </w:pPr>
    </w:p>
    <w:p w14:paraId="0615C78C" w14:textId="77777777" w:rsidR="00866688" w:rsidRPr="00421EE9" w:rsidRDefault="00866688" w:rsidP="00866688">
      <w:pPr>
        <w:rPr>
          <w:lang w:val="en-GB"/>
        </w:rPr>
      </w:pPr>
      <w:r w:rsidRPr="00421EE9">
        <w:rPr>
          <w:lang w:val="en-GB"/>
        </w:rPr>
        <w:t>Through PIU, the Client shall make available all existing documents, reports and studies in reference to the LIID Project necessary for the successful implementation of the Services. The Consultant shall be fully responsible for verifying, interpreting and using such documents.</w:t>
      </w:r>
    </w:p>
    <w:p w14:paraId="0C950733" w14:textId="77777777" w:rsidR="00866688" w:rsidRPr="00421EE9" w:rsidRDefault="00866688" w:rsidP="00866688">
      <w:pPr>
        <w:rPr>
          <w:lang w:val="en-GB"/>
        </w:rPr>
      </w:pPr>
    </w:p>
    <w:p w14:paraId="4C41F1FD" w14:textId="77777777" w:rsidR="00866688" w:rsidRPr="00421EE9" w:rsidRDefault="00866688" w:rsidP="00866688">
      <w:pPr>
        <w:rPr>
          <w:lang w:val="en-GB"/>
        </w:rPr>
      </w:pPr>
      <w:r w:rsidRPr="00421EE9">
        <w:rPr>
          <w:lang w:val="en-GB"/>
        </w:rPr>
        <w:t xml:space="preserve">During field activities, LSGs shall provide premises for joint coordination meetings. </w:t>
      </w:r>
    </w:p>
    <w:p w14:paraId="18ED552C" w14:textId="77777777" w:rsidR="00866688" w:rsidRPr="00421EE9" w:rsidRDefault="00866688" w:rsidP="00866688">
      <w:pPr>
        <w:rPr>
          <w:lang w:val="en-GB"/>
        </w:rPr>
      </w:pPr>
    </w:p>
    <w:p w14:paraId="63E93FCA" w14:textId="77777777" w:rsidR="00866688" w:rsidRPr="00421EE9" w:rsidRDefault="00866688" w:rsidP="00866688">
      <w:pPr>
        <w:rPr>
          <w:lang w:val="en-GB"/>
        </w:rPr>
      </w:pPr>
      <w:r w:rsidRPr="00421EE9">
        <w:rPr>
          <w:lang w:val="en-GB"/>
        </w:rPr>
        <w:t>The Client is not obliged to provide any offices, furnishings, equipment and other means needed for the Service performance and delivery.</w:t>
      </w:r>
    </w:p>
    <w:p w14:paraId="06411B2D" w14:textId="77777777" w:rsidR="00866688" w:rsidRPr="00421EE9" w:rsidRDefault="00866688" w:rsidP="00866688">
      <w:pPr>
        <w:rPr>
          <w:lang w:val="en-GB"/>
        </w:rPr>
      </w:pPr>
    </w:p>
    <w:p w14:paraId="0ABC4B51" w14:textId="77777777" w:rsidR="00866688" w:rsidRPr="00421EE9" w:rsidRDefault="00866688" w:rsidP="00866688">
      <w:pPr>
        <w:rPr>
          <w:lang w:val="en-GB"/>
        </w:rPr>
      </w:pPr>
      <w:r w:rsidRPr="00421EE9">
        <w:rPr>
          <w:lang w:val="en-GB"/>
        </w:rPr>
        <w:t>The copyright on all deliverables, reports, and other material prepared under this contract shall remain with the Client.</w:t>
      </w:r>
    </w:p>
    <w:p w14:paraId="74A21E37" w14:textId="77777777" w:rsidR="00866688" w:rsidRPr="00421EE9" w:rsidRDefault="00866688" w:rsidP="00866688">
      <w:pPr>
        <w:rPr>
          <w:lang w:val="en-GB"/>
        </w:rPr>
      </w:pPr>
    </w:p>
    <w:p w14:paraId="0A6E223D" w14:textId="77777777" w:rsidR="00866688" w:rsidRPr="00421EE9" w:rsidRDefault="00866688" w:rsidP="00866688">
      <w:pPr>
        <w:keepNext/>
        <w:rPr>
          <w:u w:val="single"/>
          <w:lang w:val="en-GB"/>
        </w:rPr>
      </w:pPr>
      <w:r w:rsidRPr="00421EE9">
        <w:rPr>
          <w:u w:val="single"/>
          <w:lang w:val="en-GB"/>
        </w:rPr>
        <w:t>The Consultant</w:t>
      </w:r>
    </w:p>
    <w:p w14:paraId="3E24342F" w14:textId="77777777" w:rsidR="00866688" w:rsidRPr="00421EE9" w:rsidRDefault="00866688" w:rsidP="00866688">
      <w:pPr>
        <w:rPr>
          <w:lang w:val="en-GB"/>
        </w:rPr>
      </w:pPr>
    </w:p>
    <w:p w14:paraId="0DF2C77E" w14:textId="77777777" w:rsidR="00866688" w:rsidRPr="00421EE9" w:rsidRDefault="00866688" w:rsidP="00866688">
      <w:pPr>
        <w:rPr>
          <w:lang w:val="en-GB"/>
        </w:rPr>
      </w:pPr>
      <w:r w:rsidRPr="00421EE9">
        <w:rPr>
          <w:lang w:val="en-GB"/>
        </w:rPr>
        <w:t xml:space="preserve">The Consultant shall provide the Project Coordinator with written authorisation of the Consultant's Team Leader, who is responsible for the implementation of the Services on behalf of the Consultant and will cooperate closely with the Head of PIU and other PIU members. </w:t>
      </w:r>
    </w:p>
    <w:p w14:paraId="35DBED23" w14:textId="77777777" w:rsidR="00866688" w:rsidRPr="00421EE9" w:rsidRDefault="00866688" w:rsidP="00866688">
      <w:pPr>
        <w:rPr>
          <w:lang w:val="en-GB"/>
        </w:rPr>
      </w:pPr>
    </w:p>
    <w:p w14:paraId="512532AD" w14:textId="77777777" w:rsidR="00866688" w:rsidRPr="00421EE9" w:rsidRDefault="00866688" w:rsidP="00866688">
      <w:pPr>
        <w:rPr>
          <w:lang w:val="en-GB"/>
        </w:rPr>
      </w:pPr>
      <w:r w:rsidRPr="00421EE9">
        <w:rPr>
          <w:lang w:val="en-GB"/>
        </w:rPr>
        <w:t>Considering the mandatory field activities, the scope of the Services, and the fact that the territory of the whole of Serbia is the location for performing the Services, the Consultant shall provide appropriate travel arrangements and accommodation for his staff at his costs.</w:t>
      </w:r>
    </w:p>
    <w:p w14:paraId="1B160452" w14:textId="77777777" w:rsidR="00866688" w:rsidRPr="00421EE9" w:rsidRDefault="00866688" w:rsidP="00866688">
      <w:pPr>
        <w:rPr>
          <w:lang w:val="en-GB"/>
        </w:rPr>
      </w:pPr>
    </w:p>
    <w:p w14:paraId="36B07FBA" w14:textId="77777777" w:rsidR="00866688" w:rsidRPr="00421EE9" w:rsidRDefault="00866688" w:rsidP="00866688">
      <w:pPr>
        <w:rPr>
          <w:lang w:val="en-GB"/>
        </w:rPr>
      </w:pPr>
      <w:r w:rsidRPr="00421EE9">
        <w:rPr>
          <w:lang w:val="en-GB"/>
        </w:rPr>
        <w:t xml:space="preserve">The Consultant shall provide all equipment and services needed to perform the responsibilities and duties efficiently. The Consultant shall bear all the expenses for equipment and services and all costs related to the engagement and operation of the Consultant’s staff. </w:t>
      </w:r>
    </w:p>
    <w:p w14:paraId="2C20D66B" w14:textId="77777777" w:rsidR="00866688" w:rsidRPr="00421EE9" w:rsidRDefault="00866688" w:rsidP="00866688">
      <w:pPr>
        <w:rPr>
          <w:lang w:val="en-GB"/>
        </w:rPr>
      </w:pPr>
    </w:p>
    <w:p w14:paraId="02CE842B" w14:textId="77777777" w:rsidR="00866688" w:rsidRPr="00421EE9" w:rsidRDefault="00866688" w:rsidP="00866688">
      <w:pPr>
        <w:rPr>
          <w:lang w:val="en-GB"/>
        </w:rPr>
      </w:pPr>
      <w:r w:rsidRPr="00421EE9">
        <w:rPr>
          <w:lang w:val="en-GB"/>
        </w:rPr>
        <w:t>The Consultant shall cover all costs for a training organisation, preparation, and undertaking, including materials, venues, refreshments, translators, if needed, etc.</w:t>
      </w:r>
    </w:p>
    <w:p w14:paraId="47B10910" w14:textId="77777777" w:rsidR="00866688" w:rsidRPr="00421EE9" w:rsidRDefault="00866688" w:rsidP="00866688">
      <w:pPr>
        <w:rPr>
          <w:lang w:val="en-GB"/>
        </w:rPr>
      </w:pPr>
    </w:p>
    <w:p w14:paraId="6DB5816E" w14:textId="77777777" w:rsidR="00866688" w:rsidRPr="00421EE9" w:rsidRDefault="00866688" w:rsidP="00866688">
      <w:pPr>
        <w:rPr>
          <w:lang w:val="en-GB"/>
        </w:rPr>
      </w:pPr>
      <w:r w:rsidRPr="00421EE9">
        <w:rPr>
          <w:lang w:val="en-GB"/>
        </w:rPr>
        <w:lastRenderedPageBreak/>
        <w:t>The Consultant shall provide adequate office space for the Team in Belgrade, including a meeting room equipped with office equipment and communication lines to ensure smooth communication with the Client and LSGs remotely (telephone, fax, and internet) at all times during the Service performance.</w:t>
      </w:r>
    </w:p>
    <w:p w14:paraId="673348E7" w14:textId="77777777" w:rsidR="00866688" w:rsidRPr="00421EE9" w:rsidRDefault="00866688" w:rsidP="00866688">
      <w:pPr>
        <w:rPr>
          <w:lang w:val="en-GB"/>
        </w:rPr>
      </w:pPr>
    </w:p>
    <w:p w14:paraId="3580AE25" w14:textId="77777777" w:rsidR="00866688" w:rsidRPr="00421EE9" w:rsidRDefault="00866688" w:rsidP="00866688">
      <w:pPr>
        <w:rPr>
          <w:lang w:val="en-GB"/>
        </w:rPr>
      </w:pPr>
      <w:r w:rsidRPr="00421EE9">
        <w:rPr>
          <w:lang w:val="en-GB"/>
        </w:rPr>
        <w:t xml:space="preserve">The Consultant shall ensure proper project management, including organising meetings, preparing and circulating the agenda, writing and distributing minutes, and following up on and implementing the Client's comments, recommendations, and decisions. The date of the meetings, the agenda, and the necessary documents shall be set and circulated among the interested parties tentatively and at a reasonable time in advance. </w:t>
      </w:r>
    </w:p>
    <w:p w14:paraId="24A58E52" w14:textId="77777777" w:rsidR="00866688" w:rsidRPr="00421EE9" w:rsidRDefault="00866688" w:rsidP="00866688">
      <w:pPr>
        <w:rPr>
          <w:lang w:val="en-GB"/>
        </w:rPr>
      </w:pPr>
    </w:p>
    <w:p w14:paraId="7E51A133" w14:textId="77777777" w:rsidR="00866688" w:rsidRPr="00421EE9" w:rsidRDefault="00866688" w:rsidP="00866688">
      <w:pPr>
        <w:rPr>
          <w:lang w:val="en-GB"/>
        </w:rPr>
      </w:pPr>
      <w:r w:rsidRPr="00421EE9">
        <w:rPr>
          <w:lang w:val="en-GB"/>
        </w:rPr>
        <w:t>The Consultant shall establish and maintain an appropriate project document management system. All project-related documentation has to have an e-form (editable and PDF). All external documents and documents with signatures must be scanned and archived alongside other project e-documentation. The Consultant shall periodically deliver to the Client the collected and kept part of the project e-documents.</w:t>
      </w:r>
    </w:p>
    <w:p w14:paraId="1CA21153" w14:textId="77777777" w:rsidR="00866688" w:rsidRPr="00421EE9" w:rsidRDefault="00866688" w:rsidP="00866688">
      <w:pPr>
        <w:pStyle w:val="Misel1"/>
      </w:pPr>
      <w:bookmarkStart w:id="52" w:name="_Toc201659246"/>
      <w:bookmarkStart w:id="53" w:name="_Toc216889159"/>
      <w:r w:rsidRPr="00421EE9">
        <w:t>LANGUAGE</w:t>
      </w:r>
      <w:bookmarkEnd w:id="52"/>
      <w:bookmarkEnd w:id="53"/>
    </w:p>
    <w:p w14:paraId="107F50EE" w14:textId="77777777" w:rsidR="00866688" w:rsidRPr="00421EE9" w:rsidRDefault="00866688" w:rsidP="00866688">
      <w:pPr>
        <w:rPr>
          <w:lang w:val="en-GB"/>
        </w:rPr>
      </w:pPr>
      <w:r w:rsidRPr="00421EE9">
        <w:rPr>
          <w:lang w:val="en-GB"/>
        </w:rPr>
        <w:t>The language of the contract is English. The Consultant shall provide a Serbian translation of the documents specified in the TOR.</w:t>
      </w:r>
    </w:p>
    <w:p w14:paraId="7F5081A4" w14:textId="77777777" w:rsidR="00866688" w:rsidRPr="00421EE9" w:rsidRDefault="00866688" w:rsidP="00866688">
      <w:pPr>
        <w:rPr>
          <w:lang w:val="en-GB"/>
        </w:rPr>
      </w:pPr>
    </w:p>
    <w:p w14:paraId="4E8A5FD9" w14:textId="77777777" w:rsidR="00866688" w:rsidRPr="00421EE9" w:rsidRDefault="00866688" w:rsidP="00866688">
      <w:pPr>
        <w:rPr>
          <w:lang w:val="en-GB"/>
        </w:rPr>
      </w:pPr>
      <w:r w:rsidRPr="00421EE9">
        <w:rPr>
          <w:lang w:val="en-GB"/>
        </w:rPr>
        <w:t>The language for written and verbal communication with LSGs, national and local institutions, and authorities is Serbian. The Consultant shall provide a translation into English of all documents specified in the TOR to be bilingual.</w:t>
      </w:r>
    </w:p>
    <w:p w14:paraId="2D8BD7A2" w14:textId="3DAB38B8" w:rsidR="00866688" w:rsidRDefault="00866688" w:rsidP="00866688">
      <w:pPr>
        <w:rPr>
          <w:lang w:val="en-GB"/>
        </w:rPr>
      </w:pPr>
    </w:p>
    <w:p w14:paraId="4393FB88" w14:textId="77777777" w:rsidR="00386200" w:rsidRDefault="00386200" w:rsidP="00866688">
      <w:pPr>
        <w:rPr>
          <w:lang w:val="en-GB"/>
        </w:rPr>
        <w:sectPr w:rsidR="00386200" w:rsidSect="0010743C">
          <w:pgSz w:w="11906" w:h="16838" w:code="9"/>
          <w:pgMar w:top="1134" w:right="1134" w:bottom="1134" w:left="1134" w:header="567" w:footer="567" w:gutter="0"/>
          <w:cols w:space="708"/>
          <w:docGrid w:linePitch="360"/>
        </w:sectPr>
      </w:pPr>
    </w:p>
    <w:p w14:paraId="484637BC" w14:textId="527D68FC" w:rsidR="00386200" w:rsidRPr="00421EE9" w:rsidRDefault="00386200" w:rsidP="00386200">
      <w:pPr>
        <w:pStyle w:val="Misel1"/>
      </w:pPr>
      <w:bookmarkStart w:id="54" w:name="_Toc216889160"/>
      <w:r>
        <w:lastRenderedPageBreak/>
        <w:t xml:space="preserve">Appendix 1: </w:t>
      </w:r>
      <w:r w:rsidR="00C56AD1">
        <w:t xml:space="preserve">Table </w:t>
      </w:r>
      <w:r w:rsidR="00B101D5">
        <w:t>of</w:t>
      </w:r>
      <w:r w:rsidR="00C56AD1">
        <w:t xml:space="preserve"> </w:t>
      </w:r>
      <w:r w:rsidRPr="00421EE9">
        <w:t>functional and non-functional requirements</w:t>
      </w:r>
      <w:bookmarkEnd w:id="54"/>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bottom w:w="28" w:type="dxa"/>
        </w:tblCellMar>
        <w:tblLook w:val="04A0" w:firstRow="1" w:lastRow="0" w:firstColumn="1" w:lastColumn="0" w:noHBand="0" w:noVBand="1"/>
      </w:tblPr>
      <w:tblGrid>
        <w:gridCol w:w="846"/>
        <w:gridCol w:w="6736"/>
        <w:gridCol w:w="686"/>
        <w:gridCol w:w="686"/>
        <w:gridCol w:w="685"/>
      </w:tblGrid>
      <w:tr w:rsidR="00824312" w:rsidRPr="00421EE9" w14:paraId="1C8C3D6A" w14:textId="77777777" w:rsidTr="0009123C">
        <w:trPr>
          <w:cantSplit/>
          <w:tblHeader/>
          <w:jc w:val="center"/>
        </w:trPr>
        <w:tc>
          <w:tcPr>
            <w:tcW w:w="846" w:type="dxa"/>
            <w:vMerge w:val="restart"/>
            <w:vAlign w:val="center"/>
            <w:hideMark/>
          </w:tcPr>
          <w:p w14:paraId="640C49D5" w14:textId="77777777" w:rsidR="00824312" w:rsidRPr="00824312" w:rsidRDefault="00824312" w:rsidP="0009123C">
            <w:pPr>
              <w:jc w:val="center"/>
              <w:rPr>
                <w:rFonts w:cs="Times New Roman"/>
                <w:bCs/>
                <w:sz w:val="18"/>
                <w:szCs w:val="18"/>
                <w:lang w:val="en-GB" w:eastAsia="en-GB"/>
              </w:rPr>
            </w:pPr>
            <w:r w:rsidRPr="00824312">
              <w:rPr>
                <w:rFonts w:cs="Times New Roman"/>
                <w:bCs/>
                <w:sz w:val="18"/>
                <w:szCs w:val="18"/>
                <w:lang w:val="en-GB" w:eastAsia="en-GB"/>
              </w:rPr>
              <w:t>No.</w:t>
            </w:r>
          </w:p>
        </w:tc>
        <w:tc>
          <w:tcPr>
            <w:tcW w:w="6736" w:type="dxa"/>
            <w:vMerge w:val="restart"/>
            <w:vAlign w:val="center"/>
            <w:hideMark/>
          </w:tcPr>
          <w:p w14:paraId="467958E7" w14:textId="77777777" w:rsidR="00824312" w:rsidRPr="00824312" w:rsidRDefault="00824312" w:rsidP="0009123C">
            <w:pPr>
              <w:jc w:val="center"/>
              <w:rPr>
                <w:rFonts w:cs="Times New Roman"/>
                <w:bCs/>
                <w:sz w:val="18"/>
                <w:szCs w:val="18"/>
                <w:lang w:val="en-GB" w:eastAsia="en-GB"/>
              </w:rPr>
            </w:pPr>
            <w:r w:rsidRPr="00824312">
              <w:rPr>
                <w:rFonts w:cs="Times New Roman"/>
                <w:bCs/>
                <w:sz w:val="18"/>
                <w:szCs w:val="18"/>
                <w:lang w:val="en-GB" w:eastAsia="en-GB"/>
              </w:rPr>
              <w:t>Description</w:t>
            </w:r>
          </w:p>
        </w:tc>
        <w:tc>
          <w:tcPr>
            <w:tcW w:w="2057" w:type="dxa"/>
            <w:gridSpan w:val="3"/>
            <w:vAlign w:val="center"/>
            <w:hideMark/>
          </w:tcPr>
          <w:p w14:paraId="38547EAB" w14:textId="77777777" w:rsidR="00824312" w:rsidRPr="00824312" w:rsidRDefault="00824312" w:rsidP="0009123C">
            <w:pPr>
              <w:jc w:val="center"/>
              <w:rPr>
                <w:rFonts w:cs="Times New Roman"/>
                <w:bCs/>
                <w:sz w:val="18"/>
                <w:szCs w:val="18"/>
                <w:lang w:val="en-GB" w:eastAsia="en-GB"/>
              </w:rPr>
            </w:pPr>
            <w:r w:rsidRPr="00824312">
              <w:rPr>
                <w:rFonts w:cs="Times New Roman"/>
                <w:bCs/>
                <w:sz w:val="18"/>
                <w:szCs w:val="18"/>
                <w:lang w:val="en-GB" w:eastAsia="en-GB"/>
              </w:rPr>
              <w:t>Compliance Level</w:t>
            </w:r>
          </w:p>
        </w:tc>
      </w:tr>
      <w:tr w:rsidR="00824312" w:rsidRPr="00421EE9" w14:paraId="5389A204" w14:textId="77777777" w:rsidTr="0009123C">
        <w:trPr>
          <w:trHeight w:val="1004"/>
          <w:tblHeader/>
          <w:jc w:val="center"/>
        </w:trPr>
        <w:tc>
          <w:tcPr>
            <w:tcW w:w="846" w:type="dxa"/>
            <w:vMerge/>
            <w:vAlign w:val="center"/>
            <w:hideMark/>
          </w:tcPr>
          <w:p w14:paraId="4B1CD670" w14:textId="77777777" w:rsidR="00824312" w:rsidRPr="00824312" w:rsidRDefault="00824312" w:rsidP="0009123C">
            <w:pPr>
              <w:jc w:val="center"/>
              <w:rPr>
                <w:rFonts w:cs="Times New Roman"/>
                <w:sz w:val="18"/>
                <w:szCs w:val="18"/>
                <w:lang w:val="en-GB" w:eastAsia="en-GB"/>
              </w:rPr>
            </w:pPr>
          </w:p>
        </w:tc>
        <w:tc>
          <w:tcPr>
            <w:tcW w:w="6736" w:type="dxa"/>
            <w:vMerge/>
            <w:vAlign w:val="center"/>
            <w:hideMark/>
          </w:tcPr>
          <w:p w14:paraId="2C5B52BE" w14:textId="77777777" w:rsidR="00824312" w:rsidRPr="00824312" w:rsidRDefault="00824312" w:rsidP="0009123C">
            <w:pPr>
              <w:jc w:val="left"/>
              <w:rPr>
                <w:rFonts w:cs="Times New Roman"/>
                <w:sz w:val="18"/>
                <w:szCs w:val="18"/>
                <w:lang w:val="en-GB" w:eastAsia="en-GB"/>
              </w:rPr>
            </w:pPr>
          </w:p>
        </w:tc>
        <w:tc>
          <w:tcPr>
            <w:tcW w:w="686" w:type="dxa"/>
            <w:textDirection w:val="btLr"/>
            <w:vAlign w:val="center"/>
            <w:hideMark/>
          </w:tcPr>
          <w:p w14:paraId="46820483" w14:textId="77777777" w:rsidR="00824312" w:rsidRPr="00824312" w:rsidRDefault="00824312" w:rsidP="0009123C">
            <w:pPr>
              <w:jc w:val="center"/>
              <w:rPr>
                <w:rFonts w:cs="Times New Roman"/>
                <w:bCs/>
                <w:sz w:val="18"/>
                <w:szCs w:val="18"/>
                <w:lang w:val="en-GB" w:eastAsia="en-GB"/>
              </w:rPr>
            </w:pPr>
            <w:r w:rsidRPr="00824312">
              <w:rPr>
                <w:rFonts w:cs="Times New Roman"/>
                <w:bCs/>
                <w:sz w:val="18"/>
                <w:szCs w:val="18"/>
                <w:lang w:val="en-GB" w:eastAsia="en-GB"/>
              </w:rPr>
              <w:t>Fully Available</w:t>
            </w:r>
          </w:p>
        </w:tc>
        <w:tc>
          <w:tcPr>
            <w:tcW w:w="686" w:type="dxa"/>
            <w:textDirection w:val="btLr"/>
            <w:vAlign w:val="center"/>
            <w:hideMark/>
          </w:tcPr>
          <w:p w14:paraId="04F3E5FE" w14:textId="77777777" w:rsidR="00824312" w:rsidRPr="00824312" w:rsidRDefault="00824312" w:rsidP="0009123C">
            <w:pPr>
              <w:jc w:val="center"/>
              <w:rPr>
                <w:rFonts w:cs="Times New Roman"/>
                <w:bCs/>
                <w:sz w:val="18"/>
                <w:szCs w:val="18"/>
                <w:lang w:val="en-GB" w:eastAsia="en-GB"/>
              </w:rPr>
            </w:pPr>
            <w:r w:rsidRPr="00824312">
              <w:rPr>
                <w:rFonts w:cs="Times New Roman"/>
                <w:bCs/>
                <w:sz w:val="18"/>
                <w:szCs w:val="18"/>
                <w:lang w:val="en-GB" w:eastAsia="en-GB"/>
              </w:rPr>
              <w:t>Partially Available</w:t>
            </w:r>
          </w:p>
        </w:tc>
        <w:tc>
          <w:tcPr>
            <w:tcW w:w="685" w:type="dxa"/>
            <w:textDirection w:val="btLr"/>
            <w:vAlign w:val="center"/>
            <w:hideMark/>
          </w:tcPr>
          <w:p w14:paraId="1BCAF0EE" w14:textId="77777777" w:rsidR="00824312" w:rsidRPr="00824312" w:rsidRDefault="00824312" w:rsidP="0009123C">
            <w:pPr>
              <w:jc w:val="center"/>
              <w:rPr>
                <w:rFonts w:cs="Times New Roman"/>
                <w:bCs/>
                <w:sz w:val="18"/>
                <w:szCs w:val="18"/>
                <w:lang w:val="en-GB" w:eastAsia="en-GB"/>
              </w:rPr>
            </w:pPr>
            <w:r w:rsidRPr="00824312">
              <w:rPr>
                <w:rFonts w:cs="Times New Roman"/>
                <w:bCs/>
                <w:sz w:val="18"/>
                <w:szCs w:val="18"/>
                <w:lang w:val="en-GB" w:eastAsia="en-GB"/>
              </w:rPr>
              <w:t>Not Available</w:t>
            </w:r>
          </w:p>
        </w:tc>
      </w:tr>
      <w:tr w:rsidR="00824312" w:rsidRPr="00421EE9" w14:paraId="7270865F" w14:textId="77777777" w:rsidTr="00824312">
        <w:trPr>
          <w:tblHeader/>
          <w:jc w:val="center"/>
        </w:trPr>
        <w:tc>
          <w:tcPr>
            <w:tcW w:w="846" w:type="dxa"/>
            <w:vMerge/>
            <w:tcBorders>
              <w:bottom w:val="double" w:sz="4" w:space="0" w:color="auto"/>
            </w:tcBorders>
            <w:vAlign w:val="center"/>
            <w:hideMark/>
          </w:tcPr>
          <w:p w14:paraId="62195F33" w14:textId="77777777" w:rsidR="00824312" w:rsidRPr="00824312" w:rsidRDefault="00824312" w:rsidP="0009123C">
            <w:pPr>
              <w:jc w:val="center"/>
              <w:rPr>
                <w:rFonts w:cs="Times New Roman"/>
                <w:sz w:val="18"/>
                <w:szCs w:val="18"/>
                <w:lang w:val="en-GB" w:eastAsia="en-GB"/>
              </w:rPr>
            </w:pPr>
          </w:p>
        </w:tc>
        <w:tc>
          <w:tcPr>
            <w:tcW w:w="6736" w:type="dxa"/>
            <w:vMerge/>
            <w:tcBorders>
              <w:bottom w:val="double" w:sz="4" w:space="0" w:color="auto"/>
            </w:tcBorders>
            <w:vAlign w:val="center"/>
            <w:hideMark/>
          </w:tcPr>
          <w:p w14:paraId="02660903" w14:textId="77777777" w:rsidR="00824312" w:rsidRPr="00824312" w:rsidRDefault="00824312" w:rsidP="0009123C">
            <w:pPr>
              <w:jc w:val="left"/>
              <w:rPr>
                <w:rFonts w:cs="Times New Roman"/>
                <w:sz w:val="18"/>
                <w:szCs w:val="18"/>
                <w:lang w:val="en-GB" w:eastAsia="en-GB"/>
              </w:rPr>
            </w:pPr>
          </w:p>
        </w:tc>
        <w:tc>
          <w:tcPr>
            <w:tcW w:w="686" w:type="dxa"/>
            <w:tcBorders>
              <w:bottom w:val="double" w:sz="4" w:space="0" w:color="auto"/>
            </w:tcBorders>
            <w:noWrap/>
            <w:vAlign w:val="center"/>
            <w:hideMark/>
          </w:tcPr>
          <w:p w14:paraId="1F7477A2" w14:textId="77777777" w:rsidR="00824312" w:rsidRPr="00824312" w:rsidRDefault="00824312" w:rsidP="0009123C">
            <w:pPr>
              <w:jc w:val="center"/>
              <w:rPr>
                <w:rFonts w:cs="Times New Roman"/>
                <w:bCs/>
                <w:sz w:val="18"/>
                <w:szCs w:val="18"/>
                <w:lang w:val="en-GB" w:eastAsia="en-GB"/>
              </w:rPr>
            </w:pPr>
            <w:r w:rsidRPr="00824312">
              <w:rPr>
                <w:rFonts w:cs="Times New Roman"/>
                <w:bCs/>
                <w:sz w:val="18"/>
                <w:szCs w:val="18"/>
                <w:lang w:val="en-GB" w:eastAsia="en-GB"/>
              </w:rPr>
              <w:t>10</w:t>
            </w:r>
          </w:p>
        </w:tc>
        <w:tc>
          <w:tcPr>
            <w:tcW w:w="686" w:type="dxa"/>
            <w:tcBorders>
              <w:bottom w:val="double" w:sz="4" w:space="0" w:color="auto"/>
            </w:tcBorders>
            <w:noWrap/>
            <w:vAlign w:val="center"/>
            <w:hideMark/>
          </w:tcPr>
          <w:p w14:paraId="521E3687" w14:textId="77777777" w:rsidR="00824312" w:rsidRPr="00824312" w:rsidRDefault="00824312" w:rsidP="0009123C">
            <w:pPr>
              <w:jc w:val="center"/>
              <w:rPr>
                <w:rFonts w:cs="Times New Roman"/>
                <w:bCs/>
                <w:sz w:val="18"/>
                <w:szCs w:val="18"/>
                <w:lang w:val="en-GB" w:eastAsia="en-GB"/>
              </w:rPr>
            </w:pPr>
            <w:r w:rsidRPr="00824312">
              <w:rPr>
                <w:rFonts w:cs="Times New Roman"/>
                <w:bCs/>
                <w:sz w:val="18"/>
                <w:szCs w:val="18"/>
                <w:lang w:val="en-GB" w:eastAsia="en-GB"/>
              </w:rPr>
              <w:t>5</w:t>
            </w:r>
          </w:p>
        </w:tc>
        <w:tc>
          <w:tcPr>
            <w:tcW w:w="685" w:type="dxa"/>
            <w:noWrap/>
            <w:vAlign w:val="center"/>
            <w:hideMark/>
          </w:tcPr>
          <w:p w14:paraId="6C1EBE1E" w14:textId="77777777" w:rsidR="00824312" w:rsidRPr="00824312" w:rsidRDefault="00824312" w:rsidP="0009123C">
            <w:pPr>
              <w:jc w:val="center"/>
              <w:rPr>
                <w:rFonts w:cs="Times New Roman"/>
                <w:bCs/>
                <w:sz w:val="18"/>
                <w:szCs w:val="18"/>
                <w:lang w:val="en-GB" w:eastAsia="en-GB"/>
              </w:rPr>
            </w:pPr>
            <w:r w:rsidRPr="00824312">
              <w:rPr>
                <w:rFonts w:cs="Times New Roman"/>
                <w:bCs/>
                <w:sz w:val="18"/>
                <w:szCs w:val="18"/>
                <w:lang w:val="en-GB" w:eastAsia="en-GB"/>
              </w:rPr>
              <w:t>0</w:t>
            </w:r>
          </w:p>
        </w:tc>
      </w:tr>
      <w:tr w:rsidR="00824312" w:rsidRPr="00421EE9" w14:paraId="1EDE586E" w14:textId="77777777" w:rsidTr="00824312">
        <w:trPr>
          <w:jc w:val="center"/>
        </w:trPr>
        <w:tc>
          <w:tcPr>
            <w:tcW w:w="846" w:type="dxa"/>
            <w:tcBorders>
              <w:top w:val="double" w:sz="4" w:space="0" w:color="auto"/>
            </w:tcBorders>
            <w:vAlign w:val="center"/>
            <w:hideMark/>
          </w:tcPr>
          <w:p w14:paraId="61DFE5EB" w14:textId="77777777" w:rsidR="00824312" w:rsidRPr="00421EE9" w:rsidRDefault="00824312" w:rsidP="0009123C">
            <w:pPr>
              <w:jc w:val="center"/>
              <w:rPr>
                <w:rFonts w:cs="Times New Roman"/>
                <w:b/>
                <w:bCs/>
                <w:sz w:val="20"/>
                <w:szCs w:val="20"/>
                <w:lang w:val="en-GB" w:eastAsia="en-GB"/>
              </w:rPr>
            </w:pPr>
            <w:r w:rsidRPr="00421EE9">
              <w:rPr>
                <w:rFonts w:cs="Times New Roman"/>
                <w:b/>
                <w:bCs/>
                <w:sz w:val="20"/>
                <w:szCs w:val="20"/>
                <w:lang w:val="en-GB" w:eastAsia="en-GB"/>
              </w:rPr>
              <w:t>TR1</w:t>
            </w:r>
          </w:p>
        </w:tc>
        <w:tc>
          <w:tcPr>
            <w:tcW w:w="8793" w:type="dxa"/>
            <w:gridSpan w:val="4"/>
            <w:tcBorders>
              <w:top w:val="double" w:sz="4" w:space="0" w:color="auto"/>
            </w:tcBorders>
            <w:vAlign w:val="center"/>
            <w:hideMark/>
          </w:tcPr>
          <w:p w14:paraId="65844881" w14:textId="77777777" w:rsidR="00824312" w:rsidRPr="00421EE9" w:rsidRDefault="00824312" w:rsidP="0009123C">
            <w:pPr>
              <w:rPr>
                <w:rFonts w:cs="Times New Roman"/>
                <w:b/>
                <w:bCs/>
                <w:sz w:val="20"/>
                <w:szCs w:val="20"/>
                <w:lang w:val="en-GB" w:eastAsia="en-GB"/>
              </w:rPr>
            </w:pPr>
            <w:r w:rsidRPr="00421EE9">
              <w:rPr>
                <w:rFonts w:cs="Times New Roman"/>
                <w:b/>
                <w:bCs/>
                <w:sz w:val="20"/>
                <w:szCs w:val="20"/>
                <w:lang w:val="en-GB" w:eastAsia="en-GB"/>
              </w:rPr>
              <w:t>General</w:t>
            </w:r>
          </w:p>
        </w:tc>
      </w:tr>
      <w:tr w:rsidR="00824312" w:rsidRPr="00421EE9" w14:paraId="605D0373" w14:textId="77777777" w:rsidTr="0009123C">
        <w:trPr>
          <w:jc w:val="center"/>
        </w:trPr>
        <w:tc>
          <w:tcPr>
            <w:tcW w:w="846" w:type="dxa"/>
            <w:vAlign w:val="center"/>
          </w:tcPr>
          <w:p w14:paraId="52F32616" w14:textId="77777777" w:rsidR="00824312" w:rsidRPr="00421EE9" w:rsidRDefault="00824312" w:rsidP="00B4191F">
            <w:pPr>
              <w:pStyle w:val="ListParagraph"/>
              <w:numPr>
                <w:ilvl w:val="0"/>
                <w:numId w:val="102"/>
              </w:numPr>
              <w:ind w:left="0" w:firstLine="0"/>
              <w:contextualSpacing w:val="0"/>
              <w:jc w:val="center"/>
              <w:rPr>
                <w:rFonts w:cs="Times New Roman"/>
                <w:sz w:val="20"/>
                <w:szCs w:val="20"/>
                <w:lang w:val="en-GB" w:eastAsia="en-GB"/>
              </w:rPr>
            </w:pPr>
          </w:p>
        </w:tc>
        <w:tc>
          <w:tcPr>
            <w:tcW w:w="6736" w:type="dxa"/>
            <w:vAlign w:val="center"/>
            <w:hideMark/>
          </w:tcPr>
          <w:p w14:paraId="550907B0" w14:textId="77777777" w:rsidR="00824312" w:rsidRPr="00421EE9" w:rsidRDefault="00824312" w:rsidP="0009123C">
            <w:pPr>
              <w:jc w:val="left"/>
              <w:rPr>
                <w:rFonts w:cs="Times New Roman"/>
                <w:sz w:val="20"/>
                <w:szCs w:val="20"/>
                <w:lang w:val="en-GB" w:eastAsia="en-GB"/>
              </w:rPr>
            </w:pPr>
            <w:r w:rsidRPr="00421EE9">
              <w:rPr>
                <w:rFonts w:cs="Times New Roman"/>
                <w:sz w:val="20"/>
                <w:szCs w:val="20"/>
                <w:lang w:val="en-GB" w:eastAsia="en-GB"/>
              </w:rPr>
              <w:t>The system shall be based on a cloud-native architecture, running in a cloud environment, so that users always have the latest version.</w:t>
            </w:r>
          </w:p>
        </w:tc>
        <w:tc>
          <w:tcPr>
            <w:tcW w:w="686" w:type="dxa"/>
            <w:vAlign w:val="center"/>
            <w:hideMark/>
          </w:tcPr>
          <w:p w14:paraId="5678C1C7" w14:textId="77777777" w:rsidR="00824312" w:rsidRPr="00421EE9" w:rsidRDefault="00824312" w:rsidP="0009123C">
            <w:pPr>
              <w:jc w:val="center"/>
              <w:rPr>
                <w:rFonts w:cs="Times New Roman"/>
                <w:sz w:val="20"/>
                <w:szCs w:val="20"/>
                <w:lang w:val="en-GB" w:eastAsia="en-GB"/>
              </w:rPr>
            </w:pPr>
          </w:p>
        </w:tc>
        <w:tc>
          <w:tcPr>
            <w:tcW w:w="686" w:type="dxa"/>
            <w:vAlign w:val="center"/>
            <w:hideMark/>
          </w:tcPr>
          <w:p w14:paraId="71AEDD23" w14:textId="77777777" w:rsidR="00824312" w:rsidRPr="00421EE9" w:rsidRDefault="00824312" w:rsidP="0009123C">
            <w:pPr>
              <w:jc w:val="center"/>
              <w:rPr>
                <w:rFonts w:cs="Times New Roman"/>
                <w:sz w:val="20"/>
                <w:szCs w:val="20"/>
                <w:lang w:val="en-GB" w:eastAsia="en-GB"/>
              </w:rPr>
            </w:pPr>
          </w:p>
        </w:tc>
        <w:tc>
          <w:tcPr>
            <w:tcW w:w="685" w:type="dxa"/>
            <w:vAlign w:val="center"/>
            <w:hideMark/>
          </w:tcPr>
          <w:p w14:paraId="5C666C7E" w14:textId="77777777" w:rsidR="00824312" w:rsidRPr="00421EE9" w:rsidRDefault="00824312" w:rsidP="0009123C">
            <w:pPr>
              <w:jc w:val="center"/>
              <w:rPr>
                <w:rFonts w:cs="Times New Roman"/>
                <w:sz w:val="20"/>
                <w:szCs w:val="20"/>
                <w:lang w:val="en-GB" w:eastAsia="en-GB"/>
              </w:rPr>
            </w:pPr>
          </w:p>
        </w:tc>
      </w:tr>
      <w:tr w:rsidR="00824312" w:rsidRPr="00421EE9" w14:paraId="5AEA965A" w14:textId="77777777" w:rsidTr="0009123C">
        <w:trPr>
          <w:jc w:val="center"/>
        </w:trPr>
        <w:tc>
          <w:tcPr>
            <w:tcW w:w="846" w:type="dxa"/>
            <w:vAlign w:val="center"/>
          </w:tcPr>
          <w:p w14:paraId="6B5A3F45" w14:textId="77777777" w:rsidR="00824312" w:rsidRPr="00421EE9" w:rsidRDefault="00824312" w:rsidP="00B4191F">
            <w:pPr>
              <w:pStyle w:val="ListParagraph"/>
              <w:numPr>
                <w:ilvl w:val="0"/>
                <w:numId w:val="102"/>
              </w:numPr>
              <w:ind w:left="0" w:firstLine="0"/>
              <w:contextualSpacing w:val="0"/>
              <w:jc w:val="center"/>
              <w:rPr>
                <w:rFonts w:cs="Times New Roman"/>
                <w:sz w:val="20"/>
                <w:szCs w:val="20"/>
                <w:lang w:val="en-GB" w:eastAsia="en-GB"/>
              </w:rPr>
            </w:pPr>
          </w:p>
        </w:tc>
        <w:tc>
          <w:tcPr>
            <w:tcW w:w="6736" w:type="dxa"/>
            <w:vAlign w:val="center"/>
            <w:hideMark/>
          </w:tcPr>
          <w:p w14:paraId="003A3ADF" w14:textId="77777777" w:rsidR="00824312" w:rsidRPr="00421EE9" w:rsidRDefault="00824312" w:rsidP="0009123C">
            <w:pPr>
              <w:jc w:val="left"/>
              <w:rPr>
                <w:rFonts w:cs="Times New Roman"/>
                <w:sz w:val="20"/>
                <w:szCs w:val="20"/>
                <w:lang w:val="en-GB" w:eastAsia="en-GB"/>
              </w:rPr>
            </w:pPr>
            <w:r w:rsidRPr="00421EE9">
              <w:rPr>
                <w:rFonts w:cs="Times New Roman"/>
                <w:sz w:val="20"/>
                <w:szCs w:val="20"/>
                <w:lang w:val="en-GB" w:eastAsia="en-GB"/>
              </w:rPr>
              <w:t>Web applications must be developed using web-based technology to be accessible via standard web browsers.</w:t>
            </w:r>
          </w:p>
        </w:tc>
        <w:tc>
          <w:tcPr>
            <w:tcW w:w="686" w:type="dxa"/>
            <w:vAlign w:val="center"/>
            <w:hideMark/>
          </w:tcPr>
          <w:p w14:paraId="54F139C7" w14:textId="77777777" w:rsidR="00824312" w:rsidRPr="00421EE9" w:rsidRDefault="00824312" w:rsidP="0009123C">
            <w:pPr>
              <w:jc w:val="center"/>
              <w:rPr>
                <w:rFonts w:cs="Times New Roman"/>
                <w:sz w:val="20"/>
                <w:szCs w:val="20"/>
                <w:lang w:val="en-GB" w:eastAsia="en-GB"/>
              </w:rPr>
            </w:pPr>
          </w:p>
        </w:tc>
        <w:tc>
          <w:tcPr>
            <w:tcW w:w="686" w:type="dxa"/>
            <w:vAlign w:val="center"/>
            <w:hideMark/>
          </w:tcPr>
          <w:p w14:paraId="45426D0C" w14:textId="77777777" w:rsidR="00824312" w:rsidRPr="00421EE9" w:rsidRDefault="00824312" w:rsidP="0009123C">
            <w:pPr>
              <w:jc w:val="center"/>
              <w:rPr>
                <w:rFonts w:cs="Times New Roman"/>
                <w:sz w:val="20"/>
                <w:szCs w:val="20"/>
                <w:lang w:val="en-GB" w:eastAsia="en-GB"/>
              </w:rPr>
            </w:pPr>
          </w:p>
        </w:tc>
        <w:tc>
          <w:tcPr>
            <w:tcW w:w="685" w:type="dxa"/>
            <w:vAlign w:val="center"/>
            <w:hideMark/>
          </w:tcPr>
          <w:p w14:paraId="205E40D9" w14:textId="77777777" w:rsidR="00824312" w:rsidRPr="00421EE9" w:rsidRDefault="00824312" w:rsidP="0009123C">
            <w:pPr>
              <w:jc w:val="center"/>
              <w:rPr>
                <w:rFonts w:cs="Times New Roman"/>
                <w:sz w:val="20"/>
                <w:szCs w:val="20"/>
                <w:lang w:val="en-GB" w:eastAsia="en-GB"/>
              </w:rPr>
            </w:pPr>
          </w:p>
        </w:tc>
      </w:tr>
      <w:tr w:rsidR="00824312" w:rsidRPr="00421EE9" w14:paraId="559D964D" w14:textId="77777777" w:rsidTr="0009123C">
        <w:trPr>
          <w:jc w:val="center"/>
        </w:trPr>
        <w:tc>
          <w:tcPr>
            <w:tcW w:w="846" w:type="dxa"/>
            <w:vAlign w:val="center"/>
          </w:tcPr>
          <w:p w14:paraId="7496EC82" w14:textId="77777777" w:rsidR="00824312" w:rsidRPr="00421EE9" w:rsidRDefault="00824312" w:rsidP="00B4191F">
            <w:pPr>
              <w:pStyle w:val="ListParagraph"/>
              <w:numPr>
                <w:ilvl w:val="0"/>
                <w:numId w:val="102"/>
              </w:numPr>
              <w:ind w:left="0" w:firstLine="0"/>
              <w:contextualSpacing w:val="0"/>
              <w:jc w:val="center"/>
              <w:rPr>
                <w:rFonts w:cs="Times New Roman"/>
                <w:sz w:val="20"/>
                <w:szCs w:val="20"/>
                <w:lang w:val="en-GB" w:eastAsia="en-GB"/>
              </w:rPr>
            </w:pPr>
          </w:p>
        </w:tc>
        <w:tc>
          <w:tcPr>
            <w:tcW w:w="6736" w:type="dxa"/>
            <w:vAlign w:val="center"/>
            <w:hideMark/>
          </w:tcPr>
          <w:p w14:paraId="5CFC340E" w14:textId="77777777" w:rsidR="00824312" w:rsidRPr="00421EE9" w:rsidRDefault="00824312" w:rsidP="0009123C">
            <w:pPr>
              <w:jc w:val="left"/>
              <w:rPr>
                <w:rFonts w:cs="Times New Roman"/>
                <w:sz w:val="20"/>
                <w:szCs w:val="20"/>
                <w:lang w:val="en-GB" w:eastAsia="en-GB"/>
              </w:rPr>
            </w:pPr>
            <w:r w:rsidRPr="00421EE9">
              <w:rPr>
                <w:rFonts w:cs="Times New Roman"/>
                <w:sz w:val="20"/>
                <w:szCs w:val="20"/>
                <w:lang w:val="en-GB" w:eastAsia="en-GB"/>
              </w:rPr>
              <w:t>Web and mobile applications shall be capable of operating in English and Serbian.</w:t>
            </w:r>
          </w:p>
        </w:tc>
        <w:tc>
          <w:tcPr>
            <w:tcW w:w="686" w:type="dxa"/>
            <w:vAlign w:val="center"/>
            <w:hideMark/>
          </w:tcPr>
          <w:p w14:paraId="5265EE9A" w14:textId="77777777" w:rsidR="00824312" w:rsidRPr="00421EE9" w:rsidRDefault="00824312" w:rsidP="0009123C">
            <w:pPr>
              <w:jc w:val="center"/>
              <w:rPr>
                <w:rFonts w:cs="Times New Roman"/>
                <w:sz w:val="20"/>
                <w:szCs w:val="20"/>
                <w:lang w:val="en-GB" w:eastAsia="en-GB"/>
              </w:rPr>
            </w:pPr>
          </w:p>
        </w:tc>
        <w:tc>
          <w:tcPr>
            <w:tcW w:w="686" w:type="dxa"/>
            <w:vAlign w:val="center"/>
            <w:hideMark/>
          </w:tcPr>
          <w:p w14:paraId="2B7F6AE7" w14:textId="77777777" w:rsidR="00824312" w:rsidRPr="00421EE9" w:rsidRDefault="00824312" w:rsidP="0009123C">
            <w:pPr>
              <w:jc w:val="center"/>
              <w:rPr>
                <w:rFonts w:cs="Times New Roman"/>
                <w:sz w:val="20"/>
                <w:szCs w:val="20"/>
                <w:lang w:val="en-GB" w:eastAsia="en-GB"/>
              </w:rPr>
            </w:pPr>
          </w:p>
        </w:tc>
        <w:tc>
          <w:tcPr>
            <w:tcW w:w="685" w:type="dxa"/>
            <w:vAlign w:val="center"/>
            <w:hideMark/>
          </w:tcPr>
          <w:p w14:paraId="5234FB68" w14:textId="77777777" w:rsidR="00824312" w:rsidRPr="00421EE9" w:rsidRDefault="00824312" w:rsidP="0009123C">
            <w:pPr>
              <w:jc w:val="center"/>
              <w:rPr>
                <w:rFonts w:cs="Times New Roman"/>
                <w:sz w:val="20"/>
                <w:szCs w:val="20"/>
                <w:lang w:val="en-GB" w:eastAsia="en-GB"/>
              </w:rPr>
            </w:pPr>
          </w:p>
        </w:tc>
      </w:tr>
      <w:tr w:rsidR="00824312" w:rsidRPr="00421EE9" w14:paraId="57B464A1" w14:textId="77777777" w:rsidTr="0009123C">
        <w:trPr>
          <w:jc w:val="center"/>
        </w:trPr>
        <w:tc>
          <w:tcPr>
            <w:tcW w:w="846" w:type="dxa"/>
            <w:vAlign w:val="center"/>
          </w:tcPr>
          <w:p w14:paraId="199BF9CB" w14:textId="77777777" w:rsidR="00824312" w:rsidRPr="00421EE9" w:rsidRDefault="00824312" w:rsidP="00B4191F">
            <w:pPr>
              <w:pStyle w:val="ListParagraph"/>
              <w:numPr>
                <w:ilvl w:val="0"/>
                <w:numId w:val="102"/>
              </w:numPr>
              <w:ind w:left="0" w:firstLine="0"/>
              <w:contextualSpacing w:val="0"/>
              <w:jc w:val="center"/>
              <w:rPr>
                <w:rFonts w:cs="Times New Roman"/>
                <w:sz w:val="20"/>
                <w:szCs w:val="20"/>
                <w:lang w:val="en-GB" w:eastAsia="en-GB"/>
              </w:rPr>
            </w:pPr>
          </w:p>
        </w:tc>
        <w:tc>
          <w:tcPr>
            <w:tcW w:w="6736" w:type="dxa"/>
            <w:vAlign w:val="center"/>
            <w:hideMark/>
          </w:tcPr>
          <w:p w14:paraId="0FCA90DA" w14:textId="77777777" w:rsidR="00824312" w:rsidRPr="00421EE9" w:rsidRDefault="00824312" w:rsidP="0009123C">
            <w:pPr>
              <w:jc w:val="left"/>
              <w:rPr>
                <w:rFonts w:cs="Times New Roman"/>
                <w:sz w:val="20"/>
                <w:szCs w:val="20"/>
                <w:lang w:val="en-GB" w:eastAsia="en-GB"/>
              </w:rPr>
            </w:pPr>
            <w:r w:rsidRPr="00421EE9">
              <w:rPr>
                <w:rFonts w:cs="Times New Roman"/>
                <w:sz w:val="20"/>
                <w:szCs w:val="20"/>
                <w:lang w:val="en-GB" w:eastAsia="en-GB"/>
              </w:rPr>
              <w:t>Mobile applications must be developed using the latest technologies to be accessible via Android or iOS-based mobile devices or tablets with the specified configuration.</w:t>
            </w:r>
          </w:p>
        </w:tc>
        <w:tc>
          <w:tcPr>
            <w:tcW w:w="686" w:type="dxa"/>
            <w:vAlign w:val="center"/>
            <w:hideMark/>
          </w:tcPr>
          <w:p w14:paraId="6923C632" w14:textId="77777777" w:rsidR="00824312" w:rsidRPr="00421EE9" w:rsidRDefault="00824312" w:rsidP="0009123C">
            <w:pPr>
              <w:jc w:val="center"/>
              <w:rPr>
                <w:rFonts w:cs="Times New Roman"/>
                <w:sz w:val="20"/>
                <w:szCs w:val="20"/>
                <w:lang w:val="en-GB" w:eastAsia="en-GB"/>
              </w:rPr>
            </w:pPr>
          </w:p>
        </w:tc>
        <w:tc>
          <w:tcPr>
            <w:tcW w:w="686" w:type="dxa"/>
            <w:vAlign w:val="center"/>
            <w:hideMark/>
          </w:tcPr>
          <w:p w14:paraId="1C77658D" w14:textId="77777777" w:rsidR="00824312" w:rsidRPr="00421EE9" w:rsidRDefault="00824312" w:rsidP="0009123C">
            <w:pPr>
              <w:jc w:val="center"/>
              <w:rPr>
                <w:rFonts w:cs="Times New Roman"/>
                <w:sz w:val="20"/>
                <w:szCs w:val="20"/>
                <w:lang w:val="en-GB" w:eastAsia="en-GB"/>
              </w:rPr>
            </w:pPr>
          </w:p>
        </w:tc>
        <w:tc>
          <w:tcPr>
            <w:tcW w:w="685" w:type="dxa"/>
            <w:vAlign w:val="center"/>
            <w:hideMark/>
          </w:tcPr>
          <w:p w14:paraId="2B7F8F97" w14:textId="77777777" w:rsidR="00824312" w:rsidRPr="00421EE9" w:rsidRDefault="00824312" w:rsidP="0009123C">
            <w:pPr>
              <w:jc w:val="center"/>
              <w:rPr>
                <w:rFonts w:cs="Times New Roman"/>
                <w:sz w:val="20"/>
                <w:szCs w:val="20"/>
                <w:lang w:val="en-GB" w:eastAsia="en-GB"/>
              </w:rPr>
            </w:pPr>
          </w:p>
        </w:tc>
      </w:tr>
      <w:tr w:rsidR="00824312" w:rsidRPr="00421EE9" w14:paraId="7E3D8C03" w14:textId="77777777" w:rsidTr="0009123C">
        <w:trPr>
          <w:jc w:val="center"/>
        </w:trPr>
        <w:tc>
          <w:tcPr>
            <w:tcW w:w="846" w:type="dxa"/>
            <w:vAlign w:val="center"/>
          </w:tcPr>
          <w:p w14:paraId="3E8546FC" w14:textId="77777777" w:rsidR="00824312" w:rsidRPr="00421EE9" w:rsidRDefault="00824312" w:rsidP="00B4191F">
            <w:pPr>
              <w:pStyle w:val="ListParagraph"/>
              <w:numPr>
                <w:ilvl w:val="0"/>
                <w:numId w:val="102"/>
              </w:numPr>
              <w:ind w:left="0" w:firstLine="0"/>
              <w:contextualSpacing w:val="0"/>
              <w:jc w:val="center"/>
              <w:rPr>
                <w:rFonts w:cs="Times New Roman"/>
                <w:sz w:val="20"/>
                <w:szCs w:val="20"/>
                <w:lang w:val="en-GB" w:eastAsia="en-GB"/>
              </w:rPr>
            </w:pPr>
          </w:p>
        </w:tc>
        <w:tc>
          <w:tcPr>
            <w:tcW w:w="6736" w:type="dxa"/>
            <w:vAlign w:val="center"/>
          </w:tcPr>
          <w:p w14:paraId="1A010ADD" w14:textId="77777777" w:rsidR="00824312" w:rsidRPr="00421EE9" w:rsidRDefault="00824312" w:rsidP="0009123C">
            <w:pPr>
              <w:jc w:val="left"/>
              <w:rPr>
                <w:rFonts w:cs="Times New Roman"/>
                <w:sz w:val="20"/>
                <w:szCs w:val="20"/>
                <w:lang w:val="en-GB" w:eastAsia="en-GB"/>
              </w:rPr>
            </w:pPr>
            <w:r w:rsidRPr="00421EE9">
              <w:rPr>
                <w:rFonts w:cs="Times New Roman"/>
                <w:sz w:val="20"/>
                <w:szCs w:val="20"/>
                <w:lang w:val="en-GB" w:eastAsia="en-GB"/>
              </w:rPr>
              <w:t>The system shall have the capability of utilising IoT (Internet of Things) technology to gather real-time data from various sensors on the road, constantly feeding information back to improve decision-making. Such real-time synchronisation promotes safer and well-maintained road networks.</w:t>
            </w:r>
          </w:p>
        </w:tc>
        <w:tc>
          <w:tcPr>
            <w:tcW w:w="686" w:type="dxa"/>
            <w:vAlign w:val="center"/>
          </w:tcPr>
          <w:p w14:paraId="350A878B" w14:textId="77777777" w:rsidR="00824312" w:rsidRPr="00421EE9" w:rsidRDefault="00824312" w:rsidP="0009123C">
            <w:pPr>
              <w:jc w:val="center"/>
              <w:rPr>
                <w:rFonts w:cs="Times New Roman"/>
                <w:sz w:val="20"/>
                <w:szCs w:val="20"/>
                <w:lang w:val="en-GB" w:eastAsia="en-GB"/>
              </w:rPr>
            </w:pPr>
          </w:p>
        </w:tc>
        <w:tc>
          <w:tcPr>
            <w:tcW w:w="686" w:type="dxa"/>
            <w:vAlign w:val="center"/>
          </w:tcPr>
          <w:p w14:paraId="6FFEAF5E" w14:textId="77777777" w:rsidR="00824312" w:rsidRPr="00421EE9" w:rsidRDefault="00824312" w:rsidP="0009123C">
            <w:pPr>
              <w:jc w:val="center"/>
              <w:rPr>
                <w:rFonts w:cs="Times New Roman"/>
                <w:sz w:val="20"/>
                <w:szCs w:val="20"/>
                <w:lang w:val="en-GB" w:eastAsia="en-GB"/>
              </w:rPr>
            </w:pPr>
          </w:p>
        </w:tc>
        <w:tc>
          <w:tcPr>
            <w:tcW w:w="685" w:type="dxa"/>
            <w:vAlign w:val="center"/>
          </w:tcPr>
          <w:p w14:paraId="189A9B1E" w14:textId="77777777" w:rsidR="00824312" w:rsidRPr="00421EE9" w:rsidRDefault="00824312" w:rsidP="0009123C">
            <w:pPr>
              <w:jc w:val="center"/>
              <w:rPr>
                <w:rFonts w:cs="Times New Roman"/>
                <w:sz w:val="20"/>
                <w:szCs w:val="20"/>
                <w:lang w:val="en-GB" w:eastAsia="en-GB"/>
              </w:rPr>
            </w:pPr>
          </w:p>
        </w:tc>
      </w:tr>
      <w:tr w:rsidR="00824312" w:rsidRPr="00421EE9" w14:paraId="51E2147C" w14:textId="77777777" w:rsidTr="0009123C">
        <w:trPr>
          <w:jc w:val="center"/>
        </w:trPr>
        <w:tc>
          <w:tcPr>
            <w:tcW w:w="846" w:type="dxa"/>
            <w:vAlign w:val="center"/>
          </w:tcPr>
          <w:p w14:paraId="1A313F2F" w14:textId="77777777" w:rsidR="00824312" w:rsidRPr="00421EE9" w:rsidRDefault="00824312" w:rsidP="00B4191F">
            <w:pPr>
              <w:pStyle w:val="ListParagraph"/>
              <w:numPr>
                <w:ilvl w:val="0"/>
                <w:numId w:val="102"/>
              </w:numPr>
              <w:ind w:left="0" w:firstLine="0"/>
              <w:contextualSpacing w:val="0"/>
              <w:jc w:val="center"/>
              <w:rPr>
                <w:rFonts w:cs="Times New Roman"/>
                <w:sz w:val="20"/>
                <w:szCs w:val="20"/>
                <w:lang w:val="en-GB" w:eastAsia="en-GB"/>
              </w:rPr>
            </w:pPr>
          </w:p>
        </w:tc>
        <w:tc>
          <w:tcPr>
            <w:tcW w:w="6736" w:type="dxa"/>
            <w:vAlign w:val="center"/>
          </w:tcPr>
          <w:p w14:paraId="6E51BDB8" w14:textId="77777777" w:rsidR="00824312" w:rsidRPr="00421EE9" w:rsidRDefault="00824312" w:rsidP="0009123C">
            <w:pPr>
              <w:jc w:val="left"/>
              <w:rPr>
                <w:rFonts w:cs="Times New Roman"/>
                <w:sz w:val="20"/>
                <w:szCs w:val="20"/>
                <w:lang w:val="en-GB" w:eastAsia="en-GB"/>
              </w:rPr>
            </w:pPr>
            <w:r w:rsidRPr="00421EE9">
              <w:rPr>
                <w:rFonts w:cs="Times New Roman"/>
                <w:sz w:val="20"/>
                <w:szCs w:val="20"/>
                <w:lang w:val="en-GB" w:eastAsia="en-GB"/>
              </w:rPr>
              <w:t>The system shall allow the user to request administrator approval for any configuration changes (such as modifying or importing new network data) in the application.</w:t>
            </w:r>
          </w:p>
        </w:tc>
        <w:tc>
          <w:tcPr>
            <w:tcW w:w="686" w:type="dxa"/>
            <w:vAlign w:val="center"/>
          </w:tcPr>
          <w:p w14:paraId="50E83F44" w14:textId="77777777" w:rsidR="00824312" w:rsidRPr="00421EE9" w:rsidRDefault="00824312" w:rsidP="0009123C">
            <w:pPr>
              <w:jc w:val="center"/>
              <w:rPr>
                <w:rFonts w:cs="Times New Roman"/>
                <w:sz w:val="20"/>
                <w:szCs w:val="20"/>
                <w:lang w:val="en-GB" w:eastAsia="en-GB"/>
              </w:rPr>
            </w:pPr>
          </w:p>
        </w:tc>
        <w:tc>
          <w:tcPr>
            <w:tcW w:w="686" w:type="dxa"/>
            <w:vAlign w:val="center"/>
          </w:tcPr>
          <w:p w14:paraId="78D0049E" w14:textId="77777777" w:rsidR="00824312" w:rsidRPr="00421EE9" w:rsidRDefault="00824312" w:rsidP="0009123C">
            <w:pPr>
              <w:jc w:val="center"/>
              <w:rPr>
                <w:rFonts w:cs="Times New Roman"/>
                <w:sz w:val="20"/>
                <w:szCs w:val="20"/>
                <w:lang w:val="en-GB" w:eastAsia="en-GB"/>
              </w:rPr>
            </w:pPr>
          </w:p>
        </w:tc>
        <w:tc>
          <w:tcPr>
            <w:tcW w:w="685" w:type="dxa"/>
            <w:vAlign w:val="center"/>
          </w:tcPr>
          <w:p w14:paraId="5F4E1756" w14:textId="77777777" w:rsidR="00824312" w:rsidRPr="00421EE9" w:rsidRDefault="00824312" w:rsidP="0009123C">
            <w:pPr>
              <w:jc w:val="center"/>
              <w:rPr>
                <w:rFonts w:cs="Times New Roman"/>
                <w:sz w:val="20"/>
                <w:szCs w:val="20"/>
                <w:lang w:val="en-GB" w:eastAsia="en-GB"/>
              </w:rPr>
            </w:pPr>
          </w:p>
        </w:tc>
      </w:tr>
      <w:tr w:rsidR="00824312" w:rsidRPr="00421EE9" w14:paraId="097D6AE3" w14:textId="77777777" w:rsidTr="0009123C">
        <w:trPr>
          <w:jc w:val="center"/>
        </w:trPr>
        <w:tc>
          <w:tcPr>
            <w:tcW w:w="846" w:type="dxa"/>
            <w:vAlign w:val="center"/>
          </w:tcPr>
          <w:p w14:paraId="6938B582" w14:textId="77777777" w:rsidR="00824312" w:rsidRPr="00421EE9" w:rsidRDefault="00824312" w:rsidP="00B4191F">
            <w:pPr>
              <w:pStyle w:val="ListParagraph"/>
              <w:numPr>
                <w:ilvl w:val="0"/>
                <w:numId w:val="102"/>
              </w:numPr>
              <w:ind w:left="0" w:firstLine="0"/>
              <w:contextualSpacing w:val="0"/>
              <w:jc w:val="center"/>
              <w:rPr>
                <w:rFonts w:cs="Times New Roman"/>
                <w:sz w:val="20"/>
                <w:szCs w:val="20"/>
                <w:lang w:val="en-GB" w:eastAsia="en-GB"/>
              </w:rPr>
            </w:pPr>
          </w:p>
        </w:tc>
        <w:tc>
          <w:tcPr>
            <w:tcW w:w="6736" w:type="dxa"/>
            <w:vAlign w:val="center"/>
          </w:tcPr>
          <w:p w14:paraId="3F981B9C" w14:textId="77777777" w:rsidR="00824312" w:rsidRPr="00421EE9" w:rsidRDefault="00824312" w:rsidP="0009123C">
            <w:pPr>
              <w:jc w:val="left"/>
              <w:rPr>
                <w:rFonts w:cs="Times New Roman"/>
                <w:sz w:val="20"/>
                <w:szCs w:val="20"/>
                <w:lang w:val="en-GB" w:eastAsia="en-GB"/>
              </w:rPr>
            </w:pPr>
            <w:r w:rsidRPr="00421EE9">
              <w:rPr>
                <w:rFonts w:cs="Times New Roman"/>
                <w:sz w:val="20"/>
                <w:szCs w:val="20"/>
                <w:lang w:val="en-GB" w:eastAsia="en-GB"/>
              </w:rPr>
              <w:t>The application should work on both Windows and Linux platforms, on all standard browsers.</w:t>
            </w:r>
          </w:p>
        </w:tc>
        <w:tc>
          <w:tcPr>
            <w:tcW w:w="686" w:type="dxa"/>
            <w:vAlign w:val="center"/>
          </w:tcPr>
          <w:p w14:paraId="49681247" w14:textId="77777777" w:rsidR="00824312" w:rsidRPr="00421EE9" w:rsidRDefault="00824312" w:rsidP="0009123C">
            <w:pPr>
              <w:jc w:val="center"/>
              <w:rPr>
                <w:rFonts w:cs="Times New Roman"/>
                <w:sz w:val="20"/>
                <w:szCs w:val="20"/>
                <w:lang w:val="en-GB" w:eastAsia="en-GB"/>
              </w:rPr>
            </w:pPr>
          </w:p>
        </w:tc>
        <w:tc>
          <w:tcPr>
            <w:tcW w:w="686" w:type="dxa"/>
            <w:vAlign w:val="center"/>
          </w:tcPr>
          <w:p w14:paraId="38920922" w14:textId="77777777" w:rsidR="00824312" w:rsidRPr="00421EE9" w:rsidRDefault="00824312" w:rsidP="0009123C">
            <w:pPr>
              <w:jc w:val="center"/>
              <w:rPr>
                <w:rFonts w:cs="Times New Roman"/>
                <w:sz w:val="20"/>
                <w:szCs w:val="20"/>
                <w:lang w:val="en-GB" w:eastAsia="en-GB"/>
              </w:rPr>
            </w:pPr>
          </w:p>
        </w:tc>
        <w:tc>
          <w:tcPr>
            <w:tcW w:w="685" w:type="dxa"/>
            <w:vAlign w:val="center"/>
          </w:tcPr>
          <w:p w14:paraId="557520F0" w14:textId="77777777" w:rsidR="00824312" w:rsidRPr="00421EE9" w:rsidRDefault="00824312" w:rsidP="0009123C">
            <w:pPr>
              <w:jc w:val="center"/>
              <w:rPr>
                <w:rFonts w:cs="Times New Roman"/>
                <w:sz w:val="20"/>
                <w:szCs w:val="20"/>
                <w:lang w:val="en-GB" w:eastAsia="en-GB"/>
              </w:rPr>
            </w:pPr>
          </w:p>
        </w:tc>
      </w:tr>
      <w:tr w:rsidR="00824312" w:rsidRPr="00421EE9" w14:paraId="64E91522" w14:textId="77777777" w:rsidTr="0009123C">
        <w:trPr>
          <w:jc w:val="center"/>
        </w:trPr>
        <w:tc>
          <w:tcPr>
            <w:tcW w:w="846" w:type="dxa"/>
            <w:vAlign w:val="center"/>
          </w:tcPr>
          <w:p w14:paraId="2B7A35D2" w14:textId="77777777" w:rsidR="00824312" w:rsidRPr="00421EE9" w:rsidRDefault="00824312" w:rsidP="00B4191F">
            <w:pPr>
              <w:pStyle w:val="ListParagraph"/>
              <w:numPr>
                <w:ilvl w:val="0"/>
                <w:numId w:val="102"/>
              </w:numPr>
              <w:ind w:left="0" w:firstLine="0"/>
              <w:contextualSpacing w:val="0"/>
              <w:jc w:val="center"/>
              <w:rPr>
                <w:rFonts w:cs="Times New Roman"/>
                <w:sz w:val="20"/>
                <w:szCs w:val="20"/>
                <w:lang w:val="en-GB" w:eastAsia="en-GB"/>
              </w:rPr>
            </w:pPr>
          </w:p>
        </w:tc>
        <w:tc>
          <w:tcPr>
            <w:tcW w:w="6736" w:type="dxa"/>
            <w:vAlign w:val="center"/>
          </w:tcPr>
          <w:p w14:paraId="0A6F8B57" w14:textId="77777777" w:rsidR="00824312" w:rsidRPr="00421EE9" w:rsidRDefault="00824312" w:rsidP="0009123C">
            <w:pPr>
              <w:jc w:val="left"/>
              <w:rPr>
                <w:rFonts w:cs="Times New Roman"/>
                <w:sz w:val="20"/>
                <w:szCs w:val="20"/>
                <w:lang w:val="en-GB" w:eastAsia="en-GB"/>
              </w:rPr>
            </w:pPr>
            <w:r w:rsidRPr="00421EE9">
              <w:rPr>
                <w:rFonts w:cs="Times New Roman"/>
                <w:sz w:val="20"/>
                <w:szCs w:val="20"/>
                <w:lang w:val="en-GB" w:eastAsia="en-GB"/>
              </w:rPr>
              <w:t>The web application should have a comprehensive online help system.</w:t>
            </w:r>
          </w:p>
        </w:tc>
        <w:tc>
          <w:tcPr>
            <w:tcW w:w="686" w:type="dxa"/>
            <w:vAlign w:val="center"/>
          </w:tcPr>
          <w:p w14:paraId="7441381B" w14:textId="77777777" w:rsidR="00824312" w:rsidRPr="00421EE9" w:rsidRDefault="00824312" w:rsidP="0009123C">
            <w:pPr>
              <w:jc w:val="center"/>
              <w:rPr>
                <w:rFonts w:cs="Times New Roman"/>
                <w:sz w:val="20"/>
                <w:szCs w:val="20"/>
                <w:lang w:val="en-GB" w:eastAsia="en-GB"/>
              </w:rPr>
            </w:pPr>
          </w:p>
        </w:tc>
        <w:tc>
          <w:tcPr>
            <w:tcW w:w="686" w:type="dxa"/>
            <w:vAlign w:val="center"/>
          </w:tcPr>
          <w:p w14:paraId="05126A29" w14:textId="77777777" w:rsidR="00824312" w:rsidRPr="00421EE9" w:rsidRDefault="00824312" w:rsidP="0009123C">
            <w:pPr>
              <w:jc w:val="center"/>
              <w:rPr>
                <w:rFonts w:cs="Times New Roman"/>
                <w:sz w:val="20"/>
                <w:szCs w:val="20"/>
                <w:lang w:val="en-GB" w:eastAsia="en-GB"/>
              </w:rPr>
            </w:pPr>
          </w:p>
        </w:tc>
        <w:tc>
          <w:tcPr>
            <w:tcW w:w="685" w:type="dxa"/>
            <w:vAlign w:val="center"/>
          </w:tcPr>
          <w:p w14:paraId="2E7F4E3C" w14:textId="77777777" w:rsidR="00824312" w:rsidRPr="00421EE9" w:rsidRDefault="00824312" w:rsidP="0009123C">
            <w:pPr>
              <w:jc w:val="center"/>
              <w:rPr>
                <w:rFonts w:cs="Times New Roman"/>
                <w:sz w:val="20"/>
                <w:szCs w:val="20"/>
                <w:lang w:val="en-GB" w:eastAsia="en-GB"/>
              </w:rPr>
            </w:pPr>
          </w:p>
        </w:tc>
      </w:tr>
      <w:tr w:rsidR="00824312" w:rsidRPr="00421EE9" w14:paraId="5DDA7AA8" w14:textId="77777777" w:rsidTr="0009123C">
        <w:trPr>
          <w:jc w:val="center"/>
        </w:trPr>
        <w:tc>
          <w:tcPr>
            <w:tcW w:w="846" w:type="dxa"/>
            <w:vAlign w:val="center"/>
          </w:tcPr>
          <w:p w14:paraId="5CDCA22D" w14:textId="77777777" w:rsidR="00824312" w:rsidRPr="00421EE9" w:rsidRDefault="00824312" w:rsidP="00B4191F">
            <w:pPr>
              <w:pStyle w:val="ListParagraph"/>
              <w:numPr>
                <w:ilvl w:val="0"/>
                <w:numId w:val="102"/>
              </w:numPr>
              <w:ind w:left="0" w:firstLine="0"/>
              <w:contextualSpacing w:val="0"/>
              <w:jc w:val="center"/>
              <w:rPr>
                <w:rFonts w:cs="Times New Roman"/>
                <w:sz w:val="20"/>
                <w:szCs w:val="20"/>
                <w:lang w:val="en-GB" w:eastAsia="en-GB"/>
              </w:rPr>
            </w:pPr>
          </w:p>
        </w:tc>
        <w:tc>
          <w:tcPr>
            <w:tcW w:w="6736" w:type="dxa"/>
            <w:vAlign w:val="center"/>
            <w:hideMark/>
          </w:tcPr>
          <w:p w14:paraId="1746769C" w14:textId="77777777" w:rsidR="00824312" w:rsidRPr="00421EE9" w:rsidRDefault="00824312" w:rsidP="0009123C">
            <w:pPr>
              <w:jc w:val="left"/>
              <w:rPr>
                <w:rFonts w:cs="Times New Roman"/>
                <w:sz w:val="20"/>
                <w:szCs w:val="20"/>
                <w:lang w:val="en-GB" w:eastAsia="en-GB"/>
              </w:rPr>
            </w:pPr>
            <w:r w:rsidRPr="00421EE9">
              <w:rPr>
                <w:rFonts w:cs="Times New Roman"/>
                <w:sz w:val="20"/>
                <w:szCs w:val="20"/>
                <w:lang w:val="en-GB" w:eastAsia="en-GB"/>
              </w:rPr>
              <w:t>The RAMS must have user-definable data entry forms, including labels in the Serbian language.</w:t>
            </w:r>
          </w:p>
        </w:tc>
        <w:tc>
          <w:tcPr>
            <w:tcW w:w="686" w:type="dxa"/>
            <w:vAlign w:val="center"/>
            <w:hideMark/>
          </w:tcPr>
          <w:p w14:paraId="0541057C" w14:textId="77777777" w:rsidR="00824312" w:rsidRPr="00421EE9" w:rsidRDefault="00824312" w:rsidP="0009123C">
            <w:pPr>
              <w:jc w:val="center"/>
              <w:rPr>
                <w:rFonts w:cs="Times New Roman"/>
                <w:sz w:val="20"/>
                <w:szCs w:val="20"/>
                <w:lang w:val="en-GB" w:eastAsia="en-GB"/>
              </w:rPr>
            </w:pPr>
          </w:p>
        </w:tc>
        <w:tc>
          <w:tcPr>
            <w:tcW w:w="686" w:type="dxa"/>
            <w:vAlign w:val="center"/>
            <w:hideMark/>
          </w:tcPr>
          <w:p w14:paraId="2A7C0C1D" w14:textId="77777777" w:rsidR="00824312" w:rsidRPr="00421EE9" w:rsidRDefault="00824312" w:rsidP="0009123C">
            <w:pPr>
              <w:jc w:val="center"/>
              <w:rPr>
                <w:rFonts w:cs="Times New Roman"/>
                <w:sz w:val="20"/>
                <w:szCs w:val="20"/>
                <w:lang w:val="en-GB" w:eastAsia="en-GB"/>
              </w:rPr>
            </w:pPr>
          </w:p>
        </w:tc>
        <w:tc>
          <w:tcPr>
            <w:tcW w:w="685" w:type="dxa"/>
            <w:vAlign w:val="center"/>
            <w:hideMark/>
          </w:tcPr>
          <w:p w14:paraId="73E9727F" w14:textId="77777777" w:rsidR="00824312" w:rsidRPr="00421EE9" w:rsidRDefault="00824312" w:rsidP="0009123C">
            <w:pPr>
              <w:jc w:val="center"/>
              <w:rPr>
                <w:rFonts w:cs="Times New Roman"/>
                <w:sz w:val="20"/>
                <w:szCs w:val="20"/>
                <w:lang w:val="en-GB" w:eastAsia="en-GB"/>
              </w:rPr>
            </w:pPr>
          </w:p>
        </w:tc>
      </w:tr>
      <w:tr w:rsidR="00824312" w:rsidRPr="00421EE9" w14:paraId="711E0996" w14:textId="77777777" w:rsidTr="0009123C">
        <w:trPr>
          <w:jc w:val="center"/>
        </w:trPr>
        <w:tc>
          <w:tcPr>
            <w:tcW w:w="846" w:type="dxa"/>
            <w:vAlign w:val="center"/>
            <w:hideMark/>
          </w:tcPr>
          <w:p w14:paraId="21A05713" w14:textId="77777777" w:rsidR="00824312" w:rsidRPr="00421EE9" w:rsidRDefault="00824312" w:rsidP="0009123C">
            <w:pPr>
              <w:jc w:val="center"/>
              <w:rPr>
                <w:rFonts w:cs="Times New Roman"/>
                <w:b/>
                <w:bCs/>
                <w:sz w:val="20"/>
                <w:szCs w:val="20"/>
                <w:lang w:val="en-GB" w:eastAsia="en-GB"/>
              </w:rPr>
            </w:pPr>
            <w:r w:rsidRPr="00421EE9">
              <w:rPr>
                <w:rFonts w:cs="Times New Roman"/>
                <w:b/>
                <w:bCs/>
                <w:sz w:val="20"/>
                <w:szCs w:val="20"/>
                <w:lang w:val="en-GB" w:eastAsia="en-GB"/>
              </w:rPr>
              <w:t>TR2</w:t>
            </w:r>
          </w:p>
        </w:tc>
        <w:tc>
          <w:tcPr>
            <w:tcW w:w="8793" w:type="dxa"/>
            <w:gridSpan w:val="4"/>
            <w:vAlign w:val="center"/>
            <w:hideMark/>
          </w:tcPr>
          <w:p w14:paraId="1F3937CA" w14:textId="77777777" w:rsidR="00824312" w:rsidRPr="00421EE9" w:rsidRDefault="00824312" w:rsidP="0009123C">
            <w:pPr>
              <w:rPr>
                <w:rFonts w:cs="Times New Roman"/>
                <w:b/>
                <w:bCs/>
                <w:sz w:val="20"/>
                <w:szCs w:val="20"/>
                <w:lang w:val="en-GB" w:eastAsia="en-GB"/>
              </w:rPr>
            </w:pPr>
            <w:r w:rsidRPr="00421EE9">
              <w:rPr>
                <w:rFonts w:cs="Times New Roman"/>
                <w:b/>
                <w:bCs/>
                <w:sz w:val="20"/>
                <w:szCs w:val="20"/>
                <w:lang w:val="en-GB" w:eastAsia="en-GB"/>
              </w:rPr>
              <w:t>LRAMS Administration Level Features</w:t>
            </w:r>
          </w:p>
        </w:tc>
      </w:tr>
      <w:tr w:rsidR="00824312" w:rsidRPr="00421EE9" w14:paraId="593FF92C" w14:textId="77777777" w:rsidTr="0009123C">
        <w:trPr>
          <w:jc w:val="center"/>
        </w:trPr>
        <w:tc>
          <w:tcPr>
            <w:tcW w:w="846" w:type="dxa"/>
            <w:vAlign w:val="center"/>
          </w:tcPr>
          <w:p w14:paraId="2862AB17" w14:textId="77777777" w:rsidR="00824312" w:rsidRPr="00421EE9" w:rsidRDefault="00824312" w:rsidP="00B4191F">
            <w:pPr>
              <w:pStyle w:val="ListParagraph"/>
              <w:numPr>
                <w:ilvl w:val="0"/>
                <w:numId w:val="102"/>
              </w:numPr>
              <w:ind w:left="0" w:firstLine="0"/>
              <w:contextualSpacing w:val="0"/>
              <w:jc w:val="center"/>
              <w:rPr>
                <w:rFonts w:cs="Times New Roman"/>
                <w:sz w:val="20"/>
                <w:szCs w:val="20"/>
                <w:lang w:val="en-GB" w:eastAsia="en-GB"/>
              </w:rPr>
            </w:pPr>
          </w:p>
        </w:tc>
        <w:tc>
          <w:tcPr>
            <w:tcW w:w="6736" w:type="dxa"/>
            <w:vAlign w:val="center"/>
          </w:tcPr>
          <w:p w14:paraId="6C4A64E6" w14:textId="77777777" w:rsidR="00824312" w:rsidRPr="00421EE9" w:rsidRDefault="00824312" w:rsidP="0009123C">
            <w:pPr>
              <w:jc w:val="left"/>
              <w:rPr>
                <w:rFonts w:cs="Times New Roman"/>
                <w:sz w:val="20"/>
                <w:szCs w:val="20"/>
                <w:lang w:val="en-GB" w:eastAsia="en-GB"/>
              </w:rPr>
            </w:pPr>
            <w:r w:rsidRPr="00421EE9">
              <w:rPr>
                <w:rFonts w:cs="Times New Roman"/>
                <w:sz w:val="20"/>
                <w:szCs w:val="20"/>
                <w:lang w:val="en-GB" w:eastAsia="en-GB"/>
              </w:rPr>
              <w:t>The system shall provide administration tools to create, manage, and activate/deactivate user accounts.</w:t>
            </w:r>
          </w:p>
        </w:tc>
        <w:tc>
          <w:tcPr>
            <w:tcW w:w="686" w:type="dxa"/>
            <w:vAlign w:val="center"/>
          </w:tcPr>
          <w:p w14:paraId="7D0DB9B2" w14:textId="77777777" w:rsidR="00824312" w:rsidRPr="00421EE9" w:rsidRDefault="00824312" w:rsidP="0009123C">
            <w:pPr>
              <w:jc w:val="center"/>
              <w:rPr>
                <w:rFonts w:cs="Times New Roman"/>
                <w:sz w:val="20"/>
                <w:szCs w:val="20"/>
                <w:lang w:val="en-GB" w:eastAsia="en-GB"/>
              </w:rPr>
            </w:pPr>
          </w:p>
        </w:tc>
        <w:tc>
          <w:tcPr>
            <w:tcW w:w="686" w:type="dxa"/>
            <w:vAlign w:val="center"/>
          </w:tcPr>
          <w:p w14:paraId="1299E278" w14:textId="77777777" w:rsidR="00824312" w:rsidRPr="00421EE9" w:rsidRDefault="00824312" w:rsidP="0009123C">
            <w:pPr>
              <w:jc w:val="center"/>
              <w:rPr>
                <w:rFonts w:cs="Times New Roman"/>
                <w:sz w:val="20"/>
                <w:szCs w:val="20"/>
                <w:lang w:val="en-GB" w:eastAsia="en-GB"/>
              </w:rPr>
            </w:pPr>
          </w:p>
        </w:tc>
        <w:tc>
          <w:tcPr>
            <w:tcW w:w="685" w:type="dxa"/>
            <w:vAlign w:val="center"/>
          </w:tcPr>
          <w:p w14:paraId="3491D25D" w14:textId="77777777" w:rsidR="00824312" w:rsidRPr="00421EE9" w:rsidRDefault="00824312" w:rsidP="0009123C">
            <w:pPr>
              <w:jc w:val="center"/>
              <w:rPr>
                <w:rFonts w:cs="Times New Roman"/>
                <w:sz w:val="20"/>
                <w:szCs w:val="20"/>
                <w:lang w:val="en-GB" w:eastAsia="en-GB"/>
              </w:rPr>
            </w:pPr>
          </w:p>
        </w:tc>
      </w:tr>
      <w:tr w:rsidR="00824312" w:rsidRPr="00421EE9" w14:paraId="5BD0663D" w14:textId="77777777" w:rsidTr="0009123C">
        <w:trPr>
          <w:jc w:val="center"/>
        </w:trPr>
        <w:tc>
          <w:tcPr>
            <w:tcW w:w="846" w:type="dxa"/>
            <w:vAlign w:val="center"/>
          </w:tcPr>
          <w:p w14:paraId="06470074" w14:textId="77777777" w:rsidR="00824312" w:rsidRPr="00421EE9" w:rsidRDefault="00824312" w:rsidP="00B4191F">
            <w:pPr>
              <w:pStyle w:val="ListParagraph"/>
              <w:numPr>
                <w:ilvl w:val="0"/>
                <w:numId w:val="102"/>
              </w:numPr>
              <w:ind w:left="0" w:firstLine="0"/>
              <w:contextualSpacing w:val="0"/>
              <w:jc w:val="center"/>
              <w:rPr>
                <w:rFonts w:cs="Times New Roman"/>
                <w:sz w:val="20"/>
                <w:szCs w:val="20"/>
                <w:lang w:val="en-GB" w:eastAsia="en-GB"/>
              </w:rPr>
            </w:pPr>
          </w:p>
        </w:tc>
        <w:tc>
          <w:tcPr>
            <w:tcW w:w="6736" w:type="dxa"/>
            <w:vAlign w:val="center"/>
          </w:tcPr>
          <w:p w14:paraId="6CE91218" w14:textId="77777777" w:rsidR="00824312" w:rsidRPr="00421EE9" w:rsidRDefault="00824312" w:rsidP="0009123C">
            <w:pPr>
              <w:jc w:val="left"/>
              <w:rPr>
                <w:rFonts w:cs="Times New Roman"/>
                <w:sz w:val="20"/>
                <w:szCs w:val="20"/>
                <w:lang w:val="en-GB" w:eastAsia="en-GB"/>
              </w:rPr>
            </w:pPr>
            <w:r w:rsidRPr="00421EE9">
              <w:rPr>
                <w:rFonts w:cs="Times New Roman"/>
                <w:sz w:val="20"/>
                <w:szCs w:val="20"/>
                <w:lang w:val="en-GB" w:eastAsia="en-GB"/>
              </w:rPr>
              <w:t>The system shall allow the definition of multiple organisations and organisational units and allow the allocation of assets and users to those organisations.</w:t>
            </w:r>
          </w:p>
        </w:tc>
        <w:tc>
          <w:tcPr>
            <w:tcW w:w="686" w:type="dxa"/>
            <w:vAlign w:val="center"/>
          </w:tcPr>
          <w:p w14:paraId="44680626" w14:textId="77777777" w:rsidR="00824312" w:rsidRPr="00421EE9" w:rsidRDefault="00824312" w:rsidP="0009123C">
            <w:pPr>
              <w:jc w:val="center"/>
              <w:rPr>
                <w:rFonts w:cs="Times New Roman"/>
                <w:sz w:val="20"/>
                <w:szCs w:val="20"/>
                <w:lang w:val="en-GB" w:eastAsia="en-GB"/>
              </w:rPr>
            </w:pPr>
          </w:p>
        </w:tc>
        <w:tc>
          <w:tcPr>
            <w:tcW w:w="686" w:type="dxa"/>
            <w:vAlign w:val="center"/>
          </w:tcPr>
          <w:p w14:paraId="65C0BB24" w14:textId="77777777" w:rsidR="00824312" w:rsidRPr="00421EE9" w:rsidRDefault="00824312" w:rsidP="0009123C">
            <w:pPr>
              <w:jc w:val="center"/>
              <w:rPr>
                <w:rFonts w:cs="Times New Roman"/>
                <w:sz w:val="20"/>
                <w:szCs w:val="20"/>
                <w:lang w:val="en-GB" w:eastAsia="en-GB"/>
              </w:rPr>
            </w:pPr>
          </w:p>
        </w:tc>
        <w:tc>
          <w:tcPr>
            <w:tcW w:w="685" w:type="dxa"/>
            <w:vAlign w:val="center"/>
          </w:tcPr>
          <w:p w14:paraId="2DD83E07" w14:textId="77777777" w:rsidR="00824312" w:rsidRPr="00421EE9" w:rsidRDefault="00824312" w:rsidP="0009123C">
            <w:pPr>
              <w:jc w:val="center"/>
              <w:rPr>
                <w:rFonts w:cs="Times New Roman"/>
                <w:sz w:val="20"/>
                <w:szCs w:val="20"/>
                <w:lang w:val="en-GB" w:eastAsia="en-GB"/>
              </w:rPr>
            </w:pPr>
          </w:p>
        </w:tc>
      </w:tr>
      <w:tr w:rsidR="00824312" w:rsidRPr="00421EE9" w14:paraId="7581B126" w14:textId="77777777" w:rsidTr="0009123C">
        <w:trPr>
          <w:jc w:val="center"/>
        </w:trPr>
        <w:tc>
          <w:tcPr>
            <w:tcW w:w="846" w:type="dxa"/>
            <w:vAlign w:val="center"/>
          </w:tcPr>
          <w:p w14:paraId="64EF07E0" w14:textId="77777777" w:rsidR="00824312" w:rsidRPr="00421EE9" w:rsidRDefault="00824312" w:rsidP="00B4191F">
            <w:pPr>
              <w:pStyle w:val="ListParagraph"/>
              <w:numPr>
                <w:ilvl w:val="0"/>
                <w:numId w:val="102"/>
              </w:numPr>
              <w:ind w:left="0" w:firstLine="0"/>
              <w:contextualSpacing w:val="0"/>
              <w:jc w:val="center"/>
              <w:rPr>
                <w:rFonts w:cs="Times New Roman"/>
                <w:sz w:val="20"/>
                <w:szCs w:val="20"/>
                <w:lang w:val="en-GB" w:eastAsia="en-GB"/>
              </w:rPr>
            </w:pPr>
          </w:p>
        </w:tc>
        <w:tc>
          <w:tcPr>
            <w:tcW w:w="6736" w:type="dxa"/>
            <w:vAlign w:val="center"/>
          </w:tcPr>
          <w:p w14:paraId="410E14C9" w14:textId="77777777" w:rsidR="00824312" w:rsidRPr="00421EE9" w:rsidRDefault="00824312" w:rsidP="0009123C">
            <w:pPr>
              <w:jc w:val="left"/>
              <w:rPr>
                <w:rFonts w:cs="Times New Roman"/>
                <w:sz w:val="20"/>
                <w:szCs w:val="20"/>
                <w:lang w:val="en-GB" w:eastAsia="en-GB"/>
              </w:rPr>
            </w:pPr>
            <w:r w:rsidRPr="00421EE9">
              <w:rPr>
                <w:rFonts w:cs="Times New Roman"/>
                <w:sz w:val="20"/>
                <w:szCs w:val="20"/>
                <w:lang w:val="en-GB" w:eastAsia="en-GB"/>
              </w:rPr>
              <w:t>The system shall allow the configuration of various user roles according to criteria defined by the system administrator, and the assignment of users to those roles.</w:t>
            </w:r>
          </w:p>
        </w:tc>
        <w:tc>
          <w:tcPr>
            <w:tcW w:w="686" w:type="dxa"/>
            <w:vAlign w:val="center"/>
          </w:tcPr>
          <w:p w14:paraId="544038E3" w14:textId="77777777" w:rsidR="00824312" w:rsidRPr="00421EE9" w:rsidRDefault="00824312" w:rsidP="0009123C">
            <w:pPr>
              <w:jc w:val="center"/>
              <w:rPr>
                <w:rFonts w:cs="Times New Roman"/>
                <w:sz w:val="20"/>
                <w:szCs w:val="20"/>
                <w:lang w:val="en-GB" w:eastAsia="en-GB"/>
              </w:rPr>
            </w:pPr>
          </w:p>
        </w:tc>
        <w:tc>
          <w:tcPr>
            <w:tcW w:w="686" w:type="dxa"/>
            <w:vAlign w:val="center"/>
          </w:tcPr>
          <w:p w14:paraId="3ED33C73" w14:textId="77777777" w:rsidR="00824312" w:rsidRPr="00421EE9" w:rsidRDefault="00824312" w:rsidP="0009123C">
            <w:pPr>
              <w:jc w:val="center"/>
              <w:rPr>
                <w:rFonts w:cs="Times New Roman"/>
                <w:sz w:val="20"/>
                <w:szCs w:val="20"/>
                <w:lang w:val="en-GB" w:eastAsia="en-GB"/>
              </w:rPr>
            </w:pPr>
          </w:p>
        </w:tc>
        <w:tc>
          <w:tcPr>
            <w:tcW w:w="685" w:type="dxa"/>
            <w:vAlign w:val="center"/>
          </w:tcPr>
          <w:p w14:paraId="48C2D567" w14:textId="77777777" w:rsidR="00824312" w:rsidRPr="00421EE9" w:rsidRDefault="00824312" w:rsidP="0009123C">
            <w:pPr>
              <w:jc w:val="center"/>
              <w:rPr>
                <w:rFonts w:cs="Times New Roman"/>
                <w:sz w:val="20"/>
                <w:szCs w:val="20"/>
                <w:lang w:val="en-GB" w:eastAsia="en-GB"/>
              </w:rPr>
            </w:pPr>
          </w:p>
        </w:tc>
      </w:tr>
      <w:tr w:rsidR="00824312" w:rsidRPr="00421EE9" w14:paraId="54D305A3" w14:textId="77777777" w:rsidTr="0009123C">
        <w:trPr>
          <w:jc w:val="center"/>
        </w:trPr>
        <w:tc>
          <w:tcPr>
            <w:tcW w:w="846" w:type="dxa"/>
            <w:vAlign w:val="center"/>
          </w:tcPr>
          <w:p w14:paraId="0B75EBC1" w14:textId="77777777" w:rsidR="00824312" w:rsidRPr="00421EE9" w:rsidRDefault="00824312" w:rsidP="00B4191F">
            <w:pPr>
              <w:pStyle w:val="ListParagraph"/>
              <w:numPr>
                <w:ilvl w:val="0"/>
                <w:numId w:val="102"/>
              </w:numPr>
              <w:ind w:left="0" w:firstLine="0"/>
              <w:contextualSpacing w:val="0"/>
              <w:jc w:val="center"/>
              <w:rPr>
                <w:rFonts w:cs="Times New Roman"/>
                <w:sz w:val="20"/>
                <w:szCs w:val="20"/>
                <w:lang w:val="en-GB" w:eastAsia="en-GB"/>
              </w:rPr>
            </w:pPr>
          </w:p>
        </w:tc>
        <w:tc>
          <w:tcPr>
            <w:tcW w:w="6736" w:type="dxa"/>
            <w:vAlign w:val="center"/>
          </w:tcPr>
          <w:p w14:paraId="45E202C9" w14:textId="77777777" w:rsidR="00824312" w:rsidRPr="00421EE9" w:rsidRDefault="00824312" w:rsidP="0009123C">
            <w:pPr>
              <w:jc w:val="left"/>
              <w:rPr>
                <w:rFonts w:cs="Times New Roman"/>
                <w:sz w:val="20"/>
                <w:szCs w:val="20"/>
                <w:lang w:val="en-GB" w:eastAsia="en-GB"/>
              </w:rPr>
            </w:pPr>
            <w:r w:rsidRPr="00421EE9">
              <w:rPr>
                <w:rFonts w:cs="Times New Roman"/>
                <w:sz w:val="20"/>
                <w:szCs w:val="20"/>
                <w:lang w:val="en-GB" w:eastAsia="en-GB"/>
              </w:rPr>
              <w:t>The system shall permit security setup so that users may have different security privileges for sub-networks in different geographical or administrative areas.</w:t>
            </w:r>
          </w:p>
        </w:tc>
        <w:tc>
          <w:tcPr>
            <w:tcW w:w="686" w:type="dxa"/>
            <w:vAlign w:val="center"/>
          </w:tcPr>
          <w:p w14:paraId="0A91B14A" w14:textId="77777777" w:rsidR="00824312" w:rsidRPr="00421EE9" w:rsidRDefault="00824312" w:rsidP="0009123C">
            <w:pPr>
              <w:jc w:val="center"/>
              <w:rPr>
                <w:rFonts w:cs="Times New Roman"/>
                <w:sz w:val="20"/>
                <w:szCs w:val="20"/>
                <w:lang w:val="en-GB" w:eastAsia="en-GB"/>
              </w:rPr>
            </w:pPr>
          </w:p>
        </w:tc>
        <w:tc>
          <w:tcPr>
            <w:tcW w:w="686" w:type="dxa"/>
            <w:vAlign w:val="center"/>
          </w:tcPr>
          <w:p w14:paraId="124B1650" w14:textId="77777777" w:rsidR="00824312" w:rsidRPr="00421EE9" w:rsidRDefault="00824312" w:rsidP="0009123C">
            <w:pPr>
              <w:jc w:val="center"/>
              <w:rPr>
                <w:rFonts w:cs="Times New Roman"/>
                <w:sz w:val="20"/>
                <w:szCs w:val="20"/>
                <w:lang w:val="en-GB" w:eastAsia="en-GB"/>
              </w:rPr>
            </w:pPr>
          </w:p>
        </w:tc>
        <w:tc>
          <w:tcPr>
            <w:tcW w:w="685" w:type="dxa"/>
            <w:vAlign w:val="center"/>
          </w:tcPr>
          <w:p w14:paraId="65A3B7E7" w14:textId="77777777" w:rsidR="00824312" w:rsidRPr="00421EE9" w:rsidRDefault="00824312" w:rsidP="0009123C">
            <w:pPr>
              <w:jc w:val="center"/>
              <w:rPr>
                <w:rFonts w:cs="Times New Roman"/>
                <w:sz w:val="20"/>
                <w:szCs w:val="20"/>
                <w:lang w:val="en-GB" w:eastAsia="en-GB"/>
              </w:rPr>
            </w:pPr>
          </w:p>
        </w:tc>
      </w:tr>
      <w:tr w:rsidR="00824312" w:rsidRPr="00421EE9" w14:paraId="38E1841D" w14:textId="77777777" w:rsidTr="0009123C">
        <w:trPr>
          <w:jc w:val="center"/>
        </w:trPr>
        <w:tc>
          <w:tcPr>
            <w:tcW w:w="846" w:type="dxa"/>
            <w:vAlign w:val="center"/>
          </w:tcPr>
          <w:p w14:paraId="3E8C2D8F" w14:textId="77777777" w:rsidR="00824312" w:rsidRPr="00421EE9" w:rsidRDefault="00824312" w:rsidP="00B4191F">
            <w:pPr>
              <w:pStyle w:val="ListParagraph"/>
              <w:numPr>
                <w:ilvl w:val="0"/>
                <w:numId w:val="102"/>
              </w:numPr>
              <w:ind w:left="0" w:firstLine="0"/>
              <w:contextualSpacing w:val="0"/>
              <w:jc w:val="center"/>
              <w:rPr>
                <w:rFonts w:cs="Times New Roman"/>
                <w:sz w:val="20"/>
                <w:szCs w:val="20"/>
                <w:lang w:val="en-GB" w:eastAsia="en-GB"/>
              </w:rPr>
            </w:pPr>
          </w:p>
        </w:tc>
        <w:tc>
          <w:tcPr>
            <w:tcW w:w="6736" w:type="dxa"/>
            <w:vAlign w:val="center"/>
          </w:tcPr>
          <w:p w14:paraId="22BC9DA5" w14:textId="77777777" w:rsidR="00824312" w:rsidRPr="00421EE9" w:rsidRDefault="00824312" w:rsidP="0009123C">
            <w:pPr>
              <w:jc w:val="left"/>
              <w:rPr>
                <w:rFonts w:cs="Times New Roman"/>
                <w:sz w:val="20"/>
                <w:szCs w:val="20"/>
                <w:lang w:val="en-GB" w:eastAsia="en-GB"/>
              </w:rPr>
            </w:pPr>
            <w:r w:rsidRPr="00421EE9">
              <w:rPr>
                <w:rFonts w:cs="Times New Roman"/>
                <w:sz w:val="20"/>
                <w:szCs w:val="20"/>
                <w:lang w:val="en-GB" w:eastAsia="en-GB"/>
              </w:rPr>
              <w:t>The system shall permit setup so that different users have different levels of access to different types of data.</w:t>
            </w:r>
          </w:p>
        </w:tc>
        <w:tc>
          <w:tcPr>
            <w:tcW w:w="686" w:type="dxa"/>
            <w:vAlign w:val="center"/>
          </w:tcPr>
          <w:p w14:paraId="38F87C7D" w14:textId="77777777" w:rsidR="00824312" w:rsidRPr="00421EE9" w:rsidRDefault="00824312" w:rsidP="0009123C">
            <w:pPr>
              <w:jc w:val="center"/>
              <w:rPr>
                <w:rFonts w:cs="Times New Roman"/>
                <w:sz w:val="20"/>
                <w:szCs w:val="20"/>
                <w:lang w:val="en-GB" w:eastAsia="en-GB"/>
              </w:rPr>
            </w:pPr>
          </w:p>
        </w:tc>
        <w:tc>
          <w:tcPr>
            <w:tcW w:w="686" w:type="dxa"/>
            <w:vAlign w:val="center"/>
          </w:tcPr>
          <w:p w14:paraId="2FCC8E12" w14:textId="77777777" w:rsidR="00824312" w:rsidRPr="00421EE9" w:rsidRDefault="00824312" w:rsidP="0009123C">
            <w:pPr>
              <w:jc w:val="center"/>
              <w:rPr>
                <w:rFonts w:cs="Times New Roman"/>
                <w:sz w:val="20"/>
                <w:szCs w:val="20"/>
                <w:lang w:val="en-GB" w:eastAsia="en-GB"/>
              </w:rPr>
            </w:pPr>
          </w:p>
        </w:tc>
        <w:tc>
          <w:tcPr>
            <w:tcW w:w="685" w:type="dxa"/>
            <w:vAlign w:val="center"/>
          </w:tcPr>
          <w:p w14:paraId="55730707" w14:textId="77777777" w:rsidR="00824312" w:rsidRPr="00421EE9" w:rsidRDefault="00824312" w:rsidP="0009123C">
            <w:pPr>
              <w:jc w:val="center"/>
              <w:rPr>
                <w:rFonts w:cs="Times New Roman"/>
                <w:sz w:val="20"/>
                <w:szCs w:val="20"/>
                <w:lang w:val="en-GB" w:eastAsia="en-GB"/>
              </w:rPr>
            </w:pPr>
          </w:p>
        </w:tc>
      </w:tr>
      <w:tr w:rsidR="00824312" w:rsidRPr="00421EE9" w14:paraId="1824616F" w14:textId="77777777" w:rsidTr="0009123C">
        <w:trPr>
          <w:jc w:val="center"/>
        </w:trPr>
        <w:tc>
          <w:tcPr>
            <w:tcW w:w="846" w:type="dxa"/>
            <w:vAlign w:val="center"/>
          </w:tcPr>
          <w:p w14:paraId="3E962DF1" w14:textId="77777777" w:rsidR="00824312" w:rsidRPr="00421EE9" w:rsidRDefault="00824312" w:rsidP="00B4191F">
            <w:pPr>
              <w:pStyle w:val="ListParagraph"/>
              <w:numPr>
                <w:ilvl w:val="0"/>
                <w:numId w:val="102"/>
              </w:numPr>
              <w:ind w:left="0" w:firstLine="0"/>
              <w:contextualSpacing w:val="0"/>
              <w:jc w:val="center"/>
              <w:rPr>
                <w:rFonts w:cs="Times New Roman"/>
                <w:sz w:val="20"/>
                <w:szCs w:val="20"/>
                <w:lang w:val="en-GB" w:eastAsia="en-GB"/>
              </w:rPr>
            </w:pPr>
          </w:p>
        </w:tc>
        <w:tc>
          <w:tcPr>
            <w:tcW w:w="6736" w:type="dxa"/>
            <w:vAlign w:val="center"/>
          </w:tcPr>
          <w:p w14:paraId="226D557D" w14:textId="77777777" w:rsidR="00824312" w:rsidRPr="00421EE9" w:rsidRDefault="00824312" w:rsidP="0009123C">
            <w:pPr>
              <w:jc w:val="left"/>
              <w:rPr>
                <w:rFonts w:cs="Times New Roman"/>
                <w:sz w:val="20"/>
                <w:szCs w:val="20"/>
                <w:lang w:val="en-GB" w:eastAsia="en-GB"/>
              </w:rPr>
            </w:pPr>
            <w:r w:rsidRPr="00421EE9">
              <w:rPr>
                <w:rFonts w:cs="Times New Roman"/>
                <w:sz w:val="20"/>
                <w:szCs w:val="20"/>
                <w:lang w:val="en-GB" w:eastAsia="en-GB"/>
              </w:rPr>
              <w:t>The web application administration module shall have the capability to manage the various lookups. The application shall allow the administrator users to add and edit lookups and lookup details to be used within the application.</w:t>
            </w:r>
          </w:p>
        </w:tc>
        <w:tc>
          <w:tcPr>
            <w:tcW w:w="686" w:type="dxa"/>
            <w:vAlign w:val="center"/>
          </w:tcPr>
          <w:p w14:paraId="57755534" w14:textId="77777777" w:rsidR="00824312" w:rsidRPr="00421EE9" w:rsidRDefault="00824312" w:rsidP="0009123C">
            <w:pPr>
              <w:jc w:val="center"/>
              <w:rPr>
                <w:rFonts w:cs="Times New Roman"/>
                <w:sz w:val="20"/>
                <w:szCs w:val="20"/>
                <w:lang w:val="en-GB" w:eastAsia="en-GB"/>
              </w:rPr>
            </w:pPr>
          </w:p>
        </w:tc>
        <w:tc>
          <w:tcPr>
            <w:tcW w:w="686" w:type="dxa"/>
            <w:vAlign w:val="center"/>
          </w:tcPr>
          <w:p w14:paraId="4B529FF4" w14:textId="77777777" w:rsidR="00824312" w:rsidRPr="00421EE9" w:rsidRDefault="00824312" w:rsidP="0009123C">
            <w:pPr>
              <w:jc w:val="center"/>
              <w:rPr>
                <w:rFonts w:cs="Times New Roman"/>
                <w:sz w:val="20"/>
                <w:szCs w:val="20"/>
                <w:lang w:val="en-GB" w:eastAsia="en-GB"/>
              </w:rPr>
            </w:pPr>
          </w:p>
        </w:tc>
        <w:tc>
          <w:tcPr>
            <w:tcW w:w="685" w:type="dxa"/>
            <w:vAlign w:val="center"/>
          </w:tcPr>
          <w:p w14:paraId="3BCF3B58" w14:textId="77777777" w:rsidR="00824312" w:rsidRPr="00421EE9" w:rsidRDefault="00824312" w:rsidP="0009123C">
            <w:pPr>
              <w:jc w:val="center"/>
              <w:rPr>
                <w:rFonts w:cs="Times New Roman"/>
                <w:sz w:val="20"/>
                <w:szCs w:val="20"/>
                <w:lang w:val="en-GB" w:eastAsia="en-GB"/>
              </w:rPr>
            </w:pPr>
          </w:p>
        </w:tc>
      </w:tr>
      <w:tr w:rsidR="00824312" w:rsidRPr="00421EE9" w14:paraId="5FCBD445" w14:textId="77777777" w:rsidTr="0009123C">
        <w:trPr>
          <w:jc w:val="center"/>
        </w:trPr>
        <w:tc>
          <w:tcPr>
            <w:tcW w:w="846" w:type="dxa"/>
            <w:vAlign w:val="center"/>
          </w:tcPr>
          <w:p w14:paraId="46BA9738" w14:textId="77777777" w:rsidR="00824312" w:rsidRPr="00421EE9" w:rsidRDefault="00824312" w:rsidP="00B4191F">
            <w:pPr>
              <w:pStyle w:val="ListParagraph"/>
              <w:numPr>
                <w:ilvl w:val="0"/>
                <w:numId w:val="102"/>
              </w:numPr>
              <w:ind w:left="0" w:firstLine="0"/>
              <w:contextualSpacing w:val="0"/>
              <w:jc w:val="center"/>
              <w:rPr>
                <w:rFonts w:cs="Times New Roman"/>
                <w:sz w:val="20"/>
                <w:szCs w:val="20"/>
                <w:lang w:val="en-GB" w:eastAsia="en-GB"/>
              </w:rPr>
            </w:pPr>
          </w:p>
        </w:tc>
        <w:tc>
          <w:tcPr>
            <w:tcW w:w="6736" w:type="dxa"/>
            <w:vAlign w:val="center"/>
          </w:tcPr>
          <w:p w14:paraId="7F482C83" w14:textId="77777777" w:rsidR="00824312" w:rsidRPr="00421EE9" w:rsidRDefault="00824312" w:rsidP="0009123C">
            <w:pPr>
              <w:jc w:val="left"/>
              <w:rPr>
                <w:rFonts w:cs="Times New Roman"/>
                <w:sz w:val="20"/>
                <w:szCs w:val="20"/>
                <w:lang w:val="en-GB" w:eastAsia="en-GB"/>
              </w:rPr>
            </w:pPr>
            <w:r w:rsidRPr="00421EE9">
              <w:rPr>
                <w:rFonts w:cs="Times New Roman"/>
                <w:sz w:val="20"/>
                <w:szCs w:val="20"/>
                <w:lang w:val="en-GB" w:eastAsia="en-GB"/>
              </w:rPr>
              <w:t>The system shall enable the audit of all changes to core data, including the road network definition. The audit shall record the date and time of change, the nature of the change, and the username and IP address of the person who made the change.</w:t>
            </w:r>
          </w:p>
        </w:tc>
        <w:tc>
          <w:tcPr>
            <w:tcW w:w="686" w:type="dxa"/>
            <w:vAlign w:val="center"/>
          </w:tcPr>
          <w:p w14:paraId="0EE09062" w14:textId="77777777" w:rsidR="00824312" w:rsidRPr="00421EE9" w:rsidRDefault="00824312" w:rsidP="0009123C">
            <w:pPr>
              <w:jc w:val="center"/>
              <w:rPr>
                <w:rFonts w:cs="Times New Roman"/>
                <w:sz w:val="20"/>
                <w:szCs w:val="20"/>
                <w:lang w:val="en-GB" w:eastAsia="en-GB"/>
              </w:rPr>
            </w:pPr>
          </w:p>
        </w:tc>
        <w:tc>
          <w:tcPr>
            <w:tcW w:w="686" w:type="dxa"/>
            <w:vAlign w:val="center"/>
          </w:tcPr>
          <w:p w14:paraId="580FBD91" w14:textId="77777777" w:rsidR="00824312" w:rsidRPr="00421EE9" w:rsidRDefault="00824312" w:rsidP="0009123C">
            <w:pPr>
              <w:jc w:val="center"/>
              <w:rPr>
                <w:rFonts w:cs="Times New Roman"/>
                <w:sz w:val="20"/>
                <w:szCs w:val="20"/>
                <w:lang w:val="en-GB" w:eastAsia="en-GB"/>
              </w:rPr>
            </w:pPr>
          </w:p>
        </w:tc>
        <w:tc>
          <w:tcPr>
            <w:tcW w:w="685" w:type="dxa"/>
            <w:vAlign w:val="center"/>
          </w:tcPr>
          <w:p w14:paraId="6EE845D4" w14:textId="77777777" w:rsidR="00824312" w:rsidRPr="00421EE9" w:rsidRDefault="00824312" w:rsidP="0009123C">
            <w:pPr>
              <w:jc w:val="center"/>
              <w:rPr>
                <w:rFonts w:cs="Times New Roman"/>
                <w:sz w:val="20"/>
                <w:szCs w:val="20"/>
                <w:lang w:val="en-GB" w:eastAsia="en-GB"/>
              </w:rPr>
            </w:pPr>
          </w:p>
        </w:tc>
      </w:tr>
      <w:tr w:rsidR="00824312" w:rsidRPr="00421EE9" w14:paraId="582B329B" w14:textId="77777777" w:rsidTr="0009123C">
        <w:trPr>
          <w:jc w:val="center"/>
        </w:trPr>
        <w:tc>
          <w:tcPr>
            <w:tcW w:w="846" w:type="dxa"/>
            <w:vAlign w:val="center"/>
          </w:tcPr>
          <w:p w14:paraId="299B3774" w14:textId="77777777" w:rsidR="00824312" w:rsidRPr="00421EE9" w:rsidRDefault="00824312" w:rsidP="00B4191F">
            <w:pPr>
              <w:pStyle w:val="ListParagraph"/>
              <w:numPr>
                <w:ilvl w:val="0"/>
                <w:numId w:val="102"/>
              </w:numPr>
              <w:ind w:left="0" w:firstLine="0"/>
              <w:contextualSpacing w:val="0"/>
              <w:jc w:val="center"/>
              <w:rPr>
                <w:rFonts w:cs="Times New Roman"/>
                <w:sz w:val="20"/>
                <w:szCs w:val="20"/>
                <w:lang w:val="en-GB" w:eastAsia="en-GB"/>
              </w:rPr>
            </w:pPr>
          </w:p>
        </w:tc>
        <w:tc>
          <w:tcPr>
            <w:tcW w:w="6736" w:type="dxa"/>
            <w:vAlign w:val="center"/>
          </w:tcPr>
          <w:p w14:paraId="42AB358E" w14:textId="77777777" w:rsidR="00824312" w:rsidRPr="00421EE9" w:rsidRDefault="00824312" w:rsidP="0009123C">
            <w:pPr>
              <w:jc w:val="left"/>
              <w:rPr>
                <w:rFonts w:cs="Times New Roman"/>
                <w:sz w:val="20"/>
                <w:szCs w:val="20"/>
                <w:lang w:val="en-GB" w:eastAsia="en-GB"/>
              </w:rPr>
            </w:pPr>
            <w:r w:rsidRPr="00421EE9">
              <w:rPr>
                <w:rFonts w:cs="Times New Roman"/>
                <w:sz w:val="20"/>
                <w:szCs w:val="20"/>
                <w:lang w:val="en-GB" w:eastAsia="en-GB"/>
              </w:rPr>
              <w:t>The system shall allow the system administrator to configure application settings, such as date format and time format, and other application-level settings to be used across the application.</w:t>
            </w:r>
          </w:p>
        </w:tc>
        <w:tc>
          <w:tcPr>
            <w:tcW w:w="686" w:type="dxa"/>
            <w:vAlign w:val="center"/>
          </w:tcPr>
          <w:p w14:paraId="3D326F50" w14:textId="77777777" w:rsidR="00824312" w:rsidRPr="00421EE9" w:rsidRDefault="00824312" w:rsidP="0009123C">
            <w:pPr>
              <w:jc w:val="center"/>
              <w:rPr>
                <w:rFonts w:cs="Times New Roman"/>
                <w:sz w:val="20"/>
                <w:szCs w:val="20"/>
                <w:lang w:val="en-GB" w:eastAsia="en-GB"/>
              </w:rPr>
            </w:pPr>
          </w:p>
        </w:tc>
        <w:tc>
          <w:tcPr>
            <w:tcW w:w="686" w:type="dxa"/>
            <w:vAlign w:val="center"/>
          </w:tcPr>
          <w:p w14:paraId="52E52B06" w14:textId="77777777" w:rsidR="00824312" w:rsidRPr="00421EE9" w:rsidRDefault="00824312" w:rsidP="0009123C">
            <w:pPr>
              <w:jc w:val="center"/>
              <w:rPr>
                <w:rFonts w:cs="Times New Roman"/>
                <w:sz w:val="20"/>
                <w:szCs w:val="20"/>
                <w:lang w:val="en-GB" w:eastAsia="en-GB"/>
              </w:rPr>
            </w:pPr>
          </w:p>
        </w:tc>
        <w:tc>
          <w:tcPr>
            <w:tcW w:w="685" w:type="dxa"/>
            <w:vAlign w:val="center"/>
          </w:tcPr>
          <w:p w14:paraId="3CB072A7" w14:textId="77777777" w:rsidR="00824312" w:rsidRPr="00421EE9" w:rsidRDefault="00824312" w:rsidP="0009123C">
            <w:pPr>
              <w:jc w:val="center"/>
              <w:rPr>
                <w:rFonts w:cs="Times New Roman"/>
                <w:sz w:val="20"/>
                <w:szCs w:val="20"/>
                <w:lang w:val="en-GB" w:eastAsia="en-GB"/>
              </w:rPr>
            </w:pPr>
          </w:p>
        </w:tc>
      </w:tr>
      <w:tr w:rsidR="00824312" w:rsidRPr="00421EE9" w14:paraId="63457DAB" w14:textId="77777777" w:rsidTr="0009123C">
        <w:trPr>
          <w:jc w:val="center"/>
        </w:trPr>
        <w:tc>
          <w:tcPr>
            <w:tcW w:w="846" w:type="dxa"/>
            <w:vAlign w:val="center"/>
          </w:tcPr>
          <w:p w14:paraId="0C413828" w14:textId="77777777" w:rsidR="00824312" w:rsidRPr="00421EE9" w:rsidRDefault="00824312" w:rsidP="00B4191F">
            <w:pPr>
              <w:pStyle w:val="ListParagraph"/>
              <w:numPr>
                <w:ilvl w:val="0"/>
                <w:numId w:val="102"/>
              </w:numPr>
              <w:ind w:left="0" w:firstLine="0"/>
              <w:contextualSpacing w:val="0"/>
              <w:jc w:val="center"/>
              <w:rPr>
                <w:rFonts w:cs="Times New Roman"/>
                <w:sz w:val="20"/>
                <w:szCs w:val="20"/>
                <w:lang w:val="en-GB" w:eastAsia="en-GB"/>
              </w:rPr>
            </w:pPr>
          </w:p>
        </w:tc>
        <w:tc>
          <w:tcPr>
            <w:tcW w:w="6736" w:type="dxa"/>
            <w:vAlign w:val="center"/>
          </w:tcPr>
          <w:p w14:paraId="3D1413D3" w14:textId="77777777" w:rsidR="00824312" w:rsidRPr="00421EE9" w:rsidRDefault="00824312" w:rsidP="0009123C">
            <w:pPr>
              <w:jc w:val="left"/>
              <w:rPr>
                <w:rFonts w:cs="Times New Roman"/>
                <w:sz w:val="20"/>
                <w:szCs w:val="20"/>
                <w:lang w:val="en-GB" w:eastAsia="en-GB"/>
              </w:rPr>
            </w:pPr>
            <w:r w:rsidRPr="00421EE9">
              <w:rPr>
                <w:rFonts w:cs="Times New Roman"/>
                <w:sz w:val="20"/>
                <w:szCs w:val="20"/>
                <w:lang w:val="en-GB" w:eastAsia="en-GB"/>
              </w:rPr>
              <w:t>The system shall allow the system administrator to configure any master lookup data in the application.</w:t>
            </w:r>
          </w:p>
        </w:tc>
        <w:tc>
          <w:tcPr>
            <w:tcW w:w="686" w:type="dxa"/>
            <w:vAlign w:val="center"/>
          </w:tcPr>
          <w:p w14:paraId="46494F75" w14:textId="77777777" w:rsidR="00824312" w:rsidRPr="00421EE9" w:rsidRDefault="00824312" w:rsidP="0009123C">
            <w:pPr>
              <w:jc w:val="center"/>
              <w:rPr>
                <w:rFonts w:cs="Times New Roman"/>
                <w:sz w:val="20"/>
                <w:szCs w:val="20"/>
                <w:lang w:val="en-GB" w:eastAsia="en-GB"/>
              </w:rPr>
            </w:pPr>
          </w:p>
        </w:tc>
        <w:tc>
          <w:tcPr>
            <w:tcW w:w="686" w:type="dxa"/>
            <w:vAlign w:val="center"/>
          </w:tcPr>
          <w:p w14:paraId="057A1220" w14:textId="77777777" w:rsidR="00824312" w:rsidRPr="00421EE9" w:rsidRDefault="00824312" w:rsidP="0009123C">
            <w:pPr>
              <w:jc w:val="center"/>
              <w:rPr>
                <w:rFonts w:cs="Times New Roman"/>
                <w:sz w:val="20"/>
                <w:szCs w:val="20"/>
                <w:lang w:val="en-GB" w:eastAsia="en-GB"/>
              </w:rPr>
            </w:pPr>
          </w:p>
        </w:tc>
        <w:tc>
          <w:tcPr>
            <w:tcW w:w="685" w:type="dxa"/>
            <w:vAlign w:val="center"/>
          </w:tcPr>
          <w:p w14:paraId="37160834" w14:textId="77777777" w:rsidR="00824312" w:rsidRPr="00421EE9" w:rsidRDefault="00824312" w:rsidP="0009123C">
            <w:pPr>
              <w:jc w:val="center"/>
              <w:rPr>
                <w:rFonts w:cs="Times New Roman"/>
                <w:sz w:val="20"/>
                <w:szCs w:val="20"/>
                <w:lang w:val="en-GB" w:eastAsia="en-GB"/>
              </w:rPr>
            </w:pPr>
          </w:p>
        </w:tc>
      </w:tr>
      <w:tr w:rsidR="00824312" w:rsidRPr="00421EE9" w14:paraId="5DD1D789" w14:textId="77777777" w:rsidTr="0009123C">
        <w:trPr>
          <w:jc w:val="center"/>
        </w:trPr>
        <w:tc>
          <w:tcPr>
            <w:tcW w:w="846" w:type="dxa"/>
            <w:vAlign w:val="center"/>
          </w:tcPr>
          <w:p w14:paraId="7BF2ED99" w14:textId="77777777" w:rsidR="00824312" w:rsidRPr="00421EE9" w:rsidRDefault="00824312" w:rsidP="00B4191F">
            <w:pPr>
              <w:pStyle w:val="ListParagraph"/>
              <w:numPr>
                <w:ilvl w:val="0"/>
                <w:numId w:val="102"/>
              </w:numPr>
              <w:ind w:left="0" w:firstLine="0"/>
              <w:contextualSpacing w:val="0"/>
              <w:jc w:val="center"/>
              <w:rPr>
                <w:rFonts w:cs="Times New Roman"/>
                <w:sz w:val="20"/>
                <w:szCs w:val="20"/>
                <w:lang w:val="en-GB" w:eastAsia="en-GB"/>
              </w:rPr>
            </w:pPr>
          </w:p>
        </w:tc>
        <w:tc>
          <w:tcPr>
            <w:tcW w:w="6736" w:type="dxa"/>
            <w:vAlign w:val="center"/>
          </w:tcPr>
          <w:p w14:paraId="3191F6AD" w14:textId="77777777" w:rsidR="00824312" w:rsidRPr="00421EE9" w:rsidRDefault="00824312" w:rsidP="0009123C">
            <w:pPr>
              <w:jc w:val="left"/>
              <w:rPr>
                <w:rFonts w:cs="Times New Roman"/>
                <w:sz w:val="20"/>
                <w:szCs w:val="20"/>
                <w:lang w:val="en-GB" w:eastAsia="en-GB"/>
              </w:rPr>
            </w:pPr>
            <w:r w:rsidRPr="00421EE9">
              <w:rPr>
                <w:rFonts w:cs="Times New Roman"/>
                <w:sz w:val="20"/>
                <w:szCs w:val="20"/>
                <w:lang w:val="en-GB" w:eastAsia="en-GB"/>
              </w:rPr>
              <w:t>Web applications allow users to define various master data and other custom settings.</w:t>
            </w:r>
          </w:p>
        </w:tc>
        <w:tc>
          <w:tcPr>
            <w:tcW w:w="686" w:type="dxa"/>
            <w:vAlign w:val="center"/>
          </w:tcPr>
          <w:p w14:paraId="47B11A7F" w14:textId="77777777" w:rsidR="00824312" w:rsidRPr="00421EE9" w:rsidRDefault="00824312" w:rsidP="0009123C">
            <w:pPr>
              <w:jc w:val="center"/>
              <w:rPr>
                <w:rFonts w:cs="Times New Roman"/>
                <w:sz w:val="20"/>
                <w:szCs w:val="20"/>
                <w:lang w:val="en-GB" w:eastAsia="en-GB"/>
              </w:rPr>
            </w:pPr>
          </w:p>
        </w:tc>
        <w:tc>
          <w:tcPr>
            <w:tcW w:w="686" w:type="dxa"/>
            <w:vAlign w:val="center"/>
          </w:tcPr>
          <w:p w14:paraId="70525732" w14:textId="77777777" w:rsidR="00824312" w:rsidRPr="00421EE9" w:rsidRDefault="00824312" w:rsidP="0009123C">
            <w:pPr>
              <w:jc w:val="center"/>
              <w:rPr>
                <w:rFonts w:cs="Times New Roman"/>
                <w:sz w:val="20"/>
                <w:szCs w:val="20"/>
                <w:lang w:val="en-GB" w:eastAsia="en-GB"/>
              </w:rPr>
            </w:pPr>
          </w:p>
        </w:tc>
        <w:tc>
          <w:tcPr>
            <w:tcW w:w="685" w:type="dxa"/>
            <w:vAlign w:val="center"/>
          </w:tcPr>
          <w:p w14:paraId="21E809EF" w14:textId="77777777" w:rsidR="00824312" w:rsidRPr="00421EE9" w:rsidRDefault="00824312" w:rsidP="0009123C">
            <w:pPr>
              <w:jc w:val="center"/>
              <w:rPr>
                <w:rFonts w:cs="Times New Roman"/>
                <w:sz w:val="20"/>
                <w:szCs w:val="20"/>
                <w:lang w:val="en-GB" w:eastAsia="en-GB"/>
              </w:rPr>
            </w:pPr>
          </w:p>
        </w:tc>
      </w:tr>
      <w:tr w:rsidR="00824312" w:rsidRPr="00421EE9" w14:paraId="6FD2B1E4" w14:textId="77777777" w:rsidTr="0009123C">
        <w:trPr>
          <w:jc w:val="center"/>
        </w:trPr>
        <w:tc>
          <w:tcPr>
            <w:tcW w:w="846" w:type="dxa"/>
            <w:vAlign w:val="center"/>
          </w:tcPr>
          <w:p w14:paraId="56468812" w14:textId="77777777" w:rsidR="00824312" w:rsidRPr="00421EE9" w:rsidRDefault="00824312" w:rsidP="00B4191F">
            <w:pPr>
              <w:pStyle w:val="ListParagraph"/>
              <w:numPr>
                <w:ilvl w:val="0"/>
                <w:numId w:val="102"/>
              </w:numPr>
              <w:ind w:left="0" w:firstLine="0"/>
              <w:contextualSpacing w:val="0"/>
              <w:jc w:val="center"/>
              <w:rPr>
                <w:rFonts w:cs="Times New Roman"/>
                <w:sz w:val="20"/>
                <w:szCs w:val="20"/>
                <w:lang w:val="en-GB" w:eastAsia="en-GB"/>
              </w:rPr>
            </w:pPr>
          </w:p>
        </w:tc>
        <w:tc>
          <w:tcPr>
            <w:tcW w:w="6736" w:type="dxa"/>
            <w:vAlign w:val="center"/>
          </w:tcPr>
          <w:p w14:paraId="6ADF0A8E" w14:textId="77777777" w:rsidR="00824312" w:rsidRPr="00421EE9" w:rsidRDefault="00824312" w:rsidP="0009123C">
            <w:pPr>
              <w:jc w:val="left"/>
              <w:rPr>
                <w:rFonts w:cs="Times New Roman"/>
                <w:sz w:val="20"/>
                <w:szCs w:val="20"/>
                <w:lang w:val="en-GB" w:eastAsia="en-GB"/>
              </w:rPr>
            </w:pPr>
            <w:r w:rsidRPr="00421EE9">
              <w:rPr>
                <w:rFonts w:cs="Times New Roman"/>
                <w:sz w:val="20"/>
                <w:szCs w:val="20"/>
                <w:lang w:val="en-GB" w:eastAsia="en-GB"/>
              </w:rPr>
              <w:t>The web application shall enable users to configure import file templates.</w:t>
            </w:r>
          </w:p>
        </w:tc>
        <w:tc>
          <w:tcPr>
            <w:tcW w:w="686" w:type="dxa"/>
            <w:vAlign w:val="center"/>
          </w:tcPr>
          <w:p w14:paraId="09A4D8A2" w14:textId="77777777" w:rsidR="00824312" w:rsidRPr="00421EE9" w:rsidRDefault="00824312" w:rsidP="0009123C">
            <w:pPr>
              <w:jc w:val="center"/>
              <w:rPr>
                <w:rFonts w:cs="Times New Roman"/>
                <w:sz w:val="20"/>
                <w:szCs w:val="20"/>
                <w:lang w:val="en-GB" w:eastAsia="en-GB"/>
              </w:rPr>
            </w:pPr>
          </w:p>
        </w:tc>
        <w:tc>
          <w:tcPr>
            <w:tcW w:w="686" w:type="dxa"/>
            <w:vAlign w:val="center"/>
          </w:tcPr>
          <w:p w14:paraId="141779D3" w14:textId="77777777" w:rsidR="00824312" w:rsidRPr="00421EE9" w:rsidRDefault="00824312" w:rsidP="0009123C">
            <w:pPr>
              <w:jc w:val="center"/>
              <w:rPr>
                <w:rFonts w:cs="Times New Roman"/>
                <w:sz w:val="20"/>
                <w:szCs w:val="20"/>
                <w:lang w:val="en-GB" w:eastAsia="en-GB"/>
              </w:rPr>
            </w:pPr>
          </w:p>
        </w:tc>
        <w:tc>
          <w:tcPr>
            <w:tcW w:w="685" w:type="dxa"/>
            <w:vAlign w:val="center"/>
          </w:tcPr>
          <w:p w14:paraId="63A94541" w14:textId="77777777" w:rsidR="00824312" w:rsidRPr="00421EE9" w:rsidRDefault="00824312" w:rsidP="0009123C">
            <w:pPr>
              <w:jc w:val="center"/>
              <w:rPr>
                <w:rFonts w:cs="Times New Roman"/>
                <w:sz w:val="20"/>
                <w:szCs w:val="20"/>
                <w:lang w:val="en-GB" w:eastAsia="en-GB"/>
              </w:rPr>
            </w:pPr>
          </w:p>
        </w:tc>
      </w:tr>
      <w:tr w:rsidR="00824312" w:rsidRPr="00421EE9" w14:paraId="30D3A5F7" w14:textId="77777777" w:rsidTr="0009123C">
        <w:trPr>
          <w:jc w:val="center"/>
        </w:trPr>
        <w:tc>
          <w:tcPr>
            <w:tcW w:w="846" w:type="dxa"/>
            <w:vAlign w:val="center"/>
          </w:tcPr>
          <w:p w14:paraId="00FF6B86" w14:textId="77777777" w:rsidR="00824312" w:rsidRPr="00421EE9" w:rsidRDefault="00824312" w:rsidP="00B4191F">
            <w:pPr>
              <w:pStyle w:val="ListParagraph"/>
              <w:numPr>
                <w:ilvl w:val="0"/>
                <w:numId w:val="102"/>
              </w:numPr>
              <w:ind w:left="0" w:firstLine="0"/>
              <w:contextualSpacing w:val="0"/>
              <w:jc w:val="center"/>
              <w:rPr>
                <w:rFonts w:cs="Times New Roman"/>
                <w:sz w:val="20"/>
                <w:szCs w:val="20"/>
                <w:lang w:val="en-GB" w:eastAsia="en-GB"/>
              </w:rPr>
            </w:pPr>
          </w:p>
        </w:tc>
        <w:tc>
          <w:tcPr>
            <w:tcW w:w="6736" w:type="dxa"/>
            <w:vAlign w:val="center"/>
          </w:tcPr>
          <w:p w14:paraId="61CC922C" w14:textId="77777777" w:rsidR="00824312" w:rsidRPr="00421EE9" w:rsidRDefault="00824312" w:rsidP="0009123C">
            <w:pPr>
              <w:jc w:val="left"/>
              <w:rPr>
                <w:rFonts w:cs="Times New Roman"/>
                <w:sz w:val="20"/>
                <w:szCs w:val="20"/>
                <w:lang w:val="en-GB" w:eastAsia="en-GB"/>
              </w:rPr>
            </w:pPr>
            <w:r w:rsidRPr="00421EE9">
              <w:rPr>
                <w:rFonts w:cs="Times New Roman"/>
                <w:sz w:val="20"/>
                <w:szCs w:val="20"/>
                <w:lang w:val="en-GB" w:eastAsia="en-GB"/>
              </w:rPr>
              <w:t>The system shall enable the display of 2D and 3D base maps from various online map sources within the GIS interface.</w:t>
            </w:r>
          </w:p>
        </w:tc>
        <w:tc>
          <w:tcPr>
            <w:tcW w:w="686" w:type="dxa"/>
            <w:vAlign w:val="center"/>
          </w:tcPr>
          <w:p w14:paraId="00109F6B" w14:textId="77777777" w:rsidR="00824312" w:rsidRPr="00421EE9" w:rsidRDefault="00824312" w:rsidP="0009123C">
            <w:pPr>
              <w:jc w:val="center"/>
              <w:rPr>
                <w:rFonts w:cs="Times New Roman"/>
                <w:sz w:val="20"/>
                <w:szCs w:val="20"/>
                <w:lang w:val="en-GB" w:eastAsia="en-GB"/>
              </w:rPr>
            </w:pPr>
          </w:p>
        </w:tc>
        <w:tc>
          <w:tcPr>
            <w:tcW w:w="686" w:type="dxa"/>
            <w:vAlign w:val="center"/>
          </w:tcPr>
          <w:p w14:paraId="18C08D5C" w14:textId="77777777" w:rsidR="00824312" w:rsidRPr="00421EE9" w:rsidRDefault="00824312" w:rsidP="0009123C">
            <w:pPr>
              <w:jc w:val="center"/>
              <w:rPr>
                <w:rFonts w:cs="Times New Roman"/>
                <w:sz w:val="20"/>
                <w:szCs w:val="20"/>
                <w:lang w:val="en-GB" w:eastAsia="en-GB"/>
              </w:rPr>
            </w:pPr>
          </w:p>
        </w:tc>
        <w:tc>
          <w:tcPr>
            <w:tcW w:w="685" w:type="dxa"/>
            <w:vAlign w:val="center"/>
          </w:tcPr>
          <w:p w14:paraId="2DFBD2D3" w14:textId="77777777" w:rsidR="00824312" w:rsidRPr="00421EE9" w:rsidRDefault="00824312" w:rsidP="0009123C">
            <w:pPr>
              <w:jc w:val="center"/>
              <w:rPr>
                <w:rFonts w:cs="Times New Roman"/>
                <w:sz w:val="20"/>
                <w:szCs w:val="20"/>
                <w:lang w:val="en-GB" w:eastAsia="en-GB"/>
              </w:rPr>
            </w:pPr>
          </w:p>
        </w:tc>
      </w:tr>
      <w:tr w:rsidR="00824312" w:rsidRPr="00421EE9" w14:paraId="10C70B04" w14:textId="77777777" w:rsidTr="0009123C">
        <w:trPr>
          <w:jc w:val="center"/>
        </w:trPr>
        <w:tc>
          <w:tcPr>
            <w:tcW w:w="846" w:type="dxa"/>
            <w:vAlign w:val="center"/>
          </w:tcPr>
          <w:p w14:paraId="4292B6AB" w14:textId="77777777" w:rsidR="00824312" w:rsidRPr="00421EE9" w:rsidRDefault="00824312" w:rsidP="00B4191F">
            <w:pPr>
              <w:pStyle w:val="ListParagraph"/>
              <w:numPr>
                <w:ilvl w:val="0"/>
                <w:numId w:val="102"/>
              </w:numPr>
              <w:ind w:left="0" w:firstLine="0"/>
              <w:contextualSpacing w:val="0"/>
              <w:jc w:val="center"/>
              <w:rPr>
                <w:rFonts w:cs="Times New Roman"/>
                <w:sz w:val="20"/>
                <w:szCs w:val="20"/>
                <w:lang w:val="en-GB" w:eastAsia="en-GB"/>
              </w:rPr>
            </w:pPr>
          </w:p>
        </w:tc>
        <w:tc>
          <w:tcPr>
            <w:tcW w:w="6736" w:type="dxa"/>
            <w:vAlign w:val="center"/>
          </w:tcPr>
          <w:p w14:paraId="117691F8" w14:textId="77777777" w:rsidR="00824312" w:rsidRPr="00421EE9" w:rsidRDefault="00824312" w:rsidP="0009123C">
            <w:pPr>
              <w:jc w:val="left"/>
              <w:rPr>
                <w:rFonts w:cs="Times New Roman"/>
                <w:sz w:val="20"/>
                <w:szCs w:val="20"/>
                <w:lang w:val="en-GB" w:eastAsia="en-GB"/>
              </w:rPr>
            </w:pPr>
            <w:r w:rsidRPr="00421EE9">
              <w:rPr>
                <w:rFonts w:cs="Times New Roman"/>
                <w:sz w:val="20"/>
                <w:szCs w:val="20"/>
                <w:lang w:val="en-GB" w:eastAsia="en-GB"/>
              </w:rPr>
              <w:t>The GIS-based web application should be capable of styling the map parameters, applying various colours, icons, and opacity.</w:t>
            </w:r>
          </w:p>
        </w:tc>
        <w:tc>
          <w:tcPr>
            <w:tcW w:w="686" w:type="dxa"/>
            <w:vAlign w:val="center"/>
          </w:tcPr>
          <w:p w14:paraId="0CCA9463" w14:textId="77777777" w:rsidR="00824312" w:rsidRPr="00421EE9" w:rsidRDefault="00824312" w:rsidP="0009123C">
            <w:pPr>
              <w:jc w:val="center"/>
              <w:rPr>
                <w:rFonts w:cs="Times New Roman"/>
                <w:sz w:val="20"/>
                <w:szCs w:val="20"/>
                <w:lang w:val="en-GB" w:eastAsia="en-GB"/>
              </w:rPr>
            </w:pPr>
          </w:p>
        </w:tc>
        <w:tc>
          <w:tcPr>
            <w:tcW w:w="686" w:type="dxa"/>
            <w:vAlign w:val="center"/>
          </w:tcPr>
          <w:p w14:paraId="52AB63C5" w14:textId="77777777" w:rsidR="00824312" w:rsidRPr="00421EE9" w:rsidRDefault="00824312" w:rsidP="0009123C">
            <w:pPr>
              <w:jc w:val="center"/>
              <w:rPr>
                <w:rFonts w:cs="Times New Roman"/>
                <w:sz w:val="20"/>
                <w:szCs w:val="20"/>
                <w:lang w:val="en-GB" w:eastAsia="en-GB"/>
              </w:rPr>
            </w:pPr>
          </w:p>
        </w:tc>
        <w:tc>
          <w:tcPr>
            <w:tcW w:w="685" w:type="dxa"/>
            <w:vAlign w:val="center"/>
          </w:tcPr>
          <w:p w14:paraId="141F5330" w14:textId="77777777" w:rsidR="00824312" w:rsidRPr="00421EE9" w:rsidRDefault="00824312" w:rsidP="0009123C">
            <w:pPr>
              <w:jc w:val="center"/>
              <w:rPr>
                <w:rFonts w:cs="Times New Roman"/>
                <w:sz w:val="20"/>
                <w:szCs w:val="20"/>
                <w:lang w:val="en-GB" w:eastAsia="en-GB"/>
              </w:rPr>
            </w:pPr>
          </w:p>
        </w:tc>
      </w:tr>
      <w:tr w:rsidR="00824312" w:rsidRPr="00421EE9" w14:paraId="4DA984BD" w14:textId="77777777" w:rsidTr="0009123C">
        <w:trPr>
          <w:jc w:val="center"/>
        </w:trPr>
        <w:tc>
          <w:tcPr>
            <w:tcW w:w="846" w:type="dxa"/>
            <w:vAlign w:val="center"/>
            <w:hideMark/>
          </w:tcPr>
          <w:p w14:paraId="3EFE633B" w14:textId="77777777" w:rsidR="00824312" w:rsidRPr="00421EE9" w:rsidRDefault="00824312" w:rsidP="0009123C">
            <w:pPr>
              <w:jc w:val="center"/>
              <w:rPr>
                <w:rFonts w:cs="Times New Roman"/>
                <w:b/>
                <w:bCs/>
                <w:sz w:val="20"/>
                <w:szCs w:val="20"/>
                <w:lang w:val="en-GB" w:eastAsia="en-GB"/>
              </w:rPr>
            </w:pPr>
            <w:r w:rsidRPr="00421EE9">
              <w:rPr>
                <w:rFonts w:cs="Times New Roman"/>
                <w:b/>
                <w:bCs/>
                <w:sz w:val="20"/>
                <w:szCs w:val="20"/>
                <w:lang w:val="en-GB" w:eastAsia="en-GB"/>
              </w:rPr>
              <w:t>TR3</w:t>
            </w:r>
          </w:p>
        </w:tc>
        <w:tc>
          <w:tcPr>
            <w:tcW w:w="8793" w:type="dxa"/>
            <w:gridSpan w:val="4"/>
            <w:vAlign w:val="center"/>
            <w:hideMark/>
          </w:tcPr>
          <w:p w14:paraId="4031B2EA" w14:textId="77777777" w:rsidR="00824312" w:rsidRPr="00421EE9" w:rsidRDefault="00824312" w:rsidP="0009123C">
            <w:pPr>
              <w:rPr>
                <w:rFonts w:cs="Times New Roman"/>
                <w:b/>
                <w:bCs/>
                <w:sz w:val="20"/>
                <w:szCs w:val="20"/>
                <w:lang w:val="en-GB" w:eastAsia="en-GB"/>
              </w:rPr>
            </w:pPr>
            <w:r w:rsidRPr="00421EE9">
              <w:rPr>
                <w:rFonts w:cs="Times New Roman"/>
                <w:b/>
                <w:bCs/>
                <w:sz w:val="20"/>
                <w:szCs w:val="20"/>
                <w:lang w:val="en-GB" w:eastAsia="en-GB"/>
              </w:rPr>
              <w:t>Web Application-Level Features of LRAMS</w:t>
            </w:r>
          </w:p>
        </w:tc>
      </w:tr>
      <w:tr w:rsidR="00824312" w:rsidRPr="00421EE9" w14:paraId="6C8A5064" w14:textId="77777777" w:rsidTr="0009123C">
        <w:trPr>
          <w:jc w:val="center"/>
        </w:trPr>
        <w:tc>
          <w:tcPr>
            <w:tcW w:w="846" w:type="dxa"/>
            <w:vAlign w:val="center"/>
          </w:tcPr>
          <w:p w14:paraId="7B56164E" w14:textId="77777777" w:rsidR="00824312" w:rsidRPr="00421EE9" w:rsidRDefault="00824312" w:rsidP="0009123C">
            <w:pPr>
              <w:jc w:val="center"/>
              <w:rPr>
                <w:rFonts w:cs="Times New Roman"/>
                <w:b/>
                <w:bCs/>
                <w:sz w:val="20"/>
                <w:szCs w:val="20"/>
                <w:lang w:val="en-GB" w:eastAsia="en-GB"/>
              </w:rPr>
            </w:pPr>
            <w:r w:rsidRPr="00421EE9">
              <w:rPr>
                <w:rFonts w:cs="Times New Roman"/>
                <w:b/>
                <w:bCs/>
                <w:sz w:val="20"/>
                <w:szCs w:val="20"/>
                <w:lang w:val="en-GB" w:eastAsia="en-GB"/>
              </w:rPr>
              <w:t>TR3.1</w:t>
            </w:r>
          </w:p>
        </w:tc>
        <w:tc>
          <w:tcPr>
            <w:tcW w:w="8793" w:type="dxa"/>
            <w:gridSpan w:val="4"/>
            <w:vAlign w:val="center"/>
          </w:tcPr>
          <w:p w14:paraId="30A2B1C3" w14:textId="77777777" w:rsidR="00824312" w:rsidRPr="00421EE9" w:rsidRDefault="00824312" w:rsidP="0009123C">
            <w:pPr>
              <w:rPr>
                <w:rFonts w:cs="Times New Roman"/>
                <w:b/>
                <w:bCs/>
                <w:sz w:val="20"/>
                <w:szCs w:val="20"/>
                <w:lang w:val="en-GB" w:eastAsia="en-GB"/>
              </w:rPr>
            </w:pPr>
            <w:r w:rsidRPr="00421EE9">
              <w:rPr>
                <w:rFonts w:cs="Times New Roman"/>
                <w:b/>
                <w:bCs/>
                <w:sz w:val="20"/>
                <w:szCs w:val="20"/>
                <w:lang w:val="en-GB" w:eastAsia="en-GB"/>
              </w:rPr>
              <w:t>Techno-Economic Evaluation Analysis Module</w:t>
            </w:r>
          </w:p>
        </w:tc>
      </w:tr>
      <w:tr w:rsidR="00824312" w:rsidRPr="00421EE9" w14:paraId="09352F57" w14:textId="77777777" w:rsidTr="0009123C">
        <w:trPr>
          <w:jc w:val="center"/>
        </w:trPr>
        <w:tc>
          <w:tcPr>
            <w:tcW w:w="846" w:type="dxa"/>
            <w:vAlign w:val="center"/>
          </w:tcPr>
          <w:p w14:paraId="113B0245" w14:textId="77777777" w:rsidR="00824312" w:rsidRPr="00421EE9" w:rsidRDefault="00824312" w:rsidP="00B4191F">
            <w:pPr>
              <w:pStyle w:val="ListParagraph"/>
              <w:numPr>
                <w:ilvl w:val="0"/>
                <w:numId w:val="102"/>
              </w:numPr>
              <w:ind w:left="0" w:firstLine="0"/>
              <w:contextualSpacing w:val="0"/>
              <w:jc w:val="center"/>
              <w:rPr>
                <w:rFonts w:cs="Times New Roman"/>
                <w:sz w:val="20"/>
                <w:szCs w:val="20"/>
                <w:lang w:val="en-GB" w:eastAsia="en-GB"/>
              </w:rPr>
            </w:pPr>
          </w:p>
        </w:tc>
        <w:tc>
          <w:tcPr>
            <w:tcW w:w="6736" w:type="dxa"/>
            <w:vAlign w:val="center"/>
          </w:tcPr>
          <w:p w14:paraId="1FD2C0F3" w14:textId="77777777" w:rsidR="00824312" w:rsidRPr="00421EE9" w:rsidRDefault="00824312" w:rsidP="0009123C">
            <w:pPr>
              <w:jc w:val="left"/>
              <w:rPr>
                <w:rFonts w:cs="Times New Roman"/>
                <w:sz w:val="20"/>
                <w:szCs w:val="20"/>
                <w:lang w:val="en-GB" w:eastAsia="en-GB"/>
              </w:rPr>
            </w:pPr>
            <w:r w:rsidRPr="00421EE9">
              <w:rPr>
                <w:rFonts w:cs="Times New Roman"/>
                <w:sz w:val="20"/>
                <w:szCs w:val="20"/>
                <w:lang w:val="en-GB" w:eastAsia="en-GB"/>
              </w:rPr>
              <w:t>The system shall have the capability to perform the defect-based Programme level analysis.</w:t>
            </w:r>
          </w:p>
        </w:tc>
        <w:tc>
          <w:tcPr>
            <w:tcW w:w="686" w:type="dxa"/>
            <w:vAlign w:val="center"/>
          </w:tcPr>
          <w:p w14:paraId="7340E05F" w14:textId="77777777" w:rsidR="00824312" w:rsidRPr="00421EE9" w:rsidRDefault="00824312" w:rsidP="0009123C">
            <w:pPr>
              <w:jc w:val="center"/>
              <w:rPr>
                <w:rFonts w:cs="Times New Roman"/>
                <w:b/>
                <w:bCs/>
                <w:sz w:val="20"/>
                <w:szCs w:val="20"/>
                <w:vertAlign w:val="superscript"/>
                <w:lang w:val="en-GB" w:eastAsia="en-GB"/>
              </w:rPr>
            </w:pPr>
          </w:p>
        </w:tc>
        <w:tc>
          <w:tcPr>
            <w:tcW w:w="686" w:type="dxa"/>
            <w:vAlign w:val="center"/>
          </w:tcPr>
          <w:p w14:paraId="1AECA243" w14:textId="77777777" w:rsidR="00824312" w:rsidRPr="00421EE9" w:rsidRDefault="00824312" w:rsidP="0009123C">
            <w:pPr>
              <w:jc w:val="center"/>
              <w:rPr>
                <w:rFonts w:cs="Times New Roman"/>
                <w:b/>
                <w:bCs/>
                <w:sz w:val="20"/>
                <w:szCs w:val="20"/>
                <w:vertAlign w:val="superscript"/>
                <w:lang w:val="en-GB" w:eastAsia="en-GB"/>
              </w:rPr>
            </w:pPr>
          </w:p>
        </w:tc>
        <w:tc>
          <w:tcPr>
            <w:tcW w:w="685" w:type="dxa"/>
            <w:vAlign w:val="center"/>
          </w:tcPr>
          <w:p w14:paraId="0319A0A9" w14:textId="77777777" w:rsidR="00824312" w:rsidRPr="00421EE9" w:rsidRDefault="00824312" w:rsidP="0009123C">
            <w:pPr>
              <w:jc w:val="center"/>
              <w:rPr>
                <w:rFonts w:cs="Times New Roman"/>
                <w:b/>
                <w:bCs/>
                <w:sz w:val="20"/>
                <w:szCs w:val="20"/>
                <w:vertAlign w:val="superscript"/>
                <w:lang w:val="en-GB" w:eastAsia="en-GB"/>
              </w:rPr>
            </w:pPr>
          </w:p>
        </w:tc>
      </w:tr>
      <w:tr w:rsidR="00824312" w:rsidRPr="00421EE9" w14:paraId="1C6E6E3A" w14:textId="77777777" w:rsidTr="0009123C">
        <w:trPr>
          <w:jc w:val="center"/>
        </w:trPr>
        <w:tc>
          <w:tcPr>
            <w:tcW w:w="846" w:type="dxa"/>
            <w:vAlign w:val="center"/>
          </w:tcPr>
          <w:p w14:paraId="5865DC12" w14:textId="77777777" w:rsidR="00824312" w:rsidRPr="00421EE9" w:rsidRDefault="00824312" w:rsidP="00B4191F">
            <w:pPr>
              <w:pStyle w:val="ListParagraph"/>
              <w:numPr>
                <w:ilvl w:val="0"/>
                <w:numId w:val="102"/>
              </w:numPr>
              <w:ind w:left="0" w:firstLine="0"/>
              <w:contextualSpacing w:val="0"/>
              <w:jc w:val="center"/>
              <w:rPr>
                <w:rFonts w:cs="Times New Roman"/>
                <w:sz w:val="20"/>
                <w:szCs w:val="20"/>
                <w:lang w:val="en-GB" w:eastAsia="en-GB"/>
              </w:rPr>
            </w:pPr>
          </w:p>
        </w:tc>
        <w:tc>
          <w:tcPr>
            <w:tcW w:w="6736" w:type="dxa"/>
            <w:vAlign w:val="center"/>
          </w:tcPr>
          <w:p w14:paraId="56B8899A" w14:textId="77777777" w:rsidR="00824312" w:rsidRPr="00421EE9" w:rsidRDefault="00824312" w:rsidP="0009123C">
            <w:pPr>
              <w:jc w:val="left"/>
              <w:rPr>
                <w:rFonts w:cs="Times New Roman"/>
                <w:sz w:val="20"/>
                <w:szCs w:val="20"/>
                <w:lang w:val="en-GB" w:eastAsia="en-GB"/>
              </w:rPr>
            </w:pPr>
            <w:r w:rsidRPr="00421EE9">
              <w:rPr>
                <w:rFonts w:cs="Times New Roman"/>
                <w:sz w:val="20"/>
                <w:szCs w:val="20"/>
                <w:lang w:val="en-GB" w:eastAsia="en-GB"/>
              </w:rPr>
              <w:t xml:space="preserve">Programme analysis allows the users to generate a short to medium-term programme of works for a selected set of sections which maximises the economic return subject to budgetary constraints, or to fulfil objective functions as included under Life Cycle Cost analysis. </w:t>
            </w:r>
          </w:p>
        </w:tc>
        <w:tc>
          <w:tcPr>
            <w:tcW w:w="686" w:type="dxa"/>
            <w:vAlign w:val="center"/>
          </w:tcPr>
          <w:p w14:paraId="0083B928" w14:textId="77777777" w:rsidR="00824312" w:rsidRPr="00421EE9" w:rsidRDefault="00824312" w:rsidP="0009123C">
            <w:pPr>
              <w:jc w:val="center"/>
              <w:rPr>
                <w:rFonts w:cs="Times New Roman"/>
                <w:b/>
                <w:bCs/>
                <w:sz w:val="20"/>
                <w:szCs w:val="20"/>
                <w:vertAlign w:val="superscript"/>
                <w:lang w:val="en-GB" w:eastAsia="en-GB"/>
              </w:rPr>
            </w:pPr>
          </w:p>
        </w:tc>
        <w:tc>
          <w:tcPr>
            <w:tcW w:w="686" w:type="dxa"/>
            <w:vAlign w:val="center"/>
          </w:tcPr>
          <w:p w14:paraId="5862EFB3" w14:textId="77777777" w:rsidR="00824312" w:rsidRPr="00421EE9" w:rsidRDefault="00824312" w:rsidP="0009123C">
            <w:pPr>
              <w:jc w:val="center"/>
              <w:rPr>
                <w:rFonts w:cs="Times New Roman"/>
                <w:b/>
                <w:bCs/>
                <w:sz w:val="20"/>
                <w:szCs w:val="20"/>
                <w:vertAlign w:val="superscript"/>
                <w:lang w:val="en-GB" w:eastAsia="en-GB"/>
              </w:rPr>
            </w:pPr>
          </w:p>
        </w:tc>
        <w:tc>
          <w:tcPr>
            <w:tcW w:w="685" w:type="dxa"/>
            <w:vAlign w:val="center"/>
          </w:tcPr>
          <w:p w14:paraId="66927A65" w14:textId="77777777" w:rsidR="00824312" w:rsidRPr="00421EE9" w:rsidRDefault="00824312" w:rsidP="0009123C">
            <w:pPr>
              <w:jc w:val="center"/>
              <w:rPr>
                <w:rFonts w:cs="Times New Roman"/>
                <w:b/>
                <w:bCs/>
                <w:sz w:val="20"/>
                <w:szCs w:val="20"/>
                <w:vertAlign w:val="superscript"/>
                <w:lang w:val="en-GB" w:eastAsia="en-GB"/>
              </w:rPr>
            </w:pPr>
          </w:p>
        </w:tc>
      </w:tr>
      <w:tr w:rsidR="00824312" w:rsidRPr="00421EE9" w14:paraId="1E58B4DE" w14:textId="77777777" w:rsidTr="0009123C">
        <w:trPr>
          <w:jc w:val="center"/>
        </w:trPr>
        <w:tc>
          <w:tcPr>
            <w:tcW w:w="846" w:type="dxa"/>
            <w:vAlign w:val="center"/>
          </w:tcPr>
          <w:p w14:paraId="5387725F" w14:textId="77777777" w:rsidR="00824312" w:rsidRPr="00421EE9" w:rsidRDefault="00824312" w:rsidP="00B4191F">
            <w:pPr>
              <w:pStyle w:val="ListParagraph"/>
              <w:numPr>
                <w:ilvl w:val="0"/>
                <w:numId w:val="102"/>
              </w:numPr>
              <w:ind w:left="0" w:firstLine="0"/>
              <w:contextualSpacing w:val="0"/>
              <w:jc w:val="center"/>
              <w:rPr>
                <w:rFonts w:cs="Times New Roman"/>
                <w:sz w:val="20"/>
                <w:szCs w:val="20"/>
                <w:lang w:val="en-GB" w:eastAsia="en-GB"/>
              </w:rPr>
            </w:pPr>
          </w:p>
        </w:tc>
        <w:tc>
          <w:tcPr>
            <w:tcW w:w="6736" w:type="dxa"/>
            <w:vAlign w:val="center"/>
          </w:tcPr>
          <w:p w14:paraId="0E3B9569" w14:textId="77777777" w:rsidR="00824312" w:rsidRPr="00421EE9" w:rsidRDefault="00824312" w:rsidP="0009123C">
            <w:pPr>
              <w:jc w:val="left"/>
              <w:rPr>
                <w:rFonts w:cs="Times New Roman"/>
                <w:sz w:val="20"/>
                <w:szCs w:val="20"/>
                <w:lang w:val="en-GB" w:eastAsia="en-GB"/>
              </w:rPr>
            </w:pPr>
            <w:r w:rsidRPr="00421EE9">
              <w:rPr>
                <w:rFonts w:cs="Times New Roman"/>
                <w:sz w:val="20"/>
                <w:szCs w:val="20"/>
                <w:lang w:val="en-GB" w:eastAsia="en-GB"/>
              </w:rPr>
              <w:t>The system shall have the capability to generate forward work programs and recommend the required treatment type and intervals for road segments.</w:t>
            </w:r>
          </w:p>
        </w:tc>
        <w:tc>
          <w:tcPr>
            <w:tcW w:w="686" w:type="dxa"/>
            <w:vAlign w:val="center"/>
          </w:tcPr>
          <w:p w14:paraId="1EDF8A07" w14:textId="77777777" w:rsidR="00824312" w:rsidRPr="00421EE9" w:rsidRDefault="00824312" w:rsidP="0009123C">
            <w:pPr>
              <w:jc w:val="center"/>
              <w:rPr>
                <w:rFonts w:cs="Times New Roman"/>
                <w:b/>
                <w:bCs/>
                <w:sz w:val="20"/>
                <w:szCs w:val="20"/>
                <w:vertAlign w:val="superscript"/>
                <w:lang w:val="en-GB" w:eastAsia="en-GB"/>
              </w:rPr>
            </w:pPr>
          </w:p>
        </w:tc>
        <w:tc>
          <w:tcPr>
            <w:tcW w:w="686" w:type="dxa"/>
            <w:vAlign w:val="center"/>
          </w:tcPr>
          <w:p w14:paraId="00BF00D2" w14:textId="77777777" w:rsidR="00824312" w:rsidRPr="00421EE9" w:rsidRDefault="00824312" w:rsidP="0009123C">
            <w:pPr>
              <w:jc w:val="center"/>
              <w:rPr>
                <w:rFonts w:cs="Times New Roman"/>
                <w:b/>
                <w:bCs/>
                <w:sz w:val="20"/>
                <w:szCs w:val="20"/>
                <w:vertAlign w:val="superscript"/>
                <w:lang w:val="en-GB" w:eastAsia="en-GB"/>
              </w:rPr>
            </w:pPr>
          </w:p>
        </w:tc>
        <w:tc>
          <w:tcPr>
            <w:tcW w:w="685" w:type="dxa"/>
            <w:vAlign w:val="center"/>
          </w:tcPr>
          <w:p w14:paraId="3A8F1656" w14:textId="77777777" w:rsidR="00824312" w:rsidRPr="00421EE9" w:rsidRDefault="00824312" w:rsidP="0009123C">
            <w:pPr>
              <w:jc w:val="center"/>
              <w:rPr>
                <w:rFonts w:cs="Times New Roman"/>
                <w:b/>
                <w:bCs/>
                <w:sz w:val="20"/>
                <w:szCs w:val="20"/>
                <w:vertAlign w:val="superscript"/>
                <w:lang w:val="en-GB" w:eastAsia="en-GB"/>
              </w:rPr>
            </w:pPr>
          </w:p>
        </w:tc>
      </w:tr>
      <w:tr w:rsidR="00824312" w:rsidRPr="00421EE9" w14:paraId="05CB0D2A" w14:textId="77777777" w:rsidTr="0009123C">
        <w:trPr>
          <w:jc w:val="center"/>
        </w:trPr>
        <w:tc>
          <w:tcPr>
            <w:tcW w:w="846" w:type="dxa"/>
            <w:vAlign w:val="center"/>
          </w:tcPr>
          <w:p w14:paraId="4C1F5C80" w14:textId="77777777" w:rsidR="00824312" w:rsidRPr="00421EE9" w:rsidRDefault="00824312" w:rsidP="00B4191F">
            <w:pPr>
              <w:pStyle w:val="ListParagraph"/>
              <w:numPr>
                <w:ilvl w:val="0"/>
                <w:numId w:val="102"/>
              </w:numPr>
              <w:ind w:left="0" w:firstLine="0"/>
              <w:contextualSpacing w:val="0"/>
              <w:jc w:val="center"/>
              <w:rPr>
                <w:rFonts w:cs="Times New Roman"/>
                <w:sz w:val="20"/>
                <w:szCs w:val="20"/>
                <w:lang w:val="en-GB" w:eastAsia="en-GB"/>
              </w:rPr>
            </w:pPr>
          </w:p>
        </w:tc>
        <w:tc>
          <w:tcPr>
            <w:tcW w:w="6736" w:type="dxa"/>
            <w:vAlign w:val="center"/>
          </w:tcPr>
          <w:p w14:paraId="6A2C68A6" w14:textId="77777777" w:rsidR="00824312" w:rsidRPr="00421EE9" w:rsidRDefault="00824312" w:rsidP="0009123C">
            <w:pPr>
              <w:jc w:val="left"/>
              <w:rPr>
                <w:rFonts w:cs="Times New Roman"/>
                <w:sz w:val="20"/>
                <w:szCs w:val="20"/>
                <w:lang w:val="en-GB" w:eastAsia="en-GB"/>
              </w:rPr>
            </w:pPr>
            <w:r w:rsidRPr="00421EE9">
              <w:rPr>
                <w:rFonts w:cs="Times New Roman"/>
                <w:sz w:val="20"/>
                <w:szCs w:val="20"/>
                <w:lang w:val="en-GB" w:eastAsia="en-GB"/>
              </w:rPr>
              <w:t>The system shall have the ability to define various treatments to be done on assets, the cost associated with it, the life of treatment and its effects on asset condition.</w:t>
            </w:r>
          </w:p>
        </w:tc>
        <w:tc>
          <w:tcPr>
            <w:tcW w:w="686" w:type="dxa"/>
            <w:vAlign w:val="center"/>
          </w:tcPr>
          <w:p w14:paraId="44B79374" w14:textId="77777777" w:rsidR="00824312" w:rsidRPr="00421EE9" w:rsidRDefault="00824312" w:rsidP="0009123C">
            <w:pPr>
              <w:jc w:val="center"/>
              <w:rPr>
                <w:rFonts w:cs="Times New Roman"/>
                <w:b/>
                <w:bCs/>
                <w:sz w:val="20"/>
                <w:szCs w:val="20"/>
                <w:vertAlign w:val="superscript"/>
                <w:lang w:val="en-GB" w:eastAsia="en-GB"/>
              </w:rPr>
            </w:pPr>
          </w:p>
        </w:tc>
        <w:tc>
          <w:tcPr>
            <w:tcW w:w="686" w:type="dxa"/>
            <w:vAlign w:val="center"/>
          </w:tcPr>
          <w:p w14:paraId="51A0993D" w14:textId="77777777" w:rsidR="00824312" w:rsidRPr="00421EE9" w:rsidRDefault="00824312" w:rsidP="0009123C">
            <w:pPr>
              <w:jc w:val="center"/>
              <w:rPr>
                <w:rFonts w:cs="Times New Roman"/>
                <w:b/>
                <w:bCs/>
                <w:sz w:val="20"/>
                <w:szCs w:val="20"/>
                <w:vertAlign w:val="superscript"/>
                <w:lang w:val="en-GB" w:eastAsia="en-GB"/>
              </w:rPr>
            </w:pPr>
          </w:p>
        </w:tc>
        <w:tc>
          <w:tcPr>
            <w:tcW w:w="685" w:type="dxa"/>
            <w:vAlign w:val="center"/>
          </w:tcPr>
          <w:p w14:paraId="192399AC" w14:textId="77777777" w:rsidR="00824312" w:rsidRPr="00421EE9" w:rsidRDefault="00824312" w:rsidP="0009123C">
            <w:pPr>
              <w:jc w:val="center"/>
              <w:rPr>
                <w:rFonts w:cs="Times New Roman"/>
                <w:b/>
                <w:bCs/>
                <w:sz w:val="20"/>
                <w:szCs w:val="20"/>
                <w:vertAlign w:val="superscript"/>
                <w:lang w:val="en-GB" w:eastAsia="en-GB"/>
              </w:rPr>
            </w:pPr>
          </w:p>
        </w:tc>
      </w:tr>
      <w:tr w:rsidR="00824312" w:rsidRPr="00421EE9" w14:paraId="7CAB5A8F" w14:textId="77777777" w:rsidTr="0009123C">
        <w:trPr>
          <w:jc w:val="center"/>
        </w:trPr>
        <w:tc>
          <w:tcPr>
            <w:tcW w:w="846" w:type="dxa"/>
            <w:vAlign w:val="center"/>
          </w:tcPr>
          <w:p w14:paraId="59C4C824" w14:textId="77777777" w:rsidR="00824312" w:rsidRPr="00421EE9" w:rsidRDefault="00824312" w:rsidP="00B4191F">
            <w:pPr>
              <w:pStyle w:val="ListParagraph"/>
              <w:numPr>
                <w:ilvl w:val="0"/>
                <w:numId w:val="102"/>
              </w:numPr>
              <w:ind w:left="0" w:firstLine="0"/>
              <w:contextualSpacing w:val="0"/>
              <w:jc w:val="center"/>
              <w:rPr>
                <w:rFonts w:cs="Times New Roman"/>
                <w:sz w:val="20"/>
                <w:szCs w:val="20"/>
                <w:lang w:val="en-GB" w:eastAsia="en-GB"/>
              </w:rPr>
            </w:pPr>
          </w:p>
        </w:tc>
        <w:tc>
          <w:tcPr>
            <w:tcW w:w="6736" w:type="dxa"/>
            <w:vAlign w:val="center"/>
          </w:tcPr>
          <w:p w14:paraId="6D3EFCA5" w14:textId="77777777" w:rsidR="00824312" w:rsidRPr="00421EE9" w:rsidRDefault="00824312" w:rsidP="0009123C">
            <w:pPr>
              <w:jc w:val="left"/>
              <w:rPr>
                <w:rFonts w:cs="Times New Roman"/>
                <w:sz w:val="20"/>
                <w:szCs w:val="20"/>
                <w:lang w:val="en-GB" w:eastAsia="en-GB"/>
              </w:rPr>
            </w:pPr>
            <w:r w:rsidRPr="00421EE9">
              <w:rPr>
                <w:rFonts w:cs="Times New Roman"/>
                <w:sz w:val="20"/>
                <w:szCs w:val="20"/>
                <w:lang w:val="en-GB" w:eastAsia="en-GB"/>
              </w:rPr>
              <w:t>The web application shall have the feature to develop budgets for various years and allocate budgets to different heads and treatments.</w:t>
            </w:r>
          </w:p>
        </w:tc>
        <w:tc>
          <w:tcPr>
            <w:tcW w:w="686" w:type="dxa"/>
            <w:vAlign w:val="center"/>
          </w:tcPr>
          <w:p w14:paraId="246F318A" w14:textId="77777777" w:rsidR="00824312" w:rsidRPr="00421EE9" w:rsidRDefault="00824312" w:rsidP="0009123C">
            <w:pPr>
              <w:jc w:val="center"/>
              <w:rPr>
                <w:rFonts w:cs="Times New Roman"/>
                <w:b/>
                <w:bCs/>
                <w:sz w:val="20"/>
                <w:szCs w:val="20"/>
                <w:vertAlign w:val="superscript"/>
                <w:lang w:val="en-GB" w:eastAsia="en-GB"/>
              </w:rPr>
            </w:pPr>
          </w:p>
        </w:tc>
        <w:tc>
          <w:tcPr>
            <w:tcW w:w="686" w:type="dxa"/>
            <w:vAlign w:val="center"/>
          </w:tcPr>
          <w:p w14:paraId="58CC4EAD" w14:textId="77777777" w:rsidR="00824312" w:rsidRPr="00421EE9" w:rsidRDefault="00824312" w:rsidP="0009123C">
            <w:pPr>
              <w:jc w:val="center"/>
              <w:rPr>
                <w:rFonts w:cs="Times New Roman"/>
                <w:b/>
                <w:bCs/>
                <w:sz w:val="20"/>
                <w:szCs w:val="20"/>
                <w:vertAlign w:val="superscript"/>
                <w:lang w:val="en-GB" w:eastAsia="en-GB"/>
              </w:rPr>
            </w:pPr>
          </w:p>
        </w:tc>
        <w:tc>
          <w:tcPr>
            <w:tcW w:w="685" w:type="dxa"/>
            <w:vAlign w:val="center"/>
          </w:tcPr>
          <w:p w14:paraId="30F330FE" w14:textId="77777777" w:rsidR="00824312" w:rsidRPr="00421EE9" w:rsidRDefault="00824312" w:rsidP="0009123C">
            <w:pPr>
              <w:jc w:val="center"/>
              <w:rPr>
                <w:rFonts w:cs="Times New Roman"/>
                <w:b/>
                <w:bCs/>
                <w:sz w:val="20"/>
                <w:szCs w:val="20"/>
                <w:vertAlign w:val="superscript"/>
                <w:lang w:val="en-GB" w:eastAsia="en-GB"/>
              </w:rPr>
            </w:pPr>
          </w:p>
        </w:tc>
      </w:tr>
      <w:tr w:rsidR="00824312" w:rsidRPr="00421EE9" w14:paraId="6153E601" w14:textId="77777777" w:rsidTr="0009123C">
        <w:trPr>
          <w:jc w:val="center"/>
        </w:trPr>
        <w:tc>
          <w:tcPr>
            <w:tcW w:w="846" w:type="dxa"/>
            <w:vAlign w:val="center"/>
          </w:tcPr>
          <w:p w14:paraId="54BE1B6E" w14:textId="77777777" w:rsidR="00824312" w:rsidRPr="00421EE9" w:rsidRDefault="00824312" w:rsidP="00B4191F">
            <w:pPr>
              <w:pStyle w:val="ListParagraph"/>
              <w:numPr>
                <w:ilvl w:val="0"/>
                <w:numId w:val="102"/>
              </w:numPr>
              <w:ind w:left="0" w:firstLine="0"/>
              <w:contextualSpacing w:val="0"/>
              <w:jc w:val="center"/>
              <w:rPr>
                <w:rFonts w:cs="Times New Roman"/>
                <w:sz w:val="20"/>
                <w:szCs w:val="20"/>
                <w:lang w:val="en-GB" w:eastAsia="en-GB"/>
              </w:rPr>
            </w:pPr>
          </w:p>
        </w:tc>
        <w:tc>
          <w:tcPr>
            <w:tcW w:w="6736" w:type="dxa"/>
            <w:vAlign w:val="center"/>
          </w:tcPr>
          <w:p w14:paraId="1C2F31FD" w14:textId="77777777" w:rsidR="00824312" w:rsidRPr="00421EE9" w:rsidRDefault="00824312" w:rsidP="0009123C">
            <w:pPr>
              <w:pStyle w:val="TRLBodyText"/>
              <w:spacing w:after="0" w:line="240" w:lineRule="auto"/>
              <w:jc w:val="left"/>
              <w:rPr>
                <w:rFonts w:ascii="Times New Roman" w:hAnsi="Times New Roman"/>
                <w:sz w:val="20"/>
              </w:rPr>
            </w:pPr>
            <w:r w:rsidRPr="00421EE9">
              <w:rPr>
                <w:rFonts w:ascii="Times New Roman" w:hAnsi="Times New Roman"/>
                <w:sz w:val="20"/>
                <w:lang w:eastAsia="en-GB"/>
              </w:rPr>
              <w:t>The system shall be able to configure the defect-based pavement deterioration models or utilise existing algorithms within the system to assess pavement performance over time.</w:t>
            </w:r>
          </w:p>
        </w:tc>
        <w:tc>
          <w:tcPr>
            <w:tcW w:w="686" w:type="dxa"/>
            <w:vAlign w:val="center"/>
          </w:tcPr>
          <w:p w14:paraId="599D8762" w14:textId="77777777" w:rsidR="00824312" w:rsidRPr="00421EE9" w:rsidRDefault="00824312" w:rsidP="0009123C">
            <w:pPr>
              <w:jc w:val="center"/>
              <w:rPr>
                <w:rFonts w:cs="Times New Roman"/>
                <w:b/>
                <w:bCs/>
                <w:sz w:val="20"/>
                <w:szCs w:val="20"/>
                <w:vertAlign w:val="superscript"/>
                <w:lang w:val="en-GB" w:eastAsia="en-GB"/>
              </w:rPr>
            </w:pPr>
          </w:p>
        </w:tc>
        <w:tc>
          <w:tcPr>
            <w:tcW w:w="686" w:type="dxa"/>
            <w:vAlign w:val="center"/>
          </w:tcPr>
          <w:p w14:paraId="0B5F9797" w14:textId="77777777" w:rsidR="00824312" w:rsidRPr="00421EE9" w:rsidRDefault="00824312" w:rsidP="0009123C">
            <w:pPr>
              <w:jc w:val="center"/>
              <w:rPr>
                <w:rFonts w:cs="Times New Roman"/>
                <w:b/>
                <w:bCs/>
                <w:sz w:val="20"/>
                <w:szCs w:val="20"/>
                <w:vertAlign w:val="superscript"/>
                <w:lang w:val="en-GB" w:eastAsia="en-GB"/>
              </w:rPr>
            </w:pPr>
          </w:p>
        </w:tc>
        <w:tc>
          <w:tcPr>
            <w:tcW w:w="685" w:type="dxa"/>
            <w:vAlign w:val="center"/>
          </w:tcPr>
          <w:p w14:paraId="6D473F4A" w14:textId="77777777" w:rsidR="00824312" w:rsidRPr="00421EE9" w:rsidRDefault="00824312" w:rsidP="0009123C">
            <w:pPr>
              <w:jc w:val="center"/>
              <w:rPr>
                <w:rFonts w:cs="Times New Roman"/>
                <w:b/>
                <w:bCs/>
                <w:sz w:val="20"/>
                <w:szCs w:val="20"/>
                <w:vertAlign w:val="superscript"/>
                <w:lang w:val="en-GB" w:eastAsia="en-GB"/>
              </w:rPr>
            </w:pPr>
          </w:p>
        </w:tc>
      </w:tr>
      <w:tr w:rsidR="00824312" w:rsidRPr="00421EE9" w14:paraId="7AB6C193" w14:textId="77777777" w:rsidTr="0009123C">
        <w:trPr>
          <w:jc w:val="center"/>
        </w:trPr>
        <w:tc>
          <w:tcPr>
            <w:tcW w:w="846" w:type="dxa"/>
            <w:vAlign w:val="center"/>
          </w:tcPr>
          <w:p w14:paraId="6AAB9265" w14:textId="77777777" w:rsidR="00824312" w:rsidRPr="00421EE9" w:rsidRDefault="00824312" w:rsidP="0009123C">
            <w:pPr>
              <w:jc w:val="center"/>
              <w:rPr>
                <w:rFonts w:cs="Times New Roman"/>
                <w:sz w:val="20"/>
                <w:szCs w:val="20"/>
                <w:vertAlign w:val="superscript"/>
                <w:lang w:val="en-GB" w:eastAsia="en-GB"/>
              </w:rPr>
            </w:pPr>
            <w:r w:rsidRPr="00421EE9">
              <w:rPr>
                <w:rFonts w:cs="Times New Roman"/>
                <w:b/>
                <w:bCs/>
                <w:sz w:val="20"/>
                <w:szCs w:val="20"/>
                <w:lang w:val="en-GB" w:eastAsia="en-GB"/>
              </w:rPr>
              <w:t>TR3.2</w:t>
            </w:r>
          </w:p>
        </w:tc>
        <w:tc>
          <w:tcPr>
            <w:tcW w:w="8793" w:type="dxa"/>
            <w:gridSpan w:val="4"/>
            <w:vAlign w:val="center"/>
          </w:tcPr>
          <w:p w14:paraId="531C2B52" w14:textId="77777777" w:rsidR="00824312" w:rsidRPr="00421EE9" w:rsidRDefault="00824312" w:rsidP="0009123C">
            <w:pPr>
              <w:rPr>
                <w:rFonts w:cs="Times New Roman"/>
                <w:b/>
                <w:bCs/>
                <w:sz w:val="20"/>
                <w:szCs w:val="20"/>
                <w:vertAlign w:val="superscript"/>
                <w:lang w:val="en-GB" w:eastAsia="en-GB"/>
              </w:rPr>
            </w:pPr>
            <w:r w:rsidRPr="00421EE9">
              <w:rPr>
                <w:rFonts w:cs="Times New Roman"/>
                <w:b/>
                <w:bCs/>
                <w:sz w:val="20"/>
                <w:szCs w:val="20"/>
                <w:lang w:val="en-GB" w:eastAsia="en-GB"/>
              </w:rPr>
              <w:t>Integration with HDM-4</w:t>
            </w:r>
          </w:p>
        </w:tc>
      </w:tr>
      <w:tr w:rsidR="00824312" w:rsidRPr="00421EE9" w14:paraId="30DE2B97" w14:textId="77777777" w:rsidTr="0009123C">
        <w:trPr>
          <w:jc w:val="center"/>
        </w:trPr>
        <w:tc>
          <w:tcPr>
            <w:tcW w:w="846" w:type="dxa"/>
            <w:vAlign w:val="center"/>
          </w:tcPr>
          <w:p w14:paraId="502D2DF8" w14:textId="77777777" w:rsidR="00824312" w:rsidRPr="00421EE9" w:rsidRDefault="00824312" w:rsidP="00B4191F">
            <w:pPr>
              <w:pStyle w:val="ListParagraph"/>
              <w:numPr>
                <w:ilvl w:val="0"/>
                <w:numId w:val="102"/>
              </w:numPr>
              <w:ind w:left="0" w:firstLine="0"/>
              <w:contextualSpacing w:val="0"/>
              <w:jc w:val="center"/>
              <w:rPr>
                <w:rFonts w:cs="Times New Roman"/>
                <w:sz w:val="20"/>
                <w:szCs w:val="20"/>
                <w:lang w:val="en-GB" w:eastAsia="en-GB"/>
              </w:rPr>
            </w:pPr>
          </w:p>
        </w:tc>
        <w:tc>
          <w:tcPr>
            <w:tcW w:w="6736" w:type="dxa"/>
            <w:vAlign w:val="center"/>
          </w:tcPr>
          <w:p w14:paraId="70496FD0" w14:textId="77777777" w:rsidR="00824312" w:rsidRPr="00421EE9" w:rsidRDefault="00824312" w:rsidP="0009123C">
            <w:pPr>
              <w:rPr>
                <w:rFonts w:cs="Times New Roman"/>
                <w:sz w:val="20"/>
                <w:szCs w:val="20"/>
                <w:lang w:val="en-GB" w:eastAsia="en-GB"/>
              </w:rPr>
            </w:pPr>
            <w:r w:rsidRPr="00421EE9">
              <w:rPr>
                <w:rFonts w:cs="Times New Roman"/>
                <w:sz w:val="20"/>
                <w:szCs w:val="20"/>
                <w:lang w:val="en-GB" w:eastAsia="en-GB"/>
              </w:rPr>
              <w:t>The system shall be able to summarise, translate, homogenise and export road network data for use by HDM-4.</w:t>
            </w:r>
          </w:p>
        </w:tc>
        <w:tc>
          <w:tcPr>
            <w:tcW w:w="686" w:type="dxa"/>
            <w:vAlign w:val="center"/>
          </w:tcPr>
          <w:p w14:paraId="4C536DE8" w14:textId="77777777" w:rsidR="00824312" w:rsidRPr="00421EE9" w:rsidRDefault="00824312" w:rsidP="0009123C">
            <w:pPr>
              <w:jc w:val="center"/>
              <w:rPr>
                <w:rFonts w:cs="Times New Roman"/>
                <w:b/>
                <w:bCs/>
                <w:sz w:val="20"/>
                <w:szCs w:val="20"/>
                <w:vertAlign w:val="superscript"/>
                <w:lang w:val="en-GB" w:eastAsia="en-GB"/>
              </w:rPr>
            </w:pPr>
          </w:p>
        </w:tc>
        <w:tc>
          <w:tcPr>
            <w:tcW w:w="686" w:type="dxa"/>
            <w:vAlign w:val="center"/>
          </w:tcPr>
          <w:p w14:paraId="37AC3420" w14:textId="77777777" w:rsidR="00824312" w:rsidRPr="00421EE9" w:rsidRDefault="00824312" w:rsidP="0009123C">
            <w:pPr>
              <w:jc w:val="center"/>
              <w:rPr>
                <w:rFonts w:cs="Times New Roman"/>
                <w:b/>
                <w:bCs/>
                <w:sz w:val="20"/>
                <w:szCs w:val="20"/>
                <w:vertAlign w:val="superscript"/>
                <w:lang w:val="en-GB" w:eastAsia="en-GB"/>
              </w:rPr>
            </w:pPr>
          </w:p>
        </w:tc>
        <w:tc>
          <w:tcPr>
            <w:tcW w:w="685" w:type="dxa"/>
            <w:vAlign w:val="center"/>
          </w:tcPr>
          <w:p w14:paraId="6458771B" w14:textId="77777777" w:rsidR="00824312" w:rsidRPr="00421EE9" w:rsidRDefault="00824312" w:rsidP="0009123C">
            <w:pPr>
              <w:jc w:val="center"/>
              <w:rPr>
                <w:rFonts w:cs="Times New Roman"/>
                <w:b/>
                <w:bCs/>
                <w:sz w:val="20"/>
                <w:szCs w:val="20"/>
                <w:vertAlign w:val="superscript"/>
                <w:lang w:val="en-GB" w:eastAsia="en-GB"/>
              </w:rPr>
            </w:pPr>
          </w:p>
        </w:tc>
      </w:tr>
      <w:tr w:rsidR="00824312" w:rsidRPr="00421EE9" w14:paraId="5C1EAF01" w14:textId="77777777" w:rsidTr="0009123C">
        <w:trPr>
          <w:jc w:val="center"/>
        </w:trPr>
        <w:tc>
          <w:tcPr>
            <w:tcW w:w="846" w:type="dxa"/>
            <w:vAlign w:val="center"/>
          </w:tcPr>
          <w:p w14:paraId="563AFF18" w14:textId="77777777" w:rsidR="00824312" w:rsidRPr="00421EE9" w:rsidRDefault="00824312" w:rsidP="00B4191F">
            <w:pPr>
              <w:pStyle w:val="ListParagraph"/>
              <w:numPr>
                <w:ilvl w:val="0"/>
                <w:numId w:val="102"/>
              </w:numPr>
              <w:ind w:left="0" w:firstLine="0"/>
              <w:contextualSpacing w:val="0"/>
              <w:jc w:val="center"/>
              <w:rPr>
                <w:rFonts w:cs="Times New Roman"/>
                <w:sz w:val="20"/>
                <w:szCs w:val="20"/>
                <w:lang w:val="en-GB" w:eastAsia="en-GB"/>
              </w:rPr>
            </w:pPr>
          </w:p>
        </w:tc>
        <w:tc>
          <w:tcPr>
            <w:tcW w:w="6736" w:type="dxa"/>
            <w:vAlign w:val="center"/>
          </w:tcPr>
          <w:p w14:paraId="3059213F" w14:textId="77777777" w:rsidR="00824312" w:rsidRPr="00421EE9" w:rsidRDefault="00824312" w:rsidP="0009123C">
            <w:pPr>
              <w:jc w:val="left"/>
              <w:rPr>
                <w:rFonts w:cs="Times New Roman"/>
                <w:sz w:val="20"/>
                <w:szCs w:val="20"/>
                <w:lang w:val="en-GB" w:eastAsia="en-GB"/>
              </w:rPr>
            </w:pPr>
            <w:r w:rsidRPr="00421EE9">
              <w:rPr>
                <w:rFonts w:cs="Times New Roman"/>
                <w:sz w:val="20"/>
                <w:szCs w:val="20"/>
                <w:lang w:val="en-GB" w:eastAsia="en-GB"/>
              </w:rPr>
              <w:t xml:space="preserve">The system shall be capable of exporting traffic and traffic projection data for use by HDM-4. </w:t>
            </w:r>
          </w:p>
        </w:tc>
        <w:tc>
          <w:tcPr>
            <w:tcW w:w="686" w:type="dxa"/>
            <w:vAlign w:val="center"/>
          </w:tcPr>
          <w:p w14:paraId="665D4C72" w14:textId="77777777" w:rsidR="00824312" w:rsidRPr="00421EE9" w:rsidRDefault="00824312" w:rsidP="0009123C">
            <w:pPr>
              <w:jc w:val="center"/>
              <w:rPr>
                <w:rFonts w:cs="Times New Roman"/>
                <w:b/>
                <w:bCs/>
                <w:sz w:val="20"/>
                <w:szCs w:val="20"/>
                <w:vertAlign w:val="superscript"/>
                <w:lang w:val="en-GB" w:eastAsia="en-GB"/>
              </w:rPr>
            </w:pPr>
          </w:p>
        </w:tc>
        <w:tc>
          <w:tcPr>
            <w:tcW w:w="686" w:type="dxa"/>
            <w:vAlign w:val="center"/>
          </w:tcPr>
          <w:p w14:paraId="244A9419" w14:textId="77777777" w:rsidR="00824312" w:rsidRPr="00421EE9" w:rsidRDefault="00824312" w:rsidP="0009123C">
            <w:pPr>
              <w:jc w:val="center"/>
              <w:rPr>
                <w:rFonts w:cs="Times New Roman"/>
                <w:b/>
                <w:bCs/>
                <w:sz w:val="20"/>
                <w:szCs w:val="20"/>
                <w:vertAlign w:val="superscript"/>
                <w:lang w:val="en-GB" w:eastAsia="en-GB"/>
              </w:rPr>
            </w:pPr>
          </w:p>
        </w:tc>
        <w:tc>
          <w:tcPr>
            <w:tcW w:w="685" w:type="dxa"/>
            <w:vAlign w:val="center"/>
          </w:tcPr>
          <w:p w14:paraId="5C203F06" w14:textId="77777777" w:rsidR="00824312" w:rsidRPr="00421EE9" w:rsidRDefault="00824312" w:rsidP="0009123C">
            <w:pPr>
              <w:jc w:val="center"/>
              <w:rPr>
                <w:rFonts w:cs="Times New Roman"/>
                <w:b/>
                <w:bCs/>
                <w:sz w:val="20"/>
                <w:szCs w:val="20"/>
                <w:vertAlign w:val="superscript"/>
                <w:lang w:val="en-GB" w:eastAsia="en-GB"/>
              </w:rPr>
            </w:pPr>
          </w:p>
        </w:tc>
      </w:tr>
      <w:tr w:rsidR="00824312" w:rsidRPr="00421EE9" w14:paraId="29D61C73" w14:textId="77777777" w:rsidTr="0009123C">
        <w:trPr>
          <w:jc w:val="center"/>
        </w:trPr>
        <w:tc>
          <w:tcPr>
            <w:tcW w:w="846" w:type="dxa"/>
            <w:vAlign w:val="center"/>
          </w:tcPr>
          <w:p w14:paraId="202CB3CC" w14:textId="77777777" w:rsidR="00824312" w:rsidRPr="00421EE9" w:rsidRDefault="00824312" w:rsidP="00B4191F">
            <w:pPr>
              <w:pStyle w:val="ListParagraph"/>
              <w:numPr>
                <w:ilvl w:val="0"/>
                <w:numId w:val="102"/>
              </w:numPr>
              <w:ind w:left="0" w:firstLine="0"/>
              <w:contextualSpacing w:val="0"/>
              <w:jc w:val="center"/>
              <w:rPr>
                <w:rFonts w:cs="Times New Roman"/>
                <w:sz w:val="20"/>
                <w:szCs w:val="20"/>
                <w:lang w:val="en-GB" w:eastAsia="en-GB"/>
              </w:rPr>
            </w:pPr>
          </w:p>
        </w:tc>
        <w:tc>
          <w:tcPr>
            <w:tcW w:w="6736" w:type="dxa"/>
            <w:vAlign w:val="center"/>
          </w:tcPr>
          <w:p w14:paraId="6DFA6B4E" w14:textId="77777777" w:rsidR="00824312" w:rsidRPr="00421EE9" w:rsidRDefault="00824312" w:rsidP="0009123C">
            <w:pPr>
              <w:jc w:val="left"/>
              <w:rPr>
                <w:rFonts w:cs="Times New Roman"/>
                <w:sz w:val="20"/>
                <w:szCs w:val="20"/>
                <w:lang w:val="en-GB" w:eastAsia="en-GB"/>
              </w:rPr>
            </w:pPr>
            <w:r w:rsidRPr="00421EE9">
              <w:rPr>
                <w:rFonts w:cs="Times New Roman"/>
                <w:sz w:val="20"/>
                <w:szCs w:val="20"/>
                <w:lang w:val="en-GB" w:eastAsia="en-GB"/>
              </w:rPr>
              <w:t>The system shall be capable of importing the final outputs of the HDM-4 analysis for representation and decision-making purposes.</w:t>
            </w:r>
          </w:p>
        </w:tc>
        <w:tc>
          <w:tcPr>
            <w:tcW w:w="686" w:type="dxa"/>
            <w:vAlign w:val="center"/>
          </w:tcPr>
          <w:p w14:paraId="3AF37324" w14:textId="77777777" w:rsidR="00824312" w:rsidRPr="00421EE9" w:rsidRDefault="00824312" w:rsidP="0009123C">
            <w:pPr>
              <w:jc w:val="center"/>
              <w:rPr>
                <w:rFonts w:cs="Times New Roman"/>
                <w:b/>
                <w:bCs/>
                <w:sz w:val="20"/>
                <w:szCs w:val="20"/>
                <w:vertAlign w:val="superscript"/>
                <w:lang w:val="en-GB" w:eastAsia="en-GB"/>
              </w:rPr>
            </w:pPr>
          </w:p>
        </w:tc>
        <w:tc>
          <w:tcPr>
            <w:tcW w:w="686" w:type="dxa"/>
            <w:vAlign w:val="center"/>
          </w:tcPr>
          <w:p w14:paraId="289503D2" w14:textId="77777777" w:rsidR="00824312" w:rsidRPr="00421EE9" w:rsidRDefault="00824312" w:rsidP="0009123C">
            <w:pPr>
              <w:jc w:val="center"/>
              <w:rPr>
                <w:rFonts w:cs="Times New Roman"/>
                <w:b/>
                <w:bCs/>
                <w:sz w:val="20"/>
                <w:szCs w:val="20"/>
                <w:vertAlign w:val="superscript"/>
                <w:lang w:val="en-GB" w:eastAsia="en-GB"/>
              </w:rPr>
            </w:pPr>
          </w:p>
        </w:tc>
        <w:tc>
          <w:tcPr>
            <w:tcW w:w="685" w:type="dxa"/>
            <w:vAlign w:val="center"/>
          </w:tcPr>
          <w:p w14:paraId="77C05DA9" w14:textId="77777777" w:rsidR="00824312" w:rsidRPr="00421EE9" w:rsidRDefault="00824312" w:rsidP="0009123C">
            <w:pPr>
              <w:jc w:val="center"/>
              <w:rPr>
                <w:rFonts w:cs="Times New Roman"/>
                <w:b/>
                <w:bCs/>
                <w:sz w:val="20"/>
                <w:szCs w:val="20"/>
                <w:vertAlign w:val="superscript"/>
                <w:lang w:val="en-GB" w:eastAsia="en-GB"/>
              </w:rPr>
            </w:pPr>
          </w:p>
        </w:tc>
      </w:tr>
      <w:tr w:rsidR="00824312" w:rsidRPr="00421EE9" w14:paraId="52B1E5C9" w14:textId="77777777" w:rsidTr="0009123C">
        <w:trPr>
          <w:jc w:val="center"/>
        </w:trPr>
        <w:tc>
          <w:tcPr>
            <w:tcW w:w="846" w:type="dxa"/>
            <w:vAlign w:val="center"/>
          </w:tcPr>
          <w:p w14:paraId="160E2B97" w14:textId="77777777" w:rsidR="00824312" w:rsidRPr="00421EE9" w:rsidRDefault="00824312" w:rsidP="00B4191F">
            <w:pPr>
              <w:pStyle w:val="ListParagraph"/>
              <w:numPr>
                <w:ilvl w:val="0"/>
                <w:numId w:val="102"/>
              </w:numPr>
              <w:ind w:left="0" w:firstLine="0"/>
              <w:contextualSpacing w:val="0"/>
              <w:jc w:val="center"/>
              <w:rPr>
                <w:rFonts w:cs="Times New Roman"/>
                <w:sz w:val="20"/>
                <w:szCs w:val="20"/>
                <w:lang w:val="en-GB" w:eastAsia="en-GB"/>
              </w:rPr>
            </w:pPr>
          </w:p>
        </w:tc>
        <w:tc>
          <w:tcPr>
            <w:tcW w:w="6736" w:type="dxa"/>
            <w:vAlign w:val="center"/>
          </w:tcPr>
          <w:p w14:paraId="38AB0218" w14:textId="77777777" w:rsidR="00824312" w:rsidRPr="00421EE9" w:rsidRDefault="00824312" w:rsidP="0009123C">
            <w:pPr>
              <w:jc w:val="left"/>
              <w:rPr>
                <w:rFonts w:cs="Times New Roman"/>
                <w:sz w:val="20"/>
                <w:szCs w:val="20"/>
                <w:lang w:val="en-GB" w:eastAsia="en-GB"/>
              </w:rPr>
            </w:pPr>
            <w:r w:rsidRPr="00421EE9">
              <w:rPr>
                <w:rFonts w:cs="Times New Roman"/>
                <w:sz w:val="20"/>
                <w:szCs w:val="20"/>
                <w:lang w:val="en-GB" w:eastAsia="en-GB"/>
              </w:rPr>
              <w:t>The system shall be capable of representing HDM-4 outputs within its GIS interface.</w:t>
            </w:r>
          </w:p>
        </w:tc>
        <w:tc>
          <w:tcPr>
            <w:tcW w:w="686" w:type="dxa"/>
            <w:vAlign w:val="center"/>
          </w:tcPr>
          <w:p w14:paraId="137C1C14" w14:textId="77777777" w:rsidR="00824312" w:rsidRPr="00421EE9" w:rsidRDefault="00824312" w:rsidP="0009123C">
            <w:pPr>
              <w:jc w:val="center"/>
              <w:rPr>
                <w:rFonts w:cs="Times New Roman"/>
                <w:b/>
                <w:bCs/>
                <w:sz w:val="20"/>
                <w:szCs w:val="20"/>
                <w:vertAlign w:val="superscript"/>
                <w:lang w:val="en-GB" w:eastAsia="en-GB"/>
              </w:rPr>
            </w:pPr>
          </w:p>
        </w:tc>
        <w:tc>
          <w:tcPr>
            <w:tcW w:w="686" w:type="dxa"/>
            <w:vAlign w:val="center"/>
          </w:tcPr>
          <w:p w14:paraId="1B4DD813" w14:textId="77777777" w:rsidR="00824312" w:rsidRPr="00421EE9" w:rsidRDefault="00824312" w:rsidP="0009123C">
            <w:pPr>
              <w:jc w:val="center"/>
              <w:rPr>
                <w:rFonts w:cs="Times New Roman"/>
                <w:b/>
                <w:bCs/>
                <w:sz w:val="20"/>
                <w:szCs w:val="20"/>
                <w:vertAlign w:val="superscript"/>
                <w:lang w:val="en-GB" w:eastAsia="en-GB"/>
              </w:rPr>
            </w:pPr>
          </w:p>
        </w:tc>
        <w:tc>
          <w:tcPr>
            <w:tcW w:w="685" w:type="dxa"/>
            <w:vAlign w:val="center"/>
          </w:tcPr>
          <w:p w14:paraId="14671C35" w14:textId="77777777" w:rsidR="00824312" w:rsidRPr="00421EE9" w:rsidRDefault="00824312" w:rsidP="0009123C">
            <w:pPr>
              <w:jc w:val="center"/>
              <w:rPr>
                <w:rFonts w:cs="Times New Roman"/>
                <w:b/>
                <w:bCs/>
                <w:sz w:val="20"/>
                <w:szCs w:val="20"/>
                <w:vertAlign w:val="superscript"/>
                <w:lang w:val="en-GB" w:eastAsia="en-GB"/>
              </w:rPr>
            </w:pPr>
          </w:p>
        </w:tc>
      </w:tr>
      <w:tr w:rsidR="00824312" w:rsidRPr="00421EE9" w14:paraId="4B9D703B" w14:textId="77777777" w:rsidTr="0009123C">
        <w:trPr>
          <w:jc w:val="center"/>
        </w:trPr>
        <w:tc>
          <w:tcPr>
            <w:tcW w:w="846" w:type="dxa"/>
            <w:vAlign w:val="center"/>
          </w:tcPr>
          <w:p w14:paraId="0DC92345" w14:textId="77777777" w:rsidR="00824312" w:rsidRPr="00421EE9" w:rsidRDefault="00824312" w:rsidP="0009123C">
            <w:pPr>
              <w:jc w:val="center"/>
              <w:rPr>
                <w:rFonts w:cs="Times New Roman"/>
                <w:sz w:val="20"/>
                <w:szCs w:val="20"/>
                <w:vertAlign w:val="superscript"/>
                <w:lang w:val="en-GB" w:eastAsia="en-GB"/>
              </w:rPr>
            </w:pPr>
            <w:r w:rsidRPr="00421EE9">
              <w:rPr>
                <w:rFonts w:cs="Times New Roman"/>
                <w:b/>
                <w:bCs/>
                <w:sz w:val="20"/>
                <w:szCs w:val="20"/>
                <w:lang w:val="en-GB" w:eastAsia="en-GB"/>
              </w:rPr>
              <w:t>TR3.3</w:t>
            </w:r>
          </w:p>
        </w:tc>
        <w:tc>
          <w:tcPr>
            <w:tcW w:w="8793" w:type="dxa"/>
            <w:gridSpan w:val="4"/>
            <w:vAlign w:val="center"/>
          </w:tcPr>
          <w:p w14:paraId="785AB9F9" w14:textId="77777777" w:rsidR="00824312" w:rsidRPr="00421EE9" w:rsidRDefault="00824312" w:rsidP="0009123C">
            <w:pPr>
              <w:jc w:val="left"/>
              <w:rPr>
                <w:rFonts w:cs="Times New Roman"/>
                <w:b/>
                <w:bCs/>
                <w:sz w:val="20"/>
                <w:szCs w:val="20"/>
                <w:vertAlign w:val="superscript"/>
                <w:lang w:val="en-GB" w:eastAsia="en-GB"/>
              </w:rPr>
            </w:pPr>
            <w:r w:rsidRPr="00421EE9">
              <w:rPr>
                <w:rFonts w:cs="Times New Roman"/>
                <w:b/>
                <w:bCs/>
                <w:sz w:val="20"/>
                <w:szCs w:val="20"/>
                <w:lang w:val="en-GB" w:eastAsia="en-GB"/>
              </w:rPr>
              <w:t>GIS-based User Interface</w:t>
            </w:r>
          </w:p>
        </w:tc>
      </w:tr>
      <w:tr w:rsidR="00824312" w:rsidRPr="00421EE9" w14:paraId="6ED2FC7B" w14:textId="77777777" w:rsidTr="0009123C">
        <w:trPr>
          <w:jc w:val="center"/>
        </w:trPr>
        <w:tc>
          <w:tcPr>
            <w:tcW w:w="846" w:type="dxa"/>
            <w:vAlign w:val="center"/>
          </w:tcPr>
          <w:p w14:paraId="71E75B20" w14:textId="77777777" w:rsidR="00824312" w:rsidRPr="00421EE9" w:rsidRDefault="00824312" w:rsidP="00B4191F">
            <w:pPr>
              <w:pStyle w:val="ListParagraph"/>
              <w:numPr>
                <w:ilvl w:val="0"/>
                <w:numId w:val="102"/>
              </w:numPr>
              <w:ind w:left="0" w:firstLine="0"/>
              <w:contextualSpacing w:val="0"/>
              <w:jc w:val="center"/>
              <w:rPr>
                <w:rFonts w:cs="Times New Roman"/>
                <w:sz w:val="20"/>
                <w:szCs w:val="20"/>
                <w:lang w:val="en-GB" w:eastAsia="en-GB"/>
              </w:rPr>
            </w:pPr>
          </w:p>
        </w:tc>
        <w:tc>
          <w:tcPr>
            <w:tcW w:w="6736" w:type="dxa"/>
            <w:vAlign w:val="center"/>
          </w:tcPr>
          <w:p w14:paraId="539FD6B5" w14:textId="77777777" w:rsidR="00824312" w:rsidRPr="00421EE9" w:rsidRDefault="00824312" w:rsidP="0009123C">
            <w:pPr>
              <w:jc w:val="left"/>
              <w:rPr>
                <w:rFonts w:cs="Times New Roman"/>
                <w:sz w:val="20"/>
                <w:szCs w:val="20"/>
                <w:lang w:val="en-GB" w:eastAsia="en-GB"/>
              </w:rPr>
            </w:pPr>
            <w:r w:rsidRPr="00421EE9">
              <w:rPr>
                <w:rFonts w:cs="Times New Roman"/>
                <w:sz w:val="20"/>
                <w:szCs w:val="20"/>
                <w:lang w:val="en-GB" w:eastAsia="en-GB"/>
              </w:rPr>
              <w:t xml:space="preserve">The system shall be able to manage and display the road network and associated assets in a map interface. Graphical representations in the map shall link to unique assets in the road network register, asset register and other modules. </w:t>
            </w:r>
          </w:p>
        </w:tc>
        <w:tc>
          <w:tcPr>
            <w:tcW w:w="686" w:type="dxa"/>
            <w:vAlign w:val="center"/>
          </w:tcPr>
          <w:p w14:paraId="35FCAFCD" w14:textId="77777777" w:rsidR="00824312" w:rsidRPr="00421EE9" w:rsidRDefault="00824312" w:rsidP="0009123C">
            <w:pPr>
              <w:jc w:val="center"/>
              <w:rPr>
                <w:rFonts w:cs="Times New Roman"/>
                <w:b/>
                <w:bCs/>
                <w:sz w:val="20"/>
                <w:szCs w:val="20"/>
                <w:vertAlign w:val="superscript"/>
                <w:lang w:val="en-GB" w:eastAsia="en-GB"/>
              </w:rPr>
            </w:pPr>
          </w:p>
        </w:tc>
        <w:tc>
          <w:tcPr>
            <w:tcW w:w="686" w:type="dxa"/>
            <w:vAlign w:val="center"/>
          </w:tcPr>
          <w:p w14:paraId="39F12157" w14:textId="77777777" w:rsidR="00824312" w:rsidRPr="00421EE9" w:rsidRDefault="00824312" w:rsidP="0009123C">
            <w:pPr>
              <w:jc w:val="center"/>
              <w:rPr>
                <w:rFonts w:cs="Times New Roman"/>
                <w:b/>
                <w:bCs/>
                <w:sz w:val="20"/>
                <w:szCs w:val="20"/>
                <w:vertAlign w:val="superscript"/>
                <w:lang w:val="en-GB" w:eastAsia="en-GB"/>
              </w:rPr>
            </w:pPr>
          </w:p>
        </w:tc>
        <w:tc>
          <w:tcPr>
            <w:tcW w:w="685" w:type="dxa"/>
            <w:vAlign w:val="center"/>
          </w:tcPr>
          <w:p w14:paraId="7298E696" w14:textId="77777777" w:rsidR="00824312" w:rsidRPr="00421EE9" w:rsidRDefault="00824312" w:rsidP="0009123C">
            <w:pPr>
              <w:jc w:val="center"/>
              <w:rPr>
                <w:rFonts w:cs="Times New Roman"/>
                <w:b/>
                <w:bCs/>
                <w:sz w:val="20"/>
                <w:szCs w:val="20"/>
                <w:vertAlign w:val="superscript"/>
                <w:lang w:val="en-GB" w:eastAsia="en-GB"/>
              </w:rPr>
            </w:pPr>
          </w:p>
        </w:tc>
      </w:tr>
      <w:tr w:rsidR="00824312" w:rsidRPr="00421EE9" w14:paraId="7A63FFD1" w14:textId="77777777" w:rsidTr="0009123C">
        <w:trPr>
          <w:jc w:val="center"/>
        </w:trPr>
        <w:tc>
          <w:tcPr>
            <w:tcW w:w="846" w:type="dxa"/>
            <w:vAlign w:val="center"/>
          </w:tcPr>
          <w:p w14:paraId="2F2CDB6B" w14:textId="77777777" w:rsidR="00824312" w:rsidRPr="00421EE9" w:rsidRDefault="00824312" w:rsidP="00B4191F">
            <w:pPr>
              <w:pStyle w:val="ListParagraph"/>
              <w:numPr>
                <w:ilvl w:val="0"/>
                <w:numId w:val="102"/>
              </w:numPr>
              <w:ind w:left="0" w:firstLine="0"/>
              <w:contextualSpacing w:val="0"/>
              <w:jc w:val="center"/>
              <w:rPr>
                <w:rFonts w:cs="Times New Roman"/>
                <w:sz w:val="20"/>
                <w:szCs w:val="20"/>
                <w:lang w:val="en-GB" w:eastAsia="en-GB"/>
              </w:rPr>
            </w:pPr>
          </w:p>
        </w:tc>
        <w:tc>
          <w:tcPr>
            <w:tcW w:w="6736" w:type="dxa"/>
            <w:vAlign w:val="center"/>
          </w:tcPr>
          <w:p w14:paraId="66EA5E87" w14:textId="77777777" w:rsidR="00824312" w:rsidRPr="00421EE9" w:rsidRDefault="00824312" w:rsidP="0009123C">
            <w:pPr>
              <w:jc w:val="left"/>
              <w:rPr>
                <w:rFonts w:cs="Times New Roman"/>
                <w:sz w:val="20"/>
                <w:szCs w:val="20"/>
                <w:lang w:val="en-GB" w:eastAsia="en-GB"/>
              </w:rPr>
            </w:pPr>
            <w:r w:rsidRPr="00421EE9">
              <w:rPr>
                <w:rFonts w:cs="Times New Roman"/>
                <w:sz w:val="20"/>
                <w:szCs w:val="20"/>
                <w:lang w:val="en-GB" w:eastAsia="en-GB"/>
              </w:rPr>
              <w:t>The GIS-based interface shall also include standard GIS functionality, such as pan and zoom, filtering, importing and viewing external layers and map services, and user-defined symbology.</w:t>
            </w:r>
          </w:p>
        </w:tc>
        <w:tc>
          <w:tcPr>
            <w:tcW w:w="686" w:type="dxa"/>
            <w:vAlign w:val="center"/>
          </w:tcPr>
          <w:p w14:paraId="483945E5" w14:textId="77777777" w:rsidR="00824312" w:rsidRPr="00421EE9" w:rsidRDefault="00824312" w:rsidP="0009123C">
            <w:pPr>
              <w:jc w:val="center"/>
              <w:rPr>
                <w:rFonts w:cs="Times New Roman"/>
                <w:b/>
                <w:bCs/>
                <w:sz w:val="20"/>
                <w:szCs w:val="20"/>
                <w:vertAlign w:val="superscript"/>
                <w:lang w:val="en-GB" w:eastAsia="en-GB"/>
              </w:rPr>
            </w:pPr>
          </w:p>
        </w:tc>
        <w:tc>
          <w:tcPr>
            <w:tcW w:w="686" w:type="dxa"/>
            <w:vAlign w:val="center"/>
          </w:tcPr>
          <w:p w14:paraId="583B4EC3" w14:textId="77777777" w:rsidR="00824312" w:rsidRPr="00421EE9" w:rsidRDefault="00824312" w:rsidP="0009123C">
            <w:pPr>
              <w:jc w:val="center"/>
              <w:rPr>
                <w:rFonts w:cs="Times New Roman"/>
                <w:b/>
                <w:bCs/>
                <w:sz w:val="20"/>
                <w:szCs w:val="20"/>
                <w:vertAlign w:val="superscript"/>
                <w:lang w:val="en-GB" w:eastAsia="en-GB"/>
              </w:rPr>
            </w:pPr>
          </w:p>
        </w:tc>
        <w:tc>
          <w:tcPr>
            <w:tcW w:w="685" w:type="dxa"/>
            <w:vAlign w:val="center"/>
          </w:tcPr>
          <w:p w14:paraId="7649703E" w14:textId="77777777" w:rsidR="00824312" w:rsidRPr="00421EE9" w:rsidRDefault="00824312" w:rsidP="0009123C">
            <w:pPr>
              <w:jc w:val="center"/>
              <w:rPr>
                <w:rFonts w:cs="Times New Roman"/>
                <w:b/>
                <w:bCs/>
                <w:sz w:val="20"/>
                <w:szCs w:val="20"/>
                <w:vertAlign w:val="superscript"/>
                <w:lang w:val="en-GB" w:eastAsia="en-GB"/>
              </w:rPr>
            </w:pPr>
          </w:p>
        </w:tc>
      </w:tr>
      <w:tr w:rsidR="00824312" w:rsidRPr="00421EE9" w14:paraId="5679C930" w14:textId="77777777" w:rsidTr="0009123C">
        <w:trPr>
          <w:jc w:val="center"/>
        </w:trPr>
        <w:tc>
          <w:tcPr>
            <w:tcW w:w="846" w:type="dxa"/>
            <w:vAlign w:val="center"/>
          </w:tcPr>
          <w:p w14:paraId="6959FA85" w14:textId="77777777" w:rsidR="00824312" w:rsidRPr="00421EE9" w:rsidRDefault="00824312" w:rsidP="00B4191F">
            <w:pPr>
              <w:pStyle w:val="ListParagraph"/>
              <w:numPr>
                <w:ilvl w:val="0"/>
                <w:numId w:val="102"/>
              </w:numPr>
              <w:ind w:left="0" w:firstLine="0"/>
              <w:contextualSpacing w:val="0"/>
              <w:jc w:val="center"/>
              <w:rPr>
                <w:rFonts w:cs="Times New Roman"/>
                <w:sz w:val="20"/>
                <w:szCs w:val="20"/>
                <w:lang w:val="en-GB" w:eastAsia="en-GB"/>
              </w:rPr>
            </w:pPr>
          </w:p>
        </w:tc>
        <w:tc>
          <w:tcPr>
            <w:tcW w:w="6736" w:type="dxa"/>
            <w:vAlign w:val="center"/>
          </w:tcPr>
          <w:p w14:paraId="3BECBB6D" w14:textId="77777777" w:rsidR="00824312" w:rsidRPr="00421EE9" w:rsidRDefault="00824312" w:rsidP="0009123C">
            <w:pPr>
              <w:jc w:val="left"/>
              <w:rPr>
                <w:rFonts w:cs="Times New Roman"/>
                <w:sz w:val="20"/>
                <w:szCs w:val="20"/>
                <w:lang w:val="en-GB" w:eastAsia="en-GB"/>
              </w:rPr>
            </w:pPr>
            <w:r w:rsidRPr="00421EE9">
              <w:rPr>
                <w:rFonts w:cs="Times New Roman"/>
                <w:sz w:val="20"/>
                <w:szCs w:val="20"/>
                <w:lang w:val="en-GB" w:eastAsia="en-GB"/>
              </w:rPr>
              <w:t>The system shall enable the drawing of polygons on the map, allowing the selection of assets within the polygon for display and reporting purposes.</w:t>
            </w:r>
          </w:p>
        </w:tc>
        <w:tc>
          <w:tcPr>
            <w:tcW w:w="686" w:type="dxa"/>
            <w:vAlign w:val="center"/>
          </w:tcPr>
          <w:p w14:paraId="03DF08C9" w14:textId="77777777" w:rsidR="00824312" w:rsidRPr="00421EE9" w:rsidRDefault="00824312" w:rsidP="0009123C">
            <w:pPr>
              <w:jc w:val="center"/>
              <w:rPr>
                <w:rFonts w:cs="Times New Roman"/>
                <w:b/>
                <w:bCs/>
                <w:sz w:val="20"/>
                <w:szCs w:val="20"/>
                <w:vertAlign w:val="superscript"/>
                <w:lang w:val="en-GB" w:eastAsia="en-GB"/>
              </w:rPr>
            </w:pPr>
          </w:p>
        </w:tc>
        <w:tc>
          <w:tcPr>
            <w:tcW w:w="686" w:type="dxa"/>
            <w:vAlign w:val="center"/>
          </w:tcPr>
          <w:p w14:paraId="1E60C5BD" w14:textId="77777777" w:rsidR="00824312" w:rsidRPr="00421EE9" w:rsidRDefault="00824312" w:rsidP="0009123C">
            <w:pPr>
              <w:jc w:val="center"/>
              <w:rPr>
                <w:rFonts w:cs="Times New Roman"/>
                <w:b/>
                <w:bCs/>
                <w:sz w:val="20"/>
                <w:szCs w:val="20"/>
                <w:vertAlign w:val="superscript"/>
                <w:lang w:val="en-GB" w:eastAsia="en-GB"/>
              </w:rPr>
            </w:pPr>
          </w:p>
        </w:tc>
        <w:tc>
          <w:tcPr>
            <w:tcW w:w="685" w:type="dxa"/>
            <w:vAlign w:val="center"/>
          </w:tcPr>
          <w:p w14:paraId="018E986A" w14:textId="77777777" w:rsidR="00824312" w:rsidRPr="00421EE9" w:rsidRDefault="00824312" w:rsidP="0009123C">
            <w:pPr>
              <w:jc w:val="center"/>
              <w:rPr>
                <w:rFonts w:cs="Times New Roman"/>
                <w:b/>
                <w:bCs/>
                <w:sz w:val="20"/>
                <w:szCs w:val="20"/>
                <w:vertAlign w:val="superscript"/>
                <w:lang w:val="en-GB" w:eastAsia="en-GB"/>
              </w:rPr>
            </w:pPr>
          </w:p>
        </w:tc>
      </w:tr>
      <w:tr w:rsidR="00824312" w:rsidRPr="00421EE9" w14:paraId="276E11DF" w14:textId="77777777" w:rsidTr="0009123C">
        <w:trPr>
          <w:jc w:val="center"/>
        </w:trPr>
        <w:tc>
          <w:tcPr>
            <w:tcW w:w="846" w:type="dxa"/>
            <w:vAlign w:val="center"/>
          </w:tcPr>
          <w:p w14:paraId="19281680" w14:textId="77777777" w:rsidR="00824312" w:rsidRPr="00421EE9" w:rsidRDefault="00824312" w:rsidP="00B4191F">
            <w:pPr>
              <w:pStyle w:val="ListParagraph"/>
              <w:numPr>
                <w:ilvl w:val="0"/>
                <w:numId w:val="102"/>
              </w:numPr>
              <w:ind w:left="0" w:firstLine="0"/>
              <w:contextualSpacing w:val="0"/>
              <w:jc w:val="center"/>
              <w:rPr>
                <w:rFonts w:cs="Times New Roman"/>
                <w:sz w:val="20"/>
                <w:szCs w:val="20"/>
                <w:lang w:val="en-GB" w:eastAsia="en-GB"/>
              </w:rPr>
            </w:pPr>
          </w:p>
        </w:tc>
        <w:tc>
          <w:tcPr>
            <w:tcW w:w="6736" w:type="dxa"/>
            <w:vAlign w:val="center"/>
          </w:tcPr>
          <w:p w14:paraId="31F3E632" w14:textId="77777777" w:rsidR="00824312" w:rsidRPr="00421EE9" w:rsidRDefault="00824312" w:rsidP="0009123C">
            <w:pPr>
              <w:jc w:val="left"/>
              <w:rPr>
                <w:rFonts w:cs="Times New Roman"/>
                <w:sz w:val="20"/>
                <w:szCs w:val="20"/>
                <w:lang w:val="en-GB" w:eastAsia="en-GB"/>
              </w:rPr>
            </w:pPr>
            <w:r w:rsidRPr="00421EE9">
              <w:rPr>
                <w:rFonts w:cs="Times New Roman"/>
                <w:sz w:val="20"/>
                <w:szCs w:val="20"/>
                <w:lang w:val="en-GB" w:eastAsia="en-GB"/>
              </w:rPr>
              <w:t xml:space="preserve">The system shall have the capability to display the data on the map as various layers and shall allow the user to: </w:t>
            </w:r>
          </w:p>
          <w:p w14:paraId="74D2E0C1" w14:textId="77777777" w:rsidR="00824312" w:rsidRPr="00421EE9" w:rsidRDefault="00824312" w:rsidP="00824312">
            <w:pPr>
              <w:pStyle w:val="ListParagraph"/>
              <w:numPr>
                <w:ilvl w:val="0"/>
                <w:numId w:val="86"/>
              </w:numPr>
              <w:ind w:left="357" w:hanging="357"/>
              <w:contextualSpacing w:val="0"/>
              <w:jc w:val="left"/>
              <w:rPr>
                <w:rFonts w:cs="Times New Roman"/>
                <w:sz w:val="20"/>
                <w:szCs w:val="20"/>
                <w:lang w:val="en-GB" w:eastAsia="en-GB"/>
              </w:rPr>
            </w:pPr>
            <w:r w:rsidRPr="00421EE9">
              <w:rPr>
                <w:rFonts w:eastAsia="Symbol" w:cs="Times New Roman"/>
                <w:sz w:val="20"/>
                <w:szCs w:val="20"/>
                <w:lang w:val="en-GB" w:eastAsia="en-GB"/>
              </w:rPr>
              <w:t xml:space="preserve">Control the visibility of the layers. </w:t>
            </w:r>
          </w:p>
          <w:p w14:paraId="59054F16" w14:textId="77777777" w:rsidR="00824312" w:rsidRPr="00421EE9" w:rsidRDefault="00824312" w:rsidP="00824312">
            <w:pPr>
              <w:pStyle w:val="ListParagraph"/>
              <w:numPr>
                <w:ilvl w:val="0"/>
                <w:numId w:val="86"/>
              </w:numPr>
              <w:ind w:left="357" w:hanging="357"/>
              <w:contextualSpacing w:val="0"/>
              <w:jc w:val="left"/>
              <w:rPr>
                <w:rFonts w:cs="Times New Roman"/>
                <w:sz w:val="20"/>
                <w:szCs w:val="20"/>
                <w:lang w:val="en-GB" w:eastAsia="en-GB"/>
              </w:rPr>
            </w:pPr>
            <w:r w:rsidRPr="00421EE9">
              <w:rPr>
                <w:rFonts w:eastAsia="Symbol" w:cs="Times New Roman"/>
                <w:sz w:val="20"/>
                <w:szCs w:val="20"/>
                <w:lang w:val="en-GB" w:eastAsia="en-GB"/>
              </w:rPr>
              <w:t>View the details of the layer.</w:t>
            </w:r>
          </w:p>
          <w:p w14:paraId="3BB7EC50" w14:textId="77777777" w:rsidR="00824312" w:rsidRPr="00421EE9" w:rsidRDefault="00824312" w:rsidP="00824312">
            <w:pPr>
              <w:pStyle w:val="ListParagraph"/>
              <w:numPr>
                <w:ilvl w:val="0"/>
                <w:numId w:val="86"/>
              </w:numPr>
              <w:ind w:left="357" w:hanging="357"/>
              <w:contextualSpacing w:val="0"/>
              <w:jc w:val="left"/>
              <w:rPr>
                <w:rFonts w:cs="Times New Roman"/>
                <w:sz w:val="20"/>
                <w:szCs w:val="20"/>
                <w:lang w:val="en-GB" w:eastAsia="en-GB"/>
              </w:rPr>
            </w:pPr>
            <w:r w:rsidRPr="00421EE9">
              <w:rPr>
                <w:rFonts w:eastAsia="Symbol" w:cs="Times New Roman"/>
                <w:sz w:val="20"/>
                <w:szCs w:val="20"/>
                <w:lang w:val="en-GB" w:eastAsia="en-GB"/>
              </w:rPr>
              <w:lastRenderedPageBreak/>
              <w:t xml:space="preserve">Style the layer </w:t>
            </w:r>
          </w:p>
          <w:p w14:paraId="19F1936E" w14:textId="77777777" w:rsidR="00824312" w:rsidRPr="00421EE9" w:rsidRDefault="00824312" w:rsidP="00824312">
            <w:pPr>
              <w:pStyle w:val="ListParagraph"/>
              <w:numPr>
                <w:ilvl w:val="0"/>
                <w:numId w:val="86"/>
              </w:numPr>
              <w:ind w:left="357" w:hanging="357"/>
              <w:contextualSpacing w:val="0"/>
              <w:jc w:val="left"/>
              <w:rPr>
                <w:rFonts w:cs="Times New Roman"/>
                <w:sz w:val="20"/>
                <w:szCs w:val="20"/>
                <w:lang w:val="en-GB" w:eastAsia="en-GB"/>
              </w:rPr>
            </w:pPr>
            <w:r w:rsidRPr="00421EE9">
              <w:rPr>
                <w:rFonts w:eastAsia="Symbol" w:cs="Times New Roman"/>
                <w:sz w:val="20"/>
                <w:szCs w:val="20"/>
                <w:lang w:val="en-GB" w:eastAsia="en-GB"/>
              </w:rPr>
              <w:t>Filter the details in the layer.</w:t>
            </w:r>
          </w:p>
        </w:tc>
        <w:tc>
          <w:tcPr>
            <w:tcW w:w="686" w:type="dxa"/>
            <w:vAlign w:val="center"/>
          </w:tcPr>
          <w:p w14:paraId="63B198AF" w14:textId="77777777" w:rsidR="00824312" w:rsidRPr="00421EE9" w:rsidRDefault="00824312" w:rsidP="0009123C">
            <w:pPr>
              <w:jc w:val="center"/>
              <w:rPr>
                <w:rFonts w:cs="Times New Roman"/>
                <w:b/>
                <w:bCs/>
                <w:sz w:val="20"/>
                <w:szCs w:val="20"/>
                <w:vertAlign w:val="superscript"/>
                <w:lang w:val="en-GB" w:eastAsia="en-GB"/>
              </w:rPr>
            </w:pPr>
          </w:p>
        </w:tc>
        <w:tc>
          <w:tcPr>
            <w:tcW w:w="686" w:type="dxa"/>
            <w:vAlign w:val="center"/>
          </w:tcPr>
          <w:p w14:paraId="2F3B547B" w14:textId="77777777" w:rsidR="00824312" w:rsidRPr="00421EE9" w:rsidRDefault="00824312" w:rsidP="0009123C">
            <w:pPr>
              <w:jc w:val="center"/>
              <w:rPr>
                <w:rFonts w:cs="Times New Roman"/>
                <w:b/>
                <w:bCs/>
                <w:sz w:val="20"/>
                <w:szCs w:val="20"/>
                <w:vertAlign w:val="superscript"/>
                <w:lang w:val="en-GB" w:eastAsia="en-GB"/>
              </w:rPr>
            </w:pPr>
          </w:p>
        </w:tc>
        <w:tc>
          <w:tcPr>
            <w:tcW w:w="685" w:type="dxa"/>
            <w:vAlign w:val="center"/>
          </w:tcPr>
          <w:p w14:paraId="1224C389" w14:textId="77777777" w:rsidR="00824312" w:rsidRPr="00421EE9" w:rsidRDefault="00824312" w:rsidP="0009123C">
            <w:pPr>
              <w:jc w:val="center"/>
              <w:rPr>
                <w:rFonts w:cs="Times New Roman"/>
                <w:b/>
                <w:bCs/>
                <w:sz w:val="20"/>
                <w:szCs w:val="20"/>
                <w:vertAlign w:val="superscript"/>
                <w:lang w:val="en-GB" w:eastAsia="en-GB"/>
              </w:rPr>
            </w:pPr>
          </w:p>
        </w:tc>
      </w:tr>
      <w:tr w:rsidR="00824312" w:rsidRPr="00421EE9" w14:paraId="3BB93FA0" w14:textId="77777777" w:rsidTr="0009123C">
        <w:trPr>
          <w:jc w:val="center"/>
        </w:trPr>
        <w:tc>
          <w:tcPr>
            <w:tcW w:w="846" w:type="dxa"/>
            <w:vAlign w:val="center"/>
          </w:tcPr>
          <w:p w14:paraId="44B06D35" w14:textId="77777777" w:rsidR="00824312" w:rsidRPr="00421EE9" w:rsidRDefault="00824312" w:rsidP="00B4191F">
            <w:pPr>
              <w:pStyle w:val="ListParagraph"/>
              <w:numPr>
                <w:ilvl w:val="0"/>
                <w:numId w:val="102"/>
              </w:numPr>
              <w:ind w:left="0" w:firstLine="0"/>
              <w:contextualSpacing w:val="0"/>
              <w:jc w:val="center"/>
              <w:rPr>
                <w:rFonts w:cs="Times New Roman"/>
                <w:sz w:val="20"/>
                <w:szCs w:val="20"/>
                <w:lang w:val="en-GB" w:eastAsia="en-GB"/>
              </w:rPr>
            </w:pPr>
          </w:p>
        </w:tc>
        <w:tc>
          <w:tcPr>
            <w:tcW w:w="6736" w:type="dxa"/>
            <w:vAlign w:val="center"/>
          </w:tcPr>
          <w:p w14:paraId="3F5A51E3" w14:textId="77777777" w:rsidR="00824312" w:rsidRPr="00421EE9" w:rsidRDefault="00824312" w:rsidP="0009123C">
            <w:pPr>
              <w:jc w:val="left"/>
              <w:rPr>
                <w:rFonts w:cs="Times New Roman"/>
                <w:sz w:val="20"/>
                <w:szCs w:val="20"/>
                <w:lang w:val="en-GB" w:eastAsia="en-GB"/>
              </w:rPr>
            </w:pPr>
            <w:r w:rsidRPr="00421EE9">
              <w:rPr>
                <w:rFonts w:cs="Times New Roman"/>
                <w:sz w:val="20"/>
                <w:szCs w:val="20"/>
                <w:lang w:val="en-GB" w:eastAsia="en-GB"/>
              </w:rPr>
              <w:t xml:space="preserve">The map-based interface shall have the ability to export any asset-related data in Geospatial formats, such as Shapefile, </w:t>
            </w:r>
            <w:proofErr w:type="spellStart"/>
            <w:r w:rsidRPr="00421EE9">
              <w:rPr>
                <w:rFonts w:cs="Times New Roman"/>
                <w:sz w:val="20"/>
                <w:szCs w:val="20"/>
                <w:lang w:val="en-GB" w:eastAsia="en-GB"/>
              </w:rPr>
              <w:t>GeoJSON</w:t>
            </w:r>
            <w:proofErr w:type="spellEnd"/>
            <w:r w:rsidRPr="00421EE9">
              <w:rPr>
                <w:rFonts w:cs="Times New Roman"/>
                <w:sz w:val="20"/>
                <w:szCs w:val="20"/>
                <w:lang w:val="en-GB" w:eastAsia="en-GB"/>
              </w:rPr>
              <w:t>, KML, and MapInfo.</w:t>
            </w:r>
          </w:p>
        </w:tc>
        <w:tc>
          <w:tcPr>
            <w:tcW w:w="686" w:type="dxa"/>
            <w:vAlign w:val="center"/>
          </w:tcPr>
          <w:p w14:paraId="07043DD2" w14:textId="77777777" w:rsidR="00824312" w:rsidRPr="00421EE9" w:rsidRDefault="00824312" w:rsidP="0009123C">
            <w:pPr>
              <w:jc w:val="center"/>
              <w:rPr>
                <w:rFonts w:cs="Times New Roman"/>
                <w:b/>
                <w:bCs/>
                <w:sz w:val="20"/>
                <w:szCs w:val="20"/>
                <w:vertAlign w:val="superscript"/>
                <w:lang w:val="en-GB" w:eastAsia="en-GB"/>
              </w:rPr>
            </w:pPr>
          </w:p>
        </w:tc>
        <w:tc>
          <w:tcPr>
            <w:tcW w:w="686" w:type="dxa"/>
            <w:vAlign w:val="center"/>
          </w:tcPr>
          <w:p w14:paraId="48C45849" w14:textId="77777777" w:rsidR="00824312" w:rsidRPr="00421EE9" w:rsidRDefault="00824312" w:rsidP="0009123C">
            <w:pPr>
              <w:jc w:val="center"/>
              <w:rPr>
                <w:rFonts w:cs="Times New Roman"/>
                <w:b/>
                <w:bCs/>
                <w:sz w:val="20"/>
                <w:szCs w:val="20"/>
                <w:vertAlign w:val="superscript"/>
                <w:lang w:val="en-GB" w:eastAsia="en-GB"/>
              </w:rPr>
            </w:pPr>
          </w:p>
        </w:tc>
        <w:tc>
          <w:tcPr>
            <w:tcW w:w="685" w:type="dxa"/>
            <w:vAlign w:val="center"/>
          </w:tcPr>
          <w:p w14:paraId="2F7BCECC" w14:textId="77777777" w:rsidR="00824312" w:rsidRPr="00421EE9" w:rsidRDefault="00824312" w:rsidP="0009123C">
            <w:pPr>
              <w:jc w:val="center"/>
              <w:rPr>
                <w:rFonts w:cs="Times New Roman"/>
                <w:b/>
                <w:bCs/>
                <w:sz w:val="20"/>
                <w:szCs w:val="20"/>
                <w:vertAlign w:val="superscript"/>
                <w:lang w:val="en-GB" w:eastAsia="en-GB"/>
              </w:rPr>
            </w:pPr>
          </w:p>
        </w:tc>
      </w:tr>
      <w:tr w:rsidR="00824312" w:rsidRPr="00421EE9" w14:paraId="155CA710" w14:textId="77777777" w:rsidTr="0009123C">
        <w:trPr>
          <w:jc w:val="center"/>
        </w:trPr>
        <w:tc>
          <w:tcPr>
            <w:tcW w:w="846" w:type="dxa"/>
            <w:vAlign w:val="center"/>
          </w:tcPr>
          <w:p w14:paraId="4CCABCF5" w14:textId="77777777" w:rsidR="00824312" w:rsidRPr="00421EE9" w:rsidRDefault="00824312" w:rsidP="0009123C">
            <w:pPr>
              <w:jc w:val="center"/>
              <w:rPr>
                <w:rFonts w:cs="Times New Roman"/>
                <w:sz w:val="20"/>
                <w:szCs w:val="20"/>
                <w:vertAlign w:val="superscript"/>
                <w:lang w:val="en-GB" w:eastAsia="en-GB"/>
              </w:rPr>
            </w:pPr>
            <w:r w:rsidRPr="00421EE9">
              <w:rPr>
                <w:rFonts w:cs="Times New Roman"/>
                <w:b/>
                <w:bCs/>
                <w:sz w:val="20"/>
                <w:szCs w:val="20"/>
                <w:lang w:val="en-GB" w:eastAsia="en-GB"/>
              </w:rPr>
              <w:t>TR3.4</w:t>
            </w:r>
          </w:p>
        </w:tc>
        <w:tc>
          <w:tcPr>
            <w:tcW w:w="8793" w:type="dxa"/>
            <w:gridSpan w:val="4"/>
            <w:vAlign w:val="center"/>
          </w:tcPr>
          <w:p w14:paraId="18BFE90F" w14:textId="77777777" w:rsidR="00824312" w:rsidRPr="00421EE9" w:rsidRDefault="00824312" w:rsidP="0009123C">
            <w:pPr>
              <w:jc w:val="left"/>
              <w:rPr>
                <w:rFonts w:cs="Times New Roman"/>
                <w:b/>
                <w:bCs/>
                <w:sz w:val="20"/>
                <w:szCs w:val="20"/>
                <w:vertAlign w:val="superscript"/>
                <w:lang w:val="en-GB" w:eastAsia="en-GB"/>
              </w:rPr>
            </w:pPr>
            <w:r w:rsidRPr="00421EE9">
              <w:rPr>
                <w:rFonts w:cs="Times New Roman"/>
                <w:b/>
                <w:bCs/>
                <w:sz w:val="20"/>
                <w:szCs w:val="20"/>
                <w:lang w:val="en-GB" w:eastAsia="en-GB"/>
              </w:rPr>
              <w:t>Road Database</w:t>
            </w:r>
          </w:p>
        </w:tc>
      </w:tr>
      <w:tr w:rsidR="00824312" w:rsidRPr="00421EE9" w14:paraId="425BE15F" w14:textId="77777777" w:rsidTr="0009123C">
        <w:trPr>
          <w:jc w:val="center"/>
        </w:trPr>
        <w:tc>
          <w:tcPr>
            <w:tcW w:w="846" w:type="dxa"/>
            <w:vAlign w:val="center"/>
          </w:tcPr>
          <w:p w14:paraId="1E81D6A6" w14:textId="77777777" w:rsidR="00824312" w:rsidRPr="00421EE9" w:rsidRDefault="00824312" w:rsidP="00B4191F">
            <w:pPr>
              <w:pStyle w:val="ListParagraph"/>
              <w:numPr>
                <w:ilvl w:val="0"/>
                <w:numId w:val="102"/>
              </w:numPr>
              <w:ind w:left="0" w:firstLine="0"/>
              <w:contextualSpacing w:val="0"/>
              <w:jc w:val="center"/>
              <w:rPr>
                <w:rFonts w:cs="Times New Roman"/>
                <w:sz w:val="20"/>
                <w:szCs w:val="20"/>
                <w:lang w:val="en-GB" w:eastAsia="en-GB"/>
              </w:rPr>
            </w:pPr>
          </w:p>
        </w:tc>
        <w:tc>
          <w:tcPr>
            <w:tcW w:w="6736" w:type="dxa"/>
            <w:vAlign w:val="center"/>
          </w:tcPr>
          <w:p w14:paraId="76145CDE" w14:textId="77777777" w:rsidR="00824312" w:rsidRPr="00421EE9" w:rsidRDefault="00824312" w:rsidP="0009123C">
            <w:pPr>
              <w:jc w:val="left"/>
              <w:rPr>
                <w:rFonts w:cs="Times New Roman"/>
                <w:sz w:val="20"/>
                <w:szCs w:val="20"/>
                <w:lang w:val="en-GB" w:eastAsia="en-GB"/>
              </w:rPr>
            </w:pPr>
            <w:r w:rsidRPr="00421EE9">
              <w:rPr>
                <w:rFonts w:cs="Times New Roman"/>
                <w:sz w:val="20"/>
                <w:szCs w:val="20"/>
                <w:lang w:val="en-GB" w:eastAsia="en-GB"/>
              </w:rPr>
              <w:t>The web application shall have the capability to define custom parameters against road network sections. The web application shall support mandatory parameters, including section codes, hierarchies, etc. and shall have mandatory validations on the data created/imported into the system.</w:t>
            </w:r>
          </w:p>
        </w:tc>
        <w:tc>
          <w:tcPr>
            <w:tcW w:w="686" w:type="dxa"/>
            <w:vAlign w:val="center"/>
          </w:tcPr>
          <w:p w14:paraId="063BA431" w14:textId="77777777" w:rsidR="00824312" w:rsidRPr="00421EE9" w:rsidRDefault="00824312" w:rsidP="0009123C">
            <w:pPr>
              <w:jc w:val="center"/>
              <w:rPr>
                <w:rFonts w:cs="Times New Roman"/>
                <w:b/>
                <w:bCs/>
                <w:sz w:val="20"/>
                <w:szCs w:val="20"/>
                <w:vertAlign w:val="superscript"/>
                <w:lang w:val="en-GB" w:eastAsia="en-GB"/>
              </w:rPr>
            </w:pPr>
          </w:p>
        </w:tc>
        <w:tc>
          <w:tcPr>
            <w:tcW w:w="686" w:type="dxa"/>
            <w:vAlign w:val="center"/>
          </w:tcPr>
          <w:p w14:paraId="3916A2E0" w14:textId="77777777" w:rsidR="00824312" w:rsidRPr="00421EE9" w:rsidRDefault="00824312" w:rsidP="0009123C">
            <w:pPr>
              <w:jc w:val="center"/>
              <w:rPr>
                <w:rFonts w:cs="Times New Roman"/>
                <w:b/>
                <w:bCs/>
                <w:sz w:val="20"/>
                <w:szCs w:val="20"/>
                <w:vertAlign w:val="superscript"/>
                <w:lang w:val="en-GB" w:eastAsia="en-GB"/>
              </w:rPr>
            </w:pPr>
          </w:p>
        </w:tc>
        <w:tc>
          <w:tcPr>
            <w:tcW w:w="685" w:type="dxa"/>
            <w:vAlign w:val="center"/>
          </w:tcPr>
          <w:p w14:paraId="34733242" w14:textId="77777777" w:rsidR="00824312" w:rsidRPr="00421EE9" w:rsidRDefault="00824312" w:rsidP="0009123C">
            <w:pPr>
              <w:jc w:val="center"/>
              <w:rPr>
                <w:rFonts w:cs="Times New Roman"/>
                <w:b/>
                <w:bCs/>
                <w:sz w:val="20"/>
                <w:szCs w:val="20"/>
                <w:vertAlign w:val="superscript"/>
                <w:lang w:val="en-GB" w:eastAsia="en-GB"/>
              </w:rPr>
            </w:pPr>
          </w:p>
        </w:tc>
      </w:tr>
      <w:tr w:rsidR="00824312" w:rsidRPr="00421EE9" w14:paraId="75C2EE5F" w14:textId="77777777" w:rsidTr="0009123C">
        <w:trPr>
          <w:jc w:val="center"/>
        </w:trPr>
        <w:tc>
          <w:tcPr>
            <w:tcW w:w="846" w:type="dxa"/>
            <w:vAlign w:val="center"/>
          </w:tcPr>
          <w:p w14:paraId="59E1D9B8" w14:textId="77777777" w:rsidR="00824312" w:rsidRPr="00421EE9" w:rsidRDefault="00824312" w:rsidP="00B4191F">
            <w:pPr>
              <w:pStyle w:val="ListParagraph"/>
              <w:numPr>
                <w:ilvl w:val="0"/>
                <w:numId w:val="102"/>
              </w:numPr>
              <w:ind w:left="0" w:firstLine="0"/>
              <w:contextualSpacing w:val="0"/>
              <w:jc w:val="center"/>
              <w:rPr>
                <w:rFonts w:cs="Times New Roman"/>
                <w:sz w:val="20"/>
                <w:szCs w:val="20"/>
                <w:lang w:val="en-GB" w:eastAsia="en-GB"/>
              </w:rPr>
            </w:pPr>
          </w:p>
        </w:tc>
        <w:tc>
          <w:tcPr>
            <w:tcW w:w="6736" w:type="dxa"/>
            <w:vAlign w:val="center"/>
          </w:tcPr>
          <w:p w14:paraId="486A4A60" w14:textId="77777777" w:rsidR="00824312" w:rsidRPr="00421EE9" w:rsidRDefault="00824312" w:rsidP="0009123C">
            <w:pPr>
              <w:jc w:val="left"/>
              <w:rPr>
                <w:rFonts w:cs="Times New Roman"/>
                <w:sz w:val="20"/>
                <w:szCs w:val="20"/>
                <w:lang w:val="en-GB" w:eastAsia="en-GB"/>
              </w:rPr>
            </w:pPr>
            <w:r w:rsidRPr="00421EE9">
              <w:rPr>
                <w:rFonts w:cs="Times New Roman"/>
                <w:sz w:val="20"/>
                <w:szCs w:val="20"/>
                <w:lang w:val="en-GB" w:eastAsia="en-GB"/>
              </w:rPr>
              <w:t>The system shall enable import, review and approval of road network data.</w:t>
            </w:r>
          </w:p>
        </w:tc>
        <w:tc>
          <w:tcPr>
            <w:tcW w:w="686" w:type="dxa"/>
            <w:vAlign w:val="center"/>
          </w:tcPr>
          <w:p w14:paraId="30B4193F" w14:textId="77777777" w:rsidR="00824312" w:rsidRPr="00421EE9" w:rsidRDefault="00824312" w:rsidP="0009123C">
            <w:pPr>
              <w:jc w:val="center"/>
              <w:rPr>
                <w:rFonts w:cs="Times New Roman"/>
                <w:b/>
                <w:bCs/>
                <w:sz w:val="20"/>
                <w:szCs w:val="20"/>
                <w:vertAlign w:val="superscript"/>
                <w:lang w:val="en-GB" w:eastAsia="en-GB"/>
              </w:rPr>
            </w:pPr>
          </w:p>
        </w:tc>
        <w:tc>
          <w:tcPr>
            <w:tcW w:w="686" w:type="dxa"/>
            <w:vAlign w:val="center"/>
          </w:tcPr>
          <w:p w14:paraId="08394D99" w14:textId="77777777" w:rsidR="00824312" w:rsidRPr="00421EE9" w:rsidRDefault="00824312" w:rsidP="0009123C">
            <w:pPr>
              <w:jc w:val="center"/>
              <w:rPr>
                <w:rFonts w:cs="Times New Roman"/>
                <w:b/>
                <w:bCs/>
                <w:sz w:val="20"/>
                <w:szCs w:val="20"/>
                <w:vertAlign w:val="superscript"/>
                <w:lang w:val="en-GB" w:eastAsia="en-GB"/>
              </w:rPr>
            </w:pPr>
          </w:p>
        </w:tc>
        <w:tc>
          <w:tcPr>
            <w:tcW w:w="685" w:type="dxa"/>
            <w:vAlign w:val="center"/>
          </w:tcPr>
          <w:p w14:paraId="1962938B" w14:textId="77777777" w:rsidR="00824312" w:rsidRPr="00421EE9" w:rsidRDefault="00824312" w:rsidP="0009123C">
            <w:pPr>
              <w:jc w:val="center"/>
              <w:rPr>
                <w:rFonts w:cs="Times New Roman"/>
                <w:b/>
                <w:bCs/>
                <w:sz w:val="20"/>
                <w:szCs w:val="20"/>
                <w:vertAlign w:val="superscript"/>
                <w:lang w:val="en-GB" w:eastAsia="en-GB"/>
              </w:rPr>
            </w:pPr>
          </w:p>
        </w:tc>
      </w:tr>
      <w:tr w:rsidR="00824312" w:rsidRPr="00421EE9" w14:paraId="328F0FB8" w14:textId="77777777" w:rsidTr="0009123C">
        <w:trPr>
          <w:jc w:val="center"/>
        </w:trPr>
        <w:tc>
          <w:tcPr>
            <w:tcW w:w="846" w:type="dxa"/>
            <w:vAlign w:val="center"/>
          </w:tcPr>
          <w:p w14:paraId="523F992A" w14:textId="77777777" w:rsidR="00824312" w:rsidRPr="00421EE9" w:rsidRDefault="00824312" w:rsidP="00B4191F">
            <w:pPr>
              <w:pStyle w:val="ListParagraph"/>
              <w:numPr>
                <w:ilvl w:val="0"/>
                <w:numId w:val="102"/>
              </w:numPr>
              <w:ind w:left="0" w:firstLine="0"/>
              <w:contextualSpacing w:val="0"/>
              <w:jc w:val="center"/>
              <w:rPr>
                <w:rFonts w:cs="Times New Roman"/>
                <w:sz w:val="20"/>
                <w:szCs w:val="20"/>
                <w:lang w:val="en-GB" w:eastAsia="en-GB"/>
              </w:rPr>
            </w:pPr>
          </w:p>
        </w:tc>
        <w:tc>
          <w:tcPr>
            <w:tcW w:w="6736" w:type="dxa"/>
            <w:vAlign w:val="center"/>
          </w:tcPr>
          <w:p w14:paraId="6CE3B466" w14:textId="77777777" w:rsidR="00824312" w:rsidRPr="00421EE9" w:rsidRDefault="00824312" w:rsidP="0009123C">
            <w:pPr>
              <w:jc w:val="left"/>
              <w:rPr>
                <w:rFonts w:cs="Times New Roman"/>
                <w:sz w:val="20"/>
                <w:szCs w:val="20"/>
                <w:lang w:val="en-GB" w:eastAsia="en-GB"/>
              </w:rPr>
            </w:pPr>
            <w:r w:rsidRPr="00421EE9">
              <w:rPr>
                <w:rFonts w:cs="Times New Roman"/>
                <w:sz w:val="20"/>
                <w:szCs w:val="20"/>
                <w:lang w:val="en-GB" w:eastAsia="en-GB"/>
              </w:rPr>
              <w:t>The system shall allow users to preview the imported data before finalising the import process. This helps them verify that the data is correctly mapped and transformed. The system shall also allow users to accept/reject the imported records before they become active in the system.</w:t>
            </w:r>
          </w:p>
        </w:tc>
        <w:tc>
          <w:tcPr>
            <w:tcW w:w="686" w:type="dxa"/>
            <w:vAlign w:val="center"/>
          </w:tcPr>
          <w:p w14:paraId="768CAC94" w14:textId="77777777" w:rsidR="00824312" w:rsidRPr="00421EE9" w:rsidRDefault="00824312" w:rsidP="0009123C">
            <w:pPr>
              <w:jc w:val="center"/>
              <w:rPr>
                <w:rFonts w:cs="Times New Roman"/>
                <w:b/>
                <w:bCs/>
                <w:sz w:val="20"/>
                <w:szCs w:val="20"/>
                <w:vertAlign w:val="superscript"/>
                <w:lang w:val="en-GB" w:eastAsia="en-GB"/>
              </w:rPr>
            </w:pPr>
          </w:p>
        </w:tc>
        <w:tc>
          <w:tcPr>
            <w:tcW w:w="686" w:type="dxa"/>
            <w:vAlign w:val="center"/>
          </w:tcPr>
          <w:p w14:paraId="0DC5AFF7" w14:textId="77777777" w:rsidR="00824312" w:rsidRPr="00421EE9" w:rsidRDefault="00824312" w:rsidP="0009123C">
            <w:pPr>
              <w:jc w:val="center"/>
              <w:rPr>
                <w:rFonts w:cs="Times New Roman"/>
                <w:b/>
                <w:bCs/>
                <w:sz w:val="20"/>
                <w:szCs w:val="20"/>
                <w:vertAlign w:val="superscript"/>
                <w:lang w:val="en-GB" w:eastAsia="en-GB"/>
              </w:rPr>
            </w:pPr>
          </w:p>
        </w:tc>
        <w:tc>
          <w:tcPr>
            <w:tcW w:w="685" w:type="dxa"/>
            <w:vAlign w:val="center"/>
          </w:tcPr>
          <w:p w14:paraId="73FC567E" w14:textId="77777777" w:rsidR="00824312" w:rsidRPr="00421EE9" w:rsidRDefault="00824312" w:rsidP="0009123C">
            <w:pPr>
              <w:jc w:val="center"/>
              <w:rPr>
                <w:rFonts w:cs="Times New Roman"/>
                <w:b/>
                <w:bCs/>
                <w:sz w:val="20"/>
                <w:szCs w:val="20"/>
                <w:vertAlign w:val="superscript"/>
                <w:lang w:val="en-GB" w:eastAsia="en-GB"/>
              </w:rPr>
            </w:pPr>
          </w:p>
        </w:tc>
      </w:tr>
      <w:tr w:rsidR="00824312" w:rsidRPr="00421EE9" w14:paraId="652655D8" w14:textId="77777777" w:rsidTr="0009123C">
        <w:trPr>
          <w:jc w:val="center"/>
        </w:trPr>
        <w:tc>
          <w:tcPr>
            <w:tcW w:w="846" w:type="dxa"/>
            <w:vAlign w:val="center"/>
          </w:tcPr>
          <w:p w14:paraId="355AC7B5" w14:textId="77777777" w:rsidR="00824312" w:rsidRPr="00421EE9" w:rsidRDefault="00824312" w:rsidP="00B4191F">
            <w:pPr>
              <w:pStyle w:val="ListParagraph"/>
              <w:numPr>
                <w:ilvl w:val="0"/>
                <w:numId w:val="102"/>
              </w:numPr>
              <w:ind w:left="0" w:firstLine="0"/>
              <w:contextualSpacing w:val="0"/>
              <w:jc w:val="center"/>
              <w:rPr>
                <w:rFonts w:cs="Times New Roman"/>
                <w:sz w:val="20"/>
                <w:szCs w:val="20"/>
                <w:lang w:val="en-GB" w:eastAsia="en-GB"/>
              </w:rPr>
            </w:pPr>
          </w:p>
        </w:tc>
        <w:tc>
          <w:tcPr>
            <w:tcW w:w="6736" w:type="dxa"/>
            <w:vAlign w:val="center"/>
          </w:tcPr>
          <w:p w14:paraId="76AC37A1" w14:textId="77777777" w:rsidR="00824312" w:rsidRPr="00421EE9" w:rsidRDefault="00824312" w:rsidP="0009123C">
            <w:pPr>
              <w:jc w:val="left"/>
              <w:rPr>
                <w:rFonts w:cs="Times New Roman"/>
                <w:sz w:val="20"/>
                <w:szCs w:val="20"/>
                <w:lang w:val="en-GB" w:eastAsia="en-GB"/>
              </w:rPr>
            </w:pPr>
            <w:r w:rsidRPr="00421EE9">
              <w:rPr>
                <w:rFonts w:cs="Times New Roman"/>
                <w:sz w:val="20"/>
                <w:szCs w:val="20"/>
                <w:lang w:val="en-GB" w:eastAsia="en-GB"/>
              </w:rPr>
              <w:t>The system shall maintain a comprehensive history of all import operations, including details on when imports were performed, the data imported, and any errors encountered during the process.</w:t>
            </w:r>
          </w:p>
        </w:tc>
        <w:tc>
          <w:tcPr>
            <w:tcW w:w="686" w:type="dxa"/>
            <w:vAlign w:val="center"/>
          </w:tcPr>
          <w:p w14:paraId="47DF0344" w14:textId="77777777" w:rsidR="00824312" w:rsidRPr="00421EE9" w:rsidRDefault="00824312" w:rsidP="0009123C">
            <w:pPr>
              <w:jc w:val="center"/>
              <w:rPr>
                <w:rFonts w:cs="Times New Roman"/>
                <w:b/>
                <w:bCs/>
                <w:sz w:val="20"/>
                <w:szCs w:val="20"/>
                <w:vertAlign w:val="superscript"/>
                <w:lang w:val="en-GB" w:eastAsia="en-GB"/>
              </w:rPr>
            </w:pPr>
          </w:p>
        </w:tc>
        <w:tc>
          <w:tcPr>
            <w:tcW w:w="686" w:type="dxa"/>
            <w:vAlign w:val="center"/>
          </w:tcPr>
          <w:p w14:paraId="518D1135" w14:textId="77777777" w:rsidR="00824312" w:rsidRPr="00421EE9" w:rsidRDefault="00824312" w:rsidP="0009123C">
            <w:pPr>
              <w:jc w:val="center"/>
              <w:rPr>
                <w:rFonts w:cs="Times New Roman"/>
                <w:b/>
                <w:bCs/>
                <w:sz w:val="20"/>
                <w:szCs w:val="20"/>
                <w:vertAlign w:val="superscript"/>
                <w:lang w:val="en-GB" w:eastAsia="en-GB"/>
              </w:rPr>
            </w:pPr>
          </w:p>
        </w:tc>
        <w:tc>
          <w:tcPr>
            <w:tcW w:w="685" w:type="dxa"/>
            <w:vAlign w:val="center"/>
          </w:tcPr>
          <w:p w14:paraId="2BD9FF5D" w14:textId="77777777" w:rsidR="00824312" w:rsidRPr="00421EE9" w:rsidRDefault="00824312" w:rsidP="0009123C">
            <w:pPr>
              <w:jc w:val="center"/>
              <w:rPr>
                <w:rFonts w:cs="Times New Roman"/>
                <w:b/>
                <w:bCs/>
                <w:sz w:val="20"/>
                <w:szCs w:val="20"/>
                <w:vertAlign w:val="superscript"/>
                <w:lang w:val="en-GB" w:eastAsia="en-GB"/>
              </w:rPr>
            </w:pPr>
          </w:p>
        </w:tc>
      </w:tr>
      <w:tr w:rsidR="00824312" w:rsidRPr="00421EE9" w14:paraId="0B5454CA" w14:textId="77777777" w:rsidTr="0009123C">
        <w:trPr>
          <w:jc w:val="center"/>
        </w:trPr>
        <w:tc>
          <w:tcPr>
            <w:tcW w:w="846" w:type="dxa"/>
            <w:vAlign w:val="center"/>
          </w:tcPr>
          <w:p w14:paraId="0AB82F1E" w14:textId="77777777" w:rsidR="00824312" w:rsidRPr="00421EE9" w:rsidRDefault="00824312" w:rsidP="00B4191F">
            <w:pPr>
              <w:pStyle w:val="ListParagraph"/>
              <w:numPr>
                <w:ilvl w:val="0"/>
                <w:numId w:val="102"/>
              </w:numPr>
              <w:ind w:left="0" w:firstLine="0"/>
              <w:contextualSpacing w:val="0"/>
              <w:jc w:val="center"/>
              <w:rPr>
                <w:rFonts w:cs="Times New Roman"/>
                <w:sz w:val="20"/>
                <w:szCs w:val="20"/>
                <w:lang w:val="en-GB" w:eastAsia="en-GB"/>
              </w:rPr>
            </w:pPr>
          </w:p>
        </w:tc>
        <w:tc>
          <w:tcPr>
            <w:tcW w:w="6736" w:type="dxa"/>
            <w:vAlign w:val="center"/>
          </w:tcPr>
          <w:p w14:paraId="56F437BC" w14:textId="77777777" w:rsidR="00824312" w:rsidRPr="00421EE9" w:rsidRDefault="00824312" w:rsidP="0009123C">
            <w:pPr>
              <w:jc w:val="left"/>
              <w:rPr>
                <w:rFonts w:cs="Times New Roman"/>
                <w:sz w:val="20"/>
                <w:szCs w:val="20"/>
                <w:lang w:val="en-GB" w:eastAsia="en-GB"/>
              </w:rPr>
            </w:pPr>
            <w:r w:rsidRPr="00421EE9">
              <w:rPr>
                <w:rFonts w:cs="Times New Roman"/>
                <w:sz w:val="20"/>
                <w:szCs w:val="20"/>
                <w:lang w:val="en-GB" w:eastAsia="en-GB"/>
              </w:rPr>
              <w:t>The system shall enable the user to configure additional inventory to the road network and define attributes to be stored against each type of inventory.</w:t>
            </w:r>
          </w:p>
        </w:tc>
        <w:tc>
          <w:tcPr>
            <w:tcW w:w="686" w:type="dxa"/>
            <w:vAlign w:val="center"/>
          </w:tcPr>
          <w:p w14:paraId="720B1D15" w14:textId="77777777" w:rsidR="00824312" w:rsidRPr="00421EE9" w:rsidRDefault="00824312" w:rsidP="0009123C">
            <w:pPr>
              <w:jc w:val="center"/>
              <w:rPr>
                <w:rFonts w:cs="Times New Roman"/>
                <w:b/>
                <w:bCs/>
                <w:sz w:val="20"/>
                <w:szCs w:val="20"/>
                <w:vertAlign w:val="superscript"/>
                <w:lang w:val="en-GB" w:eastAsia="en-GB"/>
              </w:rPr>
            </w:pPr>
          </w:p>
        </w:tc>
        <w:tc>
          <w:tcPr>
            <w:tcW w:w="686" w:type="dxa"/>
            <w:vAlign w:val="center"/>
          </w:tcPr>
          <w:p w14:paraId="2F679D26" w14:textId="77777777" w:rsidR="00824312" w:rsidRPr="00421EE9" w:rsidRDefault="00824312" w:rsidP="0009123C">
            <w:pPr>
              <w:jc w:val="center"/>
              <w:rPr>
                <w:rFonts w:cs="Times New Roman"/>
                <w:b/>
                <w:bCs/>
                <w:sz w:val="20"/>
                <w:szCs w:val="20"/>
                <w:vertAlign w:val="superscript"/>
                <w:lang w:val="en-GB" w:eastAsia="en-GB"/>
              </w:rPr>
            </w:pPr>
          </w:p>
        </w:tc>
        <w:tc>
          <w:tcPr>
            <w:tcW w:w="685" w:type="dxa"/>
            <w:vAlign w:val="center"/>
          </w:tcPr>
          <w:p w14:paraId="350491A6" w14:textId="77777777" w:rsidR="00824312" w:rsidRPr="00421EE9" w:rsidRDefault="00824312" w:rsidP="0009123C">
            <w:pPr>
              <w:jc w:val="center"/>
              <w:rPr>
                <w:rFonts w:cs="Times New Roman"/>
                <w:b/>
                <w:bCs/>
                <w:sz w:val="20"/>
                <w:szCs w:val="20"/>
                <w:vertAlign w:val="superscript"/>
                <w:lang w:val="en-GB" w:eastAsia="en-GB"/>
              </w:rPr>
            </w:pPr>
          </w:p>
        </w:tc>
      </w:tr>
      <w:tr w:rsidR="00824312" w:rsidRPr="00421EE9" w14:paraId="223C4518" w14:textId="77777777" w:rsidTr="0009123C">
        <w:trPr>
          <w:jc w:val="center"/>
        </w:trPr>
        <w:tc>
          <w:tcPr>
            <w:tcW w:w="846" w:type="dxa"/>
            <w:vAlign w:val="center"/>
          </w:tcPr>
          <w:p w14:paraId="3D4587CC" w14:textId="77777777" w:rsidR="00824312" w:rsidRPr="00421EE9" w:rsidRDefault="00824312" w:rsidP="00B4191F">
            <w:pPr>
              <w:pStyle w:val="ListParagraph"/>
              <w:numPr>
                <w:ilvl w:val="0"/>
                <w:numId w:val="102"/>
              </w:numPr>
              <w:ind w:left="0" w:firstLine="0"/>
              <w:contextualSpacing w:val="0"/>
              <w:jc w:val="center"/>
              <w:rPr>
                <w:rFonts w:cs="Times New Roman"/>
                <w:sz w:val="20"/>
                <w:szCs w:val="20"/>
                <w:lang w:val="en-GB" w:eastAsia="en-GB"/>
              </w:rPr>
            </w:pPr>
          </w:p>
        </w:tc>
        <w:tc>
          <w:tcPr>
            <w:tcW w:w="6736" w:type="dxa"/>
            <w:vAlign w:val="center"/>
          </w:tcPr>
          <w:p w14:paraId="2F7782B7" w14:textId="77777777" w:rsidR="00824312" w:rsidRPr="00421EE9" w:rsidRDefault="00824312" w:rsidP="0009123C">
            <w:pPr>
              <w:jc w:val="left"/>
              <w:rPr>
                <w:rFonts w:cs="Times New Roman"/>
                <w:sz w:val="20"/>
                <w:szCs w:val="20"/>
                <w:lang w:val="en-GB" w:eastAsia="en-GB"/>
              </w:rPr>
            </w:pPr>
            <w:r w:rsidRPr="00421EE9">
              <w:rPr>
                <w:rFonts w:cs="Times New Roman"/>
                <w:sz w:val="20"/>
                <w:szCs w:val="20"/>
                <w:lang w:val="en-GB" w:eastAsia="en-GB"/>
              </w:rPr>
              <w:t>The system shall also have the option to define various defects and condition parameters for the road sections.</w:t>
            </w:r>
          </w:p>
        </w:tc>
        <w:tc>
          <w:tcPr>
            <w:tcW w:w="686" w:type="dxa"/>
            <w:vAlign w:val="center"/>
          </w:tcPr>
          <w:p w14:paraId="16DE65A6" w14:textId="77777777" w:rsidR="00824312" w:rsidRPr="00421EE9" w:rsidRDefault="00824312" w:rsidP="0009123C">
            <w:pPr>
              <w:jc w:val="center"/>
              <w:rPr>
                <w:rFonts w:cs="Times New Roman"/>
                <w:b/>
                <w:bCs/>
                <w:sz w:val="20"/>
                <w:szCs w:val="20"/>
                <w:vertAlign w:val="superscript"/>
                <w:lang w:val="en-GB" w:eastAsia="en-GB"/>
              </w:rPr>
            </w:pPr>
          </w:p>
        </w:tc>
        <w:tc>
          <w:tcPr>
            <w:tcW w:w="686" w:type="dxa"/>
            <w:vAlign w:val="center"/>
          </w:tcPr>
          <w:p w14:paraId="6CEE4980" w14:textId="77777777" w:rsidR="00824312" w:rsidRPr="00421EE9" w:rsidRDefault="00824312" w:rsidP="0009123C">
            <w:pPr>
              <w:jc w:val="center"/>
              <w:rPr>
                <w:rFonts w:cs="Times New Roman"/>
                <w:b/>
                <w:bCs/>
                <w:sz w:val="20"/>
                <w:szCs w:val="20"/>
                <w:vertAlign w:val="superscript"/>
                <w:lang w:val="en-GB" w:eastAsia="en-GB"/>
              </w:rPr>
            </w:pPr>
          </w:p>
        </w:tc>
        <w:tc>
          <w:tcPr>
            <w:tcW w:w="685" w:type="dxa"/>
            <w:vAlign w:val="center"/>
          </w:tcPr>
          <w:p w14:paraId="0C86962F" w14:textId="77777777" w:rsidR="00824312" w:rsidRPr="00421EE9" w:rsidRDefault="00824312" w:rsidP="0009123C">
            <w:pPr>
              <w:jc w:val="center"/>
              <w:rPr>
                <w:rFonts w:cs="Times New Roman"/>
                <w:b/>
                <w:bCs/>
                <w:sz w:val="20"/>
                <w:szCs w:val="20"/>
                <w:vertAlign w:val="superscript"/>
                <w:lang w:val="en-GB" w:eastAsia="en-GB"/>
              </w:rPr>
            </w:pPr>
          </w:p>
        </w:tc>
      </w:tr>
      <w:tr w:rsidR="00824312" w:rsidRPr="00421EE9" w14:paraId="18B263D4" w14:textId="77777777" w:rsidTr="0009123C">
        <w:trPr>
          <w:jc w:val="center"/>
        </w:trPr>
        <w:tc>
          <w:tcPr>
            <w:tcW w:w="846" w:type="dxa"/>
            <w:vAlign w:val="center"/>
          </w:tcPr>
          <w:p w14:paraId="7D337026" w14:textId="77777777" w:rsidR="00824312" w:rsidRPr="00421EE9" w:rsidRDefault="00824312" w:rsidP="00B4191F">
            <w:pPr>
              <w:pStyle w:val="ListParagraph"/>
              <w:numPr>
                <w:ilvl w:val="0"/>
                <w:numId w:val="102"/>
              </w:numPr>
              <w:ind w:left="0" w:firstLine="0"/>
              <w:contextualSpacing w:val="0"/>
              <w:jc w:val="center"/>
              <w:rPr>
                <w:rFonts w:cs="Times New Roman"/>
                <w:sz w:val="20"/>
                <w:szCs w:val="20"/>
                <w:lang w:val="en-GB" w:eastAsia="en-GB"/>
              </w:rPr>
            </w:pPr>
          </w:p>
        </w:tc>
        <w:tc>
          <w:tcPr>
            <w:tcW w:w="6736" w:type="dxa"/>
            <w:vAlign w:val="center"/>
          </w:tcPr>
          <w:p w14:paraId="3962581E" w14:textId="77777777" w:rsidR="00824312" w:rsidRPr="00421EE9" w:rsidRDefault="00824312" w:rsidP="0009123C">
            <w:pPr>
              <w:jc w:val="left"/>
              <w:rPr>
                <w:rFonts w:cs="Times New Roman"/>
                <w:sz w:val="20"/>
                <w:szCs w:val="20"/>
                <w:lang w:val="en-GB" w:eastAsia="en-GB"/>
              </w:rPr>
            </w:pPr>
            <w:r w:rsidRPr="00421EE9">
              <w:rPr>
                <w:rFonts w:cs="Times New Roman"/>
                <w:sz w:val="20"/>
                <w:szCs w:val="20"/>
                <w:lang w:val="en-GB" w:eastAsia="en-GB"/>
              </w:rPr>
              <w:t>The system shall have the ability to bulk import asset details. This shall include pavement condition data generated from machine surveys and secondary data related to road inventory, road geometry and pavement condition, including FWD data.</w:t>
            </w:r>
          </w:p>
        </w:tc>
        <w:tc>
          <w:tcPr>
            <w:tcW w:w="686" w:type="dxa"/>
            <w:vAlign w:val="center"/>
          </w:tcPr>
          <w:p w14:paraId="0CDB498C" w14:textId="77777777" w:rsidR="00824312" w:rsidRPr="00421EE9" w:rsidRDefault="00824312" w:rsidP="0009123C">
            <w:pPr>
              <w:jc w:val="center"/>
              <w:rPr>
                <w:rFonts w:cs="Times New Roman"/>
                <w:b/>
                <w:bCs/>
                <w:sz w:val="20"/>
                <w:szCs w:val="20"/>
                <w:vertAlign w:val="superscript"/>
                <w:lang w:val="en-GB" w:eastAsia="en-GB"/>
              </w:rPr>
            </w:pPr>
          </w:p>
        </w:tc>
        <w:tc>
          <w:tcPr>
            <w:tcW w:w="686" w:type="dxa"/>
            <w:vAlign w:val="center"/>
          </w:tcPr>
          <w:p w14:paraId="53A140BF" w14:textId="77777777" w:rsidR="00824312" w:rsidRPr="00421EE9" w:rsidRDefault="00824312" w:rsidP="0009123C">
            <w:pPr>
              <w:jc w:val="center"/>
              <w:rPr>
                <w:rFonts w:cs="Times New Roman"/>
                <w:b/>
                <w:bCs/>
                <w:sz w:val="20"/>
                <w:szCs w:val="20"/>
                <w:vertAlign w:val="superscript"/>
                <w:lang w:val="en-GB" w:eastAsia="en-GB"/>
              </w:rPr>
            </w:pPr>
          </w:p>
        </w:tc>
        <w:tc>
          <w:tcPr>
            <w:tcW w:w="685" w:type="dxa"/>
            <w:vAlign w:val="center"/>
          </w:tcPr>
          <w:p w14:paraId="6C3DC4C3" w14:textId="77777777" w:rsidR="00824312" w:rsidRPr="00421EE9" w:rsidRDefault="00824312" w:rsidP="0009123C">
            <w:pPr>
              <w:jc w:val="center"/>
              <w:rPr>
                <w:rFonts w:cs="Times New Roman"/>
                <w:b/>
                <w:bCs/>
                <w:sz w:val="20"/>
                <w:szCs w:val="20"/>
                <w:vertAlign w:val="superscript"/>
                <w:lang w:val="en-GB" w:eastAsia="en-GB"/>
              </w:rPr>
            </w:pPr>
          </w:p>
        </w:tc>
      </w:tr>
      <w:tr w:rsidR="00824312" w:rsidRPr="00421EE9" w14:paraId="55974B52" w14:textId="77777777" w:rsidTr="0009123C">
        <w:trPr>
          <w:jc w:val="center"/>
        </w:trPr>
        <w:tc>
          <w:tcPr>
            <w:tcW w:w="846" w:type="dxa"/>
            <w:vAlign w:val="center"/>
          </w:tcPr>
          <w:p w14:paraId="0EAC8094" w14:textId="77777777" w:rsidR="00824312" w:rsidRPr="00421EE9" w:rsidRDefault="00824312" w:rsidP="00B4191F">
            <w:pPr>
              <w:pStyle w:val="ListParagraph"/>
              <w:numPr>
                <w:ilvl w:val="0"/>
                <w:numId w:val="102"/>
              </w:numPr>
              <w:ind w:left="0" w:firstLine="0"/>
              <w:contextualSpacing w:val="0"/>
              <w:jc w:val="center"/>
              <w:rPr>
                <w:rFonts w:cs="Times New Roman"/>
                <w:sz w:val="20"/>
                <w:szCs w:val="20"/>
                <w:lang w:val="en-GB" w:eastAsia="en-GB"/>
              </w:rPr>
            </w:pPr>
          </w:p>
        </w:tc>
        <w:tc>
          <w:tcPr>
            <w:tcW w:w="6736" w:type="dxa"/>
            <w:vAlign w:val="center"/>
          </w:tcPr>
          <w:p w14:paraId="0ACD68F6" w14:textId="77777777" w:rsidR="00824312" w:rsidRPr="00421EE9" w:rsidRDefault="00824312" w:rsidP="0009123C">
            <w:pPr>
              <w:jc w:val="left"/>
              <w:rPr>
                <w:rFonts w:cs="Times New Roman"/>
                <w:sz w:val="20"/>
                <w:szCs w:val="20"/>
                <w:lang w:val="en-GB" w:eastAsia="en-GB"/>
              </w:rPr>
            </w:pPr>
            <w:r w:rsidRPr="00421EE9">
              <w:rPr>
                <w:rFonts w:cs="Times New Roman"/>
                <w:sz w:val="20"/>
                <w:szCs w:val="20"/>
                <w:lang w:val="en-GB" w:eastAsia="en-GB"/>
              </w:rPr>
              <w:t>The system shall allow users to modify the geometry and details of existing network sections, subject to the role defined for each user. It shall also then recalibrate the length and chainages based on the modifications.</w:t>
            </w:r>
          </w:p>
        </w:tc>
        <w:tc>
          <w:tcPr>
            <w:tcW w:w="686" w:type="dxa"/>
            <w:vAlign w:val="center"/>
          </w:tcPr>
          <w:p w14:paraId="05406BE1" w14:textId="77777777" w:rsidR="00824312" w:rsidRPr="00421EE9" w:rsidRDefault="00824312" w:rsidP="0009123C">
            <w:pPr>
              <w:jc w:val="center"/>
              <w:rPr>
                <w:rFonts w:cs="Times New Roman"/>
                <w:b/>
                <w:bCs/>
                <w:sz w:val="20"/>
                <w:szCs w:val="20"/>
                <w:vertAlign w:val="superscript"/>
                <w:lang w:val="en-GB" w:eastAsia="en-GB"/>
              </w:rPr>
            </w:pPr>
          </w:p>
        </w:tc>
        <w:tc>
          <w:tcPr>
            <w:tcW w:w="686" w:type="dxa"/>
            <w:vAlign w:val="center"/>
          </w:tcPr>
          <w:p w14:paraId="1377474B" w14:textId="77777777" w:rsidR="00824312" w:rsidRPr="00421EE9" w:rsidRDefault="00824312" w:rsidP="0009123C">
            <w:pPr>
              <w:jc w:val="center"/>
              <w:rPr>
                <w:rFonts w:cs="Times New Roman"/>
                <w:b/>
                <w:bCs/>
                <w:sz w:val="20"/>
                <w:szCs w:val="20"/>
                <w:vertAlign w:val="superscript"/>
                <w:lang w:val="en-GB" w:eastAsia="en-GB"/>
              </w:rPr>
            </w:pPr>
          </w:p>
        </w:tc>
        <w:tc>
          <w:tcPr>
            <w:tcW w:w="685" w:type="dxa"/>
            <w:vAlign w:val="center"/>
          </w:tcPr>
          <w:p w14:paraId="61F6D6B2" w14:textId="77777777" w:rsidR="00824312" w:rsidRPr="00421EE9" w:rsidRDefault="00824312" w:rsidP="0009123C">
            <w:pPr>
              <w:jc w:val="center"/>
              <w:rPr>
                <w:rFonts w:cs="Times New Roman"/>
                <w:b/>
                <w:bCs/>
                <w:sz w:val="20"/>
                <w:szCs w:val="20"/>
                <w:vertAlign w:val="superscript"/>
                <w:lang w:val="en-GB" w:eastAsia="en-GB"/>
              </w:rPr>
            </w:pPr>
          </w:p>
        </w:tc>
      </w:tr>
      <w:tr w:rsidR="00824312" w:rsidRPr="00421EE9" w14:paraId="12A6D6E7" w14:textId="77777777" w:rsidTr="0009123C">
        <w:trPr>
          <w:jc w:val="center"/>
        </w:trPr>
        <w:tc>
          <w:tcPr>
            <w:tcW w:w="846" w:type="dxa"/>
            <w:vAlign w:val="center"/>
          </w:tcPr>
          <w:p w14:paraId="28316EC5" w14:textId="77777777" w:rsidR="00824312" w:rsidRPr="00421EE9" w:rsidRDefault="00824312" w:rsidP="00B4191F">
            <w:pPr>
              <w:pStyle w:val="ListParagraph"/>
              <w:numPr>
                <w:ilvl w:val="0"/>
                <w:numId w:val="102"/>
              </w:numPr>
              <w:ind w:left="0" w:firstLine="0"/>
              <w:contextualSpacing w:val="0"/>
              <w:jc w:val="center"/>
              <w:rPr>
                <w:rFonts w:cs="Times New Roman"/>
                <w:sz w:val="20"/>
                <w:szCs w:val="20"/>
                <w:lang w:val="en-GB" w:eastAsia="en-GB"/>
              </w:rPr>
            </w:pPr>
          </w:p>
        </w:tc>
        <w:tc>
          <w:tcPr>
            <w:tcW w:w="6736" w:type="dxa"/>
            <w:vAlign w:val="center"/>
          </w:tcPr>
          <w:p w14:paraId="0B733736" w14:textId="77777777" w:rsidR="00824312" w:rsidRPr="00421EE9" w:rsidRDefault="00824312" w:rsidP="0009123C">
            <w:pPr>
              <w:jc w:val="left"/>
              <w:rPr>
                <w:rFonts w:cs="Times New Roman"/>
                <w:sz w:val="20"/>
                <w:szCs w:val="20"/>
                <w:lang w:val="en-GB" w:eastAsia="en-GB"/>
              </w:rPr>
            </w:pPr>
            <w:r w:rsidRPr="00421EE9">
              <w:rPr>
                <w:rFonts w:cs="Times New Roman"/>
                <w:sz w:val="20"/>
                <w:szCs w:val="20"/>
                <w:lang w:val="en-GB" w:eastAsia="en-GB"/>
              </w:rPr>
              <w:t>The system shall also allow for the end dating of road sections and assets to prevent them from being further considered in analysis and calculations.</w:t>
            </w:r>
          </w:p>
        </w:tc>
        <w:tc>
          <w:tcPr>
            <w:tcW w:w="686" w:type="dxa"/>
            <w:vAlign w:val="center"/>
          </w:tcPr>
          <w:p w14:paraId="5E19DC92" w14:textId="77777777" w:rsidR="00824312" w:rsidRPr="00421EE9" w:rsidRDefault="00824312" w:rsidP="0009123C">
            <w:pPr>
              <w:jc w:val="center"/>
              <w:rPr>
                <w:rFonts w:cs="Times New Roman"/>
                <w:b/>
                <w:bCs/>
                <w:sz w:val="20"/>
                <w:szCs w:val="20"/>
                <w:vertAlign w:val="superscript"/>
                <w:lang w:val="en-GB" w:eastAsia="en-GB"/>
              </w:rPr>
            </w:pPr>
          </w:p>
        </w:tc>
        <w:tc>
          <w:tcPr>
            <w:tcW w:w="686" w:type="dxa"/>
            <w:vAlign w:val="center"/>
          </w:tcPr>
          <w:p w14:paraId="212FB198" w14:textId="77777777" w:rsidR="00824312" w:rsidRPr="00421EE9" w:rsidRDefault="00824312" w:rsidP="0009123C">
            <w:pPr>
              <w:jc w:val="center"/>
              <w:rPr>
                <w:rFonts w:cs="Times New Roman"/>
                <w:b/>
                <w:bCs/>
                <w:sz w:val="20"/>
                <w:szCs w:val="20"/>
                <w:vertAlign w:val="superscript"/>
                <w:lang w:val="en-GB" w:eastAsia="en-GB"/>
              </w:rPr>
            </w:pPr>
          </w:p>
        </w:tc>
        <w:tc>
          <w:tcPr>
            <w:tcW w:w="685" w:type="dxa"/>
            <w:vAlign w:val="center"/>
          </w:tcPr>
          <w:p w14:paraId="3DBCE4EB" w14:textId="77777777" w:rsidR="00824312" w:rsidRPr="00421EE9" w:rsidRDefault="00824312" w:rsidP="0009123C">
            <w:pPr>
              <w:jc w:val="center"/>
              <w:rPr>
                <w:rFonts w:cs="Times New Roman"/>
                <w:b/>
                <w:bCs/>
                <w:sz w:val="20"/>
                <w:szCs w:val="20"/>
                <w:vertAlign w:val="superscript"/>
                <w:lang w:val="en-GB" w:eastAsia="en-GB"/>
              </w:rPr>
            </w:pPr>
          </w:p>
        </w:tc>
      </w:tr>
      <w:tr w:rsidR="00824312" w:rsidRPr="00421EE9" w14:paraId="14140EEE" w14:textId="77777777" w:rsidTr="0009123C">
        <w:trPr>
          <w:jc w:val="center"/>
        </w:trPr>
        <w:tc>
          <w:tcPr>
            <w:tcW w:w="846" w:type="dxa"/>
            <w:vAlign w:val="center"/>
          </w:tcPr>
          <w:p w14:paraId="258F12FE" w14:textId="77777777" w:rsidR="00824312" w:rsidRPr="00421EE9" w:rsidRDefault="00824312" w:rsidP="0009123C">
            <w:pPr>
              <w:jc w:val="center"/>
              <w:rPr>
                <w:rFonts w:cs="Times New Roman"/>
                <w:sz w:val="20"/>
                <w:szCs w:val="20"/>
                <w:vertAlign w:val="superscript"/>
                <w:lang w:val="en-GB" w:eastAsia="en-GB"/>
              </w:rPr>
            </w:pPr>
            <w:r w:rsidRPr="00421EE9">
              <w:rPr>
                <w:rFonts w:cs="Times New Roman"/>
                <w:b/>
                <w:bCs/>
                <w:sz w:val="20"/>
                <w:szCs w:val="20"/>
                <w:lang w:val="en-GB" w:eastAsia="en-GB"/>
              </w:rPr>
              <w:t>TR3.5</w:t>
            </w:r>
          </w:p>
        </w:tc>
        <w:tc>
          <w:tcPr>
            <w:tcW w:w="8793" w:type="dxa"/>
            <w:gridSpan w:val="4"/>
            <w:vAlign w:val="center"/>
          </w:tcPr>
          <w:p w14:paraId="7CD86127" w14:textId="77777777" w:rsidR="00824312" w:rsidRPr="00421EE9" w:rsidRDefault="00824312" w:rsidP="0009123C">
            <w:pPr>
              <w:rPr>
                <w:rFonts w:cs="Times New Roman"/>
                <w:b/>
                <w:bCs/>
                <w:sz w:val="20"/>
                <w:szCs w:val="20"/>
                <w:vertAlign w:val="superscript"/>
                <w:lang w:val="en-GB" w:eastAsia="en-GB"/>
              </w:rPr>
            </w:pPr>
            <w:r w:rsidRPr="00421EE9">
              <w:rPr>
                <w:rFonts w:cs="Times New Roman"/>
                <w:b/>
                <w:bCs/>
                <w:sz w:val="20"/>
                <w:szCs w:val="20"/>
                <w:lang w:val="en-GB" w:eastAsia="en-GB"/>
              </w:rPr>
              <w:t>Road Asset Database</w:t>
            </w:r>
          </w:p>
        </w:tc>
      </w:tr>
      <w:tr w:rsidR="00824312" w:rsidRPr="00421EE9" w14:paraId="30EF0426" w14:textId="77777777" w:rsidTr="0009123C">
        <w:trPr>
          <w:jc w:val="center"/>
        </w:trPr>
        <w:tc>
          <w:tcPr>
            <w:tcW w:w="846" w:type="dxa"/>
            <w:vAlign w:val="center"/>
          </w:tcPr>
          <w:p w14:paraId="608D7A61" w14:textId="77777777" w:rsidR="00824312" w:rsidRPr="00421EE9" w:rsidRDefault="00824312" w:rsidP="00B4191F">
            <w:pPr>
              <w:pStyle w:val="ListParagraph"/>
              <w:numPr>
                <w:ilvl w:val="0"/>
                <w:numId w:val="102"/>
              </w:numPr>
              <w:ind w:left="0" w:firstLine="0"/>
              <w:contextualSpacing w:val="0"/>
              <w:jc w:val="center"/>
              <w:rPr>
                <w:rFonts w:cs="Times New Roman"/>
                <w:sz w:val="20"/>
                <w:szCs w:val="20"/>
                <w:lang w:val="en-GB" w:eastAsia="en-GB"/>
              </w:rPr>
            </w:pPr>
          </w:p>
        </w:tc>
        <w:tc>
          <w:tcPr>
            <w:tcW w:w="6736" w:type="dxa"/>
            <w:vAlign w:val="center"/>
          </w:tcPr>
          <w:p w14:paraId="2E9CC4BD" w14:textId="77777777" w:rsidR="00824312" w:rsidRPr="00421EE9" w:rsidRDefault="00824312" w:rsidP="0009123C">
            <w:pPr>
              <w:jc w:val="left"/>
              <w:rPr>
                <w:rFonts w:cs="Times New Roman"/>
                <w:sz w:val="20"/>
                <w:szCs w:val="20"/>
                <w:lang w:val="en-GB" w:eastAsia="en-GB"/>
              </w:rPr>
            </w:pPr>
            <w:r w:rsidRPr="00421EE9">
              <w:rPr>
                <w:rFonts w:cs="Times New Roman"/>
                <w:sz w:val="20"/>
                <w:szCs w:val="20"/>
                <w:lang w:val="en-GB" w:eastAsia="en-GB"/>
              </w:rPr>
              <w:t>The system shall allow for the storage and management of information about structures and other roadside assets, such as utility services (both above and below ground), as well as other environmental and social assets along each road section within the right-of-way (ROW) and extending beyond in cases of large waterbodies, forests, and other similar areas.</w:t>
            </w:r>
          </w:p>
        </w:tc>
        <w:tc>
          <w:tcPr>
            <w:tcW w:w="686" w:type="dxa"/>
            <w:vAlign w:val="center"/>
          </w:tcPr>
          <w:p w14:paraId="4F3456E8" w14:textId="77777777" w:rsidR="00824312" w:rsidRPr="00421EE9" w:rsidRDefault="00824312" w:rsidP="0009123C">
            <w:pPr>
              <w:jc w:val="center"/>
              <w:rPr>
                <w:rFonts w:cs="Times New Roman"/>
                <w:b/>
                <w:bCs/>
                <w:sz w:val="20"/>
                <w:szCs w:val="20"/>
                <w:vertAlign w:val="superscript"/>
                <w:lang w:val="en-GB" w:eastAsia="en-GB"/>
              </w:rPr>
            </w:pPr>
          </w:p>
        </w:tc>
        <w:tc>
          <w:tcPr>
            <w:tcW w:w="686" w:type="dxa"/>
            <w:vAlign w:val="center"/>
          </w:tcPr>
          <w:p w14:paraId="25F6F0BA" w14:textId="77777777" w:rsidR="00824312" w:rsidRPr="00421EE9" w:rsidRDefault="00824312" w:rsidP="0009123C">
            <w:pPr>
              <w:jc w:val="center"/>
              <w:rPr>
                <w:rFonts w:cs="Times New Roman"/>
                <w:b/>
                <w:bCs/>
                <w:sz w:val="20"/>
                <w:szCs w:val="20"/>
                <w:vertAlign w:val="superscript"/>
                <w:lang w:val="en-GB" w:eastAsia="en-GB"/>
              </w:rPr>
            </w:pPr>
          </w:p>
        </w:tc>
        <w:tc>
          <w:tcPr>
            <w:tcW w:w="685" w:type="dxa"/>
            <w:vAlign w:val="center"/>
          </w:tcPr>
          <w:p w14:paraId="0D7DDF5F" w14:textId="77777777" w:rsidR="00824312" w:rsidRPr="00421EE9" w:rsidRDefault="00824312" w:rsidP="0009123C">
            <w:pPr>
              <w:jc w:val="center"/>
              <w:rPr>
                <w:rFonts w:cs="Times New Roman"/>
                <w:b/>
                <w:bCs/>
                <w:sz w:val="20"/>
                <w:szCs w:val="20"/>
                <w:vertAlign w:val="superscript"/>
                <w:lang w:val="en-GB" w:eastAsia="en-GB"/>
              </w:rPr>
            </w:pPr>
          </w:p>
        </w:tc>
      </w:tr>
      <w:tr w:rsidR="00824312" w:rsidRPr="00421EE9" w14:paraId="0B973654" w14:textId="77777777" w:rsidTr="0009123C">
        <w:trPr>
          <w:jc w:val="center"/>
        </w:trPr>
        <w:tc>
          <w:tcPr>
            <w:tcW w:w="846" w:type="dxa"/>
            <w:vAlign w:val="center"/>
          </w:tcPr>
          <w:p w14:paraId="5C7EE7F7" w14:textId="77777777" w:rsidR="00824312" w:rsidRPr="00421EE9" w:rsidRDefault="00824312" w:rsidP="00B4191F">
            <w:pPr>
              <w:pStyle w:val="ListParagraph"/>
              <w:numPr>
                <w:ilvl w:val="0"/>
                <w:numId w:val="102"/>
              </w:numPr>
              <w:ind w:left="0" w:firstLine="0"/>
              <w:contextualSpacing w:val="0"/>
              <w:jc w:val="center"/>
              <w:rPr>
                <w:rFonts w:cs="Times New Roman"/>
                <w:sz w:val="20"/>
                <w:szCs w:val="20"/>
                <w:lang w:val="en-GB" w:eastAsia="en-GB"/>
              </w:rPr>
            </w:pPr>
          </w:p>
        </w:tc>
        <w:tc>
          <w:tcPr>
            <w:tcW w:w="6736" w:type="dxa"/>
            <w:vAlign w:val="center"/>
          </w:tcPr>
          <w:p w14:paraId="0B95D77C" w14:textId="77777777" w:rsidR="00824312" w:rsidRPr="00421EE9" w:rsidRDefault="00824312" w:rsidP="0009123C">
            <w:pPr>
              <w:jc w:val="left"/>
              <w:rPr>
                <w:rFonts w:cs="Times New Roman"/>
                <w:b/>
                <w:bCs/>
                <w:sz w:val="20"/>
                <w:szCs w:val="20"/>
                <w:vertAlign w:val="superscript"/>
                <w:lang w:val="en-GB" w:eastAsia="en-GB"/>
              </w:rPr>
            </w:pPr>
            <w:r w:rsidRPr="00421EE9">
              <w:rPr>
                <w:rFonts w:cs="Times New Roman"/>
                <w:sz w:val="20"/>
                <w:szCs w:val="20"/>
                <w:lang w:val="en-GB" w:eastAsia="en-GB"/>
              </w:rPr>
              <w:t>The user shall be able to view the details of an asset by selecting the asset from a GIS interface.</w:t>
            </w:r>
          </w:p>
        </w:tc>
        <w:tc>
          <w:tcPr>
            <w:tcW w:w="686" w:type="dxa"/>
            <w:vAlign w:val="center"/>
          </w:tcPr>
          <w:p w14:paraId="0E7860FA" w14:textId="77777777" w:rsidR="00824312" w:rsidRPr="00421EE9" w:rsidRDefault="00824312" w:rsidP="0009123C">
            <w:pPr>
              <w:jc w:val="center"/>
              <w:rPr>
                <w:rFonts w:cs="Times New Roman"/>
                <w:b/>
                <w:bCs/>
                <w:sz w:val="20"/>
                <w:szCs w:val="20"/>
                <w:vertAlign w:val="superscript"/>
                <w:lang w:val="en-GB" w:eastAsia="en-GB"/>
              </w:rPr>
            </w:pPr>
          </w:p>
        </w:tc>
        <w:tc>
          <w:tcPr>
            <w:tcW w:w="686" w:type="dxa"/>
            <w:vAlign w:val="center"/>
          </w:tcPr>
          <w:p w14:paraId="3B2D21C0" w14:textId="77777777" w:rsidR="00824312" w:rsidRPr="00421EE9" w:rsidRDefault="00824312" w:rsidP="0009123C">
            <w:pPr>
              <w:jc w:val="center"/>
              <w:rPr>
                <w:rFonts w:cs="Times New Roman"/>
                <w:b/>
                <w:bCs/>
                <w:sz w:val="20"/>
                <w:szCs w:val="20"/>
                <w:vertAlign w:val="superscript"/>
                <w:lang w:val="en-GB" w:eastAsia="en-GB"/>
              </w:rPr>
            </w:pPr>
          </w:p>
        </w:tc>
        <w:tc>
          <w:tcPr>
            <w:tcW w:w="685" w:type="dxa"/>
            <w:vAlign w:val="center"/>
          </w:tcPr>
          <w:p w14:paraId="4D748ECD" w14:textId="77777777" w:rsidR="00824312" w:rsidRPr="00421EE9" w:rsidRDefault="00824312" w:rsidP="0009123C">
            <w:pPr>
              <w:jc w:val="center"/>
              <w:rPr>
                <w:rFonts w:cs="Times New Roman"/>
                <w:b/>
                <w:bCs/>
                <w:sz w:val="20"/>
                <w:szCs w:val="20"/>
                <w:vertAlign w:val="superscript"/>
                <w:lang w:val="en-GB" w:eastAsia="en-GB"/>
              </w:rPr>
            </w:pPr>
          </w:p>
        </w:tc>
      </w:tr>
      <w:tr w:rsidR="00824312" w:rsidRPr="00421EE9" w14:paraId="380F5504" w14:textId="77777777" w:rsidTr="0009123C">
        <w:trPr>
          <w:jc w:val="center"/>
        </w:trPr>
        <w:tc>
          <w:tcPr>
            <w:tcW w:w="846" w:type="dxa"/>
            <w:vAlign w:val="center"/>
          </w:tcPr>
          <w:p w14:paraId="430BDE8D" w14:textId="77777777" w:rsidR="00824312" w:rsidRPr="00421EE9" w:rsidRDefault="00824312" w:rsidP="00B4191F">
            <w:pPr>
              <w:pStyle w:val="ListParagraph"/>
              <w:numPr>
                <w:ilvl w:val="0"/>
                <w:numId w:val="102"/>
              </w:numPr>
              <w:ind w:left="0" w:firstLine="0"/>
              <w:contextualSpacing w:val="0"/>
              <w:jc w:val="center"/>
              <w:rPr>
                <w:rFonts w:cs="Times New Roman"/>
                <w:sz w:val="20"/>
                <w:szCs w:val="20"/>
                <w:lang w:val="en-GB" w:eastAsia="en-GB"/>
              </w:rPr>
            </w:pPr>
          </w:p>
        </w:tc>
        <w:tc>
          <w:tcPr>
            <w:tcW w:w="6736" w:type="dxa"/>
            <w:vAlign w:val="center"/>
          </w:tcPr>
          <w:p w14:paraId="39659D3E" w14:textId="77777777" w:rsidR="00824312" w:rsidRPr="00421EE9" w:rsidRDefault="00824312" w:rsidP="0009123C">
            <w:pPr>
              <w:jc w:val="left"/>
              <w:rPr>
                <w:rFonts w:cs="Times New Roman"/>
                <w:b/>
                <w:bCs/>
                <w:sz w:val="20"/>
                <w:szCs w:val="20"/>
                <w:vertAlign w:val="superscript"/>
                <w:lang w:val="en-GB" w:eastAsia="en-GB"/>
              </w:rPr>
            </w:pPr>
            <w:r w:rsidRPr="00421EE9">
              <w:rPr>
                <w:rFonts w:cs="Times New Roman"/>
                <w:sz w:val="20"/>
                <w:szCs w:val="20"/>
                <w:lang w:val="en-GB" w:eastAsia="en-GB"/>
              </w:rPr>
              <w:t>The asset details shall include the condition of the assets, images, attachments, and history of maintenance activities performed on them.</w:t>
            </w:r>
          </w:p>
        </w:tc>
        <w:tc>
          <w:tcPr>
            <w:tcW w:w="686" w:type="dxa"/>
            <w:vAlign w:val="center"/>
          </w:tcPr>
          <w:p w14:paraId="0A4E1B15" w14:textId="77777777" w:rsidR="00824312" w:rsidRPr="00421EE9" w:rsidRDefault="00824312" w:rsidP="0009123C">
            <w:pPr>
              <w:jc w:val="center"/>
              <w:rPr>
                <w:rFonts w:cs="Times New Roman"/>
                <w:b/>
                <w:bCs/>
                <w:sz w:val="20"/>
                <w:szCs w:val="20"/>
                <w:vertAlign w:val="superscript"/>
                <w:lang w:val="en-GB" w:eastAsia="en-GB"/>
              </w:rPr>
            </w:pPr>
          </w:p>
        </w:tc>
        <w:tc>
          <w:tcPr>
            <w:tcW w:w="686" w:type="dxa"/>
            <w:vAlign w:val="center"/>
          </w:tcPr>
          <w:p w14:paraId="7171BA03" w14:textId="77777777" w:rsidR="00824312" w:rsidRPr="00421EE9" w:rsidRDefault="00824312" w:rsidP="0009123C">
            <w:pPr>
              <w:jc w:val="center"/>
              <w:rPr>
                <w:rFonts w:cs="Times New Roman"/>
                <w:b/>
                <w:bCs/>
                <w:sz w:val="20"/>
                <w:szCs w:val="20"/>
                <w:vertAlign w:val="superscript"/>
                <w:lang w:val="en-GB" w:eastAsia="en-GB"/>
              </w:rPr>
            </w:pPr>
          </w:p>
        </w:tc>
        <w:tc>
          <w:tcPr>
            <w:tcW w:w="685" w:type="dxa"/>
            <w:vAlign w:val="center"/>
          </w:tcPr>
          <w:p w14:paraId="32F9E693" w14:textId="77777777" w:rsidR="00824312" w:rsidRPr="00421EE9" w:rsidRDefault="00824312" w:rsidP="0009123C">
            <w:pPr>
              <w:jc w:val="center"/>
              <w:rPr>
                <w:rFonts w:cs="Times New Roman"/>
                <w:b/>
                <w:bCs/>
                <w:sz w:val="20"/>
                <w:szCs w:val="20"/>
                <w:vertAlign w:val="superscript"/>
                <w:lang w:val="en-GB" w:eastAsia="en-GB"/>
              </w:rPr>
            </w:pPr>
          </w:p>
        </w:tc>
      </w:tr>
      <w:tr w:rsidR="00824312" w:rsidRPr="00421EE9" w14:paraId="1C8E8F3E" w14:textId="77777777" w:rsidTr="0009123C">
        <w:trPr>
          <w:jc w:val="center"/>
        </w:trPr>
        <w:tc>
          <w:tcPr>
            <w:tcW w:w="846" w:type="dxa"/>
            <w:vAlign w:val="center"/>
          </w:tcPr>
          <w:p w14:paraId="3F3D5C76" w14:textId="77777777" w:rsidR="00824312" w:rsidRPr="00421EE9" w:rsidRDefault="00824312" w:rsidP="00B4191F">
            <w:pPr>
              <w:pStyle w:val="ListParagraph"/>
              <w:numPr>
                <w:ilvl w:val="0"/>
                <w:numId w:val="102"/>
              </w:numPr>
              <w:ind w:left="0" w:firstLine="0"/>
              <w:contextualSpacing w:val="0"/>
              <w:jc w:val="center"/>
              <w:rPr>
                <w:rFonts w:cs="Times New Roman"/>
                <w:sz w:val="20"/>
                <w:szCs w:val="20"/>
                <w:lang w:val="en-GB" w:eastAsia="en-GB"/>
              </w:rPr>
            </w:pPr>
          </w:p>
        </w:tc>
        <w:tc>
          <w:tcPr>
            <w:tcW w:w="6736" w:type="dxa"/>
            <w:vAlign w:val="center"/>
          </w:tcPr>
          <w:p w14:paraId="3010E4D3" w14:textId="77777777" w:rsidR="00824312" w:rsidRPr="00421EE9" w:rsidRDefault="00824312" w:rsidP="0009123C">
            <w:pPr>
              <w:jc w:val="left"/>
              <w:rPr>
                <w:rFonts w:cs="Times New Roman"/>
                <w:b/>
                <w:bCs/>
                <w:sz w:val="20"/>
                <w:szCs w:val="20"/>
                <w:vertAlign w:val="superscript"/>
                <w:lang w:val="en-GB" w:eastAsia="en-GB"/>
              </w:rPr>
            </w:pPr>
            <w:r w:rsidRPr="00421EE9">
              <w:rPr>
                <w:rFonts w:cs="Times New Roman"/>
                <w:sz w:val="20"/>
                <w:szCs w:val="20"/>
                <w:lang w:val="en-GB" w:eastAsia="en-GB"/>
              </w:rPr>
              <w:t>The system shall provide a graphical view of the asset condition for easy visualisation.</w:t>
            </w:r>
          </w:p>
        </w:tc>
        <w:tc>
          <w:tcPr>
            <w:tcW w:w="686" w:type="dxa"/>
            <w:vAlign w:val="center"/>
          </w:tcPr>
          <w:p w14:paraId="132730D9" w14:textId="77777777" w:rsidR="00824312" w:rsidRPr="00421EE9" w:rsidRDefault="00824312" w:rsidP="0009123C">
            <w:pPr>
              <w:jc w:val="center"/>
              <w:rPr>
                <w:rFonts w:cs="Times New Roman"/>
                <w:b/>
                <w:bCs/>
                <w:sz w:val="20"/>
                <w:szCs w:val="20"/>
                <w:vertAlign w:val="superscript"/>
                <w:lang w:val="en-GB" w:eastAsia="en-GB"/>
              </w:rPr>
            </w:pPr>
          </w:p>
        </w:tc>
        <w:tc>
          <w:tcPr>
            <w:tcW w:w="686" w:type="dxa"/>
            <w:vAlign w:val="center"/>
          </w:tcPr>
          <w:p w14:paraId="61899F2A" w14:textId="77777777" w:rsidR="00824312" w:rsidRPr="00421EE9" w:rsidRDefault="00824312" w:rsidP="0009123C">
            <w:pPr>
              <w:jc w:val="center"/>
              <w:rPr>
                <w:rFonts w:cs="Times New Roman"/>
                <w:b/>
                <w:bCs/>
                <w:sz w:val="20"/>
                <w:szCs w:val="20"/>
                <w:vertAlign w:val="superscript"/>
                <w:lang w:val="en-GB" w:eastAsia="en-GB"/>
              </w:rPr>
            </w:pPr>
          </w:p>
        </w:tc>
        <w:tc>
          <w:tcPr>
            <w:tcW w:w="685" w:type="dxa"/>
            <w:vAlign w:val="center"/>
          </w:tcPr>
          <w:p w14:paraId="77AC0025" w14:textId="77777777" w:rsidR="00824312" w:rsidRPr="00421EE9" w:rsidRDefault="00824312" w:rsidP="0009123C">
            <w:pPr>
              <w:jc w:val="center"/>
              <w:rPr>
                <w:rFonts w:cs="Times New Roman"/>
                <w:b/>
                <w:bCs/>
                <w:sz w:val="20"/>
                <w:szCs w:val="20"/>
                <w:vertAlign w:val="superscript"/>
                <w:lang w:val="en-GB" w:eastAsia="en-GB"/>
              </w:rPr>
            </w:pPr>
          </w:p>
        </w:tc>
      </w:tr>
      <w:tr w:rsidR="00824312" w:rsidRPr="00421EE9" w14:paraId="2C3805AE" w14:textId="77777777" w:rsidTr="0009123C">
        <w:trPr>
          <w:jc w:val="center"/>
        </w:trPr>
        <w:tc>
          <w:tcPr>
            <w:tcW w:w="846" w:type="dxa"/>
            <w:vAlign w:val="center"/>
          </w:tcPr>
          <w:p w14:paraId="241A047C" w14:textId="77777777" w:rsidR="00824312" w:rsidRPr="00421EE9" w:rsidRDefault="00824312" w:rsidP="00B4191F">
            <w:pPr>
              <w:pStyle w:val="ListParagraph"/>
              <w:numPr>
                <w:ilvl w:val="0"/>
                <w:numId w:val="102"/>
              </w:numPr>
              <w:ind w:left="0" w:firstLine="0"/>
              <w:contextualSpacing w:val="0"/>
              <w:jc w:val="center"/>
              <w:rPr>
                <w:rFonts w:cs="Times New Roman"/>
                <w:sz w:val="20"/>
                <w:szCs w:val="20"/>
                <w:lang w:val="en-GB" w:eastAsia="en-GB"/>
              </w:rPr>
            </w:pPr>
          </w:p>
        </w:tc>
        <w:tc>
          <w:tcPr>
            <w:tcW w:w="6736" w:type="dxa"/>
            <w:vAlign w:val="center"/>
          </w:tcPr>
          <w:p w14:paraId="152ABD0D" w14:textId="77777777" w:rsidR="00824312" w:rsidRPr="00421EE9" w:rsidRDefault="00824312" w:rsidP="0009123C">
            <w:pPr>
              <w:jc w:val="left"/>
              <w:rPr>
                <w:rFonts w:cs="Times New Roman"/>
                <w:b/>
                <w:bCs/>
                <w:sz w:val="20"/>
                <w:szCs w:val="20"/>
                <w:vertAlign w:val="superscript"/>
                <w:lang w:val="en-GB" w:eastAsia="en-GB"/>
              </w:rPr>
            </w:pPr>
            <w:r w:rsidRPr="00421EE9">
              <w:rPr>
                <w:rFonts w:cs="Times New Roman"/>
                <w:sz w:val="20"/>
                <w:szCs w:val="20"/>
                <w:lang w:val="en-GB" w:eastAsia="en-GB"/>
              </w:rPr>
              <w:t>The system shall have the ability to bulk import asset details.</w:t>
            </w:r>
          </w:p>
        </w:tc>
        <w:tc>
          <w:tcPr>
            <w:tcW w:w="686" w:type="dxa"/>
            <w:vAlign w:val="center"/>
          </w:tcPr>
          <w:p w14:paraId="23A35173" w14:textId="77777777" w:rsidR="00824312" w:rsidRPr="00421EE9" w:rsidRDefault="00824312" w:rsidP="0009123C">
            <w:pPr>
              <w:jc w:val="center"/>
              <w:rPr>
                <w:rFonts w:cs="Times New Roman"/>
                <w:b/>
                <w:bCs/>
                <w:sz w:val="20"/>
                <w:szCs w:val="20"/>
                <w:vertAlign w:val="superscript"/>
                <w:lang w:val="en-GB" w:eastAsia="en-GB"/>
              </w:rPr>
            </w:pPr>
          </w:p>
        </w:tc>
        <w:tc>
          <w:tcPr>
            <w:tcW w:w="686" w:type="dxa"/>
            <w:vAlign w:val="center"/>
          </w:tcPr>
          <w:p w14:paraId="4B786552" w14:textId="77777777" w:rsidR="00824312" w:rsidRPr="00421EE9" w:rsidRDefault="00824312" w:rsidP="0009123C">
            <w:pPr>
              <w:jc w:val="center"/>
              <w:rPr>
                <w:rFonts w:cs="Times New Roman"/>
                <w:b/>
                <w:bCs/>
                <w:sz w:val="20"/>
                <w:szCs w:val="20"/>
                <w:vertAlign w:val="superscript"/>
                <w:lang w:val="en-GB" w:eastAsia="en-GB"/>
              </w:rPr>
            </w:pPr>
          </w:p>
        </w:tc>
        <w:tc>
          <w:tcPr>
            <w:tcW w:w="685" w:type="dxa"/>
            <w:vAlign w:val="center"/>
          </w:tcPr>
          <w:p w14:paraId="64D3CBA3" w14:textId="77777777" w:rsidR="00824312" w:rsidRPr="00421EE9" w:rsidRDefault="00824312" w:rsidP="0009123C">
            <w:pPr>
              <w:jc w:val="center"/>
              <w:rPr>
                <w:rFonts w:cs="Times New Roman"/>
                <w:b/>
                <w:bCs/>
                <w:sz w:val="20"/>
                <w:szCs w:val="20"/>
                <w:vertAlign w:val="superscript"/>
                <w:lang w:val="en-GB" w:eastAsia="en-GB"/>
              </w:rPr>
            </w:pPr>
          </w:p>
        </w:tc>
      </w:tr>
      <w:tr w:rsidR="00824312" w:rsidRPr="00421EE9" w14:paraId="68153ED7" w14:textId="77777777" w:rsidTr="0009123C">
        <w:trPr>
          <w:jc w:val="center"/>
        </w:trPr>
        <w:tc>
          <w:tcPr>
            <w:tcW w:w="846" w:type="dxa"/>
            <w:vAlign w:val="center"/>
          </w:tcPr>
          <w:p w14:paraId="7C3EB967" w14:textId="77777777" w:rsidR="00824312" w:rsidRPr="00421EE9" w:rsidRDefault="00824312" w:rsidP="00B4191F">
            <w:pPr>
              <w:pStyle w:val="ListParagraph"/>
              <w:numPr>
                <w:ilvl w:val="0"/>
                <w:numId w:val="102"/>
              </w:numPr>
              <w:ind w:left="0" w:firstLine="0"/>
              <w:contextualSpacing w:val="0"/>
              <w:jc w:val="center"/>
              <w:rPr>
                <w:rFonts w:cs="Times New Roman"/>
                <w:sz w:val="20"/>
                <w:szCs w:val="20"/>
                <w:lang w:val="en-GB" w:eastAsia="en-GB"/>
              </w:rPr>
            </w:pPr>
          </w:p>
        </w:tc>
        <w:tc>
          <w:tcPr>
            <w:tcW w:w="6736" w:type="dxa"/>
            <w:vAlign w:val="center"/>
          </w:tcPr>
          <w:p w14:paraId="0D5B926B" w14:textId="77777777" w:rsidR="00824312" w:rsidRPr="00421EE9" w:rsidRDefault="00824312" w:rsidP="0009123C">
            <w:pPr>
              <w:jc w:val="left"/>
              <w:rPr>
                <w:rFonts w:cs="Times New Roman"/>
                <w:b/>
                <w:bCs/>
                <w:sz w:val="20"/>
                <w:szCs w:val="20"/>
                <w:vertAlign w:val="superscript"/>
                <w:lang w:val="en-GB" w:eastAsia="en-GB"/>
              </w:rPr>
            </w:pPr>
            <w:r w:rsidRPr="00421EE9">
              <w:rPr>
                <w:rFonts w:cs="Times New Roman"/>
                <w:sz w:val="20"/>
                <w:szCs w:val="20"/>
                <w:lang w:val="en-GB" w:eastAsia="en-GB"/>
              </w:rPr>
              <w:t>The system shall have data validation features integrated into the application to ensure the integrity of the asset and structure of the imported data. The system shall also visually indicate the validation status of each imported record.</w:t>
            </w:r>
          </w:p>
        </w:tc>
        <w:tc>
          <w:tcPr>
            <w:tcW w:w="686" w:type="dxa"/>
            <w:vAlign w:val="center"/>
          </w:tcPr>
          <w:p w14:paraId="0D0CB8DD" w14:textId="77777777" w:rsidR="00824312" w:rsidRPr="00421EE9" w:rsidRDefault="00824312" w:rsidP="0009123C">
            <w:pPr>
              <w:jc w:val="center"/>
              <w:rPr>
                <w:rFonts w:cs="Times New Roman"/>
                <w:b/>
                <w:bCs/>
                <w:sz w:val="20"/>
                <w:szCs w:val="20"/>
                <w:vertAlign w:val="superscript"/>
                <w:lang w:val="en-GB" w:eastAsia="en-GB"/>
              </w:rPr>
            </w:pPr>
          </w:p>
        </w:tc>
        <w:tc>
          <w:tcPr>
            <w:tcW w:w="686" w:type="dxa"/>
            <w:vAlign w:val="center"/>
          </w:tcPr>
          <w:p w14:paraId="3C1CAD48" w14:textId="77777777" w:rsidR="00824312" w:rsidRPr="00421EE9" w:rsidRDefault="00824312" w:rsidP="0009123C">
            <w:pPr>
              <w:jc w:val="center"/>
              <w:rPr>
                <w:rFonts w:cs="Times New Roman"/>
                <w:b/>
                <w:bCs/>
                <w:sz w:val="20"/>
                <w:szCs w:val="20"/>
                <w:vertAlign w:val="superscript"/>
                <w:lang w:val="en-GB" w:eastAsia="en-GB"/>
              </w:rPr>
            </w:pPr>
          </w:p>
        </w:tc>
        <w:tc>
          <w:tcPr>
            <w:tcW w:w="685" w:type="dxa"/>
            <w:vAlign w:val="center"/>
          </w:tcPr>
          <w:p w14:paraId="3330896F" w14:textId="77777777" w:rsidR="00824312" w:rsidRPr="00421EE9" w:rsidRDefault="00824312" w:rsidP="0009123C">
            <w:pPr>
              <w:jc w:val="center"/>
              <w:rPr>
                <w:rFonts w:cs="Times New Roman"/>
                <w:b/>
                <w:bCs/>
                <w:sz w:val="20"/>
                <w:szCs w:val="20"/>
                <w:vertAlign w:val="superscript"/>
                <w:lang w:val="en-GB" w:eastAsia="en-GB"/>
              </w:rPr>
            </w:pPr>
          </w:p>
        </w:tc>
      </w:tr>
      <w:tr w:rsidR="00824312" w:rsidRPr="00421EE9" w14:paraId="40E09B23" w14:textId="77777777" w:rsidTr="0009123C">
        <w:trPr>
          <w:jc w:val="center"/>
        </w:trPr>
        <w:tc>
          <w:tcPr>
            <w:tcW w:w="846" w:type="dxa"/>
            <w:vAlign w:val="center"/>
            <w:hideMark/>
          </w:tcPr>
          <w:p w14:paraId="12189DF1" w14:textId="77777777" w:rsidR="00824312" w:rsidRPr="00421EE9" w:rsidRDefault="00824312" w:rsidP="0009123C">
            <w:pPr>
              <w:jc w:val="center"/>
              <w:rPr>
                <w:rFonts w:cs="Times New Roman"/>
                <w:b/>
                <w:bCs/>
                <w:sz w:val="20"/>
                <w:szCs w:val="20"/>
                <w:lang w:val="en-GB" w:eastAsia="en-GB"/>
              </w:rPr>
            </w:pPr>
            <w:r w:rsidRPr="00421EE9">
              <w:rPr>
                <w:rFonts w:cs="Times New Roman"/>
                <w:b/>
                <w:bCs/>
                <w:sz w:val="20"/>
                <w:szCs w:val="20"/>
                <w:lang w:val="en-GB" w:eastAsia="en-GB"/>
              </w:rPr>
              <w:t>TR3.6</w:t>
            </w:r>
          </w:p>
        </w:tc>
        <w:tc>
          <w:tcPr>
            <w:tcW w:w="8793" w:type="dxa"/>
            <w:gridSpan w:val="4"/>
            <w:vAlign w:val="center"/>
            <w:hideMark/>
          </w:tcPr>
          <w:p w14:paraId="556FE63D" w14:textId="77777777" w:rsidR="00824312" w:rsidRPr="00421EE9" w:rsidRDefault="00824312" w:rsidP="0009123C">
            <w:pPr>
              <w:rPr>
                <w:rFonts w:cs="Times New Roman"/>
                <w:b/>
                <w:bCs/>
                <w:sz w:val="20"/>
                <w:szCs w:val="20"/>
                <w:lang w:val="en-GB" w:eastAsia="en-GB"/>
              </w:rPr>
            </w:pPr>
            <w:r w:rsidRPr="00421EE9">
              <w:rPr>
                <w:rFonts w:cs="Times New Roman"/>
                <w:b/>
                <w:bCs/>
                <w:sz w:val="20"/>
                <w:szCs w:val="20"/>
                <w:lang w:val="en-GB" w:eastAsia="en-GB"/>
              </w:rPr>
              <w:t>Data Import Module</w:t>
            </w:r>
          </w:p>
        </w:tc>
      </w:tr>
      <w:tr w:rsidR="00824312" w:rsidRPr="00421EE9" w14:paraId="4DE05372" w14:textId="77777777" w:rsidTr="0009123C">
        <w:trPr>
          <w:jc w:val="center"/>
        </w:trPr>
        <w:tc>
          <w:tcPr>
            <w:tcW w:w="846" w:type="dxa"/>
            <w:vAlign w:val="center"/>
            <w:hideMark/>
          </w:tcPr>
          <w:p w14:paraId="03AC538D" w14:textId="77777777" w:rsidR="00824312" w:rsidRPr="00421EE9" w:rsidRDefault="00824312" w:rsidP="00B4191F">
            <w:pPr>
              <w:pStyle w:val="ListParagraph"/>
              <w:numPr>
                <w:ilvl w:val="0"/>
                <w:numId w:val="102"/>
              </w:numPr>
              <w:ind w:left="0" w:firstLine="0"/>
              <w:contextualSpacing w:val="0"/>
              <w:jc w:val="center"/>
              <w:rPr>
                <w:rFonts w:cs="Times New Roman"/>
                <w:sz w:val="20"/>
                <w:szCs w:val="20"/>
                <w:lang w:val="en-GB" w:eastAsia="en-GB"/>
              </w:rPr>
            </w:pPr>
          </w:p>
        </w:tc>
        <w:tc>
          <w:tcPr>
            <w:tcW w:w="6736" w:type="dxa"/>
            <w:vAlign w:val="center"/>
          </w:tcPr>
          <w:p w14:paraId="050E06CB" w14:textId="77777777" w:rsidR="00824312" w:rsidRPr="00421EE9" w:rsidRDefault="00824312" w:rsidP="0009123C">
            <w:pPr>
              <w:jc w:val="left"/>
              <w:rPr>
                <w:rFonts w:cs="Times New Roman"/>
                <w:sz w:val="20"/>
                <w:szCs w:val="20"/>
                <w:lang w:val="en-GB" w:eastAsia="en-GB"/>
              </w:rPr>
            </w:pPr>
            <w:r w:rsidRPr="00421EE9">
              <w:rPr>
                <w:rFonts w:cs="Times New Roman"/>
                <w:sz w:val="20"/>
                <w:szCs w:val="20"/>
                <w:lang w:val="en-GB" w:eastAsia="en-GB"/>
              </w:rPr>
              <w:t>The system shall have a flexible data import module that can be customised based on the data and format without the need for software changes.</w:t>
            </w:r>
          </w:p>
        </w:tc>
        <w:tc>
          <w:tcPr>
            <w:tcW w:w="686" w:type="dxa"/>
            <w:vAlign w:val="center"/>
            <w:hideMark/>
          </w:tcPr>
          <w:p w14:paraId="06274090" w14:textId="77777777" w:rsidR="00824312" w:rsidRPr="00421EE9" w:rsidRDefault="00824312" w:rsidP="0009123C">
            <w:pPr>
              <w:jc w:val="center"/>
              <w:rPr>
                <w:rFonts w:cs="Times New Roman"/>
                <w:sz w:val="20"/>
                <w:szCs w:val="20"/>
                <w:lang w:val="en-GB" w:eastAsia="en-GB"/>
              </w:rPr>
            </w:pPr>
          </w:p>
        </w:tc>
        <w:tc>
          <w:tcPr>
            <w:tcW w:w="686" w:type="dxa"/>
            <w:vAlign w:val="center"/>
            <w:hideMark/>
          </w:tcPr>
          <w:p w14:paraId="2AE48B3D" w14:textId="77777777" w:rsidR="00824312" w:rsidRPr="00421EE9" w:rsidRDefault="00824312" w:rsidP="0009123C">
            <w:pPr>
              <w:jc w:val="center"/>
              <w:rPr>
                <w:rFonts w:cs="Times New Roman"/>
                <w:sz w:val="20"/>
                <w:szCs w:val="20"/>
                <w:lang w:val="en-GB" w:eastAsia="en-GB"/>
              </w:rPr>
            </w:pPr>
          </w:p>
        </w:tc>
        <w:tc>
          <w:tcPr>
            <w:tcW w:w="685" w:type="dxa"/>
            <w:vAlign w:val="center"/>
            <w:hideMark/>
          </w:tcPr>
          <w:p w14:paraId="1CBE5C1C" w14:textId="77777777" w:rsidR="00824312" w:rsidRPr="00421EE9" w:rsidRDefault="00824312" w:rsidP="0009123C">
            <w:pPr>
              <w:jc w:val="center"/>
              <w:rPr>
                <w:rFonts w:cs="Times New Roman"/>
                <w:sz w:val="20"/>
                <w:szCs w:val="20"/>
                <w:lang w:val="en-GB" w:eastAsia="en-GB"/>
              </w:rPr>
            </w:pPr>
          </w:p>
        </w:tc>
      </w:tr>
      <w:tr w:rsidR="00824312" w:rsidRPr="00421EE9" w14:paraId="4644C509" w14:textId="77777777" w:rsidTr="0009123C">
        <w:trPr>
          <w:jc w:val="center"/>
        </w:trPr>
        <w:tc>
          <w:tcPr>
            <w:tcW w:w="846" w:type="dxa"/>
            <w:vAlign w:val="center"/>
            <w:hideMark/>
          </w:tcPr>
          <w:p w14:paraId="31EE1BE0" w14:textId="77777777" w:rsidR="00824312" w:rsidRPr="00421EE9" w:rsidRDefault="00824312" w:rsidP="00B4191F">
            <w:pPr>
              <w:pStyle w:val="ListParagraph"/>
              <w:numPr>
                <w:ilvl w:val="0"/>
                <w:numId w:val="102"/>
              </w:numPr>
              <w:ind w:left="0" w:firstLine="0"/>
              <w:contextualSpacing w:val="0"/>
              <w:jc w:val="center"/>
              <w:rPr>
                <w:rFonts w:cs="Times New Roman"/>
                <w:sz w:val="20"/>
                <w:szCs w:val="20"/>
                <w:lang w:val="en-GB" w:eastAsia="en-GB"/>
              </w:rPr>
            </w:pPr>
          </w:p>
        </w:tc>
        <w:tc>
          <w:tcPr>
            <w:tcW w:w="6736" w:type="dxa"/>
            <w:vAlign w:val="center"/>
            <w:hideMark/>
          </w:tcPr>
          <w:p w14:paraId="16B02397" w14:textId="77777777" w:rsidR="00824312" w:rsidRPr="00421EE9" w:rsidRDefault="00824312" w:rsidP="0009123C">
            <w:pPr>
              <w:jc w:val="left"/>
              <w:rPr>
                <w:rFonts w:cs="Times New Roman"/>
                <w:sz w:val="20"/>
                <w:szCs w:val="20"/>
                <w:lang w:val="en-GB" w:eastAsia="en-GB"/>
              </w:rPr>
            </w:pPr>
            <w:r w:rsidRPr="00421EE9">
              <w:rPr>
                <w:rFonts w:cs="Times New Roman"/>
                <w:sz w:val="20"/>
                <w:szCs w:val="20"/>
                <w:lang w:val="en-GB" w:eastAsia="en-GB"/>
              </w:rPr>
              <w:t>The system shall permit the user to choose the source from which they want to import data.</w:t>
            </w:r>
          </w:p>
        </w:tc>
        <w:tc>
          <w:tcPr>
            <w:tcW w:w="686" w:type="dxa"/>
            <w:vAlign w:val="center"/>
            <w:hideMark/>
          </w:tcPr>
          <w:p w14:paraId="7E5208B5" w14:textId="77777777" w:rsidR="00824312" w:rsidRPr="00421EE9" w:rsidRDefault="00824312" w:rsidP="0009123C">
            <w:pPr>
              <w:jc w:val="center"/>
              <w:rPr>
                <w:rFonts w:cs="Times New Roman"/>
                <w:sz w:val="20"/>
                <w:szCs w:val="20"/>
                <w:lang w:val="en-GB" w:eastAsia="en-GB"/>
              </w:rPr>
            </w:pPr>
          </w:p>
        </w:tc>
        <w:tc>
          <w:tcPr>
            <w:tcW w:w="686" w:type="dxa"/>
            <w:vAlign w:val="center"/>
            <w:hideMark/>
          </w:tcPr>
          <w:p w14:paraId="2C24F214" w14:textId="77777777" w:rsidR="00824312" w:rsidRPr="00421EE9" w:rsidRDefault="00824312" w:rsidP="0009123C">
            <w:pPr>
              <w:jc w:val="center"/>
              <w:rPr>
                <w:rFonts w:cs="Times New Roman"/>
                <w:sz w:val="20"/>
                <w:szCs w:val="20"/>
                <w:lang w:val="en-GB" w:eastAsia="en-GB"/>
              </w:rPr>
            </w:pPr>
          </w:p>
        </w:tc>
        <w:tc>
          <w:tcPr>
            <w:tcW w:w="685" w:type="dxa"/>
            <w:vAlign w:val="center"/>
            <w:hideMark/>
          </w:tcPr>
          <w:p w14:paraId="2067B984" w14:textId="77777777" w:rsidR="00824312" w:rsidRPr="00421EE9" w:rsidRDefault="00824312" w:rsidP="0009123C">
            <w:pPr>
              <w:jc w:val="center"/>
              <w:rPr>
                <w:rFonts w:cs="Times New Roman"/>
                <w:sz w:val="20"/>
                <w:szCs w:val="20"/>
                <w:lang w:val="en-GB" w:eastAsia="en-GB"/>
              </w:rPr>
            </w:pPr>
          </w:p>
        </w:tc>
      </w:tr>
      <w:tr w:rsidR="00824312" w:rsidRPr="00421EE9" w14:paraId="4E9B5739" w14:textId="77777777" w:rsidTr="0009123C">
        <w:trPr>
          <w:jc w:val="center"/>
        </w:trPr>
        <w:tc>
          <w:tcPr>
            <w:tcW w:w="846" w:type="dxa"/>
            <w:vAlign w:val="center"/>
          </w:tcPr>
          <w:p w14:paraId="5747BA11" w14:textId="77777777" w:rsidR="00824312" w:rsidRPr="00421EE9" w:rsidRDefault="00824312" w:rsidP="00B4191F">
            <w:pPr>
              <w:pStyle w:val="ListParagraph"/>
              <w:numPr>
                <w:ilvl w:val="0"/>
                <w:numId w:val="102"/>
              </w:numPr>
              <w:ind w:left="0" w:firstLine="0"/>
              <w:contextualSpacing w:val="0"/>
              <w:jc w:val="center"/>
              <w:rPr>
                <w:rFonts w:cs="Times New Roman"/>
                <w:sz w:val="20"/>
                <w:szCs w:val="20"/>
                <w:lang w:val="en-GB" w:eastAsia="en-GB"/>
              </w:rPr>
            </w:pPr>
          </w:p>
        </w:tc>
        <w:tc>
          <w:tcPr>
            <w:tcW w:w="6736" w:type="dxa"/>
            <w:vAlign w:val="center"/>
          </w:tcPr>
          <w:p w14:paraId="75BA092C" w14:textId="77777777" w:rsidR="00824312" w:rsidRPr="00421EE9" w:rsidRDefault="00824312" w:rsidP="0009123C">
            <w:pPr>
              <w:jc w:val="left"/>
              <w:rPr>
                <w:rFonts w:cs="Times New Roman"/>
                <w:sz w:val="20"/>
                <w:szCs w:val="20"/>
                <w:lang w:val="en-GB" w:eastAsia="en-GB"/>
              </w:rPr>
            </w:pPr>
            <w:r w:rsidRPr="00421EE9">
              <w:rPr>
                <w:rFonts w:cs="Times New Roman"/>
                <w:sz w:val="20"/>
                <w:szCs w:val="20"/>
                <w:lang w:val="en-GB" w:eastAsia="en-GB"/>
              </w:rPr>
              <w:t>Users shall be able to define how the imported data fields map to the application's data structure.</w:t>
            </w:r>
          </w:p>
        </w:tc>
        <w:tc>
          <w:tcPr>
            <w:tcW w:w="686" w:type="dxa"/>
            <w:vAlign w:val="center"/>
          </w:tcPr>
          <w:p w14:paraId="7CFEC582" w14:textId="77777777" w:rsidR="00824312" w:rsidRPr="00421EE9" w:rsidRDefault="00824312" w:rsidP="0009123C">
            <w:pPr>
              <w:jc w:val="center"/>
              <w:rPr>
                <w:rFonts w:cs="Times New Roman"/>
                <w:sz w:val="20"/>
                <w:szCs w:val="20"/>
                <w:lang w:val="en-GB" w:eastAsia="en-GB"/>
              </w:rPr>
            </w:pPr>
          </w:p>
        </w:tc>
        <w:tc>
          <w:tcPr>
            <w:tcW w:w="686" w:type="dxa"/>
            <w:vAlign w:val="center"/>
          </w:tcPr>
          <w:p w14:paraId="54EBF50D" w14:textId="77777777" w:rsidR="00824312" w:rsidRPr="00421EE9" w:rsidRDefault="00824312" w:rsidP="0009123C">
            <w:pPr>
              <w:jc w:val="center"/>
              <w:rPr>
                <w:rFonts w:cs="Times New Roman"/>
                <w:sz w:val="20"/>
                <w:szCs w:val="20"/>
                <w:lang w:val="en-GB" w:eastAsia="en-GB"/>
              </w:rPr>
            </w:pPr>
          </w:p>
        </w:tc>
        <w:tc>
          <w:tcPr>
            <w:tcW w:w="685" w:type="dxa"/>
            <w:vAlign w:val="center"/>
          </w:tcPr>
          <w:p w14:paraId="7B24D20E" w14:textId="77777777" w:rsidR="00824312" w:rsidRPr="00421EE9" w:rsidRDefault="00824312" w:rsidP="0009123C">
            <w:pPr>
              <w:jc w:val="center"/>
              <w:rPr>
                <w:rFonts w:cs="Times New Roman"/>
                <w:sz w:val="20"/>
                <w:szCs w:val="20"/>
                <w:lang w:val="en-GB" w:eastAsia="en-GB"/>
              </w:rPr>
            </w:pPr>
          </w:p>
        </w:tc>
      </w:tr>
      <w:tr w:rsidR="00824312" w:rsidRPr="00421EE9" w14:paraId="3E23F14F" w14:textId="77777777" w:rsidTr="0009123C">
        <w:trPr>
          <w:jc w:val="center"/>
        </w:trPr>
        <w:tc>
          <w:tcPr>
            <w:tcW w:w="846" w:type="dxa"/>
            <w:vAlign w:val="center"/>
          </w:tcPr>
          <w:p w14:paraId="386E1487" w14:textId="77777777" w:rsidR="00824312" w:rsidRPr="00421EE9" w:rsidRDefault="00824312" w:rsidP="00B4191F">
            <w:pPr>
              <w:pStyle w:val="ListParagraph"/>
              <w:numPr>
                <w:ilvl w:val="0"/>
                <w:numId w:val="102"/>
              </w:numPr>
              <w:ind w:left="0" w:firstLine="0"/>
              <w:contextualSpacing w:val="0"/>
              <w:jc w:val="center"/>
              <w:rPr>
                <w:rFonts w:cs="Times New Roman"/>
                <w:sz w:val="20"/>
                <w:szCs w:val="20"/>
                <w:lang w:val="en-GB" w:eastAsia="en-GB"/>
              </w:rPr>
            </w:pPr>
          </w:p>
        </w:tc>
        <w:tc>
          <w:tcPr>
            <w:tcW w:w="6736" w:type="dxa"/>
            <w:vAlign w:val="center"/>
          </w:tcPr>
          <w:p w14:paraId="72164B51" w14:textId="77777777" w:rsidR="00824312" w:rsidRPr="00421EE9" w:rsidRDefault="00824312" w:rsidP="0009123C">
            <w:pPr>
              <w:jc w:val="left"/>
              <w:rPr>
                <w:rFonts w:cs="Times New Roman"/>
                <w:sz w:val="20"/>
                <w:szCs w:val="20"/>
                <w:lang w:val="en-GB" w:eastAsia="en-GB"/>
              </w:rPr>
            </w:pPr>
            <w:r w:rsidRPr="00421EE9">
              <w:rPr>
                <w:rFonts w:cs="Times New Roman"/>
                <w:sz w:val="20"/>
                <w:szCs w:val="20"/>
                <w:lang w:val="en-GB" w:eastAsia="en-GB"/>
              </w:rPr>
              <w:t>The system shall perform all validation checks to ensure that the imported data meets the application's data quality and integrity standards.</w:t>
            </w:r>
          </w:p>
        </w:tc>
        <w:tc>
          <w:tcPr>
            <w:tcW w:w="686" w:type="dxa"/>
            <w:vAlign w:val="center"/>
          </w:tcPr>
          <w:p w14:paraId="5C545F2E" w14:textId="77777777" w:rsidR="00824312" w:rsidRPr="00421EE9" w:rsidRDefault="00824312" w:rsidP="0009123C">
            <w:pPr>
              <w:jc w:val="center"/>
              <w:rPr>
                <w:rFonts w:cs="Times New Roman"/>
                <w:sz w:val="20"/>
                <w:szCs w:val="20"/>
                <w:lang w:val="en-GB" w:eastAsia="en-GB"/>
              </w:rPr>
            </w:pPr>
          </w:p>
        </w:tc>
        <w:tc>
          <w:tcPr>
            <w:tcW w:w="686" w:type="dxa"/>
            <w:vAlign w:val="center"/>
          </w:tcPr>
          <w:p w14:paraId="2BD45230" w14:textId="77777777" w:rsidR="00824312" w:rsidRPr="00421EE9" w:rsidRDefault="00824312" w:rsidP="0009123C">
            <w:pPr>
              <w:jc w:val="center"/>
              <w:rPr>
                <w:rFonts w:cs="Times New Roman"/>
                <w:sz w:val="20"/>
                <w:szCs w:val="20"/>
                <w:lang w:val="en-GB" w:eastAsia="en-GB"/>
              </w:rPr>
            </w:pPr>
          </w:p>
        </w:tc>
        <w:tc>
          <w:tcPr>
            <w:tcW w:w="685" w:type="dxa"/>
            <w:vAlign w:val="center"/>
          </w:tcPr>
          <w:p w14:paraId="0B61B330" w14:textId="77777777" w:rsidR="00824312" w:rsidRPr="00421EE9" w:rsidRDefault="00824312" w:rsidP="0009123C">
            <w:pPr>
              <w:jc w:val="center"/>
              <w:rPr>
                <w:rFonts w:cs="Times New Roman"/>
                <w:sz w:val="20"/>
                <w:szCs w:val="20"/>
                <w:lang w:val="en-GB" w:eastAsia="en-GB"/>
              </w:rPr>
            </w:pPr>
          </w:p>
        </w:tc>
      </w:tr>
      <w:tr w:rsidR="00824312" w:rsidRPr="00421EE9" w14:paraId="136E1D17" w14:textId="77777777" w:rsidTr="0009123C">
        <w:trPr>
          <w:jc w:val="center"/>
        </w:trPr>
        <w:tc>
          <w:tcPr>
            <w:tcW w:w="846" w:type="dxa"/>
            <w:vAlign w:val="center"/>
            <w:hideMark/>
          </w:tcPr>
          <w:p w14:paraId="03ED385F" w14:textId="77777777" w:rsidR="00824312" w:rsidRPr="00421EE9" w:rsidRDefault="00824312" w:rsidP="00B4191F">
            <w:pPr>
              <w:pStyle w:val="ListParagraph"/>
              <w:numPr>
                <w:ilvl w:val="0"/>
                <w:numId w:val="102"/>
              </w:numPr>
              <w:ind w:left="0" w:firstLine="0"/>
              <w:contextualSpacing w:val="0"/>
              <w:jc w:val="center"/>
              <w:rPr>
                <w:rFonts w:cs="Times New Roman"/>
                <w:sz w:val="20"/>
                <w:szCs w:val="20"/>
                <w:lang w:val="en-GB" w:eastAsia="en-GB"/>
              </w:rPr>
            </w:pPr>
          </w:p>
        </w:tc>
        <w:tc>
          <w:tcPr>
            <w:tcW w:w="6736" w:type="dxa"/>
            <w:vAlign w:val="center"/>
            <w:hideMark/>
          </w:tcPr>
          <w:p w14:paraId="3E9851BB" w14:textId="77777777" w:rsidR="00824312" w:rsidRPr="00421EE9" w:rsidRDefault="00824312" w:rsidP="0009123C">
            <w:pPr>
              <w:jc w:val="left"/>
              <w:rPr>
                <w:rFonts w:cs="Times New Roman"/>
                <w:sz w:val="20"/>
                <w:szCs w:val="20"/>
                <w:lang w:val="en-GB" w:eastAsia="en-GB"/>
              </w:rPr>
            </w:pPr>
            <w:r w:rsidRPr="00421EE9">
              <w:rPr>
                <w:rFonts w:cs="Times New Roman"/>
                <w:sz w:val="20"/>
                <w:szCs w:val="20"/>
                <w:lang w:val="en-GB" w:eastAsia="en-GB"/>
              </w:rPr>
              <w:t>The system shall maintain a comprehensive history of all import operations, including details on when imports were performed, the data imported, and any errors encountered during the process.</w:t>
            </w:r>
          </w:p>
        </w:tc>
        <w:tc>
          <w:tcPr>
            <w:tcW w:w="686" w:type="dxa"/>
            <w:vAlign w:val="center"/>
            <w:hideMark/>
          </w:tcPr>
          <w:p w14:paraId="748435C4" w14:textId="77777777" w:rsidR="00824312" w:rsidRPr="00421EE9" w:rsidRDefault="00824312" w:rsidP="0009123C">
            <w:pPr>
              <w:jc w:val="center"/>
              <w:rPr>
                <w:rFonts w:cs="Times New Roman"/>
                <w:sz w:val="20"/>
                <w:szCs w:val="20"/>
                <w:lang w:val="en-GB" w:eastAsia="en-GB"/>
              </w:rPr>
            </w:pPr>
          </w:p>
        </w:tc>
        <w:tc>
          <w:tcPr>
            <w:tcW w:w="686" w:type="dxa"/>
            <w:vAlign w:val="center"/>
            <w:hideMark/>
          </w:tcPr>
          <w:p w14:paraId="0F0FA14F" w14:textId="77777777" w:rsidR="00824312" w:rsidRPr="00421EE9" w:rsidRDefault="00824312" w:rsidP="0009123C">
            <w:pPr>
              <w:jc w:val="center"/>
              <w:rPr>
                <w:rFonts w:cs="Times New Roman"/>
                <w:sz w:val="20"/>
                <w:szCs w:val="20"/>
                <w:lang w:val="en-GB" w:eastAsia="en-GB"/>
              </w:rPr>
            </w:pPr>
          </w:p>
        </w:tc>
        <w:tc>
          <w:tcPr>
            <w:tcW w:w="685" w:type="dxa"/>
            <w:vAlign w:val="center"/>
            <w:hideMark/>
          </w:tcPr>
          <w:p w14:paraId="65AC05F9" w14:textId="77777777" w:rsidR="00824312" w:rsidRPr="00421EE9" w:rsidRDefault="00824312" w:rsidP="0009123C">
            <w:pPr>
              <w:jc w:val="center"/>
              <w:rPr>
                <w:rFonts w:cs="Times New Roman"/>
                <w:sz w:val="20"/>
                <w:szCs w:val="20"/>
                <w:lang w:val="en-GB" w:eastAsia="en-GB"/>
              </w:rPr>
            </w:pPr>
          </w:p>
        </w:tc>
      </w:tr>
      <w:tr w:rsidR="00824312" w:rsidRPr="00421EE9" w14:paraId="12716383" w14:textId="77777777" w:rsidTr="0009123C">
        <w:trPr>
          <w:jc w:val="center"/>
        </w:trPr>
        <w:tc>
          <w:tcPr>
            <w:tcW w:w="846" w:type="dxa"/>
            <w:vAlign w:val="center"/>
          </w:tcPr>
          <w:p w14:paraId="025EC9F6" w14:textId="77777777" w:rsidR="00824312" w:rsidRPr="00421EE9" w:rsidRDefault="00824312" w:rsidP="00B4191F">
            <w:pPr>
              <w:pStyle w:val="ListParagraph"/>
              <w:numPr>
                <w:ilvl w:val="0"/>
                <w:numId w:val="102"/>
              </w:numPr>
              <w:ind w:left="0" w:firstLine="0"/>
              <w:contextualSpacing w:val="0"/>
              <w:jc w:val="center"/>
              <w:rPr>
                <w:rFonts w:cs="Times New Roman"/>
                <w:sz w:val="20"/>
                <w:szCs w:val="20"/>
                <w:lang w:val="en-GB" w:eastAsia="en-GB"/>
              </w:rPr>
            </w:pPr>
          </w:p>
        </w:tc>
        <w:tc>
          <w:tcPr>
            <w:tcW w:w="6736" w:type="dxa"/>
            <w:vAlign w:val="center"/>
          </w:tcPr>
          <w:p w14:paraId="0976843D" w14:textId="77777777" w:rsidR="00824312" w:rsidRPr="00421EE9" w:rsidRDefault="00824312" w:rsidP="0009123C">
            <w:pPr>
              <w:jc w:val="left"/>
              <w:rPr>
                <w:rFonts w:cs="Times New Roman"/>
                <w:sz w:val="20"/>
                <w:szCs w:val="20"/>
                <w:lang w:val="en-GB" w:eastAsia="en-GB"/>
              </w:rPr>
            </w:pPr>
            <w:r w:rsidRPr="00421EE9">
              <w:rPr>
                <w:rFonts w:cs="Times New Roman"/>
                <w:sz w:val="20"/>
                <w:szCs w:val="20"/>
                <w:lang w:val="en-GB" w:eastAsia="en-GB"/>
              </w:rPr>
              <w:t>The system shall enable users to view and approve the data imported into it.</w:t>
            </w:r>
          </w:p>
        </w:tc>
        <w:tc>
          <w:tcPr>
            <w:tcW w:w="686" w:type="dxa"/>
            <w:vAlign w:val="center"/>
          </w:tcPr>
          <w:p w14:paraId="22BBCF89" w14:textId="77777777" w:rsidR="00824312" w:rsidRPr="00421EE9" w:rsidRDefault="00824312" w:rsidP="0009123C">
            <w:pPr>
              <w:jc w:val="center"/>
              <w:rPr>
                <w:rFonts w:cs="Times New Roman"/>
                <w:sz w:val="20"/>
                <w:szCs w:val="20"/>
                <w:lang w:val="en-GB" w:eastAsia="en-GB"/>
              </w:rPr>
            </w:pPr>
          </w:p>
        </w:tc>
        <w:tc>
          <w:tcPr>
            <w:tcW w:w="686" w:type="dxa"/>
            <w:vAlign w:val="center"/>
          </w:tcPr>
          <w:p w14:paraId="1A158E28" w14:textId="77777777" w:rsidR="00824312" w:rsidRPr="00421EE9" w:rsidRDefault="00824312" w:rsidP="0009123C">
            <w:pPr>
              <w:jc w:val="center"/>
              <w:rPr>
                <w:rFonts w:cs="Times New Roman"/>
                <w:sz w:val="20"/>
                <w:szCs w:val="20"/>
                <w:lang w:val="en-GB" w:eastAsia="en-GB"/>
              </w:rPr>
            </w:pPr>
          </w:p>
        </w:tc>
        <w:tc>
          <w:tcPr>
            <w:tcW w:w="685" w:type="dxa"/>
            <w:vAlign w:val="center"/>
          </w:tcPr>
          <w:p w14:paraId="47FB657E" w14:textId="77777777" w:rsidR="00824312" w:rsidRPr="00421EE9" w:rsidRDefault="00824312" w:rsidP="0009123C">
            <w:pPr>
              <w:jc w:val="center"/>
              <w:rPr>
                <w:rFonts w:cs="Times New Roman"/>
                <w:sz w:val="20"/>
                <w:szCs w:val="20"/>
                <w:lang w:val="en-GB" w:eastAsia="en-GB"/>
              </w:rPr>
            </w:pPr>
          </w:p>
        </w:tc>
      </w:tr>
      <w:tr w:rsidR="00824312" w:rsidRPr="00421EE9" w14:paraId="1C2ADF5C" w14:textId="77777777" w:rsidTr="0009123C">
        <w:trPr>
          <w:jc w:val="center"/>
        </w:trPr>
        <w:tc>
          <w:tcPr>
            <w:tcW w:w="846" w:type="dxa"/>
            <w:vAlign w:val="center"/>
          </w:tcPr>
          <w:p w14:paraId="23035462" w14:textId="77777777" w:rsidR="00824312" w:rsidRPr="00421EE9" w:rsidRDefault="00824312" w:rsidP="00B4191F">
            <w:pPr>
              <w:pStyle w:val="ListParagraph"/>
              <w:numPr>
                <w:ilvl w:val="0"/>
                <w:numId w:val="102"/>
              </w:numPr>
              <w:ind w:left="0" w:firstLine="0"/>
              <w:contextualSpacing w:val="0"/>
              <w:jc w:val="center"/>
              <w:rPr>
                <w:rFonts w:cs="Times New Roman"/>
                <w:sz w:val="20"/>
                <w:szCs w:val="20"/>
                <w:lang w:val="en-GB" w:eastAsia="en-GB"/>
              </w:rPr>
            </w:pPr>
          </w:p>
        </w:tc>
        <w:tc>
          <w:tcPr>
            <w:tcW w:w="6736" w:type="dxa"/>
            <w:vAlign w:val="center"/>
          </w:tcPr>
          <w:p w14:paraId="51C90B7E" w14:textId="77777777" w:rsidR="00824312" w:rsidRPr="00421EE9" w:rsidRDefault="00824312" w:rsidP="0009123C">
            <w:pPr>
              <w:jc w:val="left"/>
              <w:rPr>
                <w:rFonts w:cs="Times New Roman"/>
                <w:sz w:val="20"/>
                <w:szCs w:val="20"/>
                <w:lang w:val="en-GB" w:eastAsia="en-GB"/>
              </w:rPr>
            </w:pPr>
            <w:r w:rsidRPr="00421EE9">
              <w:rPr>
                <w:rFonts w:cs="Times New Roman"/>
                <w:sz w:val="20"/>
                <w:szCs w:val="20"/>
                <w:lang w:val="en-GB" w:eastAsia="en-GB"/>
              </w:rPr>
              <w:t>The system shall have an option for quick retrieval and modification of imported data as needed before loading it into the main database.</w:t>
            </w:r>
          </w:p>
        </w:tc>
        <w:tc>
          <w:tcPr>
            <w:tcW w:w="686" w:type="dxa"/>
            <w:vAlign w:val="center"/>
          </w:tcPr>
          <w:p w14:paraId="28CABD16" w14:textId="77777777" w:rsidR="00824312" w:rsidRPr="00421EE9" w:rsidRDefault="00824312" w:rsidP="0009123C">
            <w:pPr>
              <w:jc w:val="center"/>
              <w:rPr>
                <w:rFonts w:cs="Times New Roman"/>
                <w:sz w:val="20"/>
                <w:szCs w:val="20"/>
                <w:lang w:val="en-GB" w:eastAsia="en-GB"/>
              </w:rPr>
            </w:pPr>
          </w:p>
        </w:tc>
        <w:tc>
          <w:tcPr>
            <w:tcW w:w="686" w:type="dxa"/>
            <w:vAlign w:val="center"/>
          </w:tcPr>
          <w:p w14:paraId="04C4C671" w14:textId="77777777" w:rsidR="00824312" w:rsidRPr="00421EE9" w:rsidRDefault="00824312" w:rsidP="0009123C">
            <w:pPr>
              <w:jc w:val="center"/>
              <w:rPr>
                <w:rFonts w:cs="Times New Roman"/>
                <w:sz w:val="20"/>
                <w:szCs w:val="20"/>
                <w:lang w:val="en-GB" w:eastAsia="en-GB"/>
              </w:rPr>
            </w:pPr>
          </w:p>
        </w:tc>
        <w:tc>
          <w:tcPr>
            <w:tcW w:w="685" w:type="dxa"/>
            <w:vAlign w:val="center"/>
          </w:tcPr>
          <w:p w14:paraId="0BFDA18A" w14:textId="77777777" w:rsidR="00824312" w:rsidRPr="00421EE9" w:rsidRDefault="00824312" w:rsidP="0009123C">
            <w:pPr>
              <w:jc w:val="center"/>
              <w:rPr>
                <w:rFonts w:cs="Times New Roman"/>
                <w:sz w:val="20"/>
                <w:szCs w:val="20"/>
                <w:lang w:val="en-GB" w:eastAsia="en-GB"/>
              </w:rPr>
            </w:pPr>
          </w:p>
        </w:tc>
      </w:tr>
      <w:tr w:rsidR="00824312" w:rsidRPr="00421EE9" w14:paraId="06BD0707" w14:textId="77777777" w:rsidTr="0009123C">
        <w:trPr>
          <w:jc w:val="center"/>
        </w:trPr>
        <w:tc>
          <w:tcPr>
            <w:tcW w:w="846" w:type="dxa"/>
            <w:vAlign w:val="center"/>
          </w:tcPr>
          <w:p w14:paraId="33C7970D" w14:textId="77777777" w:rsidR="00824312" w:rsidRPr="00421EE9" w:rsidRDefault="00824312" w:rsidP="00B4191F">
            <w:pPr>
              <w:pStyle w:val="ListParagraph"/>
              <w:numPr>
                <w:ilvl w:val="0"/>
                <w:numId w:val="102"/>
              </w:numPr>
              <w:ind w:left="0" w:firstLine="0"/>
              <w:contextualSpacing w:val="0"/>
              <w:jc w:val="center"/>
              <w:rPr>
                <w:rFonts w:cs="Times New Roman"/>
                <w:sz w:val="20"/>
                <w:szCs w:val="20"/>
                <w:lang w:val="en-GB" w:eastAsia="en-GB"/>
              </w:rPr>
            </w:pPr>
          </w:p>
        </w:tc>
        <w:tc>
          <w:tcPr>
            <w:tcW w:w="6736" w:type="dxa"/>
            <w:vAlign w:val="center"/>
          </w:tcPr>
          <w:p w14:paraId="0AFAA445" w14:textId="77777777" w:rsidR="00824312" w:rsidRPr="00421EE9" w:rsidRDefault="00824312" w:rsidP="0009123C">
            <w:pPr>
              <w:jc w:val="left"/>
              <w:rPr>
                <w:rFonts w:cs="Times New Roman"/>
                <w:sz w:val="20"/>
                <w:szCs w:val="20"/>
                <w:lang w:val="en-GB" w:eastAsia="en-GB"/>
              </w:rPr>
            </w:pPr>
            <w:r w:rsidRPr="00421EE9">
              <w:rPr>
                <w:rFonts w:cs="Times New Roman"/>
                <w:sz w:val="20"/>
                <w:szCs w:val="20"/>
                <w:lang w:val="en-GB" w:eastAsia="en-GB"/>
              </w:rPr>
              <w:t>The system shall allow users to preview the imported data before finalising the import process. This helps them verify that the data is correctly mapped and transformed.</w:t>
            </w:r>
          </w:p>
        </w:tc>
        <w:tc>
          <w:tcPr>
            <w:tcW w:w="686" w:type="dxa"/>
            <w:vAlign w:val="center"/>
          </w:tcPr>
          <w:p w14:paraId="4C7C96AD" w14:textId="77777777" w:rsidR="00824312" w:rsidRPr="00421EE9" w:rsidRDefault="00824312" w:rsidP="0009123C">
            <w:pPr>
              <w:jc w:val="center"/>
              <w:rPr>
                <w:rFonts w:cs="Times New Roman"/>
                <w:sz w:val="20"/>
                <w:szCs w:val="20"/>
                <w:lang w:val="en-GB" w:eastAsia="en-GB"/>
              </w:rPr>
            </w:pPr>
          </w:p>
        </w:tc>
        <w:tc>
          <w:tcPr>
            <w:tcW w:w="686" w:type="dxa"/>
            <w:vAlign w:val="center"/>
          </w:tcPr>
          <w:p w14:paraId="62AD39BF" w14:textId="77777777" w:rsidR="00824312" w:rsidRPr="00421EE9" w:rsidRDefault="00824312" w:rsidP="0009123C">
            <w:pPr>
              <w:jc w:val="center"/>
              <w:rPr>
                <w:rFonts w:cs="Times New Roman"/>
                <w:sz w:val="20"/>
                <w:szCs w:val="20"/>
                <w:lang w:val="en-GB" w:eastAsia="en-GB"/>
              </w:rPr>
            </w:pPr>
          </w:p>
        </w:tc>
        <w:tc>
          <w:tcPr>
            <w:tcW w:w="685" w:type="dxa"/>
            <w:vAlign w:val="center"/>
          </w:tcPr>
          <w:p w14:paraId="2A8D387E" w14:textId="77777777" w:rsidR="00824312" w:rsidRPr="00421EE9" w:rsidRDefault="00824312" w:rsidP="0009123C">
            <w:pPr>
              <w:jc w:val="center"/>
              <w:rPr>
                <w:rFonts w:cs="Times New Roman"/>
                <w:sz w:val="20"/>
                <w:szCs w:val="20"/>
                <w:lang w:val="en-GB" w:eastAsia="en-GB"/>
              </w:rPr>
            </w:pPr>
          </w:p>
        </w:tc>
      </w:tr>
      <w:tr w:rsidR="00824312" w:rsidRPr="00421EE9" w14:paraId="7B2C68A0" w14:textId="77777777" w:rsidTr="0009123C">
        <w:trPr>
          <w:jc w:val="center"/>
        </w:trPr>
        <w:tc>
          <w:tcPr>
            <w:tcW w:w="846" w:type="dxa"/>
            <w:vAlign w:val="center"/>
            <w:hideMark/>
          </w:tcPr>
          <w:p w14:paraId="1CC35570" w14:textId="77777777" w:rsidR="00824312" w:rsidRPr="00421EE9" w:rsidRDefault="00824312" w:rsidP="00B4191F">
            <w:pPr>
              <w:pStyle w:val="ListParagraph"/>
              <w:numPr>
                <w:ilvl w:val="0"/>
                <w:numId w:val="102"/>
              </w:numPr>
              <w:ind w:left="0" w:firstLine="0"/>
              <w:contextualSpacing w:val="0"/>
              <w:jc w:val="center"/>
              <w:rPr>
                <w:rFonts w:cs="Times New Roman"/>
                <w:sz w:val="20"/>
                <w:szCs w:val="20"/>
                <w:lang w:val="en-GB" w:eastAsia="en-GB"/>
              </w:rPr>
            </w:pPr>
          </w:p>
        </w:tc>
        <w:tc>
          <w:tcPr>
            <w:tcW w:w="6736" w:type="dxa"/>
            <w:vAlign w:val="center"/>
            <w:hideMark/>
          </w:tcPr>
          <w:p w14:paraId="0CB15E84" w14:textId="77777777" w:rsidR="00824312" w:rsidRPr="00421EE9" w:rsidRDefault="00824312" w:rsidP="0009123C">
            <w:pPr>
              <w:jc w:val="left"/>
              <w:rPr>
                <w:rFonts w:cs="Times New Roman"/>
                <w:sz w:val="20"/>
                <w:szCs w:val="20"/>
                <w:lang w:val="en-GB" w:eastAsia="en-GB"/>
              </w:rPr>
            </w:pPr>
            <w:r w:rsidRPr="00421EE9">
              <w:rPr>
                <w:rFonts w:cs="Times New Roman"/>
                <w:sz w:val="20"/>
                <w:szCs w:val="20"/>
                <w:lang w:val="en-GB" w:eastAsia="en-GB"/>
              </w:rPr>
              <w:t>The system shall also allow users to accept/reject the imported records before they become active in the system.</w:t>
            </w:r>
          </w:p>
        </w:tc>
        <w:tc>
          <w:tcPr>
            <w:tcW w:w="686" w:type="dxa"/>
            <w:vAlign w:val="center"/>
            <w:hideMark/>
          </w:tcPr>
          <w:p w14:paraId="0B83A39B" w14:textId="77777777" w:rsidR="00824312" w:rsidRPr="00421EE9" w:rsidRDefault="00824312" w:rsidP="0009123C">
            <w:pPr>
              <w:jc w:val="center"/>
              <w:rPr>
                <w:rFonts w:cs="Times New Roman"/>
                <w:sz w:val="20"/>
                <w:szCs w:val="20"/>
                <w:lang w:val="en-GB" w:eastAsia="en-GB"/>
              </w:rPr>
            </w:pPr>
          </w:p>
        </w:tc>
        <w:tc>
          <w:tcPr>
            <w:tcW w:w="686" w:type="dxa"/>
            <w:vAlign w:val="center"/>
            <w:hideMark/>
          </w:tcPr>
          <w:p w14:paraId="542826E2" w14:textId="77777777" w:rsidR="00824312" w:rsidRPr="00421EE9" w:rsidRDefault="00824312" w:rsidP="0009123C">
            <w:pPr>
              <w:jc w:val="center"/>
              <w:rPr>
                <w:rFonts w:cs="Times New Roman"/>
                <w:sz w:val="20"/>
                <w:szCs w:val="20"/>
                <w:lang w:val="en-GB" w:eastAsia="en-GB"/>
              </w:rPr>
            </w:pPr>
          </w:p>
        </w:tc>
        <w:tc>
          <w:tcPr>
            <w:tcW w:w="685" w:type="dxa"/>
            <w:vAlign w:val="center"/>
            <w:hideMark/>
          </w:tcPr>
          <w:p w14:paraId="23688113" w14:textId="77777777" w:rsidR="00824312" w:rsidRPr="00421EE9" w:rsidRDefault="00824312" w:rsidP="0009123C">
            <w:pPr>
              <w:jc w:val="center"/>
              <w:rPr>
                <w:rFonts w:cs="Times New Roman"/>
                <w:sz w:val="20"/>
                <w:szCs w:val="20"/>
                <w:lang w:val="en-GB" w:eastAsia="en-GB"/>
              </w:rPr>
            </w:pPr>
          </w:p>
        </w:tc>
      </w:tr>
      <w:tr w:rsidR="00824312" w:rsidRPr="00421EE9" w14:paraId="3656F08B" w14:textId="77777777" w:rsidTr="0009123C">
        <w:trPr>
          <w:jc w:val="center"/>
        </w:trPr>
        <w:tc>
          <w:tcPr>
            <w:tcW w:w="846" w:type="dxa"/>
            <w:vAlign w:val="center"/>
            <w:hideMark/>
          </w:tcPr>
          <w:p w14:paraId="71B6C133" w14:textId="77777777" w:rsidR="00824312" w:rsidRPr="00421EE9" w:rsidRDefault="00824312" w:rsidP="0009123C">
            <w:pPr>
              <w:jc w:val="center"/>
              <w:rPr>
                <w:rFonts w:cs="Times New Roman"/>
                <w:b/>
                <w:bCs/>
                <w:sz w:val="20"/>
                <w:szCs w:val="20"/>
                <w:lang w:val="en-GB" w:eastAsia="en-GB"/>
              </w:rPr>
            </w:pPr>
            <w:r w:rsidRPr="00421EE9">
              <w:rPr>
                <w:rFonts w:cs="Times New Roman"/>
                <w:b/>
                <w:bCs/>
                <w:sz w:val="20"/>
                <w:szCs w:val="20"/>
                <w:lang w:val="en-GB" w:eastAsia="en-GB"/>
              </w:rPr>
              <w:t>TR3.7</w:t>
            </w:r>
          </w:p>
        </w:tc>
        <w:tc>
          <w:tcPr>
            <w:tcW w:w="8793" w:type="dxa"/>
            <w:gridSpan w:val="4"/>
            <w:vAlign w:val="center"/>
            <w:hideMark/>
          </w:tcPr>
          <w:p w14:paraId="0B1EC422" w14:textId="77777777" w:rsidR="00824312" w:rsidRPr="00421EE9" w:rsidRDefault="00824312" w:rsidP="0009123C">
            <w:pPr>
              <w:rPr>
                <w:rFonts w:cs="Times New Roman"/>
                <w:b/>
                <w:bCs/>
                <w:sz w:val="20"/>
                <w:szCs w:val="20"/>
                <w:lang w:val="en-GB" w:eastAsia="en-GB"/>
              </w:rPr>
            </w:pPr>
            <w:r w:rsidRPr="00421EE9">
              <w:rPr>
                <w:rFonts w:cs="Times New Roman"/>
                <w:b/>
                <w:bCs/>
                <w:sz w:val="20"/>
                <w:szCs w:val="20"/>
                <w:lang w:val="en-GB" w:eastAsia="en-GB"/>
              </w:rPr>
              <w:t>Climate Resilience and Disaster Management Module</w:t>
            </w:r>
          </w:p>
        </w:tc>
      </w:tr>
      <w:tr w:rsidR="00824312" w:rsidRPr="00421EE9" w14:paraId="6EC92496" w14:textId="77777777" w:rsidTr="0009123C">
        <w:trPr>
          <w:jc w:val="center"/>
        </w:trPr>
        <w:tc>
          <w:tcPr>
            <w:tcW w:w="846" w:type="dxa"/>
            <w:vAlign w:val="center"/>
            <w:hideMark/>
          </w:tcPr>
          <w:p w14:paraId="4056D412" w14:textId="77777777" w:rsidR="00824312" w:rsidRPr="00421EE9" w:rsidRDefault="00824312" w:rsidP="00B4191F">
            <w:pPr>
              <w:pStyle w:val="ListParagraph"/>
              <w:numPr>
                <w:ilvl w:val="0"/>
                <w:numId w:val="102"/>
              </w:numPr>
              <w:ind w:left="0" w:firstLine="0"/>
              <w:contextualSpacing w:val="0"/>
              <w:jc w:val="center"/>
              <w:rPr>
                <w:rFonts w:cs="Times New Roman"/>
                <w:sz w:val="20"/>
                <w:szCs w:val="20"/>
                <w:lang w:val="en-GB" w:eastAsia="en-GB"/>
              </w:rPr>
            </w:pPr>
          </w:p>
        </w:tc>
        <w:tc>
          <w:tcPr>
            <w:tcW w:w="6736" w:type="dxa"/>
            <w:vAlign w:val="center"/>
            <w:hideMark/>
          </w:tcPr>
          <w:p w14:paraId="5E128CA1" w14:textId="77777777" w:rsidR="00824312" w:rsidRPr="00421EE9" w:rsidRDefault="00824312" w:rsidP="0009123C">
            <w:pPr>
              <w:jc w:val="left"/>
              <w:rPr>
                <w:rFonts w:cs="Times New Roman"/>
                <w:sz w:val="20"/>
                <w:szCs w:val="20"/>
                <w:lang w:val="en-GB" w:eastAsia="en-GB"/>
              </w:rPr>
            </w:pPr>
            <w:r w:rsidRPr="00421EE9">
              <w:rPr>
                <w:rFonts w:cs="Times New Roman"/>
                <w:sz w:val="20"/>
                <w:szCs w:val="20"/>
                <w:lang w:val="en-GB" w:eastAsia="en-GB"/>
              </w:rPr>
              <w:t>Apart from the road and related asset inventory and condition data, the system shall also be capable of importing and viewing weather and disaster data on a GIS interface, mapped against the road sections.</w:t>
            </w:r>
          </w:p>
        </w:tc>
        <w:tc>
          <w:tcPr>
            <w:tcW w:w="686" w:type="dxa"/>
            <w:vAlign w:val="center"/>
            <w:hideMark/>
          </w:tcPr>
          <w:p w14:paraId="08A9F161" w14:textId="77777777" w:rsidR="00824312" w:rsidRPr="00421EE9" w:rsidRDefault="00824312" w:rsidP="0009123C">
            <w:pPr>
              <w:jc w:val="center"/>
              <w:rPr>
                <w:rFonts w:cs="Times New Roman"/>
                <w:sz w:val="20"/>
                <w:szCs w:val="20"/>
                <w:lang w:val="en-GB" w:eastAsia="en-GB"/>
              </w:rPr>
            </w:pPr>
          </w:p>
        </w:tc>
        <w:tc>
          <w:tcPr>
            <w:tcW w:w="686" w:type="dxa"/>
            <w:vAlign w:val="center"/>
            <w:hideMark/>
          </w:tcPr>
          <w:p w14:paraId="7A9DD77F" w14:textId="77777777" w:rsidR="00824312" w:rsidRPr="00421EE9" w:rsidRDefault="00824312" w:rsidP="0009123C">
            <w:pPr>
              <w:jc w:val="center"/>
              <w:rPr>
                <w:rFonts w:cs="Times New Roman"/>
                <w:sz w:val="20"/>
                <w:szCs w:val="20"/>
                <w:lang w:val="en-GB" w:eastAsia="en-GB"/>
              </w:rPr>
            </w:pPr>
          </w:p>
        </w:tc>
        <w:tc>
          <w:tcPr>
            <w:tcW w:w="685" w:type="dxa"/>
            <w:vAlign w:val="center"/>
            <w:hideMark/>
          </w:tcPr>
          <w:p w14:paraId="14612B5C" w14:textId="77777777" w:rsidR="00824312" w:rsidRPr="00421EE9" w:rsidRDefault="00824312" w:rsidP="0009123C">
            <w:pPr>
              <w:jc w:val="center"/>
              <w:rPr>
                <w:rFonts w:cs="Times New Roman"/>
                <w:sz w:val="20"/>
                <w:szCs w:val="20"/>
                <w:lang w:val="en-GB" w:eastAsia="en-GB"/>
              </w:rPr>
            </w:pPr>
          </w:p>
        </w:tc>
      </w:tr>
      <w:tr w:rsidR="00824312" w:rsidRPr="00421EE9" w14:paraId="7D48625C" w14:textId="77777777" w:rsidTr="0009123C">
        <w:trPr>
          <w:jc w:val="center"/>
        </w:trPr>
        <w:tc>
          <w:tcPr>
            <w:tcW w:w="846" w:type="dxa"/>
            <w:vAlign w:val="center"/>
          </w:tcPr>
          <w:p w14:paraId="358D893A" w14:textId="77777777" w:rsidR="00824312" w:rsidRPr="00421EE9" w:rsidRDefault="00824312" w:rsidP="00B4191F">
            <w:pPr>
              <w:pStyle w:val="ListParagraph"/>
              <w:numPr>
                <w:ilvl w:val="0"/>
                <w:numId w:val="102"/>
              </w:numPr>
              <w:ind w:left="0" w:firstLine="0"/>
              <w:contextualSpacing w:val="0"/>
              <w:jc w:val="center"/>
              <w:rPr>
                <w:rFonts w:cs="Times New Roman"/>
                <w:sz w:val="20"/>
                <w:szCs w:val="20"/>
                <w:lang w:val="en-GB" w:eastAsia="en-GB"/>
              </w:rPr>
            </w:pPr>
          </w:p>
        </w:tc>
        <w:tc>
          <w:tcPr>
            <w:tcW w:w="6736" w:type="dxa"/>
            <w:vAlign w:val="center"/>
          </w:tcPr>
          <w:p w14:paraId="11D63DEE" w14:textId="77777777" w:rsidR="00824312" w:rsidRPr="00421EE9" w:rsidRDefault="00824312" w:rsidP="0009123C">
            <w:pPr>
              <w:jc w:val="left"/>
              <w:rPr>
                <w:rFonts w:cs="Times New Roman"/>
                <w:sz w:val="20"/>
                <w:szCs w:val="20"/>
                <w:lang w:val="en-GB" w:eastAsia="en-GB"/>
              </w:rPr>
            </w:pPr>
            <w:r w:rsidRPr="00421EE9">
              <w:rPr>
                <w:rFonts w:cs="Times New Roman"/>
                <w:sz w:val="20"/>
                <w:szCs w:val="20"/>
                <w:lang w:val="en-GB" w:eastAsia="en-GB"/>
              </w:rPr>
              <w:t>The data for this shall be imported into various geospatial formats from different departments.</w:t>
            </w:r>
          </w:p>
        </w:tc>
        <w:tc>
          <w:tcPr>
            <w:tcW w:w="686" w:type="dxa"/>
            <w:vAlign w:val="center"/>
          </w:tcPr>
          <w:p w14:paraId="63128E5A" w14:textId="77777777" w:rsidR="00824312" w:rsidRPr="00421EE9" w:rsidRDefault="00824312" w:rsidP="0009123C">
            <w:pPr>
              <w:jc w:val="center"/>
              <w:rPr>
                <w:rFonts w:cs="Times New Roman"/>
                <w:sz w:val="20"/>
                <w:szCs w:val="20"/>
                <w:lang w:val="en-GB" w:eastAsia="en-GB"/>
              </w:rPr>
            </w:pPr>
          </w:p>
        </w:tc>
        <w:tc>
          <w:tcPr>
            <w:tcW w:w="686" w:type="dxa"/>
            <w:vAlign w:val="center"/>
          </w:tcPr>
          <w:p w14:paraId="59EC0A0E" w14:textId="77777777" w:rsidR="00824312" w:rsidRPr="00421EE9" w:rsidRDefault="00824312" w:rsidP="0009123C">
            <w:pPr>
              <w:jc w:val="center"/>
              <w:rPr>
                <w:rFonts w:cs="Times New Roman"/>
                <w:sz w:val="20"/>
                <w:szCs w:val="20"/>
                <w:lang w:val="en-GB" w:eastAsia="en-GB"/>
              </w:rPr>
            </w:pPr>
          </w:p>
        </w:tc>
        <w:tc>
          <w:tcPr>
            <w:tcW w:w="685" w:type="dxa"/>
            <w:vAlign w:val="center"/>
          </w:tcPr>
          <w:p w14:paraId="4F4AA27D" w14:textId="77777777" w:rsidR="00824312" w:rsidRPr="00421EE9" w:rsidRDefault="00824312" w:rsidP="0009123C">
            <w:pPr>
              <w:jc w:val="center"/>
              <w:rPr>
                <w:rFonts w:cs="Times New Roman"/>
                <w:sz w:val="20"/>
                <w:szCs w:val="20"/>
                <w:lang w:val="en-GB" w:eastAsia="en-GB"/>
              </w:rPr>
            </w:pPr>
          </w:p>
        </w:tc>
      </w:tr>
      <w:tr w:rsidR="00824312" w:rsidRPr="00421EE9" w14:paraId="69DA79AA" w14:textId="77777777" w:rsidTr="0009123C">
        <w:trPr>
          <w:jc w:val="center"/>
        </w:trPr>
        <w:tc>
          <w:tcPr>
            <w:tcW w:w="846" w:type="dxa"/>
            <w:vAlign w:val="center"/>
            <w:hideMark/>
          </w:tcPr>
          <w:p w14:paraId="5CF2522A" w14:textId="77777777" w:rsidR="00824312" w:rsidRPr="00421EE9" w:rsidRDefault="00824312" w:rsidP="00B4191F">
            <w:pPr>
              <w:pStyle w:val="ListParagraph"/>
              <w:numPr>
                <w:ilvl w:val="0"/>
                <w:numId w:val="102"/>
              </w:numPr>
              <w:ind w:left="0" w:firstLine="0"/>
              <w:contextualSpacing w:val="0"/>
              <w:jc w:val="center"/>
              <w:rPr>
                <w:rFonts w:cs="Times New Roman"/>
                <w:sz w:val="20"/>
                <w:szCs w:val="20"/>
                <w:lang w:val="en-GB" w:eastAsia="en-GB"/>
              </w:rPr>
            </w:pPr>
          </w:p>
        </w:tc>
        <w:tc>
          <w:tcPr>
            <w:tcW w:w="6736" w:type="dxa"/>
            <w:vAlign w:val="center"/>
            <w:hideMark/>
          </w:tcPr>
          <w:p w14:paraId="57470114" w14:textId="77777777" w:rsidR="00824312" w:rsidRPr="00421EE9" w:rsidRDefault="00824312" w:rsidP="0009123C">
            <w:pPr>
              <w:jc w:val="left"/>
              <w:rPr>
                <w:rFonts w:cs="Times New Roman"/>
                <w:sz w:val="20"/>
                <w:szCs w:val="20"/>
                <w:lang w:val="en-GB" w:eastAsia="en-GB"/>
              </w:rPr>
            </w:pPr>
            <w:r w:rsidRPr="00421EE9">
              <w:rPr>
                <w:rFonts w:cs="Times New Roman"/>
                <w:sz w:val="20"/>
                <w:szCs w:val="20"/>
                <w:lang w:val="en-GB" w:eastAsia="en-GB"/>
              </w:rPr>
              <w:t>The system shall have the feature to send notifications and alerts to asset owners/managers in the event a disaster is predicted at the location of an asset.</w:t>
            </w:r>
          </w:p>
        </w:tc>
        <w:tc>
          <w:tcPr>
            <w:tcW w:w="686" w:type="dxa"/>
            <w:vAlign w:val="center"/>
            <w:hideMark/>
          </w:tcPr>
          <w:p w14:paraId="5A0144B7" w14:textId="77777777" w:rsidR="00824312" w:rsidRPr="00421EE9" w:rsidRDefault="00824312" w:rsidP="0009123C">
            <w:pPr>
              <w:jc w:val="center"/>
              <w:rPr>
                <w:rFonts w:cs="Times New Roman"/>
                <w:sz w:val="20"/>
                <w:szCs w:val="20"/>
                <w:lang w:val="en-GB" w:eastAsia="en-GB"/>
              </w:rPr>
            </w:pPr>
          </w:p>
        </w:tc>
        <w:tc>
          <w:tcPr>
            <w:tcW w:w="686" w:type="dxa"/>
            <w:vAlign w:val="center"/>
            <w:hideMark/>
          </w:tcPr>
          <w:p w14:paraId="7DB60242" w14:textId="77777777" w:rsidR="00824312" w:rsidRPr="00421EE9" w:rsidRDefault="00824312" w:rsidP="0009123C">
            <w:pPr>
              <w:jc w:val="center"/>
              <w:rPr>
                <w:rFonts w:cs="Times New Roman"/>
                <w:sz w:val="20"/>
                <w:szCs w:val="20"/>
                <w:lang w:val="en-GB" w:eastAsia="en-GB"/>
              </w:rPr>
            </w:pPr>
          </w:p>
        </w:tc>
        <w:tc>
          <w:tcPr>
            <w:tcW w:w="685" w:type="dxa"/>
            <w:vAlign w:val="center"/>
            <w:hideMark/>
          </w:tcPr>
          <w:p w14:paraId="4A819FC1" w14:textId="77777777" w:rsidR="00824312" w:rsidRPr="00421EE9" w:rsidRDefault="00824312" w:rsidP="0009123C">
            <w:pPr>
              <w:jc w:val="center"/>
              <w:rPr>
                <w:rFonts w:cs="Times New Roman"/>
                <w:sz w:val="20"/>
                <w:szCs w:val="20"/>
                <w:lang w:val="en-GB" w:eastAsia="en-GB"/>
              </w:rPr>
            </w:pPr>
          </w:p>
        </w:tc>
      </w:tr>
      <w:tr w:rsidR="00824312" w:rsidRPr="00421EE9" w14:paraId="16F7D8C5" w14:textId="77777777" w:rsidTr="0009123C">
        <w:trPr>
          <w:jc w:val="center"/>
        </w:trPr>
        <w:tc>
          <w:tcPr>
            <w:tcW w:w="846" w:type="dxa"/>
            <w:vAlign w:val="center"/>
            <w:hideMark/>
          </w:tcPr>
          <w:p w14:paraId="7D7A64B1" w14:textId="77777777" w:rsidR="00824312" w:rsidRPr="00421EE9" w:rsidRDefault="00824312" w:rsidP="00B4191F">
            <w:pPr>
              <w:pStyle w:val="ListParagraph"/>
              <w:numPr>
                <w:ilvl w:val="0"/>
                <w:numId w:val="102"/>
              </w:numPr>
              <w:ind w:left="0" w:firstLine="0"/>
              <w:contextualSpacing w:val="0"/>
              <w:jc w:val="center"/>
              <w:rPr>
                <w:rFonts w:cs="Times New Roman"/>
                <w:sz w:val="20"/>
                <w:szCs w:val="20"/>
                <w:lang w:val="en-GB" w:eastAsia="en-GB"/>
              </w:rPr>
            </w:pPr>
          </w:p>
        </w:tc>
        <w:tc>
          <w:tcPr>
            <w:tcW w:w="6736" w:type="dxa"/>
            <w:vAlign w:val="center"/>
            <w:hideMark/>
          </w:tcPr>
          <w:p w14:paraId="5B75D6C1" w14:textId="77777777" w:rsidR="00824312" w:rsidRPr="00421EE9" w:rsidRDefault="00824312" w:rsidP="0009123C">
            <w:pPr>
              <w:jc w:val="left"/>
              <w:rPr>
                <w:rFonts w:cs="Times New Roman"/>
                <w:sz w:val="20"/>
                <w:szCs w:val="20"/>
                <w:lang w:val="en-GB" w:eastAsia="en-GB"/>
              </w:rPr>
            </w:pPr>
            <w:r w:rsidRPr="00421EE9">
              <w:rPr>
                <w:rFonts w:cs="Times New Roman"/>
                <w:sz w:val="20"/>
                <w:szCs w:val="20"/>
                <w:lang w:val="en-GB" w:eastAsia="en-GB"/>
              </w:rPr>
              <w:t>The solution shall also integrate with third-party weather data providers for periodic import of weather data.</w:t>
            </w:r>
          </w:p>
        </w:tc>
        <w:tc>
          <w:tcPr>
            <w:tcW w:w="686" w:type="dxa"/>
            <w:vAlign w:val="center"/>
            <w:hideMark/>
          </w:tcPr>
          <w:p w14:paraId="52BC9F13" w14:textId="77777777" w:rsidR="00824312" w:rsidRPr="00421EE9" w:rsidRDefault="00824312" w:rsidP="0009123C">
            <w:pPr>
              <w:jc w:val="center"/>
              <w:rPr>
                <w:rFonts w:cs="Times New Roman"/>
                <w:sz w:val="20"/>
                <w:szCs w:val="20"/>
                <w:lang w:val="en-GB" w:eastAsia="en-GB"/>
              </w:rPr>
            </w:pPr>
          </w:p>
        </w:tc>
        <w:tc>
          <w:tcPr>
            <w:tcW w:w="686" w:type="dxa"/>
            <w:vAlign w:val="center"/>
            <w:hideMark/>
          </w:tcPr>
          <w:p w14:paraId="292F8A80" w14:textId="77777777" w:rsidR="00824312" w:rsidRPr="00421EE9" w:rsidRDefault="00824312" w:rsidP="0009123C">
            <w:pPr>
              <w:jc w:val="center"/>
              <w:rPr>
                <w:rFonts w:cs="Times New Roman"/>
                <w:sz w:val="20"/>
                <w:szCs w:val="20"/>
                <w:lang w:val="en-GB" w:eastAsia="en-GB"/>
              </w:rPr>
            </w:pPr>
          </w:p>
        </w:tc>
        <w:tc>
          <w:tcPr>
            <w:tcW w:w="685" w:type="dxa"/>
            <w:vAlign w:val="center"/>
            <w:hideMark/>
          </w:tcPr>
          <w:p w14:paraId="1FE107E0" w14:textId="77777777" w:rsidR="00824312" w:rsidRPr="00421EE9" w:rsidRDefault="00824312" w:rsidP="0009123C">
            <w:pPr>
              <w:jc w:val="center"/>
              <w:rPr>
                <w:rFonts w:cs="Times New Roman"/>
                <w:sz w:val="20"/>
                <w:szCs w:val="20"/>
                <w:lang w:val="en-GB" w:eastAsia="en-GB"/>
              </w:rPr>
            </w:pPr>
          </w:p>
        </w:tc>
      </w:tr>
      <w:tr w:rsidR="00824312" w:rsidRPr="00421EE9" w14:paraId="748DE2FC" w14:textId="77777777" w:rsidTr="0009123C">
        <w:trPr>
          <w:jc w:val="center"/>
        </w:trPr>
        <w:tc>
          <w:tcPr>
            <w:tcW w:w="846" w:type="dxa"/>
            <w:vAlign w:val="center"/>
            <w:hideMark/>
          </w:tcPr>
          <w:p w14:paraId="3D43C07A" w14:textId="77777777" w:rsidR="00824312" w:rsidRPr="00421EE9" w:rsidRDefault="00824312" w:rsidP="0009123C">
            <w:pPr>
              <w:jc w:val="center"/>
              <w:rPr>
                <w:rFonts w:cs="Times New Roman"/>
                <w:b/>
                <w:bCs/>
                <w:sz w:val="20"/>
                <w:szCs w:val="20"/>
                <w:lang w:val="en-GB" w:eastAsia="en-GB"/>
              </w:rPr>
            </w:pPr>
            <w:r w:rsidRPr="00421EE9">
              <w:rPr>
                <w:rFonts w:cs="Times New Roman"/>
                <w:b/>
                <w:bCs/>
                <w:sz w:val="20"/>
                <w:szCs w:val="20"/>
                <w:lang w:val="en-GB" w:eastAsia="en-GB"/>
              </w:rPr>
              <w:t>TR3.8</w:t>
            </w:r>
          </w:p>
        </w:tc>
        <w:tc>
          <w:tcPr>
            <w:tcW w:w="8793" w:type="dxa"/>
            <w:gridSpan w:val="4"/>
            <w:vAlign w:val="center"/>
            <w:hideMark/>
          </w:tcPr>
          <w:p w14:paraId="6B3BEA06" w14:textId="77777777" w:rsidR="00824312" w:rsidRPr="00421EE9" w:rsidRDefault="00824312" w:rsidP="0009123C">
            <w:pPr>
              <w:rPr>
                <w:rFonts w:cs="Times New Roman"/>
                <w:b/>
                <w:bCs/>
                <w:sz w:val="20"/>
                <w:szCs w:val="20"/>
                <w:lang w:val="en-GB" w:eastAsia="en-GB"/>
              </w:rPr>
            </w:pPr>
            <w:r w:rsidRPr="00421EE9">
              <w:rPr>
                <w:rFonts w:cs="Times New Roman"/>
                <w:b/>
                <w:bCs/>
                <w:sz w:val="20"/>
                <w:szCs w:val="20"/>
                <w:lang w:val="en-GB" w:eastAsia="en-GB"/>
              </w:rPr>
              <w:t>Traffic Information Management Module</w:t>
            </w:r>
          </w:p>
        </w:tc>
      </w:tr>
      <w:tr w:rsidR="00824312" w:rsidRPr="00421EE9" w14:paraId="1D0A6568" w14:textId="77777777" w:rsidTr="0009123C">
        <w:trPr>
          <w:jc w:val="center"/>
        </w:trPr>
        <w:tc>
          <w:tcPr>
            <w:tcW w:w="846" w:type="dxa"/>
            <w:vAlign w:val="center"/>
            <w:hideMark/>
          </w:tcPr>
          <w:p w14:paraId="0249D2AA" w14:textId="77777777" w:rsidR="00824312" w:rsidRPr="00421EE9" w:rsidRDefault="00824312" w:rsidP="00B4191F">
            <w:pPr>
              <w:pStyle w:val="ListParagraph"/>
              <w:numPr>
                <w:ilvl w:val="0"/>
                <w:numId w:val="102"/>
              </w:numPr>
              <w:ind w:left="0" w:firstLine="0"/>
              <w:contextualSpacing w:val="0"/>
              <w:jc w:val="center"/>
              <w:rPr>
                <w:rFonts w:cs="Times New Roman"/>
                <w:sz w:val="20"/>
                <w:szCs w:val="20"/>
                <w:lang w:val="en-GB" w:eastAsia="en-GB"/>
              </w:rPr>
            </w:pPr>
          </w:p>
        </w:tc>
        <w:tc>
          <w:tcPr>
            <w:tcW w:w="6736" w:type="dxa"/>
            <w:vAlign w:val="center"/>
            <w:hideMark/>
          </w:tcPr>
          <w:p w14:paraId="652373A3" w14:textId="77777777" w:rsidR="00824312" w:rsidRPr="00421EE9" w:rsidRDefault="00824312" w:rsidP="0009123C">
            <w:pPr>
              <w:jc w:val="left"/>
              <w:rPr>
                <w:rFonts w:cs="Times New Roman"/>
                <w:sz w:val="20"/>
                <w:szCs w:val="20"/>
                <w:lang w:val="en-GB" w:eastAsia="en-GB"/>
              </w:rPr>
            </w:pPr>
            <w:r w:rsidRPr="00421EE9">
              <w:rPr>
                <w:rFonts w:cs="Times New Roman"/>
                <w:sz w:val="20"/>
                <w:szCs w:val="20"/>
                <w:lang w:val="en-GB" w:eastAsia="en-GB"/>
              </w:rPr>
              <w:t xml:space="preserve">Traffic volume data from traffic surveys shall be imported into the system in standard formats. </w:t>
            </w:r>
          </w:p>
        </w:tc>
        <w:tc>
          <w:tcPr>
            <w:tcW w:w="686" w:type="dxa"/>
            <w:vAlign w:val="center"/>
            <w:hideMark/>
          </w:tcPr>
          <w:p w14:paraId="1C1810AE" w14:textId="77777777" w:rsidR="00824312" w:rsidRPr="00421EE9" w:rsidRDefault="00824312" w:rsidP="0009123C">
            <w:pPr>
              <w:jc w:val="center"/>
              <w:rPr>
                <w:rFonts w:cs="Times New Roman"/>
                <w:sz w:val="20"/>
                <w:szCs w:val="20"/>
                <w:lang w:val="en-GB" w:eastAsia="en-GB"/>
              </w:rPr>
            </w:pPr>
          </w:p>
        </w:tc>
        <w:tc>
          <w:tcPr>
            <w:tcW w:w="686" w:type="dxa"/>
            <w:vAlign w:val="center"/>
            <w:hideMark/>
          </w:tcPr>
          <w:p w14:paraId="6244B33C" w14:textId="77777777" w:rsidR="00824312" w:rsidRPr="00421EE9" w:rsidRDefault="00824312" w:rsidP="0009123C">
            <w:pPr>
              <w:jc w:val="center"/>
              <w:rPr>
                <w:rFonts w:cs="Times New Roman"/>
                <w:sz w:val="20"/>
                <w:szCs w:val="20"/>
                <w:lang w:val="en-GB" w:eastAsia="en-GB"/>
              </w:rPr>
            </w:pPr>
          </w:p>
        </w:tc>
        <w:tc>
          <w:tcPr>
            <w:tcW w:w="685" w:type="dxa"/>
            <w:vAlign w:val="center"/>
            <w:hideMark/>
          </w:tcPr>
          <w:p w14:paraId="009CDE57" w14:textId="77777777" w:rsidR="00824312" w:rsidRPr="00421EE9" w:rsidRDefault="00824312" w:rsidP="0009123C">
            <w:pPr>
              <w:jc w:val="center"/>
              <w:rPr>
                <w:rFonts w:cs="Times New Roman"/>
                <w:sz w:val="20"/>
                <w:szCs w:val="20"/>
                <w:lang w:val="en-GB" w:eastAsia="en-GB"/>
              </w:rPr>
            </w:pPr>
          </w:p>
        </w:tc>
      </w:tr>
      <w:tr w:rsidR="00824312" w:rsidRPr="00421EE9" w14:paraId="2E9ECC10" w14:textId="77777777" w:rsidTr="0009123C">
        <w:trPr>
          <w:jc w:val="center"/>
        </w:trPr>
        <w:tc>
          <w:tcPr>
            <w:tcW w:w="846" w:type="dxa"/>
            <w:vAlign w:val="center"/>
          </w:tcPr>
          <w:p w14:paraId="32E10A4B" w14:textId="77777777" w:rsidR="00824312" w:rsidRPr="00421EE9" w:rsidRDefault="00824312" w:rsidP="00B4191F">
            <w:pPr>
              <w:pStyle w:val="ListParagraph"/>
              <w:numPr>
                <w:ilvl w:val="0"/>
                <w:numId w:val="102"/>
              </w:numPr>
              <w:ind w:left="0" w:firstLine="0"/>
              <w:contextualSpacing w:val="0"/>
              <w:jc w:val="center"/>
              <w:rPr>
                <w:rFonts w:cs="Times New Roman"/>
                <w:sz w:val="20"/>
                <w:szCs w:val="20"/>
                <w:lang w:val="en-GB" w:eastAsia="en-GB"/>
              </w:rPr>
            </w:pPr>
          </w:p>
        </w:tc>
        <w:tc>
          <w:tcPr>
            <w:tcW w:w="6736" w:type="dxa"/>
            <w:vAlign w:val="center"/>
          </w:tcPr>
          <w:p w14:paraId="7E54B778" w14:textId="77777777" w:rsidR="00824312" w:rsidRPr="00421EE9" w:rsidRDefault="00824312" w:rsidP="0009123C">
            <w:pPr>
              <w:jc w:val="left"/>
              <w:rPr>
                <w:rFonts w:cs="Times New Roman"/>
                <w:sz w:val="20"/>
                <w:szCs w:val="20"/>
                <w:lang w:val="en-GB" w:eastAsia="en-GB"/>
              </w:rPr>
            </w:pPr>
            <w:r w:rsidRPr="00421EE9">
              <w:rPr>
                <w:rFonts w:cs="Times New Roman"/>
                <w:sz w:val="20"/>
                <w:szCs w:val="20"/>
                <w:lang w:val="en-GB" w:eastAsia="en-GB"/>
              </w:rPr>
              <w:t>The system shall permit the import of axle load data.</w:t>
            </w:r>
          </w:p>
        </w:tc>
        <w:tc>
          <w:tcPr>
            <w:tcW w:w="686" w:type="dxa"/>
            <w:vAlign w:val="center"/>
          </w:tcPr>
          <w:p w14:paraId="130F8573" w14:textId="77777777" w:rsidR="00824312" w:rsidRPr="00421EE9" w:rsidRDefault="00824312" w:rsidP="0009123C">
            <w:pPr>
              <w:jc w:val="center"/>
              <w:rPr>
                <w:rFonts w:cs="Times New Roman"/>
                <w:sz w:val="20"/>
                <w:szCs w:val="20"/>
                <w:lang w:val="en-GB" w:eastAsia="en-GB"/>
              </w:rPr>
            </w:pPr>
          </w:p>
        </w:tc>
        <w:tc>
          <w:tcPr>
            <w:tcW w:w="686" w:type="dxa"/>
            <w:vAlign w:val="center"/>
          </w:tcPr>
          <w:p w14:paraId="557F389C" w14:textId="77777777" w:rsidR="00824312" w:rsidRPr="00421EE9" w:rsidRDefault="00824312" w:rsidP="0009123C">
            <w:pPr>
              <w:jc w:val="center"/>
              <w:rPr>
                <w:rFonts w:cs="Times New Roman"/>
                <w:sz w:val="20"/>
                <w:szCs w:val="20"/>
                <w:lang w:val="en-GB" w:eastAsia="en-GB"/>
              </w:rPr>
            </w:pPr>
          </w:p>
        </w:tc>
        <w:tc>
          <w:tcPr>
            <w:tcW w:w="685" w:type="dxa"/>
            <w:vAlign w:val="center"/>
          </w:tcPr>
          <w:p w14:paraId="0CAB9C7B" w14:textId="77777777" w:rsidR="00824312" w:rsidRPr="00421EE9" w:rsidRDefault="00824312" w:rsidP="0009123C">
            <w:pPr>
              <w:jc w:val="center"/>
              <w:rPr>
                <w:rFonts w:cs="Times New Roman"/>
                <w:sz w:val="20"/>
                <w:szCs w:val="20"/>
                <w:lang w:val="en-GB" w:eastAsia="en-GB"/>
              </w:rPr>
            </w:pPr>
          </w:p>
        </w:tc>
      </w:tr>
      <w:tr w:rsidR="00824312" w:rsidRPr="00421EE9" w14:paraId="1E5ED3ED" w14:textId="77777777" w:rsidTr="0009123C">
        <w:trPr>
          <w:jc w:val="center"/>
        </w:trPr>
        <w:tc>
          <w:tcPr>
            <w:tcW w:w="846" w:type="dxa"/>
            <w:vAlign w:val="center"/>
            <w:hideMark/>
          </w:tcPr>
          <w:p w14:paraId="1D075031" w14:textId="77777777" w:rsidR="00824312" w:rsidRPr="00421EE9" w:rsidRDefault="00824312" w:rsidP="00B4191F">
            <w:pPr>
              <w:pStyle w:val="ListParagraph"/>
              <w:numPr>
                <w:ilvl w:val="0"/>
                <w:numId w:val="102"/>
              </w:numPr>
              <w:ind w:left="0" w:firstLine="0"/>
              <w:contextualSpacing w:val="0"/>
              <w:jc w:val="center"/>
              <w:rPr>
                <w:rFonts w:cs="Times New Roman"/>
                <w:sz w:val="20"/>
                <w:szCs w:val="20"/>
                <w:lang w:val="en-GB" w:eastAsia="en-GB"/>
              </w:rPr>
            </w:pPr>
          </w:p>
        </w:tc>
        <w:tc>
          <w:tcPr>
            <w:tcW w:w="6736" w:type="dxa"/>
            <w:vAlign w:val="center"/>
            <w:hideMark/>
          </w:tcPr>
          <w:p w14:paraId="3C9C1B21" w14:textId="77777777" w:rsidR="00824312" w:rsidRPr="00421EE9" w:rsidRDefault="00824312" w:rsidP="0009123C">
            <w:pPr>
              <w:jc w:val="left"/>
              <w:rPr>
                <w:rFonts w:cs="Times New Roman"/>
                <w:sz w:val="20"/>
                <w:szCs w:val="20"/>
                <w:lang w:val="en-GB" w:eastAsia="en-GB"/>
              </w:rPr>
            </w:pPr>
            <w:r w:rsidRPr="00421EE9">
              <w:rPr>
                <w:rFonts w:cs="Times New Roman"/>
                <w:sz w:val="20"/>
                <w:szCs w:val="20"/>
                <w:lang w:val="en-GB" w:eastAsia="en-GB"/>
              </w:rPr>
              <w:t>The system shall have the capability to compute the average traffic volume from uploaded data, considering seasonal correction factors and equivalency factors.</w:t>
            </w:r>
          </w:p>
          <w:p w14:paraId="4BC984B9" w14:textId="77777777" w:rsidR="00824312" w:rsidRPr="00421EE9" w:rsidRDefault="00824312" w:rsidP="0009123C">
            <w:pPr>
              <w:jc w:val="left"/>
              <w:rPr>
                <w:rFonts w:cs="Times New Roman"/>
                <w:sz w:val="20"/>
                <w:szCs w:val="20"/>
                <w:lang w:val="en-GB" w:eastAsia="en-GB"/>
              </w:rPr>
            </w:pPr>
          </w:p>
        </w:tc>
        <w:tc>
          <w:tcPr>
            <w:tcW w:w="686" w:type="dxa"/>
            <w:vAlign w:val="center"/>
            <w:hideMark/>
          </w:tcPr>
          <w:p w14:paraId="0CF58ED8" w14:textId="77777777" w:rsidR="00824312" w:rsidRPr="00421EE9" w:rsidRDefault="00824312" w:rsidP="0009123C">
            <w:pPr>
              <w:jc w:val="center"/>
              <w:rPr>
                <w:rFonts w:cs="Times New Roman"/>
                <w:sz w:val="20"/>
                <w:szCs w:val="20"/>
                <w:lang w:val="en-GB" w:eastAsia="en-GB"/>
              </w:rPr>
            </w:pPr>
          </w:p>
        </w:tc>
        <w:tc>
          <w:tcPr>
            <w:tcW w:w="686" w:type="dxa"/>
            <w:vAlign w:val="center"/>
            <w:hideMark/>
          </w:tcPr>
          <w:p w14:paraId="43759B95" w14:textId="77777777" w:rsidR="00824312" w:rsidRPr="00421EE9" w:rsidRDefault="00824312" w:rsidP="0009123C">
            <w:pPr>
              <w:jc w:val="center"/>
              <w:rPr>
                <w:rFonts w:cs="Times New Roman"/>
                <w:sz w:val="20"/>
                <w:szCs w:val="20"/>
                <w:lang w:val="en-GB" w:eastAsia="en-GB"/>
              </w:rPr>
            </w:pPr>
          </w:p>
        </w:tc>
        <w:tc>
          <w:tcPr>
            <w:tcW w:w="685" w:type="dxa"/>
            <w:vAlign w:val="center"/>
            <w:hideMark/>
          </w:tcPr>
          <w:p w14:paraId="11DE75EE" w14:textId="77777777" w:rsidR="00824312" w:rsidRPr="00421EE9" w:rsidRDefault="00824312" w:rsidP="0009123C">
            <w:pPr>
              <w:jc w:val="center"/>
              <w:rPr>
                <w:rFonts w:cs="Times New Roman"/>
                <w:sz w:val="20"/>
                <w:szCs w:val="20"/>
                <w:lang w:val="en-GB" w:eastAsia="en-GB"/>
              </w:rPr>
            </w:pPr>
          </w:p>
        </w:tc>
      </w:tr>
      <w:tr w:rsidR="00824312" w:rsidRPr="00421EE9" w14:paraId="0C45E0DF" w14:textId="77777777" w:rsidTr="0009123C">
        <w:trPr>
          <w:jc w:val="center"/>
        </w:trPr>
        <w:tc>
          <w:tcPr>
            <w:tcW w:w="846" w:type="dxa"/>
            <w:vAlign w:val="center"/>
          </w:tcPr>
          <w:p w14:paraId="36F4E1DF" w14:textId="77777777" w:rsidR="00824312" w:rsidRPr="00421EE9" w:rsidRDefault="00824312" w:rsidP="00B4191F">
            <w:pPr>
              <w:pStyle w:val="ListParagraph"/>
              <w:numPr>
                <w:ilvl w:val="0"/>
                <w:numId w:val="102"/>
              </w:numPr>
              <w:ind w:left="0" w:firstLine="0"/>
              <w:contextualSpacing w:val="0"/>
              <w:jc w:val="center"/>
              <w:rPr>
                <w:rFonts w:cs="Times New Roman"/>
                <w:sz w:val="20"/>
                <w:szCs w:val="20"/>
                <w:lang w:val="en-GB" w:eastAsia="en-GB"/>
              </w:rPr>
            </w:pPr>
          </w:p>
        </w:tc>
        <w:tc>
          <w:tcPr>
            <w:tcW w:w="6736" w:type="dxa"/>
            <w:vAlign w:val="center"/>
          </w:tcPr>
          <w:p w14:paraId="6B89F962" w14:textId="77777777" w:rsidR="00824312" w:rsidRPr="00421EE9" w:rsidRDefault="00824312" w:rsidP="0009123C">
            <w:pPr>
              <w:jc w:val="left"/>
              <w:rPr>
                <w:rFonts w:cs="Times New Roman"/>
                <w:sz w:val="20"/>
                <w:szCs w:val="20"/>
                <w:lang w:val="en-GB" w:eastAsia="en-GB"/>
              </w:rPr>
            </w:pPr>
            <w:r w:rsidRPr="00421EE9">
              <w:rPr>
                <w:rFonts w:cs="Times New Roman"/>
                <w:sz w:val="20"/>
                <w:szCs w:val="20"/>
                <w:lang w:val="en-GB" w:eastAsia="en-GB"/>
              </w:rPr>
              <w:t>The system shall also allow users to view the traffic volume plotted against the roads on a GIS map, with the ability to apply various interpretations based on traffic volumes.</w:t>
            </w:r>
          </w:p>
        </w:tc>
        <w:tc>
          <w:tcPr>
            <w:tcW w:w="686" w:type="dxa"/>
            <w:vAlign w:val="center"/>
          </w:tcPr>
          <w:p w14:paraId="2731087C" w14:textId="77777777" w:rsidR="00824312" w:rsidRPr="00421EE9" w:rsidRDefault="00824312" w:rsidP="0009123C">
            <w:pPr>
              <w:jc w:val="center"/>
              <w:rPr>
                <w:rFonts w:cs="Times New Roman"/>
                <w:sz w:val="20"/>
                <w:szCs w:val="20"/>
                <w:lang w:val="en-GB" w:eastAsia="en-GB"/>
              </w:rPr>
            </w:pPr>
          </w:p>
        </w:tc>
        <w:tc>
          <w:tcPr>
            <w:tcW w:w="686" w:type="dxa"/>
            <w:vAlign w:val="center"/>
          </w:tcPr>
          <w:p w14:paraId="1F1F3578" w14:textId="77777777" w:rsidR="00824312" w:rsidRPr="00421EE9" w:rsidRDefault="00824312" w:rsidP="0009123C">
            <w:pPr>
              <w:jc w:val="center"/>
              <w:rPr>
                <w:rFonts w:cs="Times New Roman"/>
                <w:sz w:val="20"/>
                <w:szCs w:val="20"/>
                <w:lang w:val="en-GB" w:eastAsia="en-GB"/>
              </w:rPr>
            </w:pPr>
          </w:p>
        </w:tc>
        <w:tc>
          <w:tcPr>
            <w:tcW w:w="685" w:type="dxa"/>
            <w:vAlign w:val="center"/>
          </w:tcPr>
          <w:p w14:paraId="0B530DD2" w14:textId="77777777" w:rsidR="00824312" w:rsidRPr="00421EE9" w:rsidRDefault="00824312" w:rsidP="0009123C">
            <w:pPr>
              <w:jc w:val="center"/>
              <w:rPr>
                <w:rFonts w:cs="Times New Roman"/>
                <w:sz w:val="20"/>
                <w:szCs w:val="20"/>
                <w:lang w:val="en-GB" w:eastAsia="en-GB"/>
              </w:rPr>
            </w:pPr>
          </w:p>
        </w:tc>
      </w:tr>
      <w:tr w:rsidR="00824312" w:rsidRPr="00421EE9" w14:paraId="356EE78F" w14:textId="77777777" w:rsidTr="0009123C">
        <w:trPr>
          <w:jc w:val="center"/>
        </w:trPr>
        <w:tc>
          <w:tcPr>
            <w:tcW w:w="846" w:type="dxa"/>
            <w:vAlign w:val="center"/>
            <w:hideMark/>
          </w:tcPr>
          <w:p w14:paraId="6FD08B99" w14:textId="77777777" w:rsidR="00824312" w:rsidRPr="00421EE9" w:rsidRDefault="00824312" w:rsidP="00B4191F">
            <w:pPr>
              <w:pStyle w:val="ListParagraph"/>
              <w:numPr>
                <w:ilvl w:val="0"/>
                <w:numId w:val="102"/>
              </w:numPr>
              <w:ind w:left="0" w:firstLine="0"/>
              <w:contextualSpacing w:val="0"/>
              <w:jc w:val="center"/>
              <w:rPr>
                <w:rFonts w:cs="Times New Roman"/>
                <w:sz w:val="20"/>
                <w:szCs w:val="20"/>
                <w:lang w:val="en-GB" w:eastAsia="en-GB"/>
              </w:rPr>
            </w:pPr>
          </w:p>
        </w:tc>
        <w:tc>
          <w:tcPr>
            <w:tcW w:w="6736" w:type="dxa"/>
            <w:vAlign w:val="center"/>
            <w:hideMark/>
          </w:tcPr>
          <w:p w14:paraId="2E885C74" w14:textId="77777777" w:rsidR="00824312" w:rsidRPr="00421EE9" w:rsidRDefault="00824312" w:rsidP="0009123C">
            <w:pPr>
              <w:jc w:val="left"/>
              <w:rPr>
                <w:rFonts w:cs="Times New Roman"/>
                <w:sz w:val="20"/>
                <w:szCs w:val="20"/>
                <w:lang w:val="en-GB" w:eastAsia="en-GB"/>
              </w:rPr>
            </w:pPr>
            <w:r w:rsidRPr="00421EE9">
              <w:rPr>
                <w:rFonts w:cs="Times New Roman"/>
                <w:sz w:val="20"/>
                <w:szCs w:val="20"/>
                <w:lang w:val="en-GB" w:eastAsia="en-GB"/>
              </w:rPr>
              <w:t>The system shall also allow user-defined traffic projection models and display the projected data against roads on a map and graphical interfaces.</w:t>
            </w:r>
          </w:p>
        </w:tc>
        <w:tc>
          <w:tcPr>
            <w:tcW w:w="686" w:type="dxa"/>
            <w:vAlign w:val="center"/>
            <w:hideMark/>
          </w:tcPr>
          <w:p w14:paraId="404F88F6" w14:textId="77777777" w:rsidR="00824312" w:rsidRPr="00421EE9" w:rsidRDefault="00824312" w:rsidP="0009123C">
            <w:pPr>
              <w:jc w:val="center"/>
              <w:rPr>
                <w:rFonts w:cs="Times New Roman"/>
                <w:sz w:val="20"/>
                <w:szCs w:val="20"/>
                <w:lang w:val="en-GB" w:eastAsia="en-GB"/>
              </w:rPr>
            </w:pPr>
          </w:p>
        </w:tc>
        <w:tc>
          <w:tcPr>
            <w:tcW w:w="686" w:type="dxa"/>
            <w:vAlign w:val="center"/>
            <w:hideMark/>
          </w:tcPr>
          <w:p w14:paraId="46460F65" w14:textId="77777777" w:rsidR="00824312" w:rsidRPr="00421EE9" w:rsidRDefault="00824312" w:rsidP="0009123C">
            <w:pPr>
              <w:jc w:val="center"/>
              <w:rPr>
                <w:rFonts w:cs="Times New Roman"/>
                <w:sz w:val="20"/>
                <w:szCs w:val="20"/>
                <w:lang w:val="en-GB" w:eastAsia="en-GB"/>
              </w:rPr>
            </w:pPr>
          </w:p>
        </w:tc>
        <w:tc>
          <w:tcPr>
            <w:tcW w:w="685" w:type="dxa"/>
            <w:vAlign w:val="center"/>
            <w:hideMark/>
          </w:tcPr>
          <w:p w14:paraId="08C98138" w14:textId="77777777" w:rsidR="00824312" w:rsidRPr="00421EE9" w:rsidRDefault="00824312" w:rsidP="0009123C">
            <w:pPr>
              <w:jc w:val="center"/>
              <w:rPr>
                <w:rFonts w:cs="Times New Roman"/>
                <w:sz w:val="20"/>
                <w:szCs w:val="20"/>
                <w:lang w:val="en-GB" w:eastAsia="en-GB"/>
              </w:rPr>
            </w:pPr>
          </w:p>
        </w:tc>
      </w:tr>
      <w:tr w:rsidR="00824312" w:rsidRPr="00421EE9" w14:paraId="69EE9FCF" w14:textId="77777777" w:rsidTr="0009123C">
        <w:trPr>
          <w:jc w:val="center"/>
        </w:trPr>
        <w:tc>
          <w:tcPr>
            <w:tcW w:w="846" w:type="dxa"/>
            <w:vAlign w:val="center"/>
            <w:hideMark/>
          </w:tcPr>
          <w:p w14:paraId="7AB624D9" w14:textId="77777777" w:rsidR="00824312" w:rsidRPr="00421EE9" w:rsidRDefault="00824312" w:rsidP="0009123C">
            <w:pPr>
              <w:jc w:val="center"/>
              <w:rPr>
                <w:rFonts w:cs="Times New Roman"/>
                <w:b/>
                <w:bCs/>
                <w:sz w:val="20"/>
                <w:szCs w:val="20"/>
                <w:lang w:val="en-GB" w:eastAsia="en-GB"/>
              </w:rPr>
            </w:pPr>
            <w:r w:rsidRPr="00421EE9">
              <w:rPr>
                <w:rFonts w:cs="Times New Roman"/>
                <w:b/>
                <w:bCs/>
                <w:sz w:val="20"/>
                <w:szCs w:val="20"/>
                <w:lang w:val="en-GB" w:eastAsia="en-GB"/>
              </w:rPr>
              <w:t>TR3.9</w:t>
            </w:r>
          </w:p>
        </w:tc>
        <w:tc>
          <w:tcPr>
            <w:tcW w:w="8793" w:type="dxa"/>
            <w:gridSpan w:val="4"/>
            <w:vAlign w:val="center"/>
            <w:hideMark/>
          </w:tcPr>
          <w:p w14:paraId="38B0991C" w14:textId="77777777" w:rsidR="00824312" w:rsidRPr="00421EE9" w:rsidRDefault="00824312" w:rsidP="0009123C">
            <w:pPr>
              <w:rPr>
                <w:rFonts w:cs="Times New Roman"/>
                <w:b/>
                <w:bCs/>
                <w:sz w:val="20"/>
                <w:szCs w:val="20"/>
                <w:lang w:val="en-GB" w:eastAsia="en-GB"/>
              </w:rPr>
            </w:pPr>
            <w:r w:rsidRPr="00421EE9">
              <w:rPr>
                <w:rFonts w:cs="Times New Roman"/>
                <w:b/>
                <w:bCs/>
                <w:sz w:val="20"/>
                <w:szCs w:val="20"/>
                <w:lang w:val="en-GB" w:eastAsia="en-GB"/>
              </w:rPr>
              <w:t>Bridge Information and Management Module</w:t>
            </w:r>
          </w:p>
        </w:tc>
      </w:tr>
      <w:tr w:rsidR="00824312" w:rsidRPr="00421EE9" w14:paraId="6CF07542" w14:textId="77777777" w:rsidTr="0009123C">
        <w:trPr>
          <w:jc w:val="center"/>
        </w:trPr>
        <w:tc>
          <w:tcPr>
            <w:tcW w:w="846" w:type="dxa"/>
            <w:vAlign w:val="center"/>
          </w:tcPr>
          <w:p w14:paraId="0275C3D6" w14:textId="77777777" w:rsidR="00824312" w:rsidRPr="00421EE9" w:rsidRDefault="00824312" w:rsidP="00B4191F">
            <w:pPr>
              <w:pStyle w:val="ListParagraph"/>
              <w:numPr>
                <w:ilvl w:val="0"/>
                <w:numId w:val="102"/>
              </w:numPr>
              <w:ind w:left="0" w:firstLine="0"/>
              <w:contextualSpacing w:val="0"/>
              <w:jc w:val="center"/>
              <w:rPr>
                <w:rFonts w:cs="Times New Roman"/>
                <w:sz w:val="20"/>
                <w:szCs w:val="20"/>
                <w:lang w:val="en-GB" w:eastAsia="en-GB"/>
              </w:rPr>
            </w:pPr>
          </w:p>
        </w:tc>
        <w:tc>
          <w:tcPr>
            <w:tcW w:w="6736" w:type="dxa"/>
            <w:vAlign w:val="center"/>
          </w:tcPr>
          <w:p w14:paraId="7AE690FA" w14:textId="77777777" w:rsidR="00824312" w:rsidRPr="00421EE9" w:rsidRDefault="00824312" w:rsidP="0009123C">
            <w:pPr>
              <w:jc w:val="left"/>
              <w:rPr>
                <w:rFonts w:cs="Times New Roman"/>
                <w:sz w:val="20"/>
                <w:szCs w:val="20"/>
                <w:lang w:val="en-GB" w:eastAsia="en-GB"/>
              </w:rPr>
            </w:pPr>
            <w:r w:rsidRPr="00421EE9">
              <w:rPr>
                <w:rFonts w:cs="Times New Roman"/>
                <w:sz w:val="20"/>
                <w:szCs w:val="20"/>
                <w:lang w:val="en-GB" w:eastAsia="en-GB"/>
              </w:rPr>
              <w:t>The system shall record and update comprehensive information about each bridge, culvert and their components, including GIS coordinates, structural designs, materials, and historical maintenance records within the LRAMS system.</w:t>
            </w:r>
          </w:p>
        </w:tc>
        <w:tc>
          <w:tcPr>
            <w:tcW w:w="686" w:type="dxa"/>
            <w:vAlign w:val="center"/>
          </w:tcPr>
          <w:p w14:paraId="7A54B56A" w14:textId="77777777" w:rsidR="00824312" w:rsidRPr="00421EE9" w:rsidRDefault="00824312" w:rsidP="0009123C">
            <w:pPr>
              <w:jc w:val="center"/>
              <w:rPr>
                <w:rFonts w:cs="Times New Roman"/>
                <w:sz w:val="20"/>
                <w:szCs w:val="20"/>
                <w:lang w:val="en-GB" w:eastAsia="en-GB"/>
              </w:rPr>
            </w:pPr>
          </w:p>
        </w:tc>
        <w:tc>
          <w:tcPr>
            <w:tcW w:w="686" w:type="dxa"/>
            <w:vAlign w:val="center"/>
          </w:tcPr>
          <w:p w14:paraId="1EC09853" w14:textId="77777777" w:rsidR="00824312" w:rsidRPr="00421EE9" w:rsidRDefault="00824312" w:rsidP="0009123C">
            <w:pPr>
              <w:jc w:val="center"/>
              <w:rPr>
                <w:rFonts w:cs="Times New Roman"/>
                <w:sz w:val="20"/>
                <w:szCs w:val="20"/>
                <w:lang w:val="en-GB" w:eastAsia="en-GB"/>
              </w:rPr>
            </w:pPr>
          </w:p>
        </w:tc>
        <w:tc>
          <w:tcPr>
            <w:tcW w:w="685" w:type="dxa"/>
            <w:vAlign w:val="center"/>
          </w:tcPr>
          <w:p w14:paraId="5DA06285" w14:textId="77777777" w:rsidR="00824312" w:rsidRPr="00421EE9" w:rsidRDefault="00824312" w:rsidP="0009123C">
            <w:pPr>
              <w:jc w:val="center"/>
              <w:rPr>
                <w:rFonts w:cs="Times New Roman"/>
                <w:sz w:val="20"/>
                <w:szCs w:val="20"/>
                <w:lang w:val="en-GB" w:eastAsia="en-GB"/>
              </w:rPr>
            </w:pPr>
          </w:p>
        </w:tc>
      </w:tr>
      <w:tr w:rsidR="00824312" w:rsidRPr="00421EE9" w14:paraId="00F614FD" w14:textId="77777777" w:rsidTr="0009123C">
        <w:trPr>
          <w:jc w:val="center"/>
        </w:trPr>
        <w:tc>
          <w:tcPr>
            <w:tcW w:w="846" w:type="dxa"/>
            <w:vAlign w:val="center"/>
          </w:tcPr>
          <w:p w14:paraId="5FCF6939" w14:textId="77777777" w:rsidR="00824312" w:rsidRPr="00421EE9" w:rsidRDefault="00824312" w:rsidP="00B4191F">
            <w:pPr>
              <w:pStyle w:val="ListParagraph"/>
              <w:numPr>
                <w:ilvl w:val="0"/>
                <w:numId w:val="102"/>
              </w:numPr>
              <w:ind w:left="0" w:firstLine="0"/>
              <w:contextualSpacing w:val="0"/>
              <w:jc w:val="center"/>
              <w:rPr>
                <w:rFonts w:cs="Times New Roman"/>
                <w:sz w:val="20"/>
                <w:szCs w:val="20"/>
                <w:lang w:val="en-GB" w:eastAsia="en-GB"/>
              </w:rPr>
            </w:pPr>
          </w:p>
        </w:tc>
        <w:tc>
          <w:tcPr>
            <w:tcW w:w="6736" w:type="dxa"/>
            <w:vAlign w:val="center"/>
          </w:tcPr>
          <w:p w14:paraId="3304A07A" w14:textId="77777777" w:rsidR="00824312" w:rsidRPr="00421EE9" w:rsidRDefault="00824312" w:rsidP="0009123C">
            <w:pPr>
              <w:jc w:val="left"/>
              <w:rPr>
                <w:rFonts w:cs="Times New Roman"/>
                <w:sz w:val="20"/>
                <w:szCs w:val="20"/>
                <w:lang w:val="en-GB" w:eastAsia="en-GB"/>
              </w:rPr>
            </w:pPr>
            <w:r w:rsidRPr="00421EE9">
              <w:rPr>
                <w:rFonts w:cs="Times New Roman"/>
                <w:sz w:val="20"/>
                <w:szCs w:val="20"/>
                <w:lang w:val="en-GB" w:eastAsia="en-GB"/>
              </w:rPr>
              <w:t xml:space="preserve">The system shall have automated and manual entry options for regular inspection data, using standardised assessment methodologies to rate bridge conditions and identify deterioration patterns. </w:t>
            </w:r>
          </w:p>
          <w:p w14:paraId="538D29F5" w14:textId="77777777" w:rsidR="00824312" w:rsidRPr="00421EE9" w:rsidRDefault="00824312" w:rsidP="0009123C">
            <w:pPr>
              <w:jc w:val="left"/>
              <w:rPr>
                <w:rFonts w:cs="Times New Roman"/>
                <w:sz w:val="20"/>
                <w:szCs w:val="20"/>
                <w:lang w:val="en-GB" w:eastAsia="en-GB"/>
              </w:rPr>
            </w:pPr>
            <w:r w:rsidRPr="00421EE9">
              <w:rPr>
                <w:rFonts w:cs="Times New Roman"/>
                <w:sz w:val="20"/>
                <w:szCs w:val="20"/>
                <w:lang w:val="en-GB" w:eastAsia="en-GB"/>
              </w:rPr>
              <w:t>This functionality also manages photos, videos and other documentation from inspections and surveys.</w:t>
            </w:r>
          </w:p>
        </w:tc>
        <w:tc>
          <w:tcPr>
            <w:tcW w:w="686" w:type="dxa"/>
            <w:vAlign w:val="center"/>
          </w:tcPr>
          <w:p w14:paraId="698F7A56" w14:textId="77777777" w:rsidR="00824312" w:rsidRPr="00421EE9" w:rsidRDefault="00824312" w:rsidP="0009123C">
            <w:pPr>
              <w:jc w:val="center"/>
              <w:rPr>
                <w:rFonts w:cs="Times New Roman"/>
                <w:sz w:val="20"/>
                <w:szCs w:val="20"/>
                <w:lang w:val="en-GB" w:eastAsia="en-GB"/>
              </w:rPr>
            </w:pPr>
          </w:p>
        </w:tc>
        <w:tc>
          <w:tcPr>
            <w:tcW w:w="686" w:type="dxa"/>
            <w:vAlign w:val="center"/>
          </w:tcPr>
          <w:p w14:paraId="40552962" w14:textId="77777777" w:rsidR="00824312" w:rsidRPr="00421EE9" w:rsidRDefault="00824312" w:rsidP="0009123C">
            <w:pPr>
              <w:jc w:val="center"/>
              <w:rPr>
                <w:rFonts w:cs="Times New Roman"/>
                <w:sz w:val="20"/>
                <w:szCs w:val="20"/>
                <w:lang w:val="en-GB" w:eastAsia="en-GB"/>
              </w:rPr>
            </w:pPr>
          </w:p>
        </w:tc>
        <w:tc>
          <w:tcPr>
            <w:tcW w:w="685" w:type="dxa"/>
            <w:vAlign w:val="center"/>
          </w:tcPr>
          <w:p w14:paraId="1E215CE9" w14:textId="77777777" w:rsidR="00824312" w:rsidRPr="00421EE9" w:rsidRDefault="00824312" w:rsidP="0009123C">
            <w:pPr>
              <w:jc w:val="center"/>
              <w:rPr>
                <w:rFonts w:cs="Times New Roman"/>
                <w:sz w:val="20"/>
                <w:szCs w:val="20"/>
                <w:lang w:val="en-GB" w:eastAsia="en-GB"/>
              </w:rPr>
            </w:pPr>
          </w:p>
        </w:tc>
      </w:tr>
      <w:tr w:rsidR="00824312" w:rsidRPr="00421EE9" w14:paraId="54D74AE5" w14:textId="77777777" w:rsidTr="0009123C">
        <w:trPr>
          <w:jc w:val="center"/>
        </w:trPr>
        <w:tc>
          <w:tcPr>
            <w:tcW w:w="846" w:type="dxa"/>
            <w:vAlign w:val="center"/>
          </w:tcPr>
          <w:p w14:paraId="7B8FE62E" w14:textId="77777777" w:rsidR="00824312" w:rsidRPr="00421EE9" w:rsidRDefault="00824312" w:rsidP="00B4191F">
            <w:pPr>
              <w:pStyle w:val="ListParagraph"/>
              <w:numPr>
                <w:ilvl w:val="0"/>
                <w:numId w:val="102"/>
              </w:numPr>
              <w:ind w:left="0" w:firstLine="0"/>
              <w:contextualSpacing w:val="0"/>
              <w:jc w:val="center"/>
              <w:rPr>
                <w:rFonts w:cs="Times New Roman"/>
                <w:sz w:val="20"/>
                <w:szCs w:val="20"/>
                <w:lang w:val="en-GB" w:eastAsia="en-GB"/>
              </w:rPr>
            </w:pPr>
          </w:p>
        </w:tc>
        <w:tc>
          <w:tcPr>
            <w:tcW w:w="6736" w:type="dxa"/>
            <w:vAlign w:val="center"/>
          </w:tcPr>
          <w:p w14:paraId="5A7E5C5C" w14:textId="77777777" w:rsidR="00824312" w:rsidRPr="00421EE9" w:rsidRDefault="00824312" w:rsidP="0009123C">
            <w:pPr>
              <w:jc w:val="left"/>
              <w:rPr>
                <w:rFonts w:cs="Times New Roman"/>
                <w:sz w:val="20"/>
                <w:szCs w:val="20"/>
                <w:lang w:val="en-GB" w:eastAsia="en-GB"/>
              </w:rPr>
            </w:pPr>
            <w:r w:rsidRPr="00421EE9">
              <w:rPr>
                <w:rFonts w:cs="Times New Roman"/>
                <w:sz w:val="20"/>
                <w:szCs w:val="20"/>
                <w:lang w:val="en-GB" w:eastAsia="en-GB"/>
              </w:rPr>
              <w:t>The system shall have the functionality to create custom inspection and survey forms for bridges, culverts, or any other structural assets, supporting the condition assessment of structures and their components.</w:t>
            </w:r>
          </w:p>
        </w:tc>
        <w:tc>
          <w:tcPr>
            <w:tcW w:w="686" w:type="dxa"/>
            <w:vAlign w:val="center"/>
          </w:tcPr>
          <w:p w14:paraId="3CAA1F25" w14:textId="77777777" w:rsidR="00824312" w:rsidRPr="00421EE9" w:rsidRDefault="00824312" w:rsidP="0009123C">
            <w:pPr>
              <w:jc w:val="center"/>
              <w:rPr>
                <w:rFonts w:cs="Times New Roman"/>
                <w:sz w:val="20"/>
                <w:szCs w:val="20"/>
                <w:lang w:val="en-GB" w:eastAsia="en-GB"/>
              </w:rPr>
            </w:pPr>
          </w:p>
        </w:tc>
        <w:tc>
          <w:tcPr>
            <w:tcW w:w="686" w:type="dxa"/>
            <w:vAlign w:val="center"/>
          </w:tcPr>
          <w:p w14:paraId="6579B398" w14:textId="77777777" w:rsidR="00824312" w:rsidRPr="00421EE9" w:rsidRDefault="00824312" w:rsidP="0009123C">
            <w:pPr>
              <w:jc w:val="center"/>
              <w:rPr>
                <w:rFonts w:cs="Times New Roman"/>
                <w:sz w:val="20"/>
                <w:szCs w:val="20"/>
                <w:lang w:val="en-GB" w:eastAsia="en-GB"/>
              </w:rPr>
            </w:pPr>
          </w:p>
        </w:tc>
        <w:tc>
          <w:tcPr>
            <w:tcW w:w="685" w:type="dxa"/>
            <w:vAlign w:val="center"/>
          </w:tcPr>
          <w:p w14:paraId="08EBB04E" w14:textId="77777777" w:rsidR="00824312" w:rsidRPr="00421EE9" w:rsidRDefault="00824312" w:rsidP="0009123C">
            <w:pPr>
              <w:jc w:val="center"/>
              <w:rPr>
                <w:rFonts w:cs="Times New Roman"/>
                <w:sz w:val="20"/>
                <w:szCs w:val="20"/>
                <w:lang w:val="en-GB" w:eastAsia="en-GB"/>
              </w:rPr>
            </w:pPr>
          </w:p>
        </w:tc>
      </w:tr>
      <w:tr w:rsidR="00824312" w:rsidRPr="00421EE9" w14:paraId="7D5DE52D" w14:textId="77777777" w:rsidTr="0009123C">
        <w:trPr>
          <w:jc w:val="center"/>
        </w:trPr>
        <w:tc>
          <w:tcPr>
            <w:tcW w:w="846" w:type="dxa"/>
            <w:vAlign w:val="center"/>
          </w:tcPr>
          <w:p w14:paraId="6261139F" w14:textId="77777777" w:rsidR="00824312" w:rsidRPr="00421EE9" w:rsidRDefault="00824312" w:rsidP="00B4191F">
            <w:pPr>
              <w:pStyle w:val="ListParagraph"/>
              <w:numPr>
                <w:ilvl w:val="0"/>
                <w:numId w:val="102"/>
              </w:numPr>
              <w:ind w:left="0" w:firstLine="0"/>
              <w:contextualSpacing w:val="0"/>
              <w:jc w:val="center"/>
              <w:rPr>
                <w:rFonts w:cs="Times New Roman"/>
                <w:sz w:val="20"/>
                <w:szCs w:val="20"/>
                <w:lang w:val="en-GB" w:eastAsia="en-GB"/>
              </w:rPr>
            </w:pPr>
          </w:p>
        </w:tc>
        <w:tc>
          <w:tcPr>
            <w:tcW w:w="6736" w:type="dxa"/>
            <w:vAlign w:val="center"/>
          </w:tcPr>
          <w:p w14:paraId="413AB233" w14:textId="77777777" w:rsidR="00824312" w:rsidRPr="00421EE9" w:rsidRDefault="00824312" w:rsidP="0009123C">
            <w:pPr>
              <w:jc w:val="left"/>
              <w:rPr>
                <w:rFonts w:cs="Times New Roman"/>
                <w:sz w:val="20"/>
                <w:szCs w:val="20"/>
                <w:lang w:val="en-GB" w:eastAsia="en-GB"/>
              </w:rPr>
            </w:pPr>
            <w:r w:rsidRPr="00421EE9">
              <w:rPr>
                <w:rFonts w:cs="Times New Roman"/>
                <w:sz w:val="20"/>
                <w:szCs w:val="20"/>
                <w:lang w:val="en-GB" w:eastAsia="en-GB"/>
              </w:rPr>
              <w:t xml:space="preserve">The system shall support conducting on-site inspections and surveys using custom survey forms through an integrated mobile application designed for engineers and other field staff. </w:t>
            </w:r>
          </w:p>
        </w:tc>
        <w:tc>
          <w:tcPr>
            <w:tcW w:w="686" w:type="dxa"/>
            <w:vAlign w:val="center"/>
          </w:tcPr>
          <w:p w14:paraId="03D3168A" w14:textId="77777777" w:rsidR="00824312" w:rsidRPr="00421EE9" w:rsidRDefault="00824312" w:rsidP="0009123C">
            <w:pPr>
              <w:jc w:val="center"/>
              <w:rPr>
                <w:rFonts w:cs="Times New Roman"/>
                <w:sz w:val="20"/>
                <w:szCs w:val="20"/>
                <w:lang w:val="en-GB" w:eastAsia="en-GB"/>
              </w:rPr>
            </w:pPr>
          </w:p>
        </w:tc>
        <w:tc>
          <w:tcPr>
            <w:tcW w:w="686" w:type="dxa"/>
            <w:vAlign w:val="center"/>
          </w:tcPr>
          <w:p w14:paraId="54144E99" w14:textId="77777777" w:rsidR="00824312" w:rsidRPr="00421EE9" w:rsidRDefault="00824312" w:rsidP="0009123C">
            <w:pPr>
              <w:jc w:val="center"/>
              <w:rPr>
                <w:rFonts w:cs="Times New Roman"/>
                <w:sz w:val="20"/>
                <w:szCs w:val="20"/>
                <w:lang w:val="en-GB" w:eastAsia="en-GB"/>
              </w:rPr>
            </w:pPr>
          </w:p>
        </w:tc>
        <w:tc>
          <w:tcPr>
            <w:tcW w:w="685" w:type="dxa"/>
            <w:vAlign w:val="center"/>
          </w:tcPr>
          <w:p w14:paraId="2A1832B4" w14:textId="77777777" w:rsidR="00824312" w:rsidRPr="00421EE9" w:rsidRDefault="00824312" w:rsidP="0009123C">
            <w:pPr>
              <w:jc w:val="center"/>
              <w:rPr>
                <w:rFonts w:cs="Times New Roman"/>
                <w:sz w:val="20"/>
                <w:szCs w:val="20"/>
                <w:lang w:val="en-GB" w:eastAsia="en-GB"/>
              </w:rPr>
            </w:pPr>
          </w:p>
        </w:tc>
      </w:tr>
      <w:tr w:rsidR="00824312" w:rsidRPr="00421EE9" w14:paraId="0D0398CD" w14:textId="77777777" w:rsidTr="0009123C">
        <w:trPr>
          <w:jc w:val="center"/>
        </w:trPr>
        <w:tc>
          <w:tcPr>
            <w:tcW w:w="846" w:type="dxa"/>
            <w:vAlign w:val="center"/>
          </w:tcPr>
          <w:p w14:paraId="162DDB9F" w14:textId="77777777" w:rsidR="00824312" w:rsidRPr="00421EE9" w:rsidRDefault="00824312" w:rsidP="00B4191F">
            <w:pPr>
              <w:pStyle w:val="ListParagraph"/>
              <w:numPr>
                <w:ilvl w:val="0"/>
                <w:numId w:val="102"/>
              </w:numPr>
              <w:ind w:left="0" w:firstLine="0"/>
              <w:contextualSpacing w:val="0"/>
              <w:jc w:val="center"/>
              <w:rPr>
                <w:rFonts w:cs="Times New Roman"/>
                <w:sz w:val="20"/>
                <w:szCs w:val="20"/>
                <w:lang w:val="en-GB" w:eastAsia="en-GB"/>
              </w:rPr>
            </w:pPr>
          </w:p>
        </w:tc>
        <w:tc>
          <w:tcPr>
            <w:tcW w:w="6736" w:type="dxa"/>
            <w:vAlign w:val="center"/>
          </w:tcPr>
          <w:p w14:paraId="784F285E" w14:textId="77777777" w:rsidR="00824312" w:rsidRPr="00421EE9" w:rsidRDefault="00824312" w:rsidP="0009123C">
            <w:pPr>
              <w:jc w:val="left"/>
              <w:rPr>
                <w:rFonts w:cs="Times New Roman"/>
                <w:sz w:val="20"/>
                <w:szCs w:val="20"/>
                <w:lang w:val="en-GB" w:eastAsia="en-GB"/>
              </w:rPr>
            </w:pPr>
            <w:r w:rsidRPr="00421EE9">
              <w:rPr>
                <w:rFonts w:cs="Times New Roman"/>
                <w:sz w:val="20"/>
                <w:szCs w:val="20"/>
                <w:lang w:val="en-GB" w:eastAsia="en-GB"/>
              </w:rPr>
              <w:t xml:space="preserve">It shall also have tools to plan, track, and document maintenance activities. </w:t>
            </w:r>
          </w:p>
        </w:tc>
        <w:tc>
          <w:tcPr>
            <w:tcW w:w="686" w:type="dxa"/>
            <w:vAlign w:val="center"/>
          </w:tcPr>
          <w:p w14:paraId="0FCC948A" w14:textId="77777777" w:rsidR="00824312" w:rsidRPr="00421EE9" w:rsidRDefault="00824312" w:rsidP="0009123C">
            <w:pPr>
              <w:jc w:val="center"/>
              <w:rPr>
                <w:rFonts w:cs="Times New Roman"/>
                <w:sz w:val="20"/>
                <w:szCs w:val="20"/>
                <w:lang w:val="en-GB" w:eastAsia="en-GB"/>
              </w:rPr>
            </w:pPr>
          </w:p>
        </w:tc>
        <w:tc>
          <w:tcPr>
            <w:tcW w:w="686" w:type="dxa"/>
            <w:vAlign w:val="center"/>
          </w:tcPr>
          <w:p w14:paraId="366B254F" w14:textId="77777777" w:rsidR="00824312" w:rsidRPr="00421EE9" w:rsidRDefault="00824312" w:rsidP="0009123C">
            <w:pPr>
              <w:jc w:val="center"/>
              <w:rPr>
                <w:rFonts w:cs="Times New Roman"/>
                <w:sz w:val="20"/>
                <w:szCs w:val="20"/>
                <w:lang w:val="en-GB" w:eastAsia="en-GB"/>
              </w:rPr>
            </w:pPr>
          </w:p>
        </w:tc>
        <w:tc>
          <w:tcPr>
            <w:tcW w:w="685" w:type="dxa"/>
            <w:vAlign w:val="center"/>
          </w:tcPr>
          <w:p w14:paraId="478323DC" w14:textId="77777777" w:rsidR="00824312" w:rsidRPr="00421EE9" w:rsidRDefault="00824312" w:rsidP="0009123C">
            <w:pPr>
              <w:jc w:val="center"/>
              <w:rPr>
                <w:rFonts w:cs="Times New Roman"/>
                <w:sz w:val="20"/>
                <w:szCs w:val="20"/>
                <w:lang w:val="en-GB" w:eastAsia="en-GB"/>
              </w:rPr>
            </w:pPr>
          </w:p>
        </w:tc>
      </w:tr>
      <w:tr w:rsidR="00824312" w:rsidRPr="00421EE9" w14:paraId="24F4544A" w14:textId="77777777" w:rsidTr="0009123C">
        <w:trPr>
          <w:jc w:val="center"/>
        </w:trPr>
        <w:tc>
          <w:tcPr>
            <w:tcW w:w="846" w:type="dxa"/>
            <w:vAlign w:val="center"/>
          </w:tcPr>
          <w:p w14:paraId="5E0996D6" w14:textId="77777777" w:rsidR="00824312" w:rsidRPr="00421EE9" w:rsidRDefault="00824312" w:rsidP="00B4191F">
            <w:pPr>
              <w:pStyle w:val="ListParagraph"/>
              <w:numPr>
                <w:ilvl w:val="0"/>
                <w:numId w:val="102"/>
              </w:numPr>
              <w:ind w:left="0" w:firstLine="0"/>
              <w:contextualSpacing w:val="0"/>
              <w:jc w:val="center"/>
              <w:rPr>
                <w:rFonts w:cs="Times New Roman"/>
                <w:sz w:val="20"/>
                <w:szCs w:val="20"/>
                <w:lang w:val="en-GB" w:eastAsia="en-GB"/>
              </w:rPr>
            </w:pPr>
          </w:p>
        </w:tc>
        <w:tc>
          <w:tcPr>
            <w:tcW w:w="6736" w:type="dxa"/>
            <w:vAlign w:val="center"/>
          </w:tcPr>
          <w:p w14:paraId="30EC6995" w14:textId="77777777" w:rsidR="00824312" w:rsidRPr="00421EE9" w:rsidRDefault="00824312" w:rsidP="0009123C">
            <w:pPr>
              <w:jc w:val="left"/>
              <w:rPr>
                <w:rFonts w:cs="Times New Roman"/>
                <w:sz w:val="20"/>
                <w:szCs w:val="20"/>
                <w:lang w:val="en-GB" w:eastAsia="en-GB"/>
              </w:rPr>
            </w:pPr>
            <w:r w:rsidRPr="00421EE9">
              <w:rPr>
                <w:rFonts w:cs="Times New Roman"/>
                <w:sz w:val="20"/>
                <w:szCs w:val="20"/>
                <w:lang w:val="en-GB" w:eastAsia="en-GB"/>
              </w:rPr>
              <w:t>The system shall also include automated alerts for upcoming maintenance needs based on predictive analysis of condition data.</w:t>
            </w:r>
          </w:p>
        </w:tc>
        <w:tc>
          <w:tcPr>
            <w:tcW w:w="686" w:type="dxa"/>
            <w:vAlign w:val="center"/>
          </w:tcPr>
          <w:p w14:paraId="789B4ACC" w14:textId="77777777" w:rsidR="00824312" w:rsidRPr="00421EE9" w:rsidRDefault="00824312" w:rsidP="0009123C">
            <w:pPr>
              <w:jc w:val="center"/>
              <w:rPr>
                <w:rFonts w:cs="Times New Roman"/>
                <w:sz w:val="20"/>
                <w:szCs w:val="20"/>
                <w:lang w:val="en-GB" w:eastAsia="en-GB"/>
              </w:rPr>
            </w:pPr>
          </w:p>
        </w:tc>
        <w:tc>
          <w:tcPr>
            <w:tcW w:w="686" w:type="dxa"/>
            <w:vAlign w:val="center"/>
          </w:tcPr>
          <w:p w14:paraId="789173DC" w14:textId="77777777" w:rsidR="00824312" w:rsidRPr="00421EE9" w:rsidRDefault="00824312" w:rsidP="0009123C">
            <w:pPr>
              <w:jc w:val="center"/>
              <w:rPr>
                <w:rFonts w:cs="Times New Roman"/>
                <w:sz w:val="20"/>
                <w:szCs w:val="20"/>
                <w:lang w:val="en-GB" w:eastAsia="en-GB"/>
              </w:rPr>
            </w:pPr>
          </w:p>
        </w:tc>
        <w:tc>
          <w:tcPr>
            <w:tcW w:w="685" w:type="dxa"/>
            <w:vAlign w:val="center"/>
          </w:tcPr>
          <w:p w14:paraId="7F16B395" w14:textId="77777777" w:rsidR="00824312" w:rsidRPr="00421EE9" w:rsidRDefault="00824312" w:rsidP="0009123C">
            <w:pPr>
              <w:jc w:val="center"/>
              <w:rPr>
                <w:rFonts w:cs="Times New Roman"/>
                <w:sz w:val="20"/>
                <w:szCs w:val="20"/>
                <w:lang w:val="en-GB" w:eastAsia="en-GB"/>
              </w:rPr>
            </w:pPr>
          </w:p>
        </w:tc>
      </w:tr>
      <w:tr w:rsidR="00824312" w:rsidRPr="00421EE9" w14:paraId="17DB77AE" w14:textId="77777777" w:rsidTr="0009123C">
        <w:trPr>
          <w:jc w:val="center"/>
        </w:trPr>
        <w:tc>
          <w:tcPr>
            <w:tcW w:w="846" w:type="dxa"/>
            <w:vAlign w:val="center"/>
          </w:tcPr>
          <w:p w14:paraId="4C5269C8" w14:textId="77777777" w:rsidR="00824312" w:rsidRPr="00421EE9" w:rsidRDefault="00824312" w:rsidP="00B4191F">
            <w:pPr>
              <w:pStyle w:val="ListParagraph"/>
              <w:numPr>
                <w:ilvl w:val="0"/>
                <w:numId w:val="102"/>
              </w:numPr>
              <w:ind w:left="0" w:firstLine="0"/>
              <w:contextualSpacing w:val="0"/>
              <w:jc w:val="center"/>
              <w:rPr>
                <w:rFonts w:cs="Times New Roman"/>
                <w:sz w:val="20"/>
                <w:szCs w:val="20"/>
                <w:lang w:val="en-GB" w:eastAsia="en-GB"/>
              </w:rPr>
            </w:pPr>
          </w:p>
        </w:tc>
        <w:tc>
          <w:tcPr>
            <w:tcW w:w="6736" w:type="dxa"/>
            <w:vAlign w:val="center"/>
          </w:tcPr>
          <w:p w14:paraId="10B101C3" w14:textId="77777777" w:rsidR="00824312" w:rsidRPr="00421EE9" w:rsidRDefault="00824312" w:rsidP="0009123C">
            <w:pPr>
              <w:jc w:val="left"/>
              <w:rPr>
                <w:rFonts w:cs="Times New Roman"/>
                <w:sz w:val="20"/>
                <w:szCs w:val="20"/>
                <w:lang w:val="en-GB" w:eastAsia="en-GB"/>
              </w:rPr>
            </w:pPr>
            <w:r w:rsidRPr="00421EE9">
              <w:rPr>
                <w:rFonts w:cs="Times New Roman"/>
                <w:sz w:val="20"/>
                <w:szCs w:val="20"/>
                <w:lang w:val="en-GB" w:eastAsia="en-GB"/>
              </w:rPr>
              <w:t>The system shall be able to create Customisable dashboards that provide real-time insights into the health of bridge assets, ongoing maintenance activities, and alerts for immediate action required.</w:t>
            </w:r>
          </w:p>
        </w:tc>
        <w:tc>
          <w:tcPr>
            <w:tcW w:w="686" w:type="dxa"/>
            <w:vAlign w:val="center"/>
          </w:tcPr>
          <w:p w14:paraId="719D6317" w14:textId="77777777" w:rsidR="00824312" w:rsidRPr="00421EE9" w:rsidRDefault="00824312" w:rsidP="0009123C">
            <w:pPr>
              <w:jc w:val="center"/>
              <w:rPr>
                <w:rFonts w:cs="Times New Roman"/>
                <w:sz w:val="20"/>
                <w:szCs w:val="20"/>
                <w:lang w:val="en-GB" w:eastAsia="en-GB"/>
              </w:rPr>
            </w:pPr>
          </w:p>
        </w:tc>
        <w:tc>
          <w:tcPr>
            <w:tcW w:w="686" w:type="dxa"/>
            <w:vAlign w:val="center"/>
          </w:tcPr>
          <w:p w14:paraId="3DEF4D9C" w14:textId="77777777" w:rsidR="00824312" w:rsidRPr="00421EE9" w:rsidRDefault="00824312" w:rsidP="0009123C">
            <w:pPr>
              <w:jc w:val="center"/>
              <w:rPr>
                <w:rFonts w:cs="Times New Roman"/>
                <w:sz w:val="20"/>
                <w:szCs w:val="20"/>
                <w:lang w:val="en-GB" w:eastAsia="en-GB"/>
              </w:rPr>
            </w:pPr>
          </w:p>
        </w:tc>
        <w:tc>
          <w:tcPr>
            <w:tcW w:w="685" w:type="dxa"/>
            <w:vAlign w:val="center"/>
          </w:tcPr>
          <w:p w14:paraId="20813503" w14:textId="77777777" w:rsidR="00824312" w:rsidRPr="00421EE9" w:rsidRDefault="00824312" w:rsidP="0009123C">
            <w:pPr>
              <w:jc w:val="center"/>
              <w:rPr>
                <w:rFonts w:cs="Times New Roman"/>
                <w:sz w:val="20"/>
                <w:szCs w:val="20"/>
                <w:lang w:val="en-GB" w:eastAsia="en-GB"/>
              </w:rPr>
            </w:pPr>
          </w:p>
        </w:tc>
      </w:tr>
      <w:tr w:rsidR="00824312" w:rsidRPr="00421EE9" w14:paraId="23F9E507" w14:textId="77777777" w:rsidTr="0009123C">
        <w:trPr>
          <w:jc w:val="center"/>
        </w:trPr>
        <w:tc>
          <w:tcPr>
            <w:tcW w:w="846" w:type="dxa"/>
            <w:vAlign w:val="center"/>
          </w:tcPr>
          <w:p w14:paraId="598AFB8B" w14:textId="77777777" w:rsidR="00824312" w:rsidRPr="00421EE9" w:rsidRDefault="00824312" w:rsidP="0009123C">
            <w:pPr>
              <w:jc w:val="center"/>
              <w:rPr>
                <w:rFonts w:cs="Times New Roman"/>
                <w:sz w:val="20"/>
                <w:szCs w:val="20"/>
                <w:vertAlign w:val="superscript"/>
                <w:lang w:val="en-GB" w:eastAsia="en-GB"/>
              </w:rPr>
            </w:pPr>
            <w:r w:rsidRPr="00421EE9">
              <w:rPr>
                <w:rFonts w:cs="Times New Roman"/>
                <w:b/>
                <w:bCs/>
                <w:sz w:val="20"/>
                <w:szCs w:val="20"/>
                <w:lang w:val="en-GB" w:eastAsia="en-GB"/>
              </w:rPr>
              <w:t>TR3.10</w:t>
            </w:r>
          </w:p>
        </w:tc>
        <w:tc>
          <w:tcPr>
            <w:tcW w:w="8793" w:type="dxa"/>
            <w:gridSpan w:val="4"/>
            <w:vAlign w:val="center"/>
          </w:tcPr>
          <w:p w14:paraId="43E0D937" w14:textId="77777777" w:rsidR="00824312" w:rsidRPr="00421EE9" w:rsidRDefault="00824312" w:rsidP="0009123C">
            <w:pPr>
              <w:rPr>
                <w:rFonts w:cs="Times New Roman"/>
                <w:b/>
                <w:bCs/>
                <w:sz w:val="20"/>
                <w:szCs w:val="20"/>
                <w:vertAlign w:val="superscript"/>
                <w:lang w:val="en-GB" w:eastAsia="en-GB"/>
              </w:rPr>
            </w:pPr>
            <w:r w:rsidRPr="00421EE9">
              <w:rPr>
                <w:rFonts w:cs="Times New Roman"/>
                <w:b/>
                <w:bCs/>
                <w:sz w:val="20"/>
                <w:szCs w:val="20"/>
                <w:lang w:val="en-GB" w:eastAsia="en-GB"/>
              </w:rPr>
              <w:t>Maintenance Works, Surveys &amp; Inspections Management Module</w:t>
            </w:r>
          </w:p>
        </w:tc>
      </w:tr>
      <w:tr w:rsidR="00824312" w:rsidRPr="00421EE9" w14:paraId="20549890" w14:textId="77777777" w:rsidTr="0009123C">
        <w:trPr>
          <w:jc w:val="center"/>
        </w:trPr>
        <w:tc>
          <w:tcPr>
            <w:tcW w:w="846" w:type="dxa"/>
            <w:vAlign w:val="center"/>
          </w:tcPr>
          <w:p w14:paraId="44D41369" w14:textId="77777777" w:rsidR="00824312" w:rsidRPr="00421EE9" w:rsidRDefault="00824312" w:rsidP="00B4191F">
            <w:pPr>
              <w:numPr>
                <w:ilvl w:val="0"/>
                <w:numId w:val="102"/>
              </w:numPr>
              <w:ind w:left="0" w:firstLine="0"/>
              <w:jc w:val="center"/>
              <w:rPr>
                <w:rFonts w:cs="Times New Roman"/>
                <w:sz w:val="20"/>
                <w:szCs w:val="20"/>
                <w:lang w:val="en-GB" w:eastAsia="en-GB"/>
              </w:rPr>
            </w:pPr>
          </w:p>
        </w:tc>
        <w:tc>
          <w:tcPr>
            <w:tcW w:w="6736" w:type="dxa"/>
            <w:vAlign w:val="center"/>
          </w:tcPr>
          <w:p w14:paraId="16F98321" w14:textId="77777777" w:rsidR="00824312" w:rsidRPr="00421EE9" w:rsidRDefault="00824312" w:rsidP="0009123C">
            <w:pPr>
              <w:jc w:val="left"/>
              <w:rPr>
                <w:rFonts w:cs="Times New Roman"/>
                <w:sz w:val="20"/>
                <w:szCs w:val="20"/>
                <w:lang w:val="en-GB" w:eastAsia="en-GB"/>
              </w:rPr>
            </w:pPr>
            <w:r w:rsidRPr="00421EE9">
              <w:rPr>
                <w:rFonts w:cs="Times New Roman"/>
                <w:sz w:val="20"/>
                <w:szCs w:val="20"/>
                <w:lang w:val="en-GB" w:eastAsia="en-GB"/>
              </w:rPr>
              <w:t>Engineers using the system shall have the ability to record works planned and executed on the road or related inventory. The system shall also allow users to add work records by selecting assets from a GIS interface.</w:t>
            </w:r>
          </w:p>
        </w:tc>
        <w:tc>
          <w:tcPr>
            <w:tcW w:w="686" w:type="dxa"/>
            <w:vAlign w:val="center"/>
          </w:tcPr>
          <w:p w14:paraId="7D28569C" w14:textId="77777777" w:rsidR="00824312" w:rsidRPr="00421EE9" w:rsidRDefault="00824312" w:rsidP="0009123C">
            <w:pPr>
              <w:jc w:val="center"/>
              <w:rPr>
                <w:rFonts w:cs="Times New Roman"/>
                <w:b/>
                <w:bCs/>
                <w:sz w:val="20"/>
                <w:szCs w:val="20"/>
                <w:vertAlign w:val="superscript"/>
                <w:lang w:val="en-GB" w:eastAsia="en-GB"/>
              </w:rPr>
            </w:pPr>
          </w:p>
        </w:tc>
        <w:tc>
          <w:tcPr>
            <w:tcW w:w="686" w:type="dxa"/>
            <w:vAlign w:val="center"/>
          </w:tcPr>
          <w:p w14:paraId="0F8FA5C5" w14:textId="77777777" w:rsidR="00824312" w:rsidRPr="00421EE9" w:rsidRDefault="00824312" w:rsidP="0009123C">
            <w:pPr>
              <w:jc w:val="center"/>
              <w:rPr>
                <w:rFonts w:cs="Times New Roman"/>
                <w:b/>
                <w:bCs/>
                <w:sz w:val="20"/>
                <w:szCs w:val="20"/>
                <w:vertAlign w:val="superscript"/>
                <w:lang w:val="en-GB" w:eastAsia="en-GB"/>
              </w:rPr>
            </w:pPr>
          </w:p>
        </w:tc>
        <w:tc>
          <w:tcPr>
            <w:tcW w:w="685" w:type="dxa"/>
            <w:vAlign w:val="center"/>
          </w:tcPr>
          <w:p w14:paraId="14D73D3A" w14:textId="77777777" w:rsidR="00824312" w:rsidRPr="00421EE9" w:rsidRDefault="00824312" w:rsidP="0009123C">
            <w:pPr>
              <w:jc w:val="center"/>
              <w:rPr>
                <w:rFonts w:cs="Times New Roman"/>
                <w:b/>
                <w:bCs/>
                <w:sz w:val="20"/>
                <w:szCs w:val="20"/>
                <w:vertAlign w:val="superscript"/>
                <w:lang w:val="en-GB" w:eastAsia="en-GB"/>
              </w:rPr>
            </w:pPr>
          </w:p>
        </w:tc>
      </w:tr>
      <w:tr w:rsidR="00824312" w:rsidRPr="00421EE9" w14:paraId="4DBCF1B2" w14:textId="77777777" w:rsidTr="0009123C">
        <w:trPr>
          <w:jc w:val="center"/>
        </w:trPr>
        <w:tc>
          <w:tcPr>
            <w:tcW w:w="846" w:type="dxa"/>
            <w:vAlign w:val="center"/>
          </w:tcPr>
          <w:p w14:paraId="686D9285" w14:textId="77777777" w:rsidR="00824312" w:rsidRPr="00421EE9" w:rsidRDefault="00824312" w:rsidP="00B4191F">
            <w:pPr>
              <w:numPr>
                <w:ilvl w:val="0"/>
                <w:numId w:val="102"/>
              </w:numPr>
              <w:ind w:left="0" w:firstLine="0"/>
              <w:jc w:val="center"/>
              <w:rPr>
                <w:rFonts w:cs="Times New Roman"/>
                <w:sz w:val="20"/>
                <w:szCs w:val="20"/>
                <w:lang w:val="en-GB" w:eastAsia="en-GB"/>
              </w:rPr>
            </w:pPr>
          </w:p>
        </w:tc>
        <w:tc>
          <w:tcPr>
            <w:tcW w:w="6736" w:type="dxa"/>
            <w:vAlign w:val="center"/>
          </w:tcPr>
          <w:p w14:paraId="4E9AD9B9" w14:textId="77777777" w:rsidR="00824312" w:rsidRPr="00421EE9" w:rsidRDefault="00824312" w:rsidP="0009123C">
            <w:pPr>
              <w:jc w:val="left"/>
              <w:rPr>
                <w:rFonts w:cs="Times New Roman"/>
                <w:b/>
                <w:bCs/>
                <w:sz w:val="20"/>
                <w:szCs w:val="20"/>
                <w:vertAlign w:val="superscript"/>
                <w:lang w:val="en-GB" w:eastAsia="en-GB"/>
              </w:rPr>
            </w:pPr>
            <w:r w:rsidRPr="00421EE9">
              <w:rPr>
                <w:rFonts w:cs="Times New Roman"/>
                <w:sz w:val="20"/>
                <w:szCs w:val="20"/>
                <w:lang w:val="en-GB" w:eastAsia="en-GB"/>
              </w:rPr>
              <w:t>The details of the work, including status, start/end dates, geolocation, budgets, spends, etc., shall be captured along with images and photos of the work performed.</w:t>
            </w:r>
          </w:p>
        </w:tc>
        <w:tc>
          <w:tcPr>
            <w:tcW w:w="686" w:type="dxa"/>
            <w:vAlign w:val="center"/>
          </w:tcPr>
          <w:p w14:paraId="259F6D25" w14:textId="77777777" w:rsidR="00824312" w:rsidRPr="00421EE9" w:rsidRDefault="00824312" w:rsidP="0009123C">
            <w:pPr>
              <w:jc w:val="center"/>
              <w:rPr>
                <w:rFonts w:cs="Times New Roman"/>
                <w:b/>
                <w:bCs/>
                <w:sz w:val="20"/>
                <w:szCs w:val="20"/>
                <w:vertAlign w:val="superscript"/>
                <w:lang w:val="en-GB" w:eastAsia="en-GB"/>
              </w:rPr>
            </w:pPr>
          </w:p>
        </w:tc>
        <w:tc>
          <w:tcPr>
            <w:tcW w:w="686" w:type="dxa"/>
            <w:vAlign w:val="center"/>
          </w:tcPr>
          <w:p w14:paraId="702ADD3C" w14:textId="77777777" w:rsidR="00824312" w:rsidRPr="00421EE9" w:rsidRDefault="00824312" w:rsidP="0009123C">
            <w:pPr>
              <w:jc w:val="center"/>
              <w:rPr>
                <w:rFonts w:cs="Times New Roman"/>
                <w:b/>
                <w:bCs/>
                <w:sz w:val="20"/>
                <w:szCs w:val="20"/>
                <w:vertAlign w:val="superscript"/>
                <w:lang w:val="en-GB" w:eastAsia="en-GB"/>
              </w:rPr>
            </w:pPr>
          </w:p>
        </w:tc>
        <w:tc>
          <w:tcPr>
            <w:tcW w:w="685" w:type="dxa"/>
            <w:vAlign w:val="center"/>
          </w:tcPr>
          <w:p w14:paraId="37763ADD" w14:textId="77777777" w:rsidR="00824312" w:rsidRPr="00421EE9" w:rsidRDefault="00824312" w:rsidP="0009123C">
            <w:pPr>
              <w:jc w:val="center"/>
              <w:rPr>
                <w:rFonts w:cs="Times New Roman"/>
                <w:b/>
                <w:bCs/>
                <w:sz w:val="20"/>
                <w:szCs w:val="20"/>
                <w:vertAlign w:val="superscript"/>
                <w:lang w:val="en-GB" w:eastAsia="en-GB"/>
              </w:rPr>
            </w:pPr>
          </w:p>
        </w:tc>
      </w:tr>
      <w:tr w:rsidR="00824312" w:rsidRPr="00421EE9" w14:paraId="61B65304" w14:textId="77777777" w:rsidTr="0009123C">
        <w:trPr>
          <w:jc w:val="center"/>
        </w:trPr>
        <w:tc>
          <w:tcPr>
            <w:tcW w:w="846" w:type="dxa"/>
            <w:vAlign w:val="center"/>
          </w:tcPr>
          <w:p w14:paraId="64912975" w14:textId="77777777" w:rsidR="00824312" w:rsidRPr="00421EE9" w:rsidRDefault="00824312" w:rsidP="00B4191F">
            <w:pPr>
              <w:numPr>
                <w:ilvl w:val="0"/>
                <w:numId w:val="102"/>
              </w:numPr>
              <w:ind w:left="0" w:firstLine="0"/>
              <w:jc w:val="center"/>
              <w:rPr>
                <w:rFonts w:cs="Times New Roman"/>
                <w:sz w:val="20"/>
                <w:szCs w:val="20"/>
                <w:lang w:val="en-GB" w:eastAsia="en-GB"/>
              </w:rPr>
            </w:pPr>
          </w:p>
        </w:tc>
        <w:tc>
          <w:tcPr>
            <w:tcW w:w="6736" w:type="dxa"/>
            <w:vAlign w:val="center"/>
          </w:tcPr>
          <w:p w14:paraId="2FF047A5" w14:textId="77777777" w:rsidR="00824312" w:rsidRPr="00421EE9" w:rsidRDefault="00824312" w:rsidP="0009123C">
            <w:pPr>
              <w:jc w:val="left"/>
              <w:rPr>
                <w:rFonts w:cs="Times New Roman"/>
                <w:b/>
                <w:bCs/>
                <w:sz w:val="20"/>
                <w:szCs w:val="20"/>
                <w:vertAlign w:val="superscript"/>
                <w:lang w:val="en-GB" w:eastAsia="en-GB"/>
              </w:rPr>
            </w:pPr>
            <w:r w:rsidRPr="00421EE9">
              <w:rPr>
                <w:rFonts w:cs="Times New Roman"/>
                <w:sz w:val="20"/>
                <w:szCs w:val="20"/>
                <w:lang w:val="en-GB" w:eastAsia="en-GB"/>
              </w:rPr>
              <w:t>The web application shall also allow users to view the works performed, plotted on a GIS map, with appropriate styles to differentiate between works based on their status.</w:t>
            </w:r>
          </w:p>
        </w:tc>
        <w:tc>
          <w:tcPr>
            <w:tcW w:w="686" w:type="dxa"/>
            <w:vAlign w:val="center"/>
          </w:tcPr>
          <w:p w14:paraId="2FF94C20" w14:textId="77777777" w:rsidR="00824312" w:rsidRPr="00421EE9" w:rsidRDefault="00824312" w:rsidP="0009123C">
            <w:pPr>
              <w:jc w:val="center"/>
              <w:rPr>
                <w:rFonts w:cs="Times New Roman"/>
                <w:b/>
                <w:bCs/>
                <w:sz w:val="20"/>
                <w:szCs w:val="20"/>
                <w:vertAlign w:val="superscript"/>
                <w:lang w:val="en-GB" w:eastAsia="en-GB"/>
              </w:rPr>
            </w:pPr>
          </w:p>
        </w:tc>
        <w:tc>
          <w:tcPr>
            <w:tcW w:w="686" w:type="dxa"/>
            <w:vAlign w:val="center"/>
          </w:tcPr>
          <w:p w14:paraId="09EA3089" w14:textId="77777777" w:rsidR="00824312" w:rsidRPr="00421EE9" w:rsidRDefault="00824312" w:rsidP="0009123C">
            <w:pPr>
              <w:jc w:val="center"/>
              <w:rPr>
                <w:rFonts w:cs="Times New Roman"/>
                <w:b/>
                <w:bCs/>
                <w:sz w:val="20"/>
                <w:szCs w:val="20"/>
                <w:vertAlign w:val="superscript"/>
                <w:lang w:val="en-GB" w:eastAsia="en-GB"/>
              </w:rPr>
            </w:pPr>
          </w:p>
        </w:tc>
        <w:tc>
          <w:tcPr>
            <w:tcW w:w="685" w:type="dxa"/>
            <w:vAlign w:val="center"/>
          </w:tcPr>
          <w:p w14:paraId="7854A120" w14:textId="77777777" w:rsidR="00824312" w:rsidRPr="00421EE9" w:rsidRDefault="00824312" w:rsidP="0009123C">
            <w:pPr>
              <w:jc w:val="center"/>
              <w:rPr>
                <w:rFonts w:cs="Times New Roman"/>
                <w:b/>
                <w:bCs/>
                <w:sz w:val="20"/>
                <w:szCs w:val="20"/>
                <w:vertAlign w:val="superscript"/>
                <w:lang w:val="en-GB" w:eastAsia="en-GB"/>
              </w:rPr>
            </w:pPr>
          </w:p>
        </w:tc>
      </w:tr>
      <w:tr w:rsidR="00824312" w:rsidRPr="00421EE9" w14:paraId="435CBCDD" w14:textId="77777777" w:rsidTr="0009123C">
        <w:trPr>
          <w:jc w:val="center"/>
        </w:trPr>
        <w:tc>
          <w:tcPr>
            <w:tcW w:w="846" w:type="dxa"/>
            <w:vAlign w:val="center"/>
          </w:tcPr>
          <w:p w14:paraId="2A9BAD2D" w14:textId="77777777" w:rsidR="00824312" w:rsidRPr="00421EE9" w:rsidRDefault="00824312" w:rsidP="00B4191F">
            <w:pPr>
              <w:numPr>
                <w:ilvl w:val="0"/>
                <w:numId w:val="102"/>
              </w:numPr>
              <w:ind w:left="0" w:firstLine="0"/>
              <w:jc w:val="center"/>
              <w:rPr>
                <w:rFonts w:cs="Times New Roman"/>
                <w:sz w:val="20"/>
                <w:szCs w:val="20"/>
                <w:lang w:val="en-GB" w:eastAsia="en-GB"/>
              </w:rPr>
            </w:pPr>
          </w:p>
        </w:tc>
        <w:tc>
          <w:tcPr>
            <w:tcW w:w="6736" w:type="dxa"/>
            <w:vAlign w:val="center"/>
          </w:tcPr>
          <w:p w14:paraId="314F6054" w14:textId="77777777" w:rsidR="00824312" w:rsidRPr="00421EE9" w:rsidRDefault="00824312" w:rsidP="0009123C">
            <w:pPr>
              <w:jc w:val="left"/>
              <w:rPr>
                <w:rFonts w:cs="Times New Roman"/>
                <w:sz w:val="20"/>
                <w:szCs w:val="20"/>
                <w:lang w:val="en-GB" w:eastAsia="en-GB"/>
              </w:rPr>
            </w:pPr>
            <w:r w:rsidRPr="00421EE9">
              <w:rPr>
                <w:rFonts w:cs="Times New Roman"/>
                <w:sz w:val="20"/>
                <w:szCs w:val="20"/>
                <w:lang w:val="en-GB" w:eastAsia="en-GB"/>
              </w:rPr>
              <w:t>The web application shall enable users to define various surveys to collect and store data, which can be used for further analysis and interpretation.</w:t>
            </w:r>
          </w:p>
        </w:tc>
        <w:tc>
          <w:tcPr>
            <w:tcW w:w="686" w:type="dxa"/>
            <w:vAlign w:val="center"/>
          </w:tcPr>
          <w:p w14:paraId="4D2F4D35" w14:textId="77777777" w:rsidR="00824312" w:rsidRPr="00421EE9" w:rsidRDefault="00824312" w:rsidP="0009123C">
            <w:pPr>
              <w:jc w:val="center"/>
              <w:rPr>
                <w:rFonts w:cs="Times New Roman"/>
                <w:b/>
                <w:bCs/>
                <w:sz w:val="20"/>
                <w:szCs w:val="20"/>
                <w:vertAlign w:val="superscript"/>
                <w:lang w:val="en-GB" w:eastAsia="en-GB"/>
              </w:rPr>
            </w:pPr>
          </w:p>
        </w:tc>
        <w:tc>
          <w:tcPr>
            <w:tcW w:w="686" w:type="dxa"/>
            <w:vAlign w:val="center"/>
          </w:tcPr>
          <w:p w14:paraId="2AB1CA2A" w14:textId="77777777" w:rsidR="00824312" w:rsidRPr="00421EE9" w:rsidRDefault="00824312" w:rsidP="0009123C">
            <w:pPr>
              <w:jc w:val="center"/>
              <w:rPr>
                <w:rFonts w:cs="Times New Roman"/>
                <w:b/>
                <w:bCs/>
                <w:sz w:val="20"/>
                <w:szCs w:val="20"/>
                <w:vertAlign w:val="superscript"/>
                <w:lang w:val="en-GB" w:eastAsia="en-GB"/>
              </w:rPr>
            </w:pPr>
          </w:p>
        </w:tc>
        <w:tc>
          <w:tcPr>
            <w:tcW w:w="685" w:type="dxa"/>
            <w:vAlign w:val="center"/>
          </w:tcPr>
          <w:p w14:paraId="01A573EB" w14:textId="77777777" w:rsidR="00824312" w:rsidRPr="00421EE9" w:rsidRDefault="00824312" w:rsidP="0009123C">
            <w:pPr>
              <w:jc w:val="center"/>
              <w:rPr>
                <w:rFonts w:cs="Times New Roman"/>
                <w:b/>
                <w:bCs/>
                <w:sz w:val="20"/>
                <w:szCs w:val="20"/>
                <w:vertAlign w:val="superscript"/>
                <w:lang w:val="en-GB" w:eastAsia="en-GB"/>
              </w:rPr>
            </w:pPr>
          </w:p>
        </w:tc>
      </w:tr>
      <w:tr w:rsidR="00824312" w:rsidRPr="00421EE9" w14:paraId="0528C49A" w14:textId="77777777" w:rsidTr="0009123C">
        <w:trPr>
          <w:jc w:val="center"/>
        </w:trPr>
        <w:tc>
          <w:tcPr>
            <w:tcW w:w="846" w:type="dxa"/>
            <w:vAlign w:val="center"/>
          </w:tcPr>
          <w:p w14:paraId="57C6307E" w14:textId="77777777" w:rsidR="00824312" w:rsidRPr="00421EE9" w:rsidRDefault="00824312" w:rsidP="00B4191F">
            <w:pPr>
              <w:numPr>
                <w:ilvl w:val="0"/>
                <w:numId w:val="102"/>
              </w:numPr>
              <w:ind w:left="0" w:firstLine="0"/>
              <w:jc w:val="center"/>
              <w:rPr>
                <w:rFonts w:cs="Times New Roman"/>
                <w:sz w:val="20"/>
                <w:szCs w:val="20"/>
                <w:lang w:val="en-GB" w:eastAsia="en-GB"/>
              </w:rPr>
            </w:pPr>
          </w:p>
        </w:tc>
        <w:tc>
          <w:tcPr>
            <w:tcW w:w="6736" w:type="dxa"/>
            <w:vAlign w:val="center"/>
          </w:tcPr>
          <w:p w14:paraId="693F3EA4" w14:textId="77777777" w:rsidR="00824312" w:rsidRPr="00421EE9" w:rsidRDefault="00824312" w:rsidP="0009123C">
            <w:pPr>
              <w:jc w:val="left"/>
              <w:rPr>
                <w:rFonts w:cs="Times New Roman"/>
                <w:sz w:val="20"/>
                <w:szCs w:val="20"/>
                <w:lang w:val="en-GB" w:eastAsia="en-GB"/>
              </w:rPr>
            </w:pPr>
            <w:r w:rsidRPr="00421EE9">
              <w:rPr>
                <w:rFonts w:cs="Times New Roman"/>
                <w:sz w:val="20"/>
                <w:szCs w:val="20"/>
                <w:lang w:val="en-GB" w:eastAsia="en-GB"/>
              </w:rPr>
              <w:t>The system shall have a pre-configured list of standard defects prescribed by international road agencies, as well as an option to define new custom defects as per business needs.</w:t>
            </w:r>
          </w:p>
        </w:tc>
        <w:tc>
          <w:tcPr>
            <w:tcW w:w="686" w:type="dxa"/>
            <w:vAlign w:val="center"/>
          </w:tcPr>
          <w:p w14:paraId="3A5316DC" w14:textId="77777777" w:rsidR="00824312" w:rsidRPr="00421EE9" w:rsidRDefault="00824312" w:rsidP="0009123C">
            <w:pPr>
              <w:jc w:val="center"/>
              <w:rPr>
                <w:rFonts w:cs="Times New Roman"/>
                <w:b/>
                <w:bCs/>
                <w:sz w:val="20"/>
                <w:szCs w:val="20"/>
                <w:vertAlign w:val="superscript"/>
                <w:lang w:val="en-GB" w:eastAsia="en-GB"/>
              </w:rPr>
            </w:pPr>
          </w:p>
        </w:tc>
        <w:tc>
          <w:tcPr>
            <w:tcW w:w="686" w:type="dxa"/>
            <w:vAlign w:val="center"/>
          </w:tcPr>
          <w:p w14:paraId="20A0C460" w14:textId="77777777" w:rsidR="00824312" w:rsidRPr="00421EE9" w:rsidRDefault="00824312" w:rsidP="0009123C">
            <w:pPr>
              <w:jc w:val="center"/>
              <w:rPr>
                <w:rFonts w:cs="Times New Roman"/>
                <w:b/>
                <w:bCs/>
                <w:sz w:val="20"/>
                <w:szCs w:val="20"/>
                <w:vertAlign w:val="superscript"/>
                <w:lang w:val="en-GB" w:eastAsia="en-GB"/>
              </w:rPr>
            </w:pPr>
          </w:p>
        </w:tc>
        <w:tc>
          <w:tcPr>
            <w:tcW w:w="685" w:type="dxa"/>
            <w:vAlign w:val="center"/>
          </w:tcPr>
          <w:p w14:paraId="529A512B" w14:textId="77777777" w:rsidR="00824312" w:rsidRPr="00421EE9" w:rsidRDefault="00824312" w:rsidP="0009123C">
            <w:pPr>
              <w:jc w:val="center"/>
              <w:rPr>
                <w:rFonts w:cs="Times New Roman"/>
                <w:b/>
                <w:bCs/>
                <w:sz w:val="20"/>
                <w:szCs w:val="20"/>
                <w:vertAlign w:val="superscript"/>
                <w:lang w:val="en-GB" w:eastAsia="en-GB"/>
              </w:rPr>
            </w:pPr>
          </w:p>
        </w:tc>
      </w:tr>
      <w:tr w:rsidR="00824312" w:rsidRPr="00421EE9" w14:paraId="031C84CC" w14:textId="77777777" w:rsidTr="0009123C">
        <w:trPr>
          <w:jc w:val="center"/>
        </w:trPr>
        <w:tc>
          <w:tcPr>
            <w:tcW w:w="846" w:type="dxa"/>
            <w:vAlign w:val="center"/>
          </w:tcPr>
          <w:p w14:paraId="080B0398" w14:textId="77777777" w:rsidR="00824312" w:rsidRPr="00421EE9" w:rsidRDefault="00824312" w:rsidP="00B4191F">
            <w:pPr>
              <w:numPr>
                <w:ilvl w:val="0"/>
                <w:numId w:val="102"/>
              </w:numPr>
              <w:ind w:left="0" w:firstLine="0"/>
              <w:jc w:val="center"/>
              <w:rPr>
                <w:rFonts w:cs="Times New Roman"/>
                <w:sz w:val="20"/>
                <w:szCs w:val="20"/>
                <w:lang w:val="en-GB" w:eastAsia="en-GB"/>
              </w:rPr>
            </w:pPr>
          </w:p>
        </w:tc>
        <w:tc>
          <w:tcPr>
            <w:tcW w:w="6736" w:type="dxa"/>
            <w:vAlign w:val="center"/>
          </w:tcPr>
          <w:p w14:paraId="299581D0" w14:textId="77777777" w:rsidR="00824312" w:rsidRPr="00421EE9" w:rsidRDefault="00824312" w:rsidP="0009123C">
            <w:pPr>
              <w:jc w:val="left"/>
              <w:rPr>
                <w:rFonts w:cs="Times New Roman"/>
                <w:sz w:val="20"/>
                <w:szCs w:val="20"/>
                <w:lang w:val="en-GB" w:eastAsia="en-GB"/>
              </w:rPr>
            </w:pPr>
            <w:r w:rsidRPr="00421EE9">
              <w:rPr>
                <w:rFonts w:cs="Times New Roman"/>
                <w:sz w:val="20"/>
                <w:szCs w:val="20"/>
                <w:lang w:val="en-GB" w:eastAsia="en-GB"/>
              </w:rPr>
              <w:t>The system shall allow the user to group the network sections based on various network parameters. The system shall have the capability to display grouped network sections on a map and allow users to conduct surveys and analysis against them.</w:t>
            </w:r>
          </w:p>
        </w:tc>
        <w:tc>
          <w:tcPr>
            <w:tcW w:w="686" w:type="dxa"/>
            <w:vAlign w:val="center"/>
          </w:tcPr>
          <w:p w14:paraId="67A1C6C0" w14:textId="77777777" w:rsidR="00824312" w:rsidRPr="00421EE9" w:rsidRDefault="00824312" w:rsidP="0009123C">
            <w:pPr>
              <w:jc w:val="center"/>
              <w:rPr>
                <w:rFonts w:cs="Times New Roman"/>
                <w:b/>
                <w:bCs/>
                <w:sz w:val="20"/>
                <w:szCs w:val="20"/>
                <w:vertAlign w:val="superscript"/>
                <w:lang w:val="en-GB" w:eastAsia="en-GB"/>
              </w:rPr>
            </w:pPr>
          </w:p>
        </w:tc>
        <w:tc>
          <w:tcPr>
            <w:tcW w:w="686" w:type="dxa"/>
            <w:vAlign w:val="center"/>
          </w:tcPr>
          <w:p w14:paraId="4452AAD0" w14:textId="77777777" w:rsidR="00824312" w:rsidRPr="00421EE9" w:rsidRDefault="00824312" w:rsidP="0009123C">
            <w:pPr>
              <w:jc w:val="center"/>
              <w:rPr>
                <w:rFonts w:cs="Times New Roman"/>
                <w:b/>
                <w:bCs/>
                <w:sz w:val="20"/>
                <w:szCs w:val="20"/>
                <w:vertAlign w:val="superscript"/>
                <w:lang w:val="en-GB" w:eastAsia="en-GB"/>
              </w:rPr>
            </w:pPr>
          </w:p>
        </w:tc>
        <w:tc>
          <w:tcPr>
            <w:tcW w:w="685" w:type="dxa"/>
            <w:vAlign w:val="center"/>
          </w:tcPr>
          <w:p w14:paraId="326FB917" w14:textId="77777777" w:rsidR="00824312" w:rsidRPr="00421EE9" w:rsidRDefault="00824312" w:rsidP="0009123C">
            <w:pPr>
              <w:jc w:val="center"/>
              <w:rPr>
                <w:rFonts w:cs="Times New Roman"/>
                <w:b/>
                <w:bCs/>
                <w:sz w:val="20"/>
                <w:szCs w:val="20"/>
                <w:vertAlign w:val="superscript"/>
                <w:lang w:val="en-GB" w:eastAsia="en-GB"/>
              </w:rPr>
            </w:pPr>
          </w:p>
        </w:tc>
      </w:tr>
      <w:tr w:rsidR="00824312" w:rsidRPr="00421EE9" w14:paraId="21F67BCB" w14:textId="77777777" w:rsidTr="0009123C">
        <w:trPr>
          <w:jc w:val="center"/>
        </w:trPr>
        <w:tc>
          <w:tcPr>
            <w:tcW w:w="846" w:type="dxa"/>
            <w:vAlign w:val="center"/>
          </w:tcPr>
          <w:p w14:paraId="781F26A0" w14:textId="77777777" w:rsidR="00824312" w:rsidRPr="00421EE9" w:rsidRDefault="00824312" w:rsidP="00B4191F">
            <w:pPr>
              <w:numPr>
                <w:ilvl w:val="0"/>
                <w:numId w:val="102"/>
              </w:numPr>
              <w:ind w:left="0" w:firstLine="0"/>
              <w:jc w:val="center"/>
              <w:rPr>
                <w:rFonts w:cs="Times New Roman"/>
                <w:sz w:val="20"/>
                <w:szCs w:val="20"/>
                <w:lang w:val="en-GB" w:eastAsia="en-GB"/>
              </w:rPr>
            </w:pPr>
          </w:p>
        </w:tc>
        <w:tc>
          <w:tcPr>
            <w:tcW w:w="6736" w:type="dxa"/>
            <w:vAlign w:val="center"/>
          </w:tcPr>
          <w:p w14:paraId="5E19C1E2" w14:textId="77777777" w:rsidR="00824312" w:rsidRPr="00421EE9" w:rsidRDefault="00824312" w:rsidP="0009123C">
            <w:pPr>
              <w:jc w:val="left"/>
              <w:rPr>
                <w:rFonts w:cs="Times New Roman"/>
                <w:sz w:val="20"/>
                <w:szCs w:val="20"/>
                <w:lang w:val="en-GB" w:eastAsia="en-GB"/>
              </w:rPr>
            </w:pPr>
            <w:r w:rsidRPr="00421EE9">
              <w:rPr>
                <w:rFonts w:cs="Times New Roman"/>
                <w:sz w:val="20"/>
                <w:szCs w:val="20"/>
                <w:lang w:val="en-GB" w:eastAsia="en-GB"/>
              </w:rPr>
              <w:t>The system shall have the capability to create a route by connecting network sections and allow the user to conduct surveys, inspections, and analysis against a defined route.</w:t>
            </w:r>
          </w:p>
        </w:tc>
        <w:tc>
          <w:tcPr>
            <w:tcW w:w="686" w:type="dxa"/>
            <w:vAlign w:val="center"/>
          </w:tcPr>
          <w:p w14:paraId="1D2FF251" w14:textId="77777777" w:rsidR="00824312" w:rsidRPr="00421EE9" w:rsidRDefault="00824312" w:rsidP="0009123C">
            <w:pPr>
              <w:jc w:val="center"/>
              <w:rPr>
                <w:rFonts w:cs="Times New Roman"/>
                <w:b/>
                <w:bCs/>
                <w:sz w:val="20"/>
                <w:szCs w:val="20"/>
                <w:vertAlign w:val="superscript"/>
                <w:lang w:val="en-GB" w:eastAsia="en-GB"/>
              </w:rPr>
            </w:pPr>
          </w:p>
        </w:tc>
        <w:tc>
          <w:tcPr>
            <w:tcW w:w="686" w:type="dxa"/>
            <w:vAlign w:val="center"/>
          </w:tcPr>
          <w:p w14:paraId="536FC087" w14:textId="77777777" w:rsidR="00824312" w:rsidRPr="00421EE9" w:rsidRDefault="00824312" w:rsidP="0009123C">
            <w:pPr>
              <w:jc w:val="center"/>
              <w:rPr>
                <w:rFonts w:cs="Times New Roman"/>
                <w:b/>
                <w:bCs/>
                <w:sz w:val="20"/>
                <w:szCs w:val="20"/>
                <w:vertAlign w:val="superscript"/>
                <w:lang w:val="en-GB" w:eastAsia="en-GB"/>
              </w:rPr>
            </w:pPr>
          </w:p>
        </w:tc>
        <w:tc>
          <w:tcPr>
            <w:tcW w:w="685" w:type="dxa"/>
            <w:vAlign w:val="center"/>
          </w:tcPr>
          <w:p w14:paraId="0139D03E" w14:textId="77777777" w:rsidR="00824312" w:rsidRPr="00421EE9" w:rsidRDefault="00824312" w:rsidP="0009123C">
            <w:pPr>
              <w:jc w:val="center"/>
              <w:rPr>
                <w:rFonts w:cs="Times New Roman"/>
                <w:b/>
                <w:bCs/>
                <w:sz w:val="20"/>
                <w:szCs w:val="20"/>
                <w:vertAlign w:val="superscript"/>
                <w:lang w:val="en-GB" w:eastAsia="en-GB"/>
              </w:rPr>
            </w:pPr>
          </w:p>
        </w:tc>
      </w:tr>
      <w:tr w:rsidR="00824312" w:rsidRPr="00421EE9" w14:paraId="7228D8CC" w14:textId="77777777" w:rsidTr="0009123C">
        <w:trPr>
          <w:jc w:val="center"/>
        </w:trPr>
        <w:tc>
          <w:tcPr>
            <w:tcW w:w="846" w:type="dxa"/>
            <w:vAlign w:val="center"/>
          </w:tcPr>
          <w:p w14:paraId="07F7E71A" w14:textId="77777777" w:rsidR="00824312" w:rsidRPr="00421EE9" w:rsidRDefault="00824312" w:rsidP="00B4191F">
            <w:pPr>
              <w:numPr>
                <w:ilvl w:val="0"/>
                <w:numId w:val="102"/>
              </w:numPr>
              <w:ind w:left="0" w:firstLine="0"/>
              <w:jc w:val="center"/>
              <w:rPr>
                <w:rFonts w:cs="Times New Roman"/>
                <w:sz w:val="20"/>
                <w:szCs w:val="20"/>
                <w:lang w:val="en-GB" w:eastAsia="en-GB"/>
              </w:rPr>
            </w:pPr>
          </w:p>
        </w:tc>
        <w:tc>
          <w:tcPr>
            <w:tcW w:w="6736" w:type="dxa"/>
            <w:vAlign w:val="center"/>
          </w:tcPr>
          <w:p w14:paraId="4C6992F2" w14:textId="77777777" w:rsidR="00824312" w:rsidRPr="00421EE9" w:rsidRDefault="00824312" w:rsidP="0009123C">
            <w:pPr>
              <w:jc w:val="left"/>
              <w:rPr>
                <w:rFonts w:cs="Times New Roman"/>
                <w:sz w:val="20"/>
                <w:szCs w:val="20"/>
                <w:lang w:val="en-GB" w:eastAsia="en-GB"/>
              </w:rPr>
            </w:pPr>
            <w:r w:rsidRPr="00421EE9">
              <w:rPr>
                <w:rFonts w:cs="Times New Roman"/>
                <w:sz w:val="20"/>
                <w:szCs w:val="20"/>
                <w:lang w:val="en-GB" w:eastAsia="en-GB"/>
              </w:rPr>
              <w:t>The system shall have the capability to configure custom inspection forms.</w:t>
            </w:r>
          </w:p>
        </w:tc>
        <w:tc>
          <w:tcPr>
            <w:tcW w:w="686" w:type="dxa"/>
            <w:vAlign w:val="center"/>
          </w:tcPr>
          <w:p w14:paraId="09371C7B" w14:textId="77777777" w:rsidR="00824312" w:rsidRPr="00421EE9" w:rsidRDefault="00824312" w:rsidP="0009123C">
            <w:pPr>
              <w:jc w:val="center"/>
              <w:rPr>
                <w:rFonts w:cs="Times New Roman"/>
                <w:b/>
                <w:bCs/>
                <w:sz w:val="20"/>
                <w:szCs w:val="20"/>
                <w:vertAlign w:val="superscript"/>
                <w:lang w:val="en-GB" w:eastAsia="en-GB"/>
              </w:rPr>
            </w:pPr>
          </w:p>
        </w:tc>
        <w:tc>
          <w:tcPr>
            <w:tcW w:w="686" w:type="dxa"/>
            <w:vAlign w:val="center"/>
          </w:tcPr>
          <w:p w14:paraId="224C4C4A" w14:textId="77777777" w:rsidR="00824312" w:rsidRPr="00421EE9" w:rsidRDefault="00824312" w:rsidP="0009123C">
            <w:pPr>
              <w:jc w:val="center"/>
              <w:rPr>
                <w:rFonts w:cs="Times New Roman"/>
                <w:b/>
                <w:bCs/>
                <w:sz w:val="20"/>
                <w:szCs w:val="20"/>
                <w:vertAlign w:val="superscript"/>
                <w:lang w:val="en-GB" w:eastAsia="en-GB"/>
              </w:rPr>
            </w:pPr>
          </w:p>
        </w:tc>
        <w:tc>
          <w:tcPr>
            <w:tcW w:w="685" w:type="dxa"/>
            <w:vAlign w:val="center"/>
          </w:tcPr>
          <w:p w14:paraId="64176FCC" w14:textId="77777777" w:rsidR="00824312" w:rsidRPr="00421EE9" w:rsidRDefault="00824312" w:rsidP="0009123C">
            <w:pPr>
              <w:jc w:val="center"/>
              <w:rPr>
                <w:rFonts w:cs="Times New Roman"/>
                <w:b/>
                <w:bCs/>
                <w:sz w:val="20"/>
                <w:szCs w:val="20"/>
                <w:vertAlign w:val="superscript"/>
                <w:lang w:val="en-GB" w:eastAsia="en-GB"/>
              </w:rPr>
            </w:pPr>
          </w:p>
        </w:tc>
      </w:tr>
      <w:tr w:rsidR="00824312" w:rsidRPr="00421EE9" w14:paraId="2AC9EAA2" w14:textId="77777777" w:rsidTr="0009123C">
        <w:trPr>
          <w:jc w:val="center"/>
        </w:trPr>
        <w:tc>
          <w:tcPr>
            <w:tcW w:w="846" w:type="dxa"/>
            <w:vAlign w:val="center"/>
          </w:tcPr>
          <w:p w14:paraId="2411F555" w14:textId="77777777" w:rsidR="00824312" w:rsidRPr="00421EE9" w:rsidRDefault="00824312" w:rsidP="00B4191F">
            <w:pPr>
              <w:numPr>
                <w:ilvl w:val="0"/>
                <w:numId w:val="102"/>
              </w:numPr>
              <w:ind w:left="0" w:firstLine="0"/>
              <w:jc w:val="center"/>
              <w:rPr>
                <w:rFonts w:cs="Times New Roman"/>
                <w:sz w:val="20"/>
                <w:szCs w:val="20"/>
                <w:lang w:val="en-GB" w:eastAsia="en-GB"/>
              </w:rPr>
            </w:pPr>
          </w:p>
        </w:tc>
        <w:tc>
          <w:tcPr>
            <w:tcW w:w="6736" w:type="dxa"/>
            <w:vAlign w:val="center"/>
          </w:tcPr>
          <w:p w14:paraId="5FFD9505" w14:textId="77777777" w:rsidR="00824312" w:rsidRPr="00421EE9" w:rsidRDefault="00824312" w:rsidP="0009123C">
            <w:pPr>
              <w:jc w:val="left"/>
              <w:rPr>
                <w:rFonts w:cs="Times New Roman"/>
                <w:sz w:val="20"/>
                <w:szCs w:val="20"/>
                <w:lang w:val="en-GB" w:eastAsia="en-GB"/>
              </w:rPr>
            </w:pPr>
            <w:r w:rsidRPr="00421EE9">
              <w:rPr>
                <w:rFonts w:cs="Times New Roman"/>
                <w:sz w:val="20"/>
                <w:szCs w:val="20"/>
                <w:lang w:val="en-GB" w:eastAsia="en-GB"/>
              </w:rPr>
              <w:t>The system shall have a feature to assign the created inspection forms to the relevant authorities for conducting the inspection.</w:t>
            </w:r>
          </w:p>
        </w:tc>
        <w:tc>
          <w:tcPr>
            <w:tcW w:w="686" w:type="dxa"/>
            <w:vAlign w:val="center"/>
          </w:tcPr>
          <w:p w14:paraId="1E4AC42C" w14:textId="77777777" w:rsidR="00824312" w:rsidRPr="00421EE9" w:rsidRDefault="00824312" w:rsidP="0009123C">
            <w:pPr>
              <w:jc w:val="center"/>
              <w:rPr>
                <w:rFonts w:cs="Times New Roman"/>
                <w:b/>
                <w:bCs/>
                <w:sz w:val="20"/>
                <w:szCs w:val="20"/>
                <w:vertAlign w:val="superscript"/>
                <w:lang w:val="en-GB" w:eastAsia="en-GB"/>
              </w:rPr>
            </w:pPr>
          </w:p>
        </w:tc>
        <w:tc>
          <w:tcPr>
            <w:tcW w:w="686" w:type="dxa"/>
            <w:vAlign w:val="center"/>
          </w:tcPr>
          <w:p w14:paraId="3554A048" w14:textId="77777777" w:rsidR="00824312" w:rsidRPr="00421EE9" w:rsidRDefault="00824312" w:rsidP="0009123C">
            <w:pPr>
              <w:jc w:val="center"/>
              <w:rPr>
                <w:rFonts w:cs="Times New Roman"/>
                <w:b/>
                <w:bCs/>
                <w:sz w:val="20"/>
                <w:szCs w:val="20"/>
                <w:vertAlign w:val="superscript"/>
                <w:lang w:val="en-GB" w:eastAsia="en-GB"/>
              </w:rPr>
            </w:pPr>
          </w:p>
        </w:tc>
        <w:tc>
          <w:tcPr>
            <w:tcW w:w="685" w:type="dxa"/>
            <w:vAlign w:val="center"/>
          </w:tcPr>
          <w:p w14:paraId="0A95AAE6" w14:textId="77777777" w:rsidR="00824312" w:rsidRPr="00421EE9" w:rsidRDefault="00824312" w:rsidP="0009123C">
            <w:pPr>
              <w:jc w:val="center"/>
              <w:rPr>
                <w:rFonts w:cs="Times New Roman"/>
                <w:b/>
                <w:bCs/>
                <w:sz w:val="20"/>
                <w:szCs w:val="20"/>
                <w:vertAlign w:val="superscript"/>
                <w:lang w:val="en-GB" w:eastAsia="en-GB"/>
              </w:rPr>
            </w:pPr>
          </w:p>
        </w:tc>
      </w:tr>
      <w:tr w:rsidR="00824312" w:rsidRPr="00421EE9" w14:paraId="0CB1A916" w14:textId="77777777" w:rsidTr="0009123C">
        <w:trPr>
          <w:jc w:val="center"/>
        </w:trPr>
        <w:tc>
          <w:tcPr>
            <w:tcW w:w="846" w:type="dxa"/>
            <w:vAlign w:val="center"/>
          </w:tcPr>
          <w:p w14:paraId="1F3B21B8" w14:textId="77777777" w:rsidR="00824312" w:rsidRPr="00421EE9" w:rsidRDefault="00824312" w:rsidP="00B4191F">
            <w:pPr>
              <w:numPr>
                <w:ilvl w:val="0"/>
                <w:numId w:val="102"/>
              </w:numPr>
              <w:ind w:left="0" w:firstLine="0"/>
              <w:jc w:val="center"/>
              <w:rPr>
                <w:rFonts w:cs="Times New Roman"/>
                <w:sz w:val="20"/>
                <w:szCs w:val="20"/>
                <w:lang w:val="en-GB" w:eastAsia="en-GB"/>
              </w:rPr>
            </w:pPr>
          </w:p>
        </w:tc>
        <w:tc>
          <w:tcPr>
            <w:tcW w:w="6736" w:type="dxa"/>
            <w:vAlign w:val="center"/>
          </w:tcPr>
          <w:p w14:paraId="3A8953A8" w14:textId="77777777" w:rsidR="00824312" w:rsidRPr="00421EE9" w:rsidRDefault="00824312" w:rsidP="0009123C">
            <w:pPr>
              <w:jc w:val="left"/>
              <w:rPr>
                <w:rFonts w:cs="Times New Roman"/>
                <w:sz w:val="20"/>
                <w:szCs w:val="20"/>
                <w:lang w:val="en-GB" w:eastAsia="en-GB"/>
              </w:rPr>
            </w:pPr>
            <w:r w:rsidRPr="00421EE9">
              <w:rPr>
                <w:rFonts w:cs="Times New Roman"/>
                <w:sz w:val="20"/>
                <w:szCs w:val="20"/>
                <w:lang w:val="en-GB" w:eastAsia="en-GB"/>
              </w:rPr>
              <w:t xml:space="preserve">The solution shall enable users to collect data during inspections from both mobile and web applications. </w:t>
            </w:r>
          </w:p>
        </w:tc>
        <w:tc>
          <w:tcPr>
            <w:tcW w:w="686" w:type="dxa"/>
            <w:vAlign w:val="center"/>
          </w:tcPr>
          <w:p w14:paraId="415B1645" w14:textId="77777777" w:rsidR="00824312" w:rsidRPr="00421EE9" w:rsidRDefault="00824312" w:rsidP="0009123C">
            <w:pPr>
              <w:jc w:val="center"/>
              <w:rPr>
                <w:rFonts w:cs="Times New Roman"/>
                <w:b/>
                <w:bCs/>
                <w:sz w:val="20"/>
                <w:szCs w:val="20"/>
                <w:vertAlign w:val="superscript"/>
                <w:lang w:val="en-GB" w:eastAsia="en-GB"/>
              </w:rPr>
            </w:pPr>
          </w:p>
        </w:tc>
        <w:tc>
          <w:tcPr>
            <w:tcW w:w="686" w:type="dxa"/>
            <w:vAlign w:val="center"/>
          </w:tcPr>
          <w:p w14:paraId="5E721E6B" w14:textId="77777777" w:rsidR="00824312" w:rsidRPr="00421EE9" w:rsidRDefault="00824312" w:rsidP="0009123C">
            <w:pPr>
              <w:jc w:val="center"/>
              <w:rPr>
                <w:rFonts w:cs="Times New Roman"/>
                <w:b/>
                <w:bCs/>
                <w:sz w:val="20"/>
                <w:szCs w:val="20"/>
                <w:vertAlign w:val="superscript"/>
                <w:lang w:val="en-GB" w:eastAsia="en-GB"/>
              </w:rPr>
            </w:pPr>
          </w:p>
        </w:tc>
        <w:tc>
          <w:tcPr>
            <w:tcW w:w="685" w:type="dxa"/>
            <w:vAlign w:val="center"/>
          </w:tcPr>
          <w:p w14:paraId="5B05E867" w14:textId="77777777" w:rsidR="00824312" w:rsidRPr="00421EE9" w:rsidRDefault="00824312" w:rsidP="0009123C">
            <w:pPr>
              <w:jc w:val="center"/>
              <w:rPr>
                <w:rFonts w:cs="Times New Roman"/>
                <w:b/>
                <w:bCs/>
                <w:sz w:val="20"/>
                <w:szCs w:val="20"/>
                <w:vertAlign w:val="superscript"/>
                <w:lang w:val="en-GB" w:eastAsia="en-GB"/>
              </w:rPr>
            </w:pPr>
          </w:p>
        </w:tc>
      </w:tr>
      <w:tr w:rsidR="00824312" w:rsidRPr="00421EE9" w14:paraId="224088CF" w14:textId="77777777" w:rsidTr="0009123C">
        <w:trPr>
          <w:jc w:val="center"/>
        </w:trPr>
        <w:tc>
          <w:tcPr>
            <w:tcW w:w="846" w:type="dxa"/>
            <w:vAlign w:val="center"/>
          </w:tcPr>
          <w:p w14:paraId="16B07987" w14:textId="77777777" w:rsidR="00824312" w:rsidRPr="00421EE9" w:rsidRDefault="00824312" w:rsidP="00B4191F">
            <w:pPr>
              <w:numPr>
                <w:ilvl w:val="0"/>
                <w:numId w:val="102"/>
              </w:numPr>
              <w:ind w:left="0" w:firstLine="0"/>
              <w:jc w:val="center"/>
              <w:rPr>
                <w:rFonts w:cs="Times New Roman"/>
                <w:sz w:val="20"/>
                <w:szCs w:val="20"/>
                <w:lang w:val="en-GB" w:eastAsia="en-GB"/>
              </w:rPr>
            </w:pPr>
          </w:p>
        </w:tc>
        <w:tc>
          <w:tcPr>
            <w:tcW w:w="6736" w:type="dxa"/>
            <w:vAlign w:val="center"/>
          </w:tcPr>
          <w:p w14:paraId="0B32DCEE" w14:textId="77777777" w:rsidR="00824312" w:rsidRPr="00421EE9" w:rsidRDefault="00824312" w:rsidP="0009123C">
            <w:pPr>
              <w:jc w:val="left"/>
              <w:rPr>
                <w:rFonts w:cs="Times New Roman"/>
                <w:sz w:val="20"/>
                <w:szCs w:val="20"/>
                <w:lang w:val="en-GB" w:eastAsia="en-GB"/>
              </w:rPr>
            </w:pPr>
            <w:r w:rsidRPr="00421EE9">
              <w:rPr>
                <w:rFonts w:cs="Times New Roman"/>
                <w:sz w:val="20"/>
                <w:szCs w:val="20"/>
                <w:lang w:val="en-GB" w:eastAsia="en-GB"/>
              </w:rPr>
              <w:t>The system shall have the capability to add attachments to the inspection form.</w:t>
            </w:r>
          </w:p>
        </w:tc>
        <w:tc>
          <w:tcPr>
            <w:tcW w:w="686" w:type="dxa"/>
            <w:vAlign w:val="center"/>
          </w:tcPr>
          <w:p w14:paraId="3952425F" w14:textId="77777777" w:rsidR="00824312" w:rsidRPr="00421EE9" w:rsidRDefault="00824312" w:rsidP="0009123C">
            <w:pPr>
              <w:jc w:val="center"/>
              <w:rPr>
                <w:rFonts w:cs="Times New Roman"/>
                <w:b/>
                <w:bCs/>
                <w:sz w:val="20"/>
                <w:szCs w:val="20"/>
                <w:vertAlign w:val="superscript"/>
                <w:lang w:val="en-GB" w:eastAsia="en-GB"/>
              </w:rPr>
            </w:pPr>
          </w:p>
        </w:tc>
        <w:tc>
          <w:tcPr>
            <w:tcW w:w="686" w:type="dxa"/>
            <w:vAlign w:val="center"/>
          </w:tcPr>
          <w:p w14:paraId="23C8FAEC" w14:textId="77777777" w:rsidR="00824312" w:rsidRPr="00421EE9" w:rsidRDefault="00824312" w:rsidP="0009123C">
            <w:pPr>
              <w:jc w:val="center"/>
              <w:rPr>
                <w:rFonts w:cs="Times New Roman"/>
                <w:b/>
                <w:bCs/>
                <w:sz w:val="20"/>
                <w:szCs w:val="20"/>
                <w:vertAlign w:val="superscript"/>
                <w:lang w:val="en-GB" w:eastAsia="en-GB"/>
              </w:rPr>
            </w:pPr>
          </w:p>
        </w:tc>
        <w:tc>
          <w:tcPr>
            <w:tcW w:w="685" w:type="dxa"/>
            <w:vAlign w:val="center"/>
          </w:tcPr>
          <w:p w14:paraId="704F035A" w14:textId="77777777" w:rsidR="00824312" w:rsidRPr="00421EE9" w:rsidRDefault="00824312" w:rsidP="0009123C">
            <w:pPr>
              <w:jc w:val="center"/>
              <w:rPr>
                <w:rFonts w:cs="Times New Roman"/>
                <w:b/>
                <w:bCs/>
                <w:sz w:val="20"/>
                <w:szCs w:val="20"/>
                <w:vertAlign w:val="superscript"/>
                <w:lang w:val="en-GB" w:eastAsia="en-GB"/>
              </w:rPr>
            </w:pPr>
          </w:p>
        </w:tc>
      </w:tr>
      <w:tr w:rsidR="00824312" w:rsidRPr="00421EE9" w14:paraId="26539676" w14:textId="77777777" w:rsidTr="0009123C">
        <w:trPr>
          <w:jc w:val="center"/>
        </w:trPr>
        <w:tc>
          <w:tcPr>
            <w:tcW w:w="846" w:type="dxa"/>
            <w:vAlign w:val="center"/>
          </w:tcPr>
          <w:p w14:paraId="20CD4372" w14:textId="77777777" w:rsidR="00824312" w:rsidRPr="00421EE9" w:rsidRDefault="00824312" w:rsidP="00B4191F">
            <w:pPr>
              <w:numPr>
                <w:ilvl w:val="0"/>
                <w:numId w:val="102"/>
              </w:numPr>
              <w:ind w:left="0" w:firstLine="0"/>
              <w:jc w:val="center"/>
              <w:rPr>
                <w:rFonts w:cs="Times New Roman"/>
                <w:sz w:val="20"/>
                <w:szCs w:val="20"/>
                <w:lang w:val="en-GB" w:eastAsia="en-GB"/>
              </w:rPr>
            </w:pPr>
          </w:p>
        </w:tc>
        <w:tc>
          <w:tcPr>
            <w:tcW w:w="6736" w:type="dxa"/>
            <w:vAlign w:val="center"/>
          </w:tcPr>
          <w:p w14:paraId="7DA12282" w14:textId="77777777" w:rsidR="00824312" w:rsidRPr="00421EE9" w:rsidRDefault="00824312" w:rsidP="0009123C">
            <w:pPr>
              <w:pStyle w:val="BodyText"/>
              <w:tabs>
                <w:tab w:val="num" w:pos="900"/>
              </w:tabs>
              <w:suppressAutoHyphens/>
              <w:jc w:val="left"/>
              <w:rPr>
                <w:rFonts w:ascii="Times New Roman" w:hAnsi="Times New Roman"/>
                <w:szCs w:val="20"/>
                <w:lang w:eastAsia="en-GB"/>
              </w:rPr>
            </w:pPr>
            <w:r w:rsidRPr="00421EE9">
              <w:rPr>
                <w:rFonts w:ascii="Times New Roman" w:hAnsi="Times New Roman"/>
                <w:szCs w:val="20"/>
                <w:lang w:eastAsia="en-GB"/>
              </w:rPr>
              <w:t xml:space="preserve">System shall support the following features on the map: </w:t>
            </w:r>
          </w:p>
          <w:p w14:paraId="29B5DAFA" w14:textId="77777777" w:rsidR="00824312" w:rsidRPr="00421EE9" w:rsidRDefault="00824312" w:rsidP="00824312">
            <w:pPr>
              <w:pStyle w:val="BodyText"/>
              <w:numPr>
                <w:ilvl w:val="0"/>
                <w:numId w:val="88"/>
              </w:numPr>
              <w:suppressAutoHyphens/>
              <w:jc w:val="left"/>
              <w:rPr>
                <w:rFonts w:ascii="Times New Roman" w:hAnsi="Times New Roman"/>
                <w:szCs w:val="20"/>
                <w:lang w:eastAsia="en-GB"/>
              </w:rPr>
            </w:pPr>
            <w:r w:rsidRPr="00421EE9">
              <w:rPr>
                <w:rFonts w:ascii="Times New Roman" w:hAnsi="Times New Roman"/>
                <w:szCs w:val="20"/>
                <w:lang w:eastAsia="en-GB"/>
              </w:rPr>
              <w:t xml:space="preserve">Option to drag the map to view locations outside the viewport. </w:t>
            </w:r>
          </w:p>
          <w:p w14:paraId="409E6523" w14:textId="77777777" w:rsidR="00824312" w:rsidRPr="00421EE9" w:rsidRDefault="00824312" w:rsidP="00824312">
            <w:pPr>
              <w:pStyle w:val="BodyText"/>
              <w:numPr>
                <w:ilvl w:val="0"/>
                <w:numId w:val="88"/>
              </w:numPr>
              <w:suppressAutoHyphens/>
              <w:jc w:val="left"/>
              <w:rPr>
                <w:rFonts w:ascii="Times New Roman" w:hAnsi="Times New Roman"/>
                <w:szCs w:val="20"/>
                <w:lang w:eastAsia="en-GB"/>
              </w:rPr>
            </w:pPr>
            <w:r w:rsidRPr="00421EE9">
              <w:rPr>
                <w:rFonts w:ascii="Times New Roman" w:hAnsi="Times New Roman"/>
                <w:szCs w:val="20"/>
                <w:lang w:eastAsia="en-GB"/>
              </w:rPr>
              <w:t xml:space="preserve">Option to zoom in / zoom out. </w:t>
            </w:r>
          </w:p>
          <w:p w14:paraId="179AD206" w14:textId="77777777" w:rsidR="00824312" w:rsidRPr="00421EE9" w:rsidRDefault="00824312" w:rsidP="00824312">
            <w:pPr>
              <w:pStyle w:val="BodyText"/>
              <w:numPr>
                <w:ilvl w:val="0"/>
                <w:numId w:val="88"/>
              </w:numPr>
              <w:suppressAutoHyphens/>
              <w:jc w:val="left"/>
              <w:rPr>
                <w:rFonts w:ascii="Times New Roman" w:hAnsi="Times New Roman"/>
                <w:szCs w:val="20"/>
                <w:lang w:eastAsia="en-GB"/>
              </w:rPr>
            </w:pPr>
            <w:r w:rsidRPr="00421EE9">
              <w:rPr>
                <w:rFonts w:ascii="Times New Roman" w:hAnsi="Times New Roman"/>
                <w:szCs w:val="20"/>
                <w:lang w:eastAsia="en-GB"/>
              </w:rPr>
              <w:t xml:space="preserve">Option to measure the distance between two points. </w:t>
            </w:r>
          </w:p>
          <w:p w14:paraId="2977EFA5" w14:textId="77777777" w:rsidR="00824312" w:rsidRPr="00421EE9" w:rsidRDefault="00824312" w:rsidP="00824312">
            <w:pPr>
              <w:pStyle w:val="BodyText"/>
              <w:numPr>
                <w:ilvl w:val="0"/>
                <w:numId w:val="89"/>
              </w:numPr>
              <w:suppressAutoHyphens/>
              <w:jc w:val="left"/>
              <w:rPr>
                <w:rFonts w:ascii="Times New Roman" w:hAnsi="Times New Roman"/>
                <w:szCs w:val="20"/>
                <w:lang w:eastAsia="en-GB"/>
              </w:rPr>
            </w:pPr>
            <w:r w:rsidRPr="00421EE9">
              <w:rPr>
                <w:rFonts w:ascii="Times New Roman" w:hAnsi="Times New Roman"/>
                <w:szCs w:val="20"/>
                <w:lang w:eastAsia="en-GB"/>
              </w:rPr>
              <w:t>Options to mark different sites (Rectangles, Polygons and Circles) in the map.</w:t>
            </w:r>
          </w:p>
          <w:p w14:paraId="79316102" w14:textId="77777777" w:rsidR="00824312" w:rsidRPr="00421EE9" w:rsidRDefault="00824312" w:rsidP="00824312">
            <w:pPr>
              <w:pStyle w:val="BodyText"/>
              <w:numPr>
                <w:ilvl w:val="0"/>
                <w:numId w:val="89"/>
              </w:numPr>
              <w:suppressAutoHyphens/>
              <w:jc w:val="left"/>
              <w:rPr>
                <w:rFonts w:ascii="Times New Roman" w:hAnsi="Times New Roman"/>
                <w:szCs w:val="20"/>
                <w:lang w:eastAsia="en-GB"/>
              </w:rPr>
            </w:pPr>
            <w:r w:rsidRPr="00421EE9">
              <w:rPr>
                <w:rFonts w:ascii="Times New Roman" w:hAnsi="Times New Roman"/>
                <w:szCs w:val="20"/>
                <w:lang w:eastAsia="en-GB"/>
              </w:rPr>
              <w:t xml:space="preserve">Option to switch between different configured base maps. </w:t>
            </w:r>
          </w:p>
          <w:p w14:paraId="76638248" w14:textId="77777777" w:rsidR="00824312" w:rsidRPr="00421EE9" w:rsidRDefault="00824312" w:rsidP="00824312">
            <w:pPr>
              <w:pStyle w:val="BodyText"/>
              <w:numPr>
                <w:ilvl w:val="0"/>
                <w:numId w:val="89"/>
              </w:numPr>
              <w:suppressAutoHyphens/>
              <w:jc w:val="left"/>
              <w:rPr>
                <w:rFonts w:ascii="Times New Roman" w:hAnsi="Times New Roman"/>
                <w:szCs w:val="20"/>
                <w:lang w:eastAsia="en-GB"/>
              </w:rPr>
            </w:pPr>
            <w:r w:rsidRPr="00421EE9">
              <w:rPr>
                <w:rFonts w:ascii="Times New Roman" w:hAnsi="Times New Roman"/>
                <w:szCs w:val="20"/>
                <w:lang w:eastAsia="en-GB"/>
              </w:rPr>
              <w:t>Option to view the map in 3-D.</w:t>
            </w:r>
          </w:p>
        </w:tc>
        <w:tc>
          <w:tcPr>
            <w:tcW w:w="686" w:type="dxa"/>
            <w:vAlign w:val="center"/>
          </w:tcPr>
          <w:p w14:paraId="628A0E66" w14:textId="77777777" w:rsidR="00824312" w:rsidRPr="00421EE9" w:rsidRDefault="00824312" w:rsidP="0009123C">
            <w:pPr>
              <w:jc w:val="center"/>
              <w:rPr>
                <w:rFonts w:cs="Times New Roman"/>
                <w:b/>
                <w:bCs/>
                <w:sz w:val="20"/>
                <w:szCs w:val="20"/>
                <w:vertAlign w:val="superscript"/>
                <w:lang w:val="en-GB" w:eastAsia="en-GB"/>
              </w:rPr>
            </w:pPr>
          </w:p>
        </w:tc>
        <w:tc>
          <w:tcPr>
            <w:tcW w:w="686" w:type="dxa"/>
            <w:vAlign w:val="center"/>
          </w:tcPr>
          <w:p w14:paraId="65573DD6" w14:textId="77777777" w:rsidR="00824312" w:rsidRPr="00421EE9" w:rsidRDefault="00824312" w:rsidP="0009123C">
            <w:pPr>
              <w:jc w:val="center"/>
              <w:rPr>
                <w:rFonts w:cs="Times New Roman"/>
                <w:b/>
                <w:bCs/>
                <w:sz w:val="20"/>
                <w:szCs w:val="20"/>
                <w:vertAlign w:val="superscript"/>
                <w:lang w:val="en-GB" w:eastAsia="en-GB"/>
              </w:rPr>
            </w:pPr>
          </w:p>
        </w:tc>
        <w:tc>
          <w:tcPr>
            <w:tcW w:w="685" w:type="dxa"/>
            <w:vAlign w:val="center"/>
          </w:tcPr>
          <w:p w14:paraId="5EEC3254" w14:textId="77777777" w:rsidR="00824312" w:rsidRPr="00421EE9" w:rsidRDefault="00824312" w:rsidP="0009123C">
            <w:pPr>
              <w:jc w:val="center"/>
              <w:rPr>
                <w:rFonts w:cs="Times New Roman"/>
                <w:b/>
                <w:bCs/>
                <w:sz w:val="20"/>
                <w:szCs w:val="20"/>
                <w:vertAlign w:val="superscript"/>
                <w:lang w:val="en-GB" w:eastAsia="en-GB"/>
              </w:rPr>
            </w:pPr>
          </w:p>
        </w:tc>
      </w:tr>
      <w:tr w:rsidR="00824312" w:rsidRPr="00421EE9" w14:paraId="37E70CE9" w14:textId="77777777" w:rsidTr="0009123C">
        <w:trPr>
          <w:jc w:val="center"/>
        </w:trPr>
        <w:tc>
          <w:tcPr>
            <w:tcW w:w="846" w:type="dxa"/>
            <w:vAlign w:val="center"/>
          </w:tcPr>
          <w:p w14:paraId="6FBFED74" w14:textId="77777777" w:rsidR="00824312" w:rsidRPr="00421EE9" w:rsidRDefault="00824312" w:rsidP="0009123C">
            <w:pPr>
              <w:jc w:val="center"/>
              <w:rPr>
                <w:rFonts w:cs="Times New Roman"/>
                <w:sz w:val="20"/>
                <w:szCs w:val="20"/>
                <w:vertAlign w:val="superscript"/>
                <w:lang w:val="en-GB" w:eastAsia="en-GB"/>
              </w:rPr>
            </w:pPr>
            <w:r w:rsidRPr="00421EE9">
              <w:rPr>
                <w:rFonts w:cs="Times New Roman"/>
                <w:b/>
                <w:bCs/>
                <w:sz w:val="20"/>
                <w:szCs w:val="20"/>
                <w:lang w:val="en-GB" w:eastAsia="en-GB"/>
              </w:rPr>
              <w:t>TR3.11</w:t>
            </w:r>
          </w:p>
        </w:tc>
        <w:tc>
          <w:tcPr>
            <w:tcW w:w="8793" w:type="dxa"/>
            <w:gridSpan w:val="4"/>
            <w:vAlign w:val="center"/>
          </w:tcPr>
          <w:p w14:paraId="31056B03" w14:textId="77777777" w:rsidR="00824312" w:rsidRPr="00421EE9" w:rsidRDefault="00824312" w:rsidP="0009123C">
            <w:pPr>
              <w:rPr>
                <w:rFonts w:cs="Times New Roman"/>
                <w:b/>
                <w:bCs/>
                <w:sz w:val="20"/>
                <w:szCs w:val="20"/>
                <w:vertAlign w:val="superscript"/>
                <w:lang w:val="en-GB" w:eastAsia="en-GB"/>
              </w:rPr>
            </w:pPr>
            <w:r w:rsidRPr="00421EE9">
              <w:rPr>
                <w:rFonts w:cs="Times New Roman"/>
                <w:b/>
                <w:bCs/>
                <w:sz w:val="20"/>
                <w:szCs w:val="20"/>
                <w:lang w:val="en-GB" w:eastAsia="en-GB"/>
              </w:rPr>
              <w:t>Data Explorer Capability</w:t>
            </w:r>
          </w:p>
        </w:tc>
      </w:tr>
      <w:tr w:rsidR="00824312" w:rsidRPr="00421EE9" w14:paraId="5F01A327" w14:textId="77777777" w:rsidTr="0009123C">
        <w:trPr>
          <w:jc w:val="center"/>
        </w:trPr>
        <w:tc>
          <w:tcPr>
            <w:tcW w:w="846" w:type="dxa"/>
            <w:vAlign w:val="center"/>
          </w:tcPr>
          <w:p w14:paraId="35E710AD" w14:textId="77777777" w:rsidR="00824312" w:rsidRPr="00421EE9" w:rsidRDefault="00824312" w:rsidP="00B4191F">
            <w:pPr>
              <w:numPr>
                <w:ilvl w:val="0"/>
                <w:numId w:val="102"/>
              </w:numPr>
              <w:ind w:left="0" w:firstLine="0"/>
              <w:jc w:val="center"/>
              <w:rPr>
                <w:rFonts w:cs="Times New Roman"/>
                <w:sz w:val="20"/>
                <w:szCs w:val="20"/>
                <w:lang w:val="en-GB" w:eastAsia="en-GB"/>
              </w:rPr>
            </w:pPr>
          </w:p>
        </w:tc>
        <w:tc>
          <w:tcPr>
            <w:tcW w:w="6736" w:type="dxa"/>
            <w:vAlign w:val="center"/>
          </w:tcPr>
          <w:p w14:paraId="7C778201" w14:textId="77777777" w:rsidR="00824312" w:rsidRPr="00421EE9" w:rsidRDefault="00824312" w:rsidP="0009123C">
            <w:pPr>
              <w:jc w:val="left"/>
              <w:rPr>
                <w:rFonts w:cs="Times New Roman"/>
                <w:sz w:val="20"/>
                <w:szCs w:val="20"/>
                <w:lang w:val="en-GB" w:eastAsia="en-GB"/>
              </w:rPr>
            </w:pPr>
            <w:r w:rsidRPr="00421EE9">
              <w:rPr>
                <w:rFonts w:cs="Times New Roman"/>
                <w:sz w:val="20"/>
                <w:szCs w:val="20"/>
                <w:lang w:val="en-GB" w:eastAsia="en-GB"/>
              </w:rPr>
              <w:t>The system shall have an exhaustive query builder module using the following features, with an option to visualise data on a map as a layer and then style the results based on various expressions:</w:t>
            </w:r>
          </w:p>
          <w:p w14:paraId="0FC3534E" w14:textId="77777777" w:rsidR="00824312" w:rsidRPr="00421EE9" w:rsidRDefault="00824312" w:rsidP="00824312">
            <w:pPr>
              <w:pStyle w:val="ListParagraph"/>
              <w:numPr>
                <w:ilvl w:val="0"/>
                <w:numId w:val="87"/>
              </w:numPr>
              <w:contextualSpacing w:val="0"/>
              <w:jc w:val="left"/>
              <w:rPr>
                <w:rFonts w:cs="Times New Roman"/>
                <w:sz w:val="20"/>
                <w:szCs w:val="20"/>
                <w:lang w:val="en-GB" w:eastAsia="en-GB"/>
              </w:rPr>
            </w:pPr>
            <w:r w:rsidRPr="00421EE9">
              <w:rPr>
                <w:rFonts w:cs="Times New Roman"/>
                <w:sz w:val="20"/>
                <w:szCs w:val="20"/>
                <w:lang w:val="en-GB" w:eastAsia="en-GB"/>
              </w:rPr>
              <w:t>Query using any parameters in roads and assets.</w:t>
            </w:r>
          </w:p>
          <w:p w14:paraId="535FA363" w14:textId="77777777" w:rsidR="00824312" w:rsidRPr="00421EE9" w:rsidRDefault="00824312" w:rsidP="00824312">
            <w:pPr>
              <w:pStyle w:val="ListParagraph"/>
              <w:numPr>
                <w:ilvl w:val="0"/>
                <w:numId w:val="87"/>
              </w:numPr>
              <w:contextualSpacing w:val="0"/>
              <w:jc w:val="left"/>
              <w:rPr>
                <w:rFonts w:cs="Times New Roman"/>
                <w:sz w:val="20"/>
                <w:szCs w:val="20"/>
                <w:lang w:val="en-GB" w:eastAsia="en-GB"/>
              </w:rPr>
            </w:pPr>
            <w:r w:rsidRPr="00421EE9">
              <w:rPr>
                <w:rFonts w:cs="Times New Roman"/>
                <w:sz w:val="20"/>
                <w:szCs w:val="20"/>
                <w:lang w:val="en-GB" w:eastAsia="en-GB"/>
              </w:rPr>
              <w:t>Query using the following operators: =, &lt;=, &gt;=, &lt;, &gt;, &lt; &gt;, IN, NOT IN, LIKE, BETWEEN</w:t>
            </w:r>
          </w:p>
          <w:p w14:paraId="170BF4D1" w14:textId="77777777" w:rsidR="00824312" w:rsidRPr="00421EE9" w:rsidRDefault="00824312" w:rsidP="00824312">
            <w:pPr>
              <w:pStyle w:val="ListParagraph"/>
              <w:numPr>
                <w:ilvl w:val="0"/>
                <w:numId w:val="87"/>
              </w:numPr>
              <w:contextualSpacing w:val="0"/>
              <w:jc w:val="left"/>
              <w:rPr>
                <w:rFonts w:cs="Times New Roman"/>
                <w:sz w:val="20"/>
                <w:szCs w:val="20"/>
                <w:lang w:val="en-GB" w:eastAsia="en-GB"/>
              </w:rPr>
            </w:pPr>
            <w:r w:rsidRPr="00421EE9">
              <w:rPr>
                <w:rFonts w:cs="Times New Roman"/>
                <w:sz w:val="20"/>
                <w:szCs w:val="20"/>
                <w:lang w:val="en-GB" w:eastAsia="en-GB"/>
              </w:rPr>
              <w:t>Query using different aggregate functions: AND, OR.</w:t>
            </w:r>
          </w:p>
          <w:p w14:paraId="40BBC653" w14:textId="77777777" w:rsidR="00824312" w:rsidRPr="00421EE9" w:rsidRDefault="00824312" w:rsidP="00824312">
            <w:pPr>
              <w:pStyle w:val="ListParagraph"/>
              <w:numPr>
                <w:ilvl w:val="0"/>
                <w:numId w:val="87"/>
              </w:numPr>
              <w:contextualSpacing w:val="0"/>
              <w:jc w:val="left"/>
              <w:rPr>
                <w:rFonts w:cs="Times New Roman"/>
                <w:sz w:val="20"/>
                <w:szCs w:val="20"/>
                <w:lang w:val="en-GB" w:eastAsia="en-GB"/>
              </w:rPr>
            </w:pPr>
            <w:r w:rsidRPr="00421EE9">
              <w:rPr>
                <w:rFonts w:cs="Times New Roman"/>
                <w:sz w:val="20"/>
                <w:szCs w:val="20"/>
                <w:lang w:val="en-GB" w:eastAsia="en-GB"/>
              </w:rPr>
              <w:t>Query based on the selected polygon in the map.</w:t>
            </w:r>
          </w:p>
          <w:p w14:paraId="7EB4342B" w14:textId="77777777" w:rsidR="00824312" w:rsidRPr="00421EE9" w:rsidRDefault="00824312" w:rsidP="00824312">
            <w:pPr>
              <w:pStyle w:val="ListParagraph"/>
              <w:numPr>
                <w:ilvl w:val="0"/>
                <w:numId w:val="87"/>
              </w:numPr>
              <w:contextualSpacing w:val="0"/>
              <w:jc w:val="left"/>
              <w:rPr>
                <w:rFonts w:cs="Times New Roman"/>
                <w:sz w:val="20"/>
                <w:szCs w:val="20"/>
                <w:lang w:val="en-GB" w:eastAsia="en-GB"/>
              </w:rPr>
            </w:pPr>
            <w:r w:rsidRPr="00421EE9">
              <w:rPr>
                <w:rFonts w:cs="Times New Roman"/>
                <w:sz w:val="20"/>
                <w:szCs w:val="20"/>
                <w:lang w:val="en-GB" w:eastAsia="en-GB"/>
              </w:rPr>
              <w:t>Option to save and re-use the saved query.</w:t>
            </w:r>
          </w:p>
          <w:p w14:paraId="6242438A" w14:textId="77777777" w:rsidR="00824312" w:rsidRPr="00421EE9" w:rsidRDefault="00824312" w:rsidP="00824312">
            <w:pPr>
              <w:pStyle w:val="ListParagraph"/>
              <w:numPr>
                <w:ilvl w:val="0"/>
                <w:numId w:val="87"/>
              </w:numPr>
              <w:contextualSpacing w:val="0"/>
              <w:jc w:val="left"/>
              <w:rPr>
                <w:rFonts w:cs="Times New Roman"/>
                <w:sz w:val="20"/>
                <w:szCs w:val="20"/>
                <w:lang w:val="en-GB" w:eastAsia="en-GB"/>
              </w:rPr>
            </w:pPr>
            <w:r w:rsidRPr="00421EE9">
              <w:rPr>
                <w:rFonts w:cs="Times New Roman"/>
                <w:sz w:val="20"/>
                <w:szCs w:val="20"/>
                <w:lang w:val="en-GB" w:eastAsia="en-GB"/>
              </w:rPr>
              <w:t>Option to re-use the recently executed queries in that user session.</w:t>
            </w:r>
          </w:p>
          <w:p w14:paraId="2325F0F5" w14:textId="77777777" w:rsidR="00824312" w:rsidRPr="00421EE9" w:rsidRDefault="00824312" w:rsidP="00824312">
            <w:pPr>
              <w:pStyle w:val="ListParagraph"/>
              <w:numPr>
                <w:ilvl w:val="0"/>
                <w:numId w:val="87"/>
              </w:numPr>
              <w:contextualSpacing w:val="0"/>
              <w:jc w:val="left"/>
              <w:rPr>
                <w:rFonts w:cs="Times New Roman"/>
                <w:b/>
                <w:bCs/>
                <w:sz w:val="20"/>
                <w:szCs w:val="20"/>
                <w:lang w:val="en-GB" w:eastAsia="en-GB"/>
              </w:rPr>
            </w:pPr>
            <w:r w:rsidRPr="00421EE9">
              <w:rPr>
                <w:rFonts w:cs="Times New Roman"/>
                <w:sz w:val="20"/>
                <w:szCs w:val="20"/>
                <w:lang w:val="en-GB" w:eastAsia="en-GB"/>
              </w:rPr>
              <w:t>Option to browse through the query results and filter them based on the primary columns.</w:t>
            </w:r>
          </w:p>
          <w:p w14:paraId="0199A918" w14:textId="77777777" w:rsidR="00824312" w:rsidRPr="00421EE9" w:rsidRDefault="00824312" w:rsidP="00824312">
            <w:pPr>
              <w:pStyle w:val="ListParagraph"/>
              <w:numPr>
                <w:ilvl w:val="0"/>
                <w:numId w:val="87"/>
              </w:numPr>
              <w:contextualSpacing w:val="0"/>
              <w:jc w:val="left"/>
              <w:rPr>
                <w:rFonts w:cs="Times New Roman"/>
                <w:b/>
                <w:bCs/>
                <w:sz w:val="20"/>
                <w:szCs w:val="20"/>
                <w:lang w:val="en-GB" w:eastAsia="en-GB"/>
              </w:rPr>
            </w:pPr>
            <w:r w:rsidRPr="00421EE9">
              <w:rPr>
                <w:rFonts w:cs="Times New Roman"/>
                <w:sz w:val="20"/>
                <w:szCs w:val="20"/>
                <w:lang w:val="en-GB" w:eastAsia="en-GB"/>
              </w:rPr>
              <w:t>Option to reset the query and bring back the complete data set for use.</w:t>
            </w:r>
          </w:p>
        </w:tc>
        <w:tc>
          <w:tcPr>
            <w:tcW w:w="686" w:type="dxa"/>
            <w:vAlign w:val="center"/>
          </w:tcPr>
          <w:p w14:paraId="7EF8B922" w14:textId="77777777" w:rsidR="00824312" w:rsidRPr="00421EE9" w:rsidRDefault="00824312" w:rsidP="0009123C">
            <w:pPr>
              <w:jc w:val="center"/>
              <w:rPr>
                <w:rFonts w:cs="Times New Roman"/>
                <w:b/>
                <w:bCs/>
                <w:sz w:val="20"/>
                <w:szCs w:val="20"/>
                <w:vertAlign w:val="superscript"/>
                <w:lang w:val="en-GB" w:eastAsia="en-GB"/>
              </w:rPr>
            </w:pPr>
          </w:p>
        </w:tc>
        <w:tc>
          <w:tcPr>
            <w:tcW w:w="686" w:type="dxa"/>
            <w:vAlign w:val="center"/>
          </w:tcPr>
          <w:p w14:paraId="26E34F21" w14:textId="77777777" w:rsidR="00824312" w:rsidRPr="00421EE9" w:rsidRDefault="00824312" w:rsidP="0009123C">
            <w:pPr>
              <w:jc w:val="center"/>
              <w:rPr>
                <w:rFonts w:cs="Times New Roman"/>
                <w:b/>
                <w:bCs/>
                <w:sz w:val="20"/>
                <w:szCs w:val="20"/>
                <w:vertAlign w:val="superscript"/>
                <w:lang w:val="en-GB" w:eastAsia="en-GB"/>
              </w:rPr>
            </w:pPr>
          </w:p>
        </w:tc>
        <w:tc>
          <w:tcPr>
            <w:tcW w:w="685" w:type="dxa"/>
            <w:vAlign w:val="center"/>
          </w:tcPr>
          <w:p w14:paraId="795F7B14" w14:textId="77777777" w:rsidR="00824312" w:rsidRPr="00421EE9" w:rsidRDefault="00824312" w:rsidP="0009123C">
            <w:pPr>
              <w:jc w:val="center"/>
              <w:rPr>
                <w:rFonts w:cs="Times New Roman"/>
                <w:b/>
                <w:bCs/>
                <w:sz w:val="20"/>
                <w:szCs w:val="20"/>
                <w:vertAlign w:val="superscript"/>
                <w:lang w:val="en-GB" w:eastAsia="en-GB"/>
              </w:rPr>
            </w:pPr>
          </w:p>
        </w:tc>
      </w:tr>
      <w:tr w:rsidR="00824312" w:rsidRPr="00421EE9" w14:paraId="7BD93AA3" w14:textId="77777777" w:rsidTr="0009123C">
        <w:trPr>
          <w:jc w:val="center"/>
        </w:trPr>
        <w:tc>
          <w:tcPr>
            <w:tcW w:w="846" w:type="dxa"/>
            <w:vAlign w:val="center"/>
          </w:tcPr>
          <w:p w14:paraId="5CDCF6CB" w14:textId="77777777" w:rsidR="00824312" w:rsidRPr="00421EE9" w:rsidRDefault="00824312" w:rsidP="00B4191F">
            <w:pPr>
              <w:numPr>
                <w:ilvl w:val="0"/>
                <w:numId w:val="102"/>
              </w:numPr>
              <w:ind w:left="0" w:firstLine="0"/>
              <w:jc w:val="center"/>
              <w:rPr>
                <w:rFonts w:cs="Times New Roman"/>
                <w:sz w:val="20"/>
                <w:szCs w:val="20"/>
                <w:lang w:val="en-GB" w:eastAsia="en-GB"/>
              </w:rPr>
            </w:pPr>
          </w:p>
        </w:tc>
        <w:tc>
          <w:tcPr>
            <w:tcW w:w="6736" w:type="dxa"/>
            <w:vAlign w:val="center"/>
          </w:tcPr>
          <w:p w14:paraId="23F4AB9B" w14:textId="77777777" w:rsidR="00824312" w:rsidRPr="00421EE9" w:rsidRDefault="00824312" w:rsidP="0009123C">
            <w:pPr>
              <w:jc w:val="left"/>
              <w:rPr>
                <w:rFonts w:cs="Times New Roman"/>
                <w:sz w:val="20"/>
                <w:szCs w:val="20"/>
                <w:lang w:val="en-GB" w:eastAsia="en-GB"/>
              </w:rPr>
            </w:pPr>
            <w:r w:rsidRPr="00421EE9">
              <w:rPr>
                <w:rFonts w:cs="Times New Roman"/>
                <w:sz w:val="20"/>
                <w:szCs w:val="20"/>
                <w:lang w:val="en-GB" w:eastAsia="en-GB"/>
              </w:rPr>
              <w:t>The system shall be able to save queries for future exploration.</w:t>
            </w:r>
          </w:p>
        </w:tc>
        <w:tc>
          <w:tcPr>
            <w:tcW w:w="686" w:type="dxa"/>
            <w:vAlign w:val="center"/>
          </w:tcPr>
          <w:p w14:paraId="7C681553" w14:textId="77777777" w:rsidR="00824312" w:rsidRPr="00421EE9" w:rsidRDefault="00824312" w:rsidP="0009123C">
            <w:pPr>
              <w:jc w:val="center"/>
              <w:rPr>
                <w:rFonts w:cs="Times New Roman"/>
                <w:b/>
                <w:bCs/>
                <w:sz w:val="20"/>
                <w:szCs w:val="20"/>
                <w:vertAlign w:val="superscript"/>
                <w:lang w:val="en-GB" w:eastAsia="en-GB"/>
              </w:rPr>
            </w:pPr>
          </w:p>
        </w:tc>
        <w:tc>
          <w:tcPr>
            <w:tcW w:w="686" w:type="dxa"/>
            <w:vAlign w:val="center"/>
          </w:tcPr>
          <w:p w14:paraId="4006FDF3" w14:textId="77777777" w:rsidR="00824312" w:rsidRPr="00421EE9" w:rsidRDefault="00824312" w:rsidP="0009123C">
            <w:pPr>
              <w:jc w:val="center"/>
              <w:rPr>
                <w:rFonts w:cs="Times New Roman"/>
                <w:b/>
                <w:bCs/>
                <w:sz w:val="20"/>
                <w:szCs w:val="20"/>
                <w:vertAlign w:val="superscript"/>
                <w:lang w:val="en-GB" w:eastAsia="en-GB"/>
              </w:rPr>
            </w:pPr>
          </w:p>
        </w:tc>
        <w:tc>
          <w:tcPr>
            <w:tcW w:w="685" w:type="dxa"/>
            <w:vAlign w:val="center"/>
          </w:tcPr>
          <w:p w14:paraId="67492339" w14:textId="77777777" w:rsidR="00824312" w:rsidRPr="00421EE9" w:rsidRDefault="00824312" w:rsidP="0009123C">
            <w:pPr>
              <w:jc w:val="center"/>
              <w:rPr>
                <w:rFonts w:cs="Times New Roman"/>
                <w:b/>
                <w:bCs/>
                <w:sz w:val="20"/>
                <w:szCs w:val="20"/>
                <w:vertAlign w:val="superscript"/>
                <w:lang w:val="en-GB" w:eastAsia="en-GB"/>
              </w:rPr>
            </w:pPr>
          </w:p>
        </w:tc>
      </w:tr>
      <w:tr w:rsidR="00824312" w:rsidRPr="00421EE9" w14:paraId="176BB042" w14:textId="77777777" w:rsidTr="0009123C">
        <w:trPr>
          <w:jc w:val="center"/>
        </w:trPr>
        <w:tc>
          <w:tcPr>
            <w:tcW w:w="846" w:type="dxa"/>
            <w:vAlign w:val="center"/>
          </w:tcPr>
          <w:p w14:paraId="57AB85DC" w14:textId="77777777" w:rsidR="00824312" w:rsidRPr="00421EE9" w:rsidRDefault="00824312" w:rsidP="00B4191F">
            <w:pPr>
              <w:numPr>
                <w:ilvl w:val="0"/>
                <w:numId w:val="102"/>
              </w:numPr>
              <w:ind w:left="0" w:firstLine="0"/>
              <w:jc w:val="center"/>
              <w:rPr>
                <w:rFonts w:cs="Times New Roman"/>
                <w:sz w:val="20"/>
                <w:szCs w:val="20"/>
                <w:lang w:val="en-GB" w:eastAsia="en-GB"/>
              </w:rPr>
            </w:pPr>
          </w:p>
        </w:tc>
        <w:tc>
          <w:tcPr>
            <w:tcW w:w="6736" w:type="dxa"/>
            <w:vAlign w:val="center"/>
          </w:tcPr>
          <w:p w14:paraId="6A3B327E" w14:textId="77777777" w:rsidR="00824312" w:rsidRPr="00421EE9" w:rsidRDefault="00824312" w:rsidP="0009123C">
            <w:pPr>
              <w:jc w:val="left"/>
              <w:rPr>
                <w:rFonts w:cs="Times New Roman"/>
                <w:sz w:val="20"/>
                <w:szCs w:val="20"/>
                <w:lang w:val="en-GB" w:eastAsia="en-GB"/>
              </w:rPr>
            </w:pPr>
            <w:r w:rsidRPr="00421EE9">
              <w:rPr>
                <w:rFonts w:cs="Times New Roman"/>
                <w:sz w:val="20"/>
                <w:szCs w:val="20"/>
                <w:lang w:val="en-GB" w:eastAsia="en-GB"/>
              </w:rPr>
              <w:t>The system shall be able to save the outputs of user-defined queries in Data Explorer as groups for further analysis or publish as map layers for visualisation.</w:t>
            </w:r>
          </w:p>
        </w:tc>
        <w:tc>
          <w:tcPr>
            <w:tcW w:w="686" w:type="dxa"/>
            <w:vAlign w:val="center"/>
          </w:tcPr>
          <w:p w14:paraId="7C0D095A" w14:textId="77777777" w:rsidR="00824312" w:rsidRPr="00421EE9" w:rsidRDefault="00824312" w:rsidP="0009123C">
            <w:pPr>
              <w:jc w:val="center"/>
              <w:rPr>
                <w:rFonts w:cs="Times New Roman"/>
                <w:b/>
                <w:bCs/>
                <w:sz w:val="20"/>
                <w:szCs w:val="20"/>
                <w:vertAlign w:val="superscript"/>
                <w:lang w:val="en-GB" w:eastAsia="en-GB"/>
              </w:rPr>
            </w:pPr>
          </w:p>
        </w:tc>
        <w:tc>
          <w:tcPr>
            <w:tcW w:w="686" w:type="dxa"/>
            <w:vAlign w:val="center"/>
          </w:tcPr>
          <w:p w14:paraId="1B2CAC05" w14:textId="77777777" w:rsidR="00824312" w:rsidRPr="00421EE9" w:rsidRDefault="00824312" w:rsidP="0009123C">
            <w:pPr>
              <w:jc w:val="center"/>
              <w:rPr>
                <w:rFonts w:cs="Times New Roman"/>
                <w:b/>
                <w:bCs/>
                <w:sz w:val="20"/>
                <w:szCs w:val="20"/>
                <w:vertAlign w:val="superscript"/>
                <w:lang w:val="en-GB" w:eastAsia="en-GB"/>
              </w:rPr>
            </w:pPr>
          </w:p>
        </w:tc>
        <w:tc>
          <w:tcPr>
            <w:tcW w:w="685" w:type="dxa"/>
            <w:vAlign w:val="center"/>
          </w:tcPr>
          <w:p w14:paraId="1BD00C11" w14:textId="77777777" w:rsidR="00824312" w:rsidRPr="00421EE9" w:rsidRDefault="00824312" w:rsidP="0009123C">
            <w:pPr>
              <w:jc w:val="center"/>
              <w:rPr>
                <w:rFonts w:cs="Times New Roman"/>
                <w:b/>
                <w:bCs/>
                <w:sz w:val="20"/>
                <w:szCs w:val="20"/>
                <w:vertAlign w:val="superscript"/>
                <w:lang w:val="en-GB" w:eastAsia="en-GB"/>
              </w:rPr>
            </w:pPr>
          </w:p>
        </w:tc>
      </w:tr>
      <w:tr w:rsidR="00824312" w:rsidRPr="00421EE9" w14:paraId="0680E5A0" w14:textId="77777777" w:rsidTr="0009123C">
        <w:trPr>
          <w:jc w:val="center"/>
        </w:trPr>
        <w:tc>
          <w:tcPr>
            <w:tcW w:w="846" w:type="dxa"/>
            <w:vAlign w:val="center"/>
            <w:hideMark/>
          </w:tcPr>
          <w:p w14:paraId="1955A3C7" w14:textId="77777777" w:rsidR="00824312" w:rsidRPr="00421EE9" w:rsidRDefault="00824312" w:rsidP="0009123C">
            <w:pPr>
              <w:jc w:val="center"/>
              <w:rPr>
                <w:rFonts w:cs="Times New Roman"/>
                <w:b/>
                <w:bCs/>
                <w:sz w:val="20"/>
                <w:szCs w:val="20"/>
                <w:lang w:val="en-GB" w:eastAsia="en-GB"/>
              </w:rPr>
            </w:pPr>
            <w:r w:rsidRPr="00421EE9">
              <w:rPr>
                <w:rFonts w:cs="Times New Roman"/>
                <w:b/>
                <w:bCs/>
                <w:sz w:val="20"/>
                <w:szCs w:val="20"/>
                <w:lang w:val="en-GB" w:eastAsia="en-GB"/>
              </w:rPr>
              <w:t>TR3.12</w:t>
            </w:r>
          </w:p>
        </w:tc>
        <w:tc>
          <w:tcPr>
            <w:tcW w:w="8793" w:type="dxa"/>
            <w:gridSpan w:val="4"/>
            <w:vAlign w:val="center"/>
            <w:hideMark/>
          </w:tcPr>
          <w:p w14:paraId="0578CDEE" w14:textId="77777777" w:rsidR="00824312" w:rsidRPr="00421EE9" w:rsidRDefault="00824312" w:rsidP="0009123C">
            <w:pPr>
              <w:rPr>
                <w:rFonts w:cs="Times New Roman"/>
                <w:b/>
                <w:bCs/>
                <w:sz w:val="20"/>
                <w:szCs w:val="20"/>
                <w:lang w:val="en-GB" w:eastAsia="en-GB"/>
              </w:rPr>
            </w:pPr>
            <w:r w:rsidRPr="00421EE9">
              <w:rPr>
                <w:rFonts w:cs="Times New Roman"/>
                <w:b/>
                <w:bCs/>
                <w:sz w:val="20"/>
                <w:szCs w:val="20"/>
                <w:lang w:val="en-GB" w:eastAsia="en-GB"/>
              </w:rPr>
              <w:t>Mobile Application for Inspections and Surveys</w:t>
            </w:r>
          </w:p>
        </w:tc>
      </w:tr>
      <w:tr w:rsidR="00824312" w:rsidRPr="00421EE9" w14:paraId="239E23F5" w14:textId="77777777" w:rsidTr="0009123C">
        <w:trPr>
          <w:jc w:val="center"/>
        </w:trPr>
        <w:tc>
          <w:tcPr>
            <w:tcW w:w="846" w:type="dxa"/>
            <w:vAlign w:val="center"/>
          </w:tcPr>
          <w:p w14:paraId="19F5ED84" w14:textId="77777777" w:rsidR="00824312" w:rsidRPr="00421EE9" w:rsidRDefault="00824312" w:rsidP="00B4191F">
            <w:pPr>
              <w:numPr>
                <w:ilvl w:val="0"/>
                <w:numId w:val="102"/>
              </w:numPr>
              <w:ind w:left="0" w:firstLine="0"/>
              <w:jc w:val="center"/>
              <w:rPr>
                <w:rFonts w:cs="Times New Roman"/>
                <w:sz w:val="20"/>
                <w:szCs w:val="20"/>
                <w:lang w:val="en-GB" w:eastAsia="en-GB"/>
              </w:rPr>
            </w:pPr>
          </w:p>
        </w:tc>
        <w:tc>
          <w:tcPr>
            <w:tcW w:w="6736" w:type="dxa"/>
            <w:vAlign w:val="center"/>
          </w:tcPr>
          <w:p w14:paraId="0AA591E3" w14:textId="77777777" w:rsidR="00824312" w:rsidRPr="00421EE9" w:rsidRDefault="00824312" w:rsidP="0009123C">
            <w:pPr>
              <w:jc w:val="left"/>
              <w:rPr>
                <w:rFonts w:cs="Times New Roman"/>
                <w:b/>
                <w:bCs/>
                <w:sz w:val="20"/>
                <w:szCs w:val="20"/>
                <w:vertAlign w:val="superscript"/>
                <w:lang w:val="en-GB" w:eastAsia="en-GB"/>
              </w:rPr>
            </w:pPr>
            <w:r w:rsidRPr="00421EE9">
              <w:rPr>
                <w:rFonts w:cs="Times New Roman"/>
                <w:sz w:val="20"/>
                <w:szCs w:val="20"/>
                <w:lang w:val="en-GB" w:eastAsia="en-GB"/>
              </w:rPr>
              <w:t>The system shall include an Engineers' Mobile Application to enable engineers to run forms for surveys or inspections, which the system administrator can configure.</w:t>
            </w:r>
          </w:p>
        </w:tc>
        <w:tc>
          <w:tcPr>
            <w:tcW w:w="686" w:type="dxa"/>
            <w:vAlign w:val="center"/>
          </w:tcPr>
          <w:p w14:paraId="0CDA5609" w14:textId="77777777" w:rsidR="00824312" w:rsidRPr="00421EE9" w:rsidRDefault="00824312" w:rsidP="0009123C">
            <w:pPr>
              <w:jc w:val="center"/>
              <w:rPr>
                <w:rFonts w:cs="Times New Roman"/>
                <w:b/>
                <w:bCs/>
                <w:sz w:val="20"/>
                <w:szCs w:val="20"/>
                <w:vertAlign w:val="superscript"/>
                <w:lang w:val="en-GB" w:eastAsia="en-GB"/>
              </w:rPr>
            </w:pPr>
          </w:p>
        </w:tc>
        <w:tc>
          <w:tcPr>
            <w:tcW w:w="686" w:type="dxa"/>
            <w:vAlign w:val="center"/>
          </w:tcPr>
          <w:p w14:paraId="2F233CF6" w14:textId="77777777" w:rsidR="00824312" w:rsidRPr="00421EE9" w:rsidRDefault="00824312" w:rsidP="0009123C">
            <w:pPr>
              <w:jc w:val="center"/>
              <w:rPr>
                <w:rFonts w:cs="Times New Roman"/>
                <w:b/>
                <w:bCs/>
                <w:sz w:val="20"/>
                <w:szCs w:val="20"/>
                <w:vertAlign w:val="superscript"/>
                <w:lang w:val="en-GB" w:eastAsia="en-GB"/>
              </w:rPr>
            </w:pPr>
          </w:p>
        </w:tc>
        <w:tc>
          <w:tcPr>
            <w:tcW w:w="685" w:type="dxa"/>
            <w:vAlign w:val="center"/>
          </w:tcPr>
          <w:p w14:paraId="75E66ADA" w14:textId="77777777" w:rsidR="00824312" w:rsidRPr="00421EE9" w:rsidRDefault="00824312" w:rsidP="0009123C">
            <w:pPr>
              <w:jc w:val="center"/>
              <w:rPr>
                <w:rFonts w:cs="Times New Roman"/>
                <w:b/>
                <w:bCs/>
                <w:sz w:val="20"/>
                <w:szCs w:val="20"/>
                <w:vertAlign w:val="superscript"/>
                <w:lang w:val="en-GB" w:eastAsia="en-GB"/>
              </w:rPr>
            </w:pPr>
          </w:p>
        </w:tc>
      </w:tr>
      <w:tr w:rsidR="00824312" w:rsidRPr="00421EE9" w14:paraId="3D5606A7" w14:textId="77777777" w:rsidTr="0009123C">
        <w:trPr>
          <w:jc w:val="center"/>
        </w:trPr>
        <w:tc>
          <w:tcPr>
            <w:tcW w:w="846" w:type="dxa"/>
            <w:vAlign w:val="center"/>
          </w:tcPr>
          <w:p w14:paraId="04D6441A" w14:textId="77777777" w:rsidR="00824312" w:rsidRPr="00421EE9" w:rsidRDefault="00824312" w:rsidP="00B4191F">
            <w:pPr>
              <w:numPr>
                <w:ilvl w:val="0"/>
                <w:numId w:val="102"/>
              </w:numPr>
              <w:ind w:left="0" w:firstLine="0"/>
              <w:jc w:val="center"/>
              <w:rPr>
                <w:rFonts w:cs="Times New Roman"/>
                <w:sz w:val="20"/>
                <w:szCs w:val="20"/>
                <w:lang w:val="en-GB" w:eastAsia="en-GB"/>
              </w:rPr>
            </w:pPr>
          </w:p>
        </w:tc>
        <w:tc>
          <w:tcPr>
            <w:tcW w:w="6736" w:type="dxa"/>
            <w:vAlign w:val="center"/>
          </w:tcPr>
          <w:p w14:paraId="2AFF419C" w14:textId="77777777" w:rsidR="00824312" w:rsidRPr="00421EE9" w:rsidRDefault="00824312" w:rsidP="0009123C">
            <w:pPr>
              <w:jc w:val="left"/>
              <w:rPr>
                <w:rFonts w:cs="Times New Roman"/>
                <w:b/>
                <w:bCs/>
                <w:sz w:val="20"/>
                <w:szCs w:val="20"/>
                <w:vertAlign w:val="superscript"/>
                <w:lang w:val="en-GB" w:eastAsia="en-GB"/>
              </w:rPr>
            </w:pPr>
            <w:r w:rsidRPr="00421EE9">
              <w:rPr>
                <w:rFonts w:cs="Times New Roman"/>
                <w:sz w:val="20"/>
                <w:szCs w:val="20"/>
                <w:lang w:val="en-GB" w:eastAsia="en-GB"/>
              </w:rPr>
              <w:t>The mobile application should work on the latest Android 12 and above and iOS 13 and above platforms.</w:t>
            </w:r>
          </w:p>
        </w:tc>
        <w:tc>
          <w:tcPr>
            <w:tcW w:w="686" w:type="dxa"/>
            <w:vAlign w:val="center"/>
          </w:tcPr>
          <w:p w14:paraId="1D84BEF0" w14:textId="77777777" w:rsidR="00824312" w:rsidRPr="00421EE9" w:rsidRDefault="00824312" w:rsidP="0009123C">
            <w:pPr>
              <w:jc w:val="center"/>
              <w:rPr>
                <w:rFonts w:cs="Times New Roman"/>
                <w:b/>
                <w:bCs/>
                <w:sz w:val="20"/>
                <w:szCs w:val="20"/>
                <w:vertAlign w:val="superscript"/>
                <w:lang w:val="en-GB" w:eastAsia="en-GB"/>
              </w:rPr>
            </w:pPr>
          </w:p>
        </w:tc>
        <w:tc>
          <w:tcPr>
            <w:tcW w:w="686" w:type="dxa"/>
            <w:vAlign w:val="center"/>
          </w:tcPr>
          <w:p w14:paraId="089DB8AF" w14:textId="77777777" w:rsidR="00824312" w:rsidRPr="00421EE9" w:rsidRDefault="00824312" w:rsidP="0009123C">
            <w:pPr>
              <w:jc w:val="center"/>
              <w:rPr>
                <w:rFonts w:cs="Times New Roman"/>
                <w:b/>
                <w:bCs/>
                <w:sz w:val="20"/>
                <w:szCs w:val="20"/>
                <w:vertAlign w:val="superscript"/>
                <w:lang w:val="en-GB" w:eastAsia="en-GB"/>
              </w:rPr>
            </w:pPr>
          </w:p>
        </w:tc>
        <w:tc>
          <w:tcPr>
            <w:tcW w:w="685" w:type="dxa"/>
            <w:vAlign w:val="center"/>
          </w:tcPr>
          <w:p w14:paraId="25C2CD98" w14:textId="77777777" w:rsidR="00824312" w:rsidRPr="00421EE9" w:rsidRDefault="00824312" w:rsidP="0009123C">
            <w:pPr>
              <w:jc w:val="center"/>
              <w:rPr>
                <w:rFonts w:cs="Times New Roman"/>
                <w:b/>
                <w:bCs/>
                <w:sz w:val="20"/>
                <w:szCs w:val="20"/>
                <w:vertAlign w:val="superscript"/>
                <w:lang w:val="en-GB" w:eastAsia="en-GB"/>
              </w:rPr>
            </w:pPr>
          </w:p>
        </w:tc>
      </w:tr>
      <w:tr w:rsidR="00824312" w:rsidRPr="00421EE9" w14:paraId="16345BB5" w14:textId="77777777" w:rsidTr="0009123C">
        <w:trPr>
          <w:jc w:val="center"/>
        </w:trPr>
        <w:tc>
          <w:tcPr>
            <w:tcW w:w="846" w:type="dxa"/>
            <w:vAlign w:val="center"/>
          </w:tcPr>
          <w:p w14:paraId="284A049E" w14:textId="77777777" w:rsidR="00824312" w:rsidRPr="00421EE9" w:rsidRDefault="00824312" w:rsidP="00B4191F">
            <w:pPr>
              <w:numPr>
                <w:ilvl w:val="0"/>
                <w:numId w:val="102"/>
              </w:numPr>
              <w:ind w:left="0" w:firstLine="0"/>
              <w:jc w:val="center"/>
              <w:rPr>
                <w:rFonts w:cs="Times New Roman"/>
                <w:sz w:val="20"/>
                <w:szCs w:val="20"/>
                <w:lang w:val="en-GB" w:eastAsia="en-GB"/>
              </w:rPr>
            </w:pPr>
          </w:p>
        </w:tc>
        <w:tc>
          <w:tcPr>
            <w:tcW w:w="6736" w:type="dxa"/>
            <w:vAlign w:val="center"/>
          </w:tcPr>
          <w:p w14:paraId="3A9FF3F8" w14:textId="77777777" w:rsidR="00824312" w:rsidRPr="00421EE9" w:rsidRDefault="00824312" w:rsidP="0009123C">
            <w:pPr>
              <w:jc w:val="left"/>
              <w:rPr>
                <w:rFonts w:cs="Times New Roman"/>
                <w:b/>
                <w:bCs/>
                <w:sz w:val="20"/>
                <w:szCs w:val="20"/>
                <w:vertAlign w:val="superscript"/>
                <w:lang w:val="en-GB" w:eastAsia="en-GB"/>
              </w:rPr>
            </w:pPr>
            <w:r w:rsidRPr="00421EE9">
              <w:rPr>
                <w:rFonts w:cs="Times New Roman"/>
                <w:sz w:val="20"/>
                <w:szCs w:val="20"/>
                <w:lang w:val="en-GB" w:eastAsia="en-GB"/>
              </w:rPr>
              <w:t>The mobile application should work with or without an internet connection for data collection purposes.</w:t>
            </w:r>
          </w:p>
        </w:tc>
        <w:tc>
          <w:tcPr>
            <w:tcW w:w="686" w:type="dxa"/>
            <w:vAlign w:val="center"/>
          </w:tcPr>
          <w:p w14:paraId="255F5161" w14:textId="77777777" w:rsidR="00824312" w:rsidRPr="00421EE9" w:rsidRDefault="00824312" w:rsidP="0009123C">
            <w:pPr>
              <w:jc w:val="center"/>
              <w:rPr>
                <w:rFonts w:cs="Times New Roman"/>
                <w:b/>
                <w:bCs/>
                <w:sz w:val="20"/>
                <w:szCs w:val="20"/>
                <w:vertAlign w:val="superscript"/>
                <w:lang w:val="en-GB" w:eastAsia="en-GB"/>
              </w:rPr>
            </w:pPr>
          </w:p>
        </w:tc>
        <w:tc>
          <w:tcPr>
            <w:tcW w:w="686" w:type="dxa"/>
            <w:vAlign w:val="center"/>
          </w:tcPr>
          <w:p w14:paraId="54C1B960" w14:textId="77777777" w:rsidR="00824312" w:rsidRPr="00421EE9" w:rsidRDefault="00824312" w:rsidP="0009123C">
            <w:pPr>
              <w:jc w:val="center"/>
              <w:rPr>
                <w:rFonts w:cs="Times New Roman"/>
                <w:b/>
                <w:bCs/>
                <w:sz w:val="20"/>
                <w:szCs w:val="20"/>
                <w:vertAlign w:val="superscript"/>
                <w:lang w:val="en-GB" w:eastAsia="en-GB"/>
              </w:rPr>
            </w:pPr>
          </w:p>
        </w:tc>
        <w:tc>
          <w:tcPr>
            <w:tcW w:w="685" w:type="dxa"/>
            <w:vAlign w:val="center"/>
          </w:tcPr>
          <w:p w14:paraId="26F16820" w14:textId="77777777" w:rsidR="00824312" w:rsidRPr="00421EE9" w:rsidRDefault="00824312" w:rsidP="0009123C">
            <w:pPr>
              <w:jc w:val="center"/>
              <w:rPr>
                <w:rFonts w:cs="Times New Roman"/>
                <w:b/>
                <w:bCs/>
                <w:sz w:val="20"/>
                <w:szCs w:val="20"/>
                <w:vertAlign w:val="superscript"/>
                <w:lang w:val="en-GB" w:eastAsia="en-GB"/>
              </w:rPr>
            </w:pPr>
          </w:p>
        </w:tc>
      </w:tr>
      <w:tr w:rsidR="00824312" w:rsidRPr="00421EE9" w14:paraId="30854401" w14:textId="77777777" w:rsidTr="0009123C">
        <w:trPr>
          <w:jc w:val="center"/>
        </w:trPr>
        <w:tc>
          <w:tcPr>
            <w:tcW w:w="846" w:type="dxa"/>
            <w:vAlign w:val="center"/>
          </w:tcPr>
          <w:p w14:paraId="71AEFE8D" w14:textId="77777777" w:rsidR="00824312" w:rsidRPr="00421EE9" w:rsidRDefault="00824312" w:rsidP="00B4191F">
            <w:pPr>
              <w:numPr>
                <w:ilvl w:val="0"/>
                <w:numId w:val="102"/>
              </w:numPr>
              <w:ind w:left="0" w:firstLine="0"/>
              <w:jc w:val="center"/>
              <w:rPr>
                <w:rFonts w:cs="Times New Roman"/>
                <w:sz w:val="20"/>
                <w:szCs w:val="20"/>
                <w:lang w:val="en-GB" w:eastAsia="en-GB"/>
              </w:rPr>
            </w:pPr>
          </w:p>
        </w:tc>
        <w:tc>
          <w:tcPr>
            <w:tcW w:w="6736" w:type="dxa"/>
            <w:vAlign w:val="center"/>
          </w:tcPr>
          <w:p w14:paraId="61685238" w14:textId="77777777" w:rsidR="00824312" w:rsidRPr="00421EE9" w:rsidRDefault="00824312" w:rsidP="0009123C">
            <w:pPr>
              <w:jc w:val="left"/>
              <w:rPr>
                <w:rFonts w:cs="Times New Roman"/>
                <w:b/>
                <w:bCs/>
                <w:sz w:val="20"/>
                <w:szCs w:val="20"/>
                <w:vertAlign w:val="superscript"/>
                <w:lang w:val="en-GB" w:eastAsia="en-GB"/>
              </w:rPr>
            </w:pPr>
            <w:r w:rsidRPr="00421EE9">
              <w:rPr>
                <w:rFonts w:cs="Times New Roman"/>
                <w:sz w:val="20"/>
                <w:szCs w:val="20"/>
                <w:lang w:val="en-GB" w:eastAsia="en-GB"/>
              </w:rPr>
              <w:t>The Engineers' mobile application shall automatically include the user's location while gathering data.</w:t>
            </w:r>
          </w:p>
        </w:tc>
        <w:tc>
          <w:tcPr>
            <w:tcW w:w="686" w:type="dxa"/>
            <w:vAlign w:val="center"/>
          </w:tcPr>
          <w:p w14:paraId="7A2716DE" w14:textId="77777777" w:rsidR="00824312" w:rsidRPr="00421EE9" w:rsidRDefault="00824312" w:rsidP="0009123C">
            <w:pPr>
              <w:jc w:val="center"/>
              <w:rPr>
                <w:rFonts w:cs="Times New Roman"/>
                <w:b/>
                <w:bCs/>
                <w:sz w:val="20"/>
                <w:szCs w:val="20"/>
                <w:vertAlign w:val="superscript"/>
                <w:lang w:val="en-GB" w:eastAsia="en-GB"/>
              </w:rPr>
            </w:pPr>
          </w:p>
        </w:tc>
        <w:tc>
          <w:tcPr>
            <w:tcW w:w="686" w:type="dxa"/>
            <w:vAlign w:val="center"/>
          </w:tcPr>
          <w:p w14:paraId="48A52B66" w14:textId="77777777" w:rsidR="00824312" w:rsidRPr="00421EE9" w:rsidRDefault="00824312" w:rsidP="0009123C">
            <w:pPr>
              <w:jc w:val="center"/>
              <w:rPr>
                <w:rFonts w:cs="Times New Roman"/>
                <w:b/>
                <w:bCs/>
                <w:sz w:val="20"/>
                <w:szCs w:val="20"/>
                <w:vertAlign w:val="superscript"/>
                <w:lang w:val="en-GB" w:eastAsia="en-GB"/>
              </w:rPr>
            </w:pPr>
          </w:p>
        </w:tc>
        <w:tc>
          <w:tcPr>
            <w:tcW w:w="685" w:type="dxa"/>
            <w:vAlign w:val="center"/>
          </w:tcPr>
          <w:p w14:paraId="037EBF80" w14:textId="77777777" w:rsidR="00824312" w:rsidRPr="00421EE9" w:rsidRDefault="00824312" w:rsidP="0009123C">
            <w:pPr>
              <w:jc w:val="center"/>
              <w:rPr>
                <w:rFonts w:cs="Times New Roman"/>
                <w:b/>
                <w:bCs/>
                <w:sz w:val="20"/>
                <w:szCs w:val="20"/>
                <w:vertAlign w:val="superscript"/>
                <w:lang w:val="en-GB" w:eastAsia="en-GB"/>
              </w:rPr>
            </w:pPr>
          </w:p>
        </w:tc>
      </w:tr>
      <w:tr w:rsidR="00824312" w:rsidRPr="00421EE9" w14:paraId="7EB622A6" w14:textId="77777777" w:rsidTr="0009123C">
        <w:trPr>
          <w:jc w:val="center"/>
        </w:trPr>
        <w:tc>
          <w:tcPr>
            <w:tcW w:w="846" w:type="dxa"/>
            <w:vAlign w:val="center"/>
          </w:tcPr>
          <w:p w14:paraId="038E9E2D" w14:textId="77777777" w:rsidR="00824312" w:rsidRPr="00421EE9" w:rsidRDefault="00824312" w:rsidP="00B4191F">
            <w:pPr>
              <w:numPr>
                <w:ilvl w:val="0"/>
                <w:numId w:val="102"/>
              </w:numPr>
              <w:ind w:left="0" w:firstLine="0"/>
              <w:jc w:val="center"/>
              <w:rPr>
                <w:rFonts w:cs="Times New Roman"/>
                <w:sz w:val="20"/>
                <w:szCs w:val="20"/>
                <w:lang w:val="en-GB" w:eastAsia="en-GB"/>
              </w:rPr>
            </w:pPr>
          </w:p>
        </w:tc>
        <w:tc>
          <w:tcPr>
            <w:tcW w:w="6736" w:type="dxa"/>
            <w:vAlign w:val="center"/>
          </w:tcPr>
          <w:p w14:paraId="1156E696" w14:textId="77777777" w:rsidR="00824312" w:rsidRPr="00421EE9" w:rsidRDefault="00824312" w:rsidP="0009123C">
            <w:pPr>
              <w:jc w:val="left"/>
              <w:rPr>
                <w:rFonts w:cs="Times New Roman"/>
                <w:b/>
                <w:bCs/>
                <w:sz w:val="20"/>
                <w:szCs w:val="20"/>
                <w:vertAlign w:val="superscript"/>
                <w:lang w:val="en-GB" w:eastAsia="en-GB"/>
              </w:rPr>
            </w:pPr>
            <w:r w:rsidRPr="00421EE9">
              <w:rPr>
                <w:rFonts w:cs="Times New Roman"/>
                <w:sz w:val="20"/>
                <w:szCs w:val="20"/>
                <w:lang w:val="en-GB" w:eastAsia="en-GB"/>
              </w:rPr>
              <w:t>The mobile application should have the capabilities to upload photo/video attachments from in-field activities. All photos or attachments should be automatically geotagged.</w:t>
            </w:r>
          </w:p>
        </w:tc>
        <w:tc>
          <w:tcPr>
            <w:tcW w:w="686" w:type="dxa"/>
            <w:vAlign w:val="center"/>
          </w:tcPr>
          <w:p w14:paraId="4DD8D1D9" w14:textId="77777777" w:rsidR="00824312" w:rsidRPr="00421EE9" w:rsidRDefault="00824312" w:rsidP="0009123C">
            <w:pPr>
              <w:jc w:val="center"/>
              <w:rPr>
                <w:rFonts w:cs="Times New Roman"/>
                <w:b/>
                <w:bCs/>
                <w:sz w:val="20"/>
                <w:szCs w:val="20"/>
                <w:vertAlign w:val="superscript"/>
                <w:lang w:val="en-GB" w:eastAsia="en-GB"/>
              </w:rPr>
            </w:pPr>
          </w:p>
        </w:tc>
        <w:tc>
          <w:tcPr>
            <w:tcW w:w="686" w:type="dxa"/>
            <w:vAlign w:val="center"/>
          </w:tcPr>
          <w:p w14:paraId="11F74501" w14:textId="77777777" w:rsidR="00824312" w:rsidRPr="00421EE9" w:rsidRDefault="00824312" w:rsidP="0009123C">
            <w:pPr>
              <w:jc w:val="center"/>
              <w:rPr>
                <w:rFonts w:cs="Times New Roman"/>
                <w:b/>
                <w:bCs/>
                <w:sz w:val="20"/>
                <w:szCs w:val="20"/>
                <w:vertAlign w:val="superscript"/>
                <w:lang w:val="en-GB" w:eastAsia="en-GB"/>
              </w:rPr>
            </w:pPr>
          </w:p>
        </w:tc>
        <w:tc>
          <w:tcPr>
            <w:tcW w:w="685" w:type="dxa"/>
            <w:vAlign w:val="center"/>
          </w:tcPr>
          <w:p w14:paraId="561F02AA" w14:textId="77777777" w:rsidR="00824312" w:rsidRPr="00421EE9" w:rsidRDefault="00824312" w:rsidP="0009123C">
            <w:pPr>
              <w:jc w:val="center"/>
              <w:rPr>
                <w:rFonts w:cs="Times New Roman"/>
                <w:b/>
                <w:bCs/>
                <w:sz w:val="20"/>
                <w:szCs w:val="20"/>
                <w:vertAlign w:val="superscript"/>
                <w:lang w:val="en-GB" w:eastAsia="en-GB"/>
              </w:rPr>
            </w:pPr>
          </w:p>
        </w:tc>
      </w:tr>
      <w:tr w:rsidR="00824312" w:rsidRPr="00421EE9" w14:paraId="0A3CF071" w14:textId="77777777" w:rsidTr="0009123C">
        <w:trPr>
          <w:jc w:val="center"/>
        </w:trPr>
        <w:tc>
          <w:tcPr>
            <w:tcW w:w="846" w:type="dxa"/>
            <w:vAlign w:val="center"/>
            <w:hideMark/>
          </w:tcPr>
          <w:p w14:paraId="2C5C33EA" w14:textId="77777777" w:rsidR="00824312" w:rsidRPr="00421EE9" w:rsidRDefault="00824312" w:rsidP="0009123C">
            <w:pPr>
              <w:jc w:val="center"/>
              <w:rPr>
                <w:rFonts w:cs="Times New Roman"/>
                <w:b/>
                <w:bCs/>
                <w:sz w:val="20"/>
                <w:szCs w:val="20"/>
                <w:lang w:val="en-GB" w:eastAsia="en-GB"/>
              </w:rPr>
            </w:pPr>
            <w:r w:rsidRPr="00421EE9">
              <w:rPr>
                <w:rFonts w:cs="Times New Roman"/>
                <w:b/>
                <w:bCs/>
                <w:sz w:val="20"/>
                <w:szCs w:val="20"/>
                <w:lang w:val="en-GB" w:eastAsia="en-GB"/>
              </w:rPr>
              <w:t>TR3.13</w:t>
            </w:r>
          </w:p>
        </w:tc>
        <w:tc>
          <w:tcPr>
            <w:tcW w:w="8793" w:type="dxa"/>
            <w:gridSpan w:val="4"/>
            <w:vAlign w:val="center"/>
            <w:hideMark/>
          </w:tcPr>
          <w:p w14:paraId="68406A5A" w14:textId="77777777" w:rsidR="00824312" w:rsidRPr="00421EE9" w:rsidRDefault="00824312" w:rsidP="0009123C">
            <w:pPr>
              <w:rPr>
                <w:rFonts w:cs="Times New Roman"/>
                <w:b/>
                <w:bCs/>
                <w:sz w:val="20"/>
                <w:szCs w:val="20"/>
                <w:lang w:val="en-GB" w:eastAsia="en-GB"/>
              </w:rPr>
            </w:pPr>
            <w:r w:rsidRPr="00421EE9">
              <w:rPr>
                <w:rFonts w:cs="Times New Roman"/>
                <w:b/>
                <w:bCs/>
                <w:sz w:val="20"/>
                <w:szCs w:val="20"/>
                <w:lang w:val="en-GB" w:eastAsia="en-GB"/>
              </w:rPr>
              <w:t xml:space="preserve">Public Mobile Application </w:t>
            </w:r>
          </w:p>
        </w:tc>
      </w:tr>
      <w:tr w:rsidR="00824312" w:rsidRPr="00421EE9" w14:paraId="140258CA" w14:textId="77777777" w:rsidTr="0009123C">
        <w:trPr>
          <w:jc w:val="center"/>
        </w:trPr>
        <w:tc>
          <w:tcPr>
            <w:tcW w:w="846" w:type="dxa"/>
            <w:vAlign w:val="center"/>
          </w:tcPr>
          <w:p w14:paraId="5EE0C82F" w14:textId="77777777" w:rsidR="00824312" w:rsidRPr="00421EE9" w:rsidRDefault="00824312" w:rsidP="00B4191F">
            <w:pPr>
              <w:numPr>
                <w:ilvl w:val="0"/>
                <w:numId w:val="102"/>
              </w:numPr>
              <w:ind w:left="0" w:firstLine="0"/>
              <w:jc w:val="center"/>
              <w:rPr>
                <w:rFonts w:cs="Times New Roman"/>
                <w:sz w:val="20"/>
                <w:szCs w:val="20"/>
                <w:lang w:val="en-GB" w:eastAsia="en-GB"/>
              </w:rPr>
            </w:pPr>
          </w:p>
        </w:tc>
        <w:tc>
          <w:tcPr>
            <w:tcW w:w="6736" w:type="dxa"/>
            <w:vAlign w:val="center"/>
          </w:tcPr>
          <w:p w14:paraId="706CA88F" w14:textId="77777777" w:rsidR="00824312" w:rsidRPr="00421EE9" w:rsidRDefault="00824312" w:rsidP="0009123C">
            <w:pPr>
              <w:jc w:val="left"/>
              <w:rPr>
                <w:rFonts w:cs="Times New Roman"/>
                <w:sz w:val="20"/>
                <w:szCs w:val="20"/>
                <w:lang w:val="en-GB" w:eastAsia="en-GB"/>
              </w:rPr>
            </w:pPr>
            <w:r w:rsidRPr="00421EE9">
              <w:rPr>
                <w:rFonts w:cs="Times New Roman"/>
                <w:sz w:val="20"/>
                <w:szCs w:val="20"/>
                <w:lang w:val="en-GB" w:eastAsia="en-GB"/>
              </w:rPr>
              <w:t xml:space="preserve">The system shall include a mobile app for both iOS and Android platforms, enabling the general public to report complaints about roads and related defects. </w:t>
            </w:r>
          </w:p>
        </w:tc>
        <w:tc>
          <w:tcPr>
            <w:tcW w:w="686" w:type="dxa"/>
            <w:vAlign w:val="center"/>
          </w:tcPr>
          <w:p w14:paraId="138B6EF6" w14:textId="77777777" w:rsidR="00824312" w:rsidRPr="00421EE9" w:rsidRDefault="00824312" w:rsidP="0009123C">
            <w:pPr>
              <w:jc w:val="center"/>
              <w:rPr>
                <w:rFonts w:cs="Times New Roman"/>
                <w:sz w:val="20"/>
                <w:szCs w:val="20"/>
                <w:lang w:val="en-GB" w:eastAsia="en-GB"/>
              </w:rPr>
            </w:pPr>
          </w:p>
        </w:tc>
        <w:tc>
          <w:tcPr>
            <w:tcW w:w="686" w:type="dxa"/>
            <w:vAlign w:val="center"/>
          </w:tcPr>
          <w:p w14:paraId="672C9454" w14:textId="77777777" w:rsidR="00824312" w:rsidRPr="00421EE9" w:rsidRDefault="00824312" w:rsidP="0009123C">
            <w:pPr>
              <w:jc w:val="center"/>
              <w:rPr>
                <w:rFonts w:cs="Times New Roman"/>
                <w:sz w:val="20"/>
                <w:szCs w:val="20"/>
                <w:lang w:val="en-GB" w:eastAsia="en-GB"/>
              </w:rPr>
            </w:pPr>
          </w:p>
        </w:tc>
        <w:tc>
          <w:tcPr>
            <w:tcW w:w="685" w:type="dxa"/>
            <w:vAlign w:val="center"/>
          </w:tcPr>
          <w:p w14:paraId="344346DD" w14:textId="77777777" w:rsidR="00824312" w:rsidRPr="00421EE9" w:rsidRDefault="00824312" w:rsidP="0009123C">
            <w:pPr>
              <w:jc w:val="center"/>
              <w:rPr>
                <w:rFonts w:cs="Times New Roman"/>
                <w:sz w:val="20"/>
                <w:szCs w:val="20"/>
                <w:lang w:val="en-GB" w:eastAsia="en-GB"/>
              </w:rPr>
            </w:pPr>
          </w:p>
        </w:tc>
      </w:tr>
      <w:tr w:rsidR="00824312" w:rsidRPr="00421EE9" w14:paraId="69CB1987" w14:textId="77777777" w:rsidTr="0009123C">
        <w:trPr>
          <w:jc w:val="center"/>
        </w:trPr>
        <w:tc>
          <w:tcPr>
            <w:tcW w:w="846" w:type="dxa"/>
            <w:vAlign w:val="center"/>
          </w:tcPr>
          <w:p w14:paraId="39150251" w14:textId="77777777" w:rsidR="00824312" w:rsidRPr="00421EE9" w:rsidRDefault="00824312" w:rsidP="00B4191F">
            <w:pPr>
              <w:numPr>
                <w:ilvl w:val="0"/>
                <w:numId w:val="102"/>
              </w:numPr>
              <w:ind w:left="0" w:firstLine="0"/>
              <w:jc w:val="center"/>
              <w:rPr>
                <w:rFonts w:cs="Times New Roman"/>
                <w:sz w:val="20"/>
                <w:szCs w:val="20"/>
                <w:lang w:val="en-GB" w:eastAsia="en-GB"/>
              </w:rPr>
            </w:pPr>
          </w:p>
        </w:tc>
        <w:tc>
          <w:tcPr>
            <w:tcW w:w="6736" w:type="dxa"/>
            <w:vAlign w:val="center"/>
          </w:tcPr>
          <w:p w14:paraId="7606BB75" w14:textId="77777777" w:rsidR="00824312" w:rsidRPr="00421EE9" w:rsidRDefault="00824312" w:rsidP="0009123C">
            <w:pPr>
              <w:jc w:val="left"/>
              <w:rPr>
                <w:rFonts w:cs="Times New Roman"/>
                <w:sz w:val="20"/>
                <w:szCs w:val="20"/>
                <w:lang w:val="en-GB" w:eastAsia="en-GB"/>
              </w:rPr>
            </w:pPr>
            <w:r w:rsidRPr="00421EE9">
              <w:rPr>
                <w:rFonts w:cs="Times New Roman"/>
                <w:sz w:val="20"/>
                <w:szCs w:val="20"/>
                <w:lang w:val="en-GB" w:eastAsia="en-GB"/>
              </w:rPr>
              <w:t>The mobile app for general public use shall allow sign-up and login using a secure mobile number and a One-Time Password (OTP) mechanism.</w:t>
            </w:r>
          </w:p>
        </w:tc>
        <w:tc>
          <w:tcPr>
            <w:tcW w:w="686" w:type="dxa"/>
            <w:vAlign w:val="center"/>
          </w:tcPr>
          <w:p w14:paraId="7B527621" w14:textId="77777777" w:rsidR="00824312" w:rsidRPr="00421EE9" w:rsidRDefault="00824312" w:rsidP="0009123C">
            <w:pPr>
              <w:jc w:val="center"/>
              <w:rPr>
                <w:rFonts w:cs="Times New Roman"/>
                <w:sz w:val="20"/>
                <w:szCs w:val="20"/>
                <w:lang w:val="en-GB" w:eastAsia="en-GB"/>
              </w:rPr>
            </w:pPr>
          </w:p>
        </w:tc>
        <w:tc>
          <w:tcPr>
            <w:tcW w:w="686" w:type="dxa"/>
            <w:vAlign w:val="center"/>
          </w:tcPr>
          <w:p w14:paraId="258ACF4B" w14:textId="77777777" w:rsidR="00824312" w:rsidRPr="00421EE9" w:rsidRDefault="00824312" w:rsidP="0009123C">
            <w:pPr>
              <w:jc w:val="center"/>
              <w:rPr>
                <w:rFonts w:cs="Times New Roman"/>
                <w:sz w:val="20"/>
                <w:szCs w:val="20"/>
                <w:lang w:val="en-GB" w:eastAsia="en-GB"/>
              </w:rPr>
            </w:pPr>
          </w:p>
        </w:tc>
        <w:tc>
          <w:tcPr>
            <w:tcW w:w="685" w:type="dxa"/>
            <w:vAlign w:val="center"/>
          </w:tcPr>
          <w:p w14:paraId="593F3B19" w14:textId="77777777" w:rsidR="00824312" w:rsidRPr="00421EE9" w:rsidRDefault="00824312" w:rsidP="0009123C">
            <w:pPr>
              <w:jc w:val="center"/>
              <w:rPr>
                <w:rFonts w:cs="Times New Roman"/>
                <w:sz w:val="20"/>
                <w:szCs w:val="20"/>
                <w:lang w:val="en-GB" w:eastAsia="en-GB"/>
              </w:rPr>
            </w:pPr>
          </w:p>
        </w:tc>
      </w:tr>
      <w:tr w:rsidR="00824312" w:rsidRPr="00421EE9" w14:paraId="20BEF298" w14:textId="77777777" w:rsidTr="0009123C">
        <w:trPr>
          <w:jc w:val="center"/>
        </w:trPr>
        <w:tc>
          <w:tcPr>
            <w:tcW w:w="846" w:type="dxa"/>
            <w:vAlign w:val="center"/>
          </w:tcPr>
          <w:p w14:paraId="2F9F3C04" w14:textId="77777777" w:rsidR="00824312" w:rsidRPr="00421EE9" w:rsidRDefault="00824312" w:rsidP="00B4191F">
            <w:pPr>
              <w:numPr>
                <w:ilvl w:val="0"/>
                <w:numId w:val="102"/>
              </w:numPr>
              <w:ind w:left="0" w:firstLine="0"/>
              <w:jc w:val="center"/>
              <w:rPr>
                <w:rFonts w:cs="Times New Roman"/>
                <w:sz w:val="20"/>
                <w:szCs w:val="20"/>
                <w:lang w:val="en-GB" w:eastAsia="en-GB"/>
              </w:rPr>
            </w:pPr>
          </w:p>
        </w:tc>
        <w:tc>
          <w:tcPr>
            <w:tcW w:w="6736" w:type="dxa"/>
            <w:vAlign w:val="center"/>
          </w:tcPr>
          <w:p w14:paraId="0ACE357B" w14:textId="77777777" w:rsidR="00824312" w:rsidRPr="00421EE9" w:rsidRDefault="00824312" w:rsidP="0009123C">
            <w:pPr>
              <w:jc w:val="left"/>
              <w:rPr>
                <w:rFonts w:cs="Times New Roman"/>
                <w:sz w:val="20"/>
                <w:szCs w:val="20"/>
                <w:lang w:val="en-GB" w:eastAsia="en-GB"/>
              </w:rPr>
            </w:pPr>
            <w:r w:rsidRPr="00421EE9">
              <w:rPr>
                <w:rFonts w:cs="Times New Roman"/>
                <w:sz w:val="20"/>
                <w:szCs w:val="20"/>
                <w:lang w:val="en-GB" w:eastAsia="en-GB"/>
              </w:rPr>
              <w:t>The system shall generate a unique reference number to identify each public-reported issue individually.</w:t>
            </w:r>
          </w:p>
        </w:tc>
        <w:tc>
          <w:tcPr>
            <w:tcW w:w="686" w:type="dxa"/>
            <w:vAlign w:val="center"/>
          </w:tcPr>
          <w:p w14:paraId="23E662DD" w14:textId="77777777" w:rsidR="00824312" w:rsidRPr="00421EE9" w:rsidRDefault="00824312" w:rsidP="0009123C">
            <w:pPr>
              <w:jc w:val="center"/>
              <w:rPr>
                <w:rFonts w:cs="Times New Roman"/>
                <w:sz w:val="20"/>
                <w:szCs w:val="20"/>
                <w:lang w:val="en-GB" w:eastAsia="en-GB"/>
              </w:rPr>
            </w:pPr>
          </w:p>
        </w:tc>
        <w:tc>
          <w:tcPr>
            <w:tcW w:w="686" w:type="dxa"/>
            <w:vAlign w:val="center"/>
          </w:tcPr>
          <w:p w14:paraId="586B6E15" w14:textId="77777777" w:rsidR="00824312" w:rsidRPr="00421EE9" w:rsidRDefault="00824312" w:rsidP="0009123C">
            <w:pPr>
              <w:jc w:val="center"/>
              <w:rPr>
                <w:rFonts w:cs="Times New Roman"/>
                <w:sz w:val="20"/>
                <w:szCs w:val="20"/>
                <w:lang w:val="en-GB" w:eastAsia="en-GB"/>
              </w:rPr>
            </w:pPr>
          </w:p>
        </w:tc>
        <w:tc>
          <w:tcPr>
            <w:tcW w:w="685" w:type="dxa"/>
            <w:vAlign w:val="center"/>
          </w:tcPr>
          <w:p w14:paraId="2C6B0581" w14:textId="77777777" w:rsidR="00824312" w:rsidRPr="00421EE9" w:rsidRDefault="00824312" w:rsidP="0009123C">
            <w:pPr>
              <w:jc w:val="center"/>
              <w:rPr>
                <w:rFonts w:cs="Times New Roman"/>
                <w:sz w:val="20"/>
                <w:szCs w:val="20"/>
                <w:lang w:val="en-GB" w:eastAsia="en-GB"/>
              </w:rPr>
            </w:pPr>
          </w:p>
        </w:tc>
      </w:tr>
      <w:tr w:rsidR="00824312" w:rsidRPr="00421EE9" w14:paraId="21D74FB0" w14:textId="77777777" w:rsidTr="0009123C">
        <w:trPr>
          <w:jc w:val="center"/>
        </w:trPr>
        <w:tc>
          <w:tcPr>
            <w:tcW w:w="846" w:type="dxa"/>
            <w:vAlign w:val="center"/>
          </w:tcPr>
          <w:p w14:paraId="586D64B1" w14:textId="77777777" w:rsidR="00824312" w:rsidRPr="00421EE9" w:rsidRDefault="00824312" w:rsidP="00B4191F">
            <w:pPr>
              <w:numPr>
                <w:ilvl w:val="0"/>
                <w:numId w:val="102"/>
              </w:numPr>
              <w:ind w:left="0" w:firstLine="0"/>
              <w:jc w:val="center"/>
              <w:rPr>
                <w:rFonts w:cs="Times New Roman"/>
                <w:sz w:val="20"/>
                <w:szCs w:val="20"/>
                <w:lang w:val="en-GB" w:eastAsia="en-GB"/>
              </w:rPr>
            </w:pPr>
          </w:p>
        </w:tc>
        <w:tc>
          <w:tcPr>
            <w:tcW w:w="6736" w:type="dxa"/>
            <w:vAlign w:val="center"/>
          </w:tcPr>
          <w:p w14:paraId="77BCD255" w14:textId="77777777" w:rsidR="00824312" w:rsidRPr="00421EE9" w:rsidRDefault="00824312" w:rsidP="0009123C">
            <w:pPr>
              <w:jc w:val="left"/>
              <w:rPr>
                <w:rFonts w:cs="Times New Roman"/>
                <w:sz w:val="20"/>
                <w:szCs w:val="20"/>
                <w:lang w:val="en-GB" w:eastAsia="en-GB"/>
              </w:rPr>
            </w:pPr>
            <w:r w:rsidRPr="00421EE9">
              <w:rPr>
                <w:rFonts w:cs="Times New Roman"/>
                <w:sz w:val="20"/>
                <w:szCs w:val="20"/>
                <w:lang w:val="en-GB" w:eastAsia="en-GB"/>
              </w:rPr>
              <w:t xml:space="preserve">The issue shall include a description of the complaint, the date and time of the complaint, and photographs, including the geotagged location. </w:t>
            </w:r>
          </w:p>
        </w:tc>
        <w:tc>
          <w:tcPr>
            <w:tcW w:w="686" w:type="dxa"/>
            <w:vAlign w:val="center"/>
          </w:tcPr>
          <w:p w14:paraId="21DE06A2" w14:textId="77777777" w:rsidR="00824312" w:rsidRPr="00421EE9" w:rsidRDefault="00824312" w:rsidP="0009123C">
            <w:pPr>
              <w:jc w:val="center"/>
              <w:rPr>
                <w:rFonts w:cs="Times New Roman"/>
                <w:sz w:val="20"/>
                <w:szCs w:val="20"/>
                <w:lang w:val="en-GB" w:eastAsia="en-GB"/>
              </w:rPr>
            </w:pPr>
          </w:p>
        </w:tc>
        <w:tc>
          <w:tcPr>
            <w:tcW w:w="686" w:type="dxa"/>
            <w:vAlign w:val="center"/>
          </w:tcPr>
          <w:p w14:paraId="5DB14326" w14:textId="77777777" w:rsidR="00824312" w:rsidRPr="00421EE9" w:rsidRDefault="00824312" w:rsidP="0009123C">
            <w:pPr>
              <w:jc w:val="center"/>
              <w:rPr>
                <w:rFonts w:cs="Times New Roman"/>
                <w:sz w:val="20"/>
                <w:szCs w:val="20"/>
                <w:lang w:val="en-GB" w:eastAsia="en-GB"/>
              </w:rPr>
            </w:pPr>
          </w:p>
        </w:tc>
        <w:tc>
          <w:tcPr>
            <w:tcW w:w="685" w:type="dxa"/>
            <w:vAlign w:val="center"/>
          </w:tcPr>
          <w:p w14:paraId="746A01E3" w14:textId="77777777" w:rsidR="00824312" w:rsidRPr="00421EE9" w:rsidRDefault="00824312" w:rsidP="0009123C">
            <w:pPr>
              <w:jc w:val="center"/>
              <w:rPr>
                <w:rFonts w:cs="Times New Roman"/>
                <w:sz w:val="20"/>
                <w:szCs w:val="20"/>
                <w:lang w:val="en-GB" w:eastAsia="en-GB"/>
              </w:rPr>
            </w:pPr>
          </w:p>
        </w:tc>
      </w:tr>
      <w:tr w:rsidR="00824312" w:rsidRPr="00421EE9" w14:paraId="5FFF9FC8" w14:textId="77777777" w:rsidTr="0009123C">
        <w:trPr>
          <w:jc w:val="center"/>
        </w:trPr>
        <w:tc>
          <w:tcPr>
            <w:tcW w:w="846" w:type="dxa"/>
            <w:vAlign w:val="center"/>
          </w:tcPr>
          <w:p w14:paraId="5C18CDE8" w14:textId="77777777" w:rsidR="00824312" w:rsidRPr="00421EE9" w:rsidRDefault="00824312" w:rsidP="00B4191F">
            <w:pPr>
              <w:numPr>
                <w:ilvl w:val="0"/>
                <w:numId w:val="102"/>
              </w:numPr>
              <w:ind w:left="0" w:firstLine="0"/>
              <w:jc w:val="center"/>
              <w:rPr>
                <w:rFonts w:cs="Times New Roman"/>
                <w:sz w:val="20"/>
                <w:szCs w:val="20"/>
                <w:lang w:val="en-GB" w:eastAsia="en-GB"/>
              </w:rPr>
            </w:pPr>
          </w:p>
        </w:tc>
        <w:tc>
          <w:tcPr>
            <w:tcW w:w="6736" w:type="dxa"/>
            <w:vAlign w:val="center"/>
          </w:tcPr>
          <w:p w14:paraId="3EA0153F" w14:textId="77777777" w:rsidR="00824312" w:rsidRPr="00421EE9" w:rsidRDefault="00824312" w:rsidP="0009123C">
            <w:pPr>
              <w:jc w:val="left"/>
              <w:rPr>
                <w:rFonts w:cs="Times New Roman"/>
                <w:sz w:val="20"/>
                <w:szCs w:val="20"/>
                <w:lang w:val="en-GB" w:eastAsia="en-GB"/>
              </w:rPr>
            </w:pPr>
            <w:r w:rsidRPr="00421EE9">
              <w:rPr>
                <w:rFonts w:cs="Times New Roman"/>
                <w:sz w:val="20"/>
                <w:szCs w:val="20"/>
                <w:lang w:val="en-GB" w:eastAsia="en-GB"/>
              </w:rPr>
              <w:t>The system shall enable the identification of officers or personnel responsible for addressing issues.</w:t>
            </w:r>
          </w:p>
        </w:tc>
        <w:tc>
          <w:tcPr>
            <w:tcW w:w="686" w:type="dxa"/>
            <w:vAlign w:val="center"/>
          </w:tcPr>
          <w:p w14:paraId="1E5BF52B" w14:textId="77777777" w:rsidR="00824312" w:rsidRPr="00421EE9" w:rsidRDefault="00824312" w:rsidP="0009123C">
            <w:pPr>
              <w:jc w:val="center"/>
              <w:rPr>
                <w:rFonts w:cs="Times New Roman"/>
                <w:sz w:val="20"/>
                <w:szCs w:val="20"/>
                <w:lang w:val="en-GB" w:eastAsia="en-GB"/>
              </w:rPr>
            </w:pPr>
          </w:p>
        </w:tc>
        <w:tc>
          <w:tcPr>
            <w:tcW w:w="686" w:type="dxa"/>
            <w:vAlign w:val="center"/>
          </w:tcPr>
          <w:p w14:paraId="48D93FF2" w14:textId="77777777" w:rsidR="00824312" w:rsidRPr="00421EE9" w:rsidRDefault="00824312" w:rsidP="0009123C">
            <w:pPr>
              <w:jc w:val="center"/>
              <w:rPr>
                <w:rFonts w:cs="Times New Roman"/>
                <w:sz w:val="20"/>
                <w:szCs w:val="20"/>
                <w:lang w:val="en-GB" w:eastAsia="en-GB"/>
              </w:rPr>
            </w:pPr>
          </w:p>
        </w:tc>
        <w:tc>
          <w:tcPr>
            <w:tcW w:w="685" w:type="dxa"/>
            <w:vAlign w:val="center"/>
          </w:tcPr>
          <w:p w14:paraId="51771223" w14:textId="77777777" w:rsidR="00824312" w:rsidRPr="00421EE9" w:rsidRDefault="00824312" w:rsidP="0009123C">
            <w:pPr>
              <w:jc w:val="center"/>
              <w:rPr>
                <w:rFonts w:cs="Times New Roman"/>
                <w:sz w:val="20"/>
                <w:szCs w:val="20"/>
                <w:lang w:val="en-GB" w:eastAsia="en-GB"/>
              </w:rPr>
            </w:pPr>
          </w:p>
        </w:tc>
      </w:tr>
      <w:tr w:rsidR="00824312" w:rsidRPr="00421EE9" w14:paraId="11A38267" w14:textId="77777777" w:rsidTr="0009123C">
        <w:trPr>
          <w:jc w:val="center"/>
        </w:trPr>
        <w:tc>
          <w:tcPr>
            <w:tcW w:w="846" w:type="dxa"/>
            <w:vAlign w:val="center"/>
          </w:tcPr>
          <w:p w14:paraId="6CA1980A" w14:textId="77777777" w:rsidR="00824312" w:rsidRPr="00421EE9" w:rsidRDefault="00824312" w:rsidP="00B4191F">
            <w:pPr>
              <w:numPr>
                <w:ilvl w:val="0"/>
                <w:numId w:val="102"/>
              </w:numPr>
              <w:ind w:left="0" w:firstLine="0"/>
              <w:jc w:val="center"/>
              <w:rPr>
                <w:rFonts w:cs="Times New Roman"/>
                <w:sz w:val="20"/>
                <w:szCs w:val="20"/>
                <w:lang w:val="en-GB" w:eastAsia="en-GB"/>
              </w:rPr>
            </w:pPr>
          </w:p>
        </w:tc>
        <w:tc>
          <w:tcPr>
            <w:tcW w:w="6736" w:type="dxa"/>
            <w:vAlign w:val="center"/>
          </w:tcPr>
          <w:p w14:paraId="0E52B66A" w14:textId="77777777" w:rsidR="00824312" w:rsidRPr="00421EE9" w:rsidRDefault="00824312" w:rsidP="0009123C">
            <w:pPr>
              <w:jc w:val="left"/>
              <w:rPr>
                <w:rFonts w:cs="Times New Roman"/>
                <w:sz w:val="20"/>
                <w:szCs w:val="20"/>
                <w:lang w:val="en-GB" w:eastAsia="en-GB"/>
              </w:rPr>
            </w:pPr>
            <w:r w:rsidRPr="00421EE9">
              <w:rPr>
                <w:rFonts w:cs="Times New Roman"/>
                <w:sz w:val="20"/>
                <w:szCs w:val="20"/>
                <w:lang w:val="en-GB" w:eastAsia="en-GB"/>
              </w:rPr>
              <w:t>The system shall manage the handling of issues received, including the allocation of issues to the concerned officers or personnel, the sending of responses to complainers, and the closure of issues once they are resolved.</w:t>
            </w:r>
          </w:p>
        </w:tc>
        <w:tc>
          <w:tcPr>
            <w:tcW w:w="686" w:type="dxa"/>
            <w:vAlign w:val="center"/>
          </w:tcPr>
          <w:p w14:paraId="162CC0E0" w14:textId="77777777" w:rsidR="00824312" w:rsidRPr="00421EE9" w:rsidRDefault="00824312" w:rsidP="0009123C">
            <w:pPr>
              <w:jc w:val="center"/>
              <w:rPr>
                <w:rFonts w:cs="Times New Roman"/>
                <w:sz w:val="20"/>
                <w:szCs w:val="20"/>
                <w:lang w:val="en-GB" w:eastAsia="en-GB"/>
              </w:rPr>
            </w:pPr>
          </w:p>
        </w:tc>
        <w:tc>
          <w:tcPr>
            <w:tcW w:w="686" w:type="dxa"/>
            <w:vAlign w:val="center"/>
          </w:tcPr>
          <w:p w14:paraId="4DF005F9" w14:textId="77777777" w:rsidR="00824312" w:rsidRPr="00421EE9" w:rsidRDefault="00824312" w:rsidP="0009123C">
            <w:pPr>
              <w:jc w:val="center"/>
              <w:rPr>
                <w:rFonts w:cs="Times New Roman"/>
                <w:sz w:val="20"/>
                <w:szCs w:val="20"/>
                <w:lang w:val="en-GB" w:eastAsia="en-GB"/>
              </w:rPr>
            </w:pPr>
          </w:p>
        </w:tc>
        <w:tc>
          <w:tcPr>
            <w:tcW w:w="685" w:type="dxa"/>
            <w:vAlign w:val="center"/>
          </w:tcPr>
          <w:p w14:paraId="0C220EEE" w14:textId="77777777" w:rsidR="00824312" w:rsidRPr="00421EE9" w:rsidRDefault="00824312" w:rsidP="0009123C">
            <w:pPr>
              <w:jc w:val="center"/>
              <w:rPr>
                <w:rFonts w:cs="Times New Roman"/>
                <w:sz w:val="20"/>
                <w:szCs w:val="20"/>
                <w:lang w:val="en-GB" w:eastAsia="en-GB"/>
              </w:rPr>
            </w:pPr>
          </w:p>
        </w:tc>
      </w:tr>
      <w:tr w:rsidR="00824312" w:rsidRPr="00421EE9" w14:paraId="7951387D" w14:textId="77777777" w:rsidTr="0009123C">
        <w:trPr>
          <w:jc w:val="center"/>
        </w:trPr>
        <w:tc>
          <w:tcPr>
            <w:tcW w:w="846" w:type="dxa"/>
            <w:vAlign w:val="center"/>
          </w:tcPr>
          <w:p w14:paraId="48CE56E6" w14:textId="77777777" w:rsidR="00824312" w:rsidRPr="00421EE9" w:rsidRDefault="00824312" w:rsidP="00B4191F">
            <w:pPr>
              <w:numPr>
                <w:ilvl w:val="0"/>
                <w:numId w:val="102"/>
              </w:numPr>
              <w:ind w:left="0" w:firstLine="0"/>
              <w:jc w:val="center"/>
              <w:rPr>
                <w:rFonts w:cs="Times New Roman"/>
                <w:sz w:val="20"/>
                <w:szCs w:val="20"/>
                <w:lang w:val="en-GB" w:eastAsia="en-GB"/>
              </w:rPr>
            </w:pPr>
          </w:p>
        </w:tc>
        <w:tc>
          <w:tcPr>
            <w:tcW w:w="6736" w:type="dxa"/>
            <w:vAlign w:val="center"/>
          </w:tcPr>
          <w:p w14:paraId="2EE89936" w14:textId="77777777" w:rsidR="00824312" w:rsidRPr="00421EE9" w:rsidRDefault="00824312" w:rsidP="0009123C">
            <w:pPr>
              <w:jc w:val="left"/>
              <w:rPr>
                <w:rFonts w:cs="Times New Roman"/>
                <w:sz w:val="20"/>
                <w:szCs w:val="20"/>
                <w:lang w:val="en-GB" w:eastAsia="en-GB"/>
              </w:rPr>
            </w:pPr>
            <w:r w:rsidRPr="00421EE9">
              <w:rPr>
                <w:rFonts w:cs="Times New Roman"/>
                <w:sz w:val="20"/>
                <w:szCs w:val="20"/>
                <w:lang w:val="en-GB" w:eastAsia="en-GB"/>
              </w:rPr>
              <w:t>The system shall allow viewing of any reported issues on a GIS Map view. This shall include filtering or selecting issues based on status, reporting date, or location.</w:t>
            </w:r>
          </w:p>
        </w:tc>
        <w:tc>
          <w:tcPr>
            <w:tcW w:w="686" w:type="dxa"/>
            <w:vAlign w:val="center"/>
          </w:tcPr>
          <w:p w14:paraId="2C4A766C" w14:textId="77777777" w:rsidR="00824312" w:rsidRPr="00421EE9" w:rsidRDefault="00824312" w:rsidP="0009123C">
            <w:pPr>
              <w:jc w:val="center"/>
              <w:rPr>
                <w:rFonts w:cs="Times New Roman"/>
                <w:sz w:val="20"/>
                <w:szCs w:val="20"/>
                <w:lang w:val="en-GB" w:eastAsia="en-GB"/>
              </w:rPr>
            </w:pPr>
          </w:p>
        </w:tc>
        <w:tc>
          <w:tcPr>
            <w:tcW w:w="686" w:type="dxa"/>
            <w:vAlign w:val="center"/>
          </w:tcPr>
          <w:p w14:paraId="3FADE3DA" w14:textId="77777777" w:rsidR="00824312" w:rsidRPr="00421EE9" w:rsidRDefault="00824312" w:rsidP="0009123C">
            <w:pPr>
              <w:jc w:val="center"/>
              <w:rPr>
                <w:rFonts w:cs="Times New Roman"/>
                <w:sz w:val="20"/>
                <w:szCs w:val="20"/>
                <w:lang w:val="en-GB" w:eastAsia="en-GB"/>
              </w:rPr>
            </w:pPr>
          </w:p>
        </w:tc>
        <w:tc>
          <w:tcPr>
            <w:tcW w:w="685" w:type="dxa"/>
            <w:vAlign w:val="center"/>
          </w:tcPr>
          <w:p w14:paraId="0D0AFB23" w14:textId="77777777" w:rsidR="00824312" w:rsidRPr="00421EE9" w:rsidRDefault="00824312" w:rsidP="0009123C">
            <w:pPr>
              <w:jc w:val="center"/>
              <w:rPr>
                <w:rFonts w:cs="Times New Roman"/>
                <w:sz w:val="20"/>
                <w:szCs w:val="20"/>
                <w:lang w:val="en-GB" w:eastAsia="en-GB"/>
              </w:rPr>
            </w:pPr>
          </w:p>
        </w:tc>
      </w:tr>
      <w:tr w:rsidR="00824312" w:rsidRPr="00421EE9" w14:paraId="47025D70" w14:textId="77777777" w:rsidTr="0009123C">
        <w:trPr>
          <w:jc w:val="center"/>
        </w:trPr>
        <w:tc>
          <w:tcPr>
            <w:tcW w:w="846" w:type="dxa"/>
            <w:vAlign w:val="center"/>
          </w:tcPr>
          <w:p w14:paraId="3BF11E41" w14:textId="77777777" w:rsidR="00824312" w:rsidRPr="00421EE9" w:rsidRDefault="00824312" w:rsidP="00B4191F">
            <w:pPr>
              <w:numPr>
                <w:ilvl w:val="0"/>
                <w:numId w:val="102"/>
              </w:numPr>
              <w:ind w:left="0" w:firstLine="0"/>
              <w:jc w:val="center"/>
              <w:rPr>
                <w:rFonts w:cs="Times New Roman"/>
                <w:sz w:val="20"/>
                <w:szCs w:val="20"/>
                <w:lang w:val="en-GB" w:eastAsia="en-GB"/>
              </w:rPr>
            </w:pPr>
          </w:p>
        </w:tc>
        <w:tc>
          <w:tcPr>
            <w:tcW w:w="6736" w:type="dxa"/>
            <w:vAlign w:val="center"/>
          </w:tcPr>
          <w:p w14:paraId="2C226D6B" w14:textId="77777777" w:rsidR="00824312" w:rsidRPr="00421EE9" w:rsidRDefault="00824312" w:rsidP="0009123C">
            <w:pPr>
              <w:jc w:val="left"/>
              <w:rPr>
                <w:rFonts w:cs="Times New Roman"/>
                <w:sz w:val="20"/>
                <w:szCs w:val="20"/>
                <w:lang w:val="en-GB" w:eastAsia="en-GB"/>
              </w:rPr>
            </w:pPr>
            <w:r w:rsidRPr="00421EE9">
              <w:rPr>
                <w:rFonts w:cs="Times New Roman"/>
                <w:sz w:val="20"/>
                <w:szCs w:val="20"/>
                <w:lang w:val="en-GB" w:eastAsia="en-GB"/>
              </w:rPr>
              <w:t>The system shall enable the generation of reports in Excel and PDF formats, detailing issues reported by the public along with their completion status.</w:t>
            </w:r>
          </w:p>
        </w:tc>
        <w:tc>
          <w:tcPr>
            <w:tcW w:w="686" w:type="dxa"/>
            <w:vAlign w:val="center"/>
          </w:tcPr>
          <w:p w14:paraId="3FCC787D" w14:textId="77777777" w:rsidR="00824312" w:rsidRPr="00421EE9" w:rsidRDefault="00824312" w:rsidP="0009123C">
            <w:pPr>
              <w:jc w:val="center"/>
              <w:rPr>
                <w:rFonts w:cs="Times New Roman"/>
                <w:sz w:val="20"/>
                <w:szCs w:val="20"/>
                <w:lang w:val="en-GB" w:eastAsia="en-GB"/>
              </w:rPr>
            </w:pPr>
          </w:p>
        </w:tc>
        <w:tc>
          <w:tcPr>
            <w:tcW w:w="686" w:type="dxa"/>
            <w:vAlign w:val="center"/>
          </w:tcPr>
          <w:p w14:paraId="22372C5A" w14:textId="77777777" w:rsidR="00824312" w:rsidRPr="00421EE9" w:rsidRDefault="00824312" w:rsidP="0009123C">
            <w:pPr>
              <w:jc w:val="center"/>
              <w:rPr>
                <w:rFonts w:cs="Times New Roman"/>
                <w:sz w:val="20"/>
                <w:szCs w:val="20"/>
                <w:lang w:val="en-GB" w:eastAsia="en-GB"/>
              </w:rPr>
            </w:pPr>
          </w:p>
        </w:tc>
        <w:tc>
          <w:tcPr>
            <w:tcW w:w="685" w:type="dxa"/>
            <w:vAlign w:val="center"/>
          </w:tcPr>
          <w:p w14:paraId="39AD4379" w14:textId="77777777" w:rsidR="00824312" w:rsidRPr="00421EE9" w:rsidRDefault="00824312" w:rsidP="0009123C">
            <w:pPr>
              <w:jc w:val="center"/>
              <w:rPr>
                <w:rFonts w:cs="Times New Roman"/>
                <w:sz w:val="20"/>
                <w:szCs w:val="20"/>
                <w:lang w:val="en-GB" w:eastAsia="en-GB"/>
              </w:rPr>
            </w:pPr>
          </w:p>
        </w:tc>
      </w:tr>
      <w:tr w:rsidR="00824312" w:rsidRPr="00421EE9" w14:paraId="2C60B661" w14:textId="77777777" w:rsidTr="0009123C">
        <w:trPr>
          <w:jc w:val="center"/>
        </w:trPr>
        <w:tc>
          <w:tcPr>
            <w:tcW w:w="846" w:type="dxa"/>
            <w:vAlign w:val="center"/>
          </w:tcPr>
          <w:p w14:paraId="40C75B6B" w14:textId="77777777" w:rsidR="00824312" w:rsidRPr="00421EE9" w:rsidRDefault="00824312" w:rsidP="0009123C">
            <w:pPr>
              <w:jc w:val="center"/>
              <w:rPr>
                <w:rFonts w:cs="Times New Roman"/>
                <w:sz w:val="20"/>
                <w:szCs w:val="20"/>
                <w:vertAlign w:val="superscript"/>
                <w:lang w:val="en-GB" w:eastAsia="en-GB"/>
              </w:rPr>
            </w:pPr>
            <w:r w:rsidRPr="00421EE9">
              <w:rPr>
                <w:rFonts w:cs="Times New Roman"/>
                <w:b/>
                <w:bCs/>
                <w:sz w:val="20"/>
                <w:szCs w:val="20"/>
                <w:lang w:val="en-GB" w:eastAsia="en-GB"/>
              </w:rPr>
              <w:lastRenderedPageBreak/>
              <w:t>TR3.14</w:t>
            </w:r>
          </w:p>
        </w:tc>
        <w:tc>
          <w:tcPr>
            <w:tcW w:w="8793" w:type="dxa"/>
            <w:gridSpan w:val="4"/>
            <w:vAlign w:val="center"/>
          </w:tcPr>
          <w:p w14:paraId="3B0AE785" w14:textId="77777777" w:rsidR="00824312" w:rsidRPr="00421EE9" w:rsidRDefault="00824312" w:rsidP="0009123C">
            <w:pPr>
              <w:rPr>
                <w:rFonts w:cs="Times New Roman"/>
                <w:b/>
                <w:bCs/>
                <w:sz w:val="20"/>
                <w:szCs w:val="20"/>
                <w:vertAlign w:val="superscript"/>
                <w:lang w:val="en-GB" w:eastAsia="en-GB"/>
              </w:rPr>
            </w:pPr>
            <w:r w:rsidRPr="00421EE9">
              <w:rPr>
                <w:rFonts w:cs="Times New Roman"/>
                <w:b/>
                <w:bCs/>
                <w:sz w:val="20"/>
                <w:szCs w:val="20"/>
                <w:lang w:val="en-GB" w:eastAsia="en-GB"/>
              </w:rPr>
              <w:t>Self-Service Data Analytics</w:t>
            </w:r>
          </w:p>
        </w:tc>
      </w:tr>
      <w:tr w:rsidR="00824312" w:rsidRPr="00421EE9" w14:paraId="33194DCB" w14:textId="77777777" w:rsidTr="0009123C">
        <w:trPr>
          <w:jc w:val="center"/>
        </w:trPr>
        <w:tc>
          <w:tcPr>
            <w:tcW w:w="846" w:type="dxa"/>
            <w:vAlign w:val="center"/>
          </w:tcPr>
          <w:p w14:paraId="154171A5" w14:textId="77777777" w:rsidR="00824312" w:rsidRPr="00421EE9" w:rsidRDefault="00824312" w:rsidP="00B4191F">
            <w:pPr>
              <w:pStyle w:val="ListParagraph"/>
              <w:numPr>
                <w:ilvl w:val="0"/>
                <w:numId w:val="102"/>
              </w:numPr>
              <w:ind w:left="0" w:firstLine="0"/>
              <w:contextualSpacing w:val="0"/>
              <w:jc w:val="center"/>
              <w:rPr>
                <w:rFonts w:cs="Times New Roman"/>
                <w:sz w:val="20"/>
                <w:szCs w:val="20"/>
                <w:lang w:val="en-GB" w:eastAsia="en-GB"/>
              </w:rPr>
            </w:pPr>
          </w:p>
        </w:tc>
        <w:tc>
          <w:tcPr>
            <w:tcW w:w="6736" w:type="dxa"/>
            <w:vAlign w:val="center"/>
          </w:tcPr>
          <w:p w14:paraId="0AB18895" w14:textId="77777777" w:rsidR="00824312" w:rsidRPr="00421EE9" w:rsidRDefault="00824312" w:rsidP="0009123C">
            <w:pPr>
              <w:jc w:val="left"/>
              <w:rPr>
                <w:sz w:val="20"/>
                <w:szCs w:val="20"/>
                <w:lang w:val="en-GB"/>
              </w:rPr>
            </w:pPr>
            <w:r w:rsidRPr="00421EE9">
              <w:rPr>
                <w:rFonts w:eastAsia="Times New Roman" w:cs="Times New Roman"/>
                <w:sz w:val="20"/>
                <w:szCs w:val="20"/>
                <w:lang w:val="en-GB"/>
              </w:rPr>
              <w:t>The system shall provide users with a workspace to configure and run the analytics workflow. They shall be able to configure input datasets and use pre-set data transform functions within them to arrive at analysis results.</w:t>
            </w:r>
          </w:p>
        </w:tc>
        <w:tc>
          <w:tcPr>
            <w:tcW w:w="686" w:type="dxa"/>
            <w:vAlign w:val="center"/>
          </w:tcPr>
          <w:p w14:paraId="57D17419" w14:textId="77777777" w:rsidR="00824312" w:rsidRPr="00421EE9" w:rsidRDefault="00824312" w:rsidP="0009123C">
            <w:pPr>
              <w:jc w:val="center"/>
              <w:rPr>
                <w:rFonts w:cs="Times New Roman"/>
                <w:b/>
                <w:bCs/>
                <w:sz w:val="20"/>
                <w:szCs w:val="20"/>
                <w:lang w:val="en-GB" w:eastAsia="en-GB"/>
              </w:rPr>
            </w:pPr>
          </w:p>
        </w:tc>
        <w:tc>
          <w:tcPr>
            <w:tcW w:w="686" w:type="dxa"/>
            <w:vAlign w:val="center"/>
          </w:tcPr>
          <w:p w14:paraId="195FD739" w14:textId="77777777" w:rsidR="00824312" w:rsidRPr="00421EE9" w:rsidRDefault="00824312" w:rsidP="0009123C">
            <w:pPr>
              <w:jc w:val="center"/>
              <w:rPr>
                <w:rFonts w:cs="Times New Roman"/>
                <w:b/>
                <w:bCs/>
                <w:sz w:val="20"/>
                <w:szCs w:val="20"/>
                <w:lang w:val="en-GB" w:eastAsia="en-GB"/>
              </w:rPr>
            </w:pPr>
          </w:p>
        </w:tc>
        <w:tc>
          <w:tcPr>
            <w:tcW w:w="685" w:type="dxa"/>
            <w:vAlign w:val="center"/>
          </w:tcPr>
          <w:p w14:paraId="0CD06E04" w14:textId="77777777" w:rsidR="00824312" w:rsidRPr="00421EE9" w:rsidRDefault="00824312" w:rsidP="0009123C">
            <w:pPr>
              <w:jc w:val="center"/>
              <w:rPr>
                <w:rFonts w:cs="Times New Roman"/>
                <w:b/>
                <w:bCs/>
                <w:sz w:val="20"/>
                <w:szCs w:val="20"/>
                <w:lang w:val="en-GB" w:eastAsia="en-GB"/>
              </w:rPr>
            </w:pPr>
          </w:p>
        </w:tc>
      </w:tr>
      <w:tr w:rsidR="00824312" w:rsidRPr="00421EE9" w14:paraId="5AAB684A" w14:textId="77777777" w:rsidTr="0009123C">
        <w:trPr>
          <w:jc w:val="center"/>
        </w:trPr>
        <w:tc>
          <w:tcPr>
            <w:tcW w:w="846" w:type="dxa"/>
            <w:vAlign w:val="center"/>
          </w:tcPr>
          <w:p w14:paraId="6CCA4361" w14:textId="77777777" w:rsidR="00824312" w:rsidRPr="00421EE9" w:rsidRDefault="00824312" w:rsidP="00B4191F">
            <w:pPr>
              <w:pStyle w:val="ListParagraph"/>
              <w:numPr>
                <w:ilvl w:val="0"/>
                <w:numId w:val="102"/>
              </w:numPr>
              <w:ind w:left="0" w:firstLine="0"/>
              <w:contextualSpacing w:val="0"/>
              <w:jc w:val="center"/>
              <w:rPr>
                <w:rFonts w:cs="Times New Roman"/>
                <w:sz w:val="20"/>
                <w:szCs w:val="20"/>
                <w:lang w:val="en-GB" w:eastAsia="en-GB"/>
              </w:rPr>
            </w:pPr>
          </w:p>
        </w:tc>
        <w:tc>
          <w:tcPr>
            <w:tcW w:w="6736" w:type="dxa"/>
            <w:vAlign w:val="center"/>
          </w:tcPr>
          <w:p w14:paraId="2687C9E4" w14:textId="77777777" w:rsidR="00824312" w:rsidRPr="00421EE9" w:rsidRDefault="00824312" w:rsidP="0009123C">
            <w:pPr>
              <w:jc w:val="left"/>
              <w:rPr>
                <w:sz w:val="20"/>
                <w:szCs w:val="20"/>
                <w:lang w:val="en-GB"/>
              </w:rPr>
            </w:pPr>
            <w:r w:rsidRPr="00421EE9">
              <w:rPr>
                <w:rFonts w:eastAsia="Times New Roman" w:cs="Times New Roman"/>
                <w:sz w:val="20"/>
                <w:szCs w:val="20"/>
                <w:lang w:val="en-GB"/>
              </w:rPr>
              <w:t>The system shall allow users to configure inputs, run the analysis and view the results, which can be published as a layer on the map.</w:t>
            </w:r>
          </w:p>
        </w:tc>
        <w:tc>
          <w:tcPr>
            <w:tcW w:w="686" w:type="dxa"/>
            <w:vAlign w:val="center"/>
          </w:tcPr>
          <w:p w14:paraId="4258E7CD" w14:textId="77777777" w:rsidR="00824312" w:rsidRPr="00421EE9" w:rsidRDefault="00824312" w:rsidP="0009123C">
            <w:pPr>
              <w:jc w:val="center"/>
              <w:rPr>
                <w:rFonts w:cs="Times New Roman"/>
                <w:b/>
                <w:bCs/>
                <w:sz w:val="20"/>
                <w:szCs w:val="20"/>
                <w:lang w:val="en-GB" w:eastAsia="en-GB"/>
              </w:rPr>
            </w:pPr>
          </w:p>
        </w:tc>
        <w:tc>
          <w:tcPr>
            <w:tcW w:w="686" w:type="dxa"/>
            <w:vAlign w:val="center"/>
          </w:tcPr>
          <w:p w14:paraId="67C1713F" w14:textId="77777777" w:rsidR="00824312" w:rsidRPr="00421EE9" w:rsidRDefault="00824312" w:rsidP="0009123C">
            <w:pPr>
              <w:jc w:val="center"/>
              <w:rPr>
                <w:rFonts w:cs="Times New Roman"/>
                <w:b/>
                <w:bCs/>
                <w:sz w:val="20"/>
                <w:szCs w:val="20"/>
                <w:lang w:val="en-GB" w:eastAsia="en-GB"/>
              </w:rPr>
            </w:pPr>
          </w:p>
        </w:tc>
        <w:tc>
          <w:tcPr>
            <w:tcW w:w="685" w:type="dxa"/>
            <w:vAlign w:val="center"/>
          </w:tcPr>
          <w:p w14:paraId="03226C8F" w14:textId="77777777" w:rsidR="00824312" w:rsidRPr="00421EE9" w:rsidRDefault="00824312" w:rsidP="0009123C">
            <w:pPr>
              <w:jc w:val="center"/>
              <w:rPr>
                <w:rFonts w:cs="Times New Roman"/>
                <w:b/>
                <w:bCs/>
                <w:sz w:val="20"/>
                <w:szCs w:val="20"/>
                <w:lang w:val="en-GB" w:eastAsia="en-GB"/>
              </w:rPr>
            </w:pPr>
          </w:p>
        </w:tc>
      </w:tr>
      <w:tr w:rsidR="00824312" w:rsidRPr="00421EE9" w14:paraId="550824C5" w14:textId="77777777" w:rsidTr="0009123C">
        <w:trPr>
          <w:jc w:val="center"/>
        </w:trPr>
        <w:tc>
          <w:tcPr>
            <w:tcW w:w="846" w:type="dxa"/>
            <w:vAlign w:val="center"/>
          </w:tcPr>
          <w:p w14:paraId="7CCCBD84" w14:textId="77777777" w:rsidR="00824312" w:rsidRPr="00421EE9" w:rsidRDefault="00824312" w:rsidP="00B4191F">
            <w:pPr>
              <w:pStyle w:val="ListParagraph"/>
              <w:numPr>
                <w:ilvl w:val="0"/>
                <w:numId w:val="102"/>
              </w:numPr>
              <w:ind w:left="0" w:firstLine="0"/>
              <w:contextualSpacing w:val="0"/>
              <w:jc w:val="center"/>
              <w:rPr>
                <w:rFonts w:cs="Times New Roman"/>
                <w:sz w:val="20"/>
                <w:szCs w:val="20"/>
                <w:lang w:val="en-GB" w:eastAsia="en-GB"/>
              </w:rPr>
            </w:pPr>
          </w:p>
        </w:tc>
        <w:tc>
          <w:tcPr>
            <w:tcW w:w="6736" w:type="dxa"/>
            <w:vAlign w:val="center"/>
          </w:tcPr>
          <w:p w14:paraId="558F719B" w14:textId="77777777" w:rsidR="00824312" w:rsidRPr="00421EE9" w:rsidRDefault="00824312" w:rsidP="0009123C">
            <w:pPr>
              <w:jc w:val="left"/>
              <w:rPr>
                <w:sz w:val="20"/>
                <w:szCs w:val="20"/>
                <w:lang w:val="en-GB"/>
              </w:rPr>
            </w:pPr>
            <w:r w:rsidRPr="00421EE9">
              <w:rPr>
                <w:rFonts w:eastAsia="Times New Roman" w:cs="Times New Roman"/>
                <w:sz w:val="20"/>
                <w:szCs w:val="20"/>
                <w:lang w:val="en-GB"/>
              </w:rPr>
              <w:t>The system shall enable users to transform data using a combination of predefined and user-configurable logic.</w:t>
            </w:r>
          </w:p>
        </w:tc>
        <w:tc>
          <w:tcPr>
            <w:tcW w:w="686" w:type="dxa"/>
            <w:vAlign w:val="center"/>
          </w:tcPr>
          <w:p w14:paraId="7B061C80" w14:textId="77777777" w:rsidR="00824312" w:rsidRPr="00421EE9" w:rsidRDefault="00824312" w:rsidP="0009123C">
            <w:pPr>
              <w:jc w:val="center"/>
              <w:rPr>
                <w:rFonts w:cs="Times New Roman"/>
                <w:b/>
                <w:bCs/>
                <w:sz w:val="20"/>
                <w:szCs w:val="20"/>
                <w:lang w:val="en-GB" w:eastAsia="en-GB"/>
              </w:rPr>
            </w:pPr>
          </w:p>
        </w:tc>
        <w:tc>
          <w:tcPr>
            <w:tcW w:w="686" w:type="dxa"/>
            <w:vAlign w:val="center"/>
          </w:tcPr>
          <w:p w14:paraId="3480487F" w14:textId="77777777" w:rsidR="00824312" w:rsidRPr="00421EE9" w:rsidRDefault="00824312" w:rsidP="0009123C">
            <w:pPr>
              <w:jc w:val="center"/>
              <w:rPr>
                <w:rFonts w:cs="Times New Roman"/>
                <w:b/>
                <w:bCs/>
                <w:sz w:val="20"/>
                <w:szCs w:val="20"/>
                <w:lang w:val="en-GB" w:eastAsia="en-GB"/>
              </w:rPr>
            </w:pPr>
          </w:p>
        </w:tc>
        <w:tc>
          <w:tcPr>
            <w:tcW w:w="685" w:type="dxa"/>
            <w:vAlign w:val="center"/>
          </w:tcPr>
          <w:p w14:paraId="3869FC7D" w14:textId="77777777" w:rsidR="00824312" w:rsidRPr="00421EE9" w:rsidRDefault="00824312" w:rsidP="0009123C">
            <w:pPr>
              <w:jc w:val="center"/>
              <w:rPr>
                <w:rFonts w:cs="Times New Roman"/>
                <w:b/>
                <w:bCs/>
                <w:sz w:val="20"/>
                <w:szCs w:val="20"/>
                <w:lang w:val="en-GB" w:eastAsia="en-GB"/>
              </w:rPr>
            </w:pPr>
          </w:p>
        </w:tc>
      </w:tr>
      <w:tr w:rsidR="00824312" w:rsidRPr="00421EE9" w14:paraId="73B18EC1" w14:textId="77777777" w:rsidTr="0009123C">
        <w:trPr>
          <w:jc w:val="center"/>
        </w:trPr>
        <w:tc>
          <w:tcPr>
            <w:tcW w:w="846" w:type="dxa"/>
            <w:vAlign w:val="center"/>
          </w:tcPr>
          <w:p w14:paraId="34777FD8" w14:textId="77777777" w:rsidR="00824312" w:rsidRPr="00421EE9" w:rsidRDefault="00824312" w:rsidP="00B4191F">
            <w:pPr>
              <w:pStyle w:val="ListParagraph"/>
              <w:numPr>
                <w:ilvl w:val="0"/>
                <w:numId w:val="102"/>
              </w:numPr>
              <w:ind w:left="0" w:firstLine="0"/>
              <w:contextualSpacing w:val="0"/>
              <w:jc w:val="center"/>
              <w:rPr>
                <w:rFonts w:cs="Times New Roman"/>
                <w:sz w:val="20"/>
                <w:szCs w:val="20"/>
                <w:lang w:val="en-GB" w:eastAsia="en-GB"/>
              </w:rPr>
            </w:pPr>
          </w:p>
        </w:tc>
        <w:tc>
          <w:tcPr>
            <w:tcW w:w="6736" w:type="dxa"/>
            <w:vAlign w:val="center"/>
          </w:tcPr>
          <w:p w14:paraId="677058FC" w14:textId="77777777" w:rsidR="00824312" w:rsidRPr="00421EE9" w:rsidRDefault="00824312" w:rsidP="0009123C">
            <w:pPr>
              <w:jc w:val="left"/>
              <w:rPr>
                <w:sz w:val="20"/>
                <w:szCs w:val="20"/>
                <w:lang w:val="en-GB"/>
              </w:rPr>
            </w:pPr>
            <w:r w:rsidRPr="00421EE9">
              <w:rPr>
                <w:rFonts w:eastAsia="Times New Roman" w:cs="Times New Roman"/>
                <w:sz w:val="20"/>
                <w:szCs w:val="20"/>
                <w:lang w:val="en-GB"/>
              </w:rPr>
              <w:t>The system shall allow users to categorise the datasets based on specified rule conditions. This functionality shall support users in extracting a specific set of data from the dataset and visualising or exporting the data.</w:t>
            </w:r>
          </w:p>
        </w:tc>
        <w:tc>
          <w:tcPr>
            <w:tcW w:w="686" w:type="dxa"/>
            <w:vAlign w:val="center"/>
          </w:tcPr>
          <w:p w14:paraId="5C129B61" w14:textId="77777777" w:rsidR="00824312" w:rsidRPr="00421EE9" w:rsidRDefault="00824312" w:rsidP="0009123C">
            <w:pPr>
              <w:jc w:val="center"/>
              <w:rPr>
                <w:rFonts w:cs="Times New Roman"/>
                <w:b/>
                <w:bCs/>
                <w:sz w:val="20"/>
                <w:szCs w:val="20"/>
                <w:lang w:val="en-GB" w:eastAsia="en-GB"/>
              </w:rPr>
            </w:pPr>
          </w:p>
        </w:tc>
        <w:tc>
          <w:tcPr>
            <w:tcW w:w="686" w:type="dxa"/>
            <w:vAlign w:val="center"/>
          </w:tcPr>
          <w:p w14:paraId="50DFBE4A" w14:textId="77777777" w:rsidR="00824312" w:rsidRPr="00421EE9" w:rsidRDefault="00824312" w:rsidP="0009123C">
            <w:pPr>
              <w:jc w:val="center"/>
              <w:rPr>
                <w:rFonts w:cs="Times New Roman"/>
                <w:b/>
                <w:bCs/>
                <w:sz w:val="20"/>
                <w:szCs w:val="20"/>
                <w:lang w:val="en-GB" w:eastAsia="en-GB"/>
              </w:rPr>
            </w:pPr>
          </w:p>
        </w:tc>
        <w:tc>
          <w:tcPr>
            <w:tcW w:w="685" w:type="dxa"/>
            <w:vAlign w:val="center"/>
          </w:tcPr>
          <w:p w14:paraId="329405DC" w14:textId="77777777" w:rsidR="00824312" w:rsidRPr="00421EE9" w:rsidRDefault="00824312" w:rsidP="0009123C">
            <w:pPr>
              <w:jc w:val="center"/>
              <w:rPr>
                <w:rFonts w:cs="Times New Roman"/>
                <w:b/>
                <w:bCs/>
                <w:sz w:val="20"/>
                <w:szCs w:val="20"/>
                <w:lang w:val="en-GB" w:eastAsia="en-GB"/>
              </w:rPr>
            </w:pPr>
          </w:p>
        </w:tc>
      </w:tr>
      <w:tr w:rsidR="00824312" w:rsidRPr="00421EE9" w14:paraId="6B021B9E" w14:textId="77777777" w:rsidTr="0009123C">
        <w:trPr>
          <w:jc w:val="center"/>
        </w:trPr>
        <w:tc>
          <w:tcPr>
            <w:tcW w:w="846" w:type="dxa"/>
            <w:vAlign w:val="center"/>
          </w:tcPr>
          <w:p w14:paraId="7DBE670A" w14:textId="77777777" w:rsidR="00824312" w:rsidRPr="00421EE9" w:rsidRDefault="00824312" w:rsidP="00B4191F">
            <w:pPr>
              <w:pStyle w:val="ListParagraph"/>
              <w:numPr>
                <w:ilvl w:val="0"/>
                <w:numId w:val="102"/>
              </w:numPr>
              <w:ind w:left="0" w:firstLine="0"/>
              <w:contextualSpacing w:val="0"/>
              <w:jc w:val="center"/>
              <w:rPr>
                <w:rFonts w:cs="Times New Roman"/>
                <w:sz w:val="20"/>
                <w:szCs w:val="20"/>
                <w:lang w:val="en-GB" w:eastAsia="en-GB"/>
              </w:rPr>
            </w:pPr>
          </w:p>
        </w:tc>
        <w:tc>
          <w:tcPr>
            <w:tcW w:w="6736" w:type="dxa"/>
            <w:vAlign w:val="center"/>
          </w:tcPr>
          <w:p w14:paraId="0C83DE40" w14:textId="77777777" w:rsidR="00824312" w:rsidRPr="00421EE9" w:rsidRDefault="00824312" w:rsidP="0009123C">
            <w:pPr>
              <w:jc w:val="left"/>
              <w:rPr>
                <w:sz w:val="20"/>
                <w:szCs w:val="20"/>
                <w:lang w:val="en-GB"/>
              </w:rPr>
            </w:pPr>
            <w:r w:rsidRPr="00421EE9">
              <w:rPr>
                <w:rFonts w:eastAsia="Times New Roman" w:cs="Times New Roman"/>
                <w:sz w:val="20"/>
                <w:szCs w:val="20"/>
                <w:lang w:val="en-GB"/>
              </w:rPr>
              <w:t>The system shall provide users with a workspace to configure custom KPIs, like PCI, using condition survey data and compute them. They shall be able to publish these indicators as a layer on the map for visualisation.</w:t>
            </w:r>
          </w:p>
        </w:tc>
        <w:tc>
          <w:tcPr>
            <w:tcW w:w="686" w:type="dxa"/>
            <w:vAlign w:val="center"/>
          </w:tcPr>
          <w:p w14:paraId="39F1FB37" w14:textId="77777777" w:rsidR="00824312" w:rsidRPr="00421EE9" w:rsidRDefault="00824312" w:rsidP="0009123C">
            <w:pPr>
              <w:jc w:val="center"/>
              <w:rPr>
                <w:rFonts w:cs="Times New Roman"/>
                <w:b/>
                <w:bCs/>
                <w:sz w:val="20"/>
                <w:szCs w:val="20"/>
                <w:lang w:val="en-GB" w:eastAsia="en-GB"/>
              </w:rPr>
            </w:pPr>
          </w:p>
        </w:tc>
        <w:tc>
          <w:tcPr>
            <w:tcW w:w="686" w:type="dxa"/>
            <w:vAlign w:val="center"/>
          </w:tcPr>
          <w:p w14:paraId="133F4F24" w14:textId="77777777" w:rsidR="00824312" w:rsidRPr="00421EE9" w:rsidRDefault="00824312" w:rsidP="0009123C">
            <w:pPr>
              <w:jc w:val="center"/>
              <w:rPr>
                <w:rFonts w:cs="Times New Roman"/>
                <w:b/>
                <w:bCs/>
                <w:sz w:val="20"/>
                <w:szCs w:val="20"/>
                <w:lang w:val="en-GB" w:eastAsia="en-GB"/>
              </w:rPr>
            </w:pPr>
          </w:p>
        </w:tc>
        <w:tc>
          <w:tcPr>
            <w:tcW w:w="685" w:type="dxa"/>
            <w:vAlign w:val="center"/>
          </w:tcPr>
          <w:p w14:paraId="7ECBC99A" w14:textId="77777777" w:rsidR="00824312" w:rsidRPr="00421EE9" w:rsidRDefault="00824312" w:rsidP="0009123C">
            <w:pPr>
              <w:jc w:val="center"/>
              <w:rPr>
                <w:rFonts w:cs="Times New Roman"/>
                <w:b/>
                <w:bCs/>
                <w:sz w:val="20"/>
                <w:szCs w:val="20"/>
                <w:lang w:val="en-GB" w:eastAsia="en-GB"/>
              </w:rPr>
            </w:pPr>
          </w:p>
        </w:tc>
      </w:tr>
      <w:tr w:rsidR="00824312" w:rsidRPr="00421EE9" w14:paraId="00089FE9" w14:textId="77777777" w:rsidTr="0009123C">
        <w:trPr>
          <w:jc w:val="center"/>
        </w:trPr>
        <w:tc>
          <w:tcPr>
            <w:tcW w:w="846" w:type="dxa"/>
            <w:vAlign w:val="center"/>
          </w:tcPr>
          <w:p w14:paraId="4AEA7435" w14:textId="77777777" w:rsidR="00824312" w:rsidRPr="00421EE9" w:rsidRDefault="00824312" w:rsidP="0009123C">
            <w:pPr>
              <w:jc w:val="center"/>
              <w:rPr>
                <w:rFonts w:cs="Times New Roman"/>
                <w:sz w:val="20"/>
                <w:szCs w:val="20"/>
                <w:vertAlign w:val="superscript"/>
                <w:lang w:val="en-GB" w:eastAsia="en-GB"/>
              </w:rPr>
            </w:pPr>
            <w:r w:rsidRPr="00421EE9">
              <w:rPr>
                <w:rFonts w:cs="Times New Roman"/>
                <w:b/>
                <w:bCs/>
                <w:sz w:val="20"/>
                <w:szCs w:val="20"/>
                <w:lang w:val="en-GB" w:eastAsia="en-GB"/>
              </w:rPr>
              <w:t>TR3.15</w:t>
            </w:r>
          </w:p>
        </w:tc>
        <w:tc>
          <w:tcPr>
            <w:tcW w:w="8793" w:type="dxa"/>
            <w:gridSpan w:val="4"/>
            <w:vAlign w:val="center"/>
          </w:tcPr>
          <w:p w14:paraId="1F79002E" w14:textId="77777777" w:rsidR="00824312" w:rsidRPr="00421EE9" w:rsidRDefault="00824312" w:rsidP="0009123C">
            <w:pPr>
              <w:rPr>
                <w:rFonts w:cs="Times New Roman"/>
                <w:b/>
                <w:bCs/>
                <w:sz w:val="20"/>
                <w:szCs w:val="20"/>
                <w:vertAlign w:val="superscript"/>
                <w:lang w:val="en-GB" w:eastAsia="en-GB"/>
              </w:rPr>
            </w:pPr>
            <w:r w:rsidRPr="00421EE9">
              <w:rPr>
                <w:rFonts w:cs="Times New Roman"/>
                <w:b/>
                <w:bCs/>
                <w:sz w:val="20"/>
                <w:szCs w:val="20"/>
                <w:lang w:val="en-GB" w:eastAsia="en-GB"/>
              </w:rPr>
              <w:t>Integration Capabilities</w:t>
            </w:r>
          </w:p>
        </w:tc>
      </w:tr>
      <w:tr w:rsidR="00824312" w:rsidRPr="00421EE9" w14:paraId="56DB39BF" w14:textId="77777777" w:rsidTr="0009123C">
        <w:trPr>
          <w:jc w:val="center"/>
        </w:trPr>
        <w:tc>
          <w:tcPr>
            <w:tcW w:w="846" w:type="dxa"/>
            <w:vAlign w:val="center"/>
          </w:tcPr>
          <w:p w14:paraId="65EB4DC9" w14:textId="77777777" w:rsidR="00824312" w:rsidRPr="00421EE9" w:rsidRDefault="00824312" w:rsidP="00B4191F">
            <w:pPr>
              <w:pStyle w:val="ListParagraph"/>
              <w:numPr>
                <w:ilvl w:val="0"/>
                <w:numId w:val="102"/>
              </w:numPr>
              <w:ind w:left="0" w:firstLine="0"/>
              <w:contextualSpacing w:val="0"/>
              <w:jc w:val="center"/>
              <w:rPr>
                <w:rFonts w:cs="Times New Roman"/>
                <w:sz w:val="20"/>
                <w:szCs w:val="20"/>
                <w:lang w:val="en-GB" w:eastAsia="en-GB"/>
              </w:rPr>
            </w:pPr>
          </w:p>
        </w:tc>
        <w:tc>
          <w:tcPr>
            <w:tcW w:w="6736" w:type="dxa"/>
            <w:vAlign w:val="center"/>
          </w:tcPr>
          <w:p w14:paraId="0F14154E" w14:textId="77777777" w:rsidR="00824312" w:rsidRPr="00421EE9" w:rsidRDefault="00824312" w:rsidP="0009123C">
            <w:pPr>
              <w:jc w:val="left"/>
              <w:rPr>
                <w:sz w:val="20"/>
                <w:szCs w:val="20"/>
                <w:lang w:val="en-GB"/>
              </w:rPr>
            </w:pPr>
            <w:r w:rsidRPr="00421EE9">
              <w:rPr>
                <w:rFonts w:eastAsia="Times New Roman" w:cs="Times New Roman"/>
                <w:sz w:val="20"/>
                <w:szCs w:val="20"/>
                <w:lang w:val="en-GB"/>
              </w:rPr>
              <w:t>The system shall support integration with external asset data sources and condition survey systems through APIs or structured file imports, enabling automated or semi-automated data updates.</w:t>
            </w:r>
          </w:p>
        </w:tc>
        <w:tc>
          <w:tcPr>
            <w:tcW w:w="686" w:type="dxa"/>
            <w:vAlign w:val="center"/>
          </w:tcPr>
          <w:p w14:paraId="10820710" w14:textId="77777777" w:rsidR="00824312" w:rsidRPr="00421EE9" w:rsidRDefault="00824312" w:rsidP="0009123C">
            <w:pPr>
              <w:jc w:val="center"/>
              <w:rPr>
                <w:rFonts w:cs="Times New Roman"/>
                <w:b/>
                <w:bCs/>
                <w:sz w:val="20"/>
                <w:szCs w:val="20"/>
                <w:lang w:val="en-GB" w:eastAsia="en-GB"/>
              </w:rPr>
            </w:pPr>
          </w:p>
        </w:tc>
        <w:tc>
          <w:tcPr>
            <w:tcW w:w="686" w:type="dxa"/>
            <w:vAlign w:val="center"/>
          </w:tcPr>
          <w:p w14:paraId="6755AD5A" w14:textId="77777777" w:rsidR="00824312" w:rsidRPr="00421EE9" w:rsidRDefault="00824312" w:rsidP="0009123C">
            <w:pPr>
              <w:jc w:val="center"/>
              <w:rPr>
                <w:rFonts w:cs="Times New Roman"/>
                <w:b/>
                <w:bCs/>
                <w:sz w:val="20"/>
                <w:szCs w:val="20"/>
                <w:lang w:val="en-GB" w:eastAsia="en-GB"/>
              </w:rPr>
            </w:pPr>
          </w:p>
        </w:tc>
        <w:tc>
          <w:tcPr>
            <w:tcW w:w="685" w:type="dxa"/>
            <w:vAlign w:val="center"/>
          </w:tcPr>
          <w:p w14:paraId="5CE84CE8" w14:textId="77777777" w:rsidR="00824312" w:rsidRPr="00421EE9" w:rsidRDefault="00824312" w:rsidP="0009123C">
            <w:pPr>
              <w:jc w:val="center"/>
              <w:rPr>
                <w:rFonts w:cs="Times New Roman"/>
                <w:b/>
                <w:bCs/>
                <w:sz w:val="20"/>
                <w:szCs w:val="20"/>
                <w:lang w:val="en-GB" w:eastAsia="en-GB"/>
              </w:rPr>
            </w:pPr>
          </w:p>
        </w:tc>
      </w:tr>
      <w:tr w:rsidR="00824312" w:rsidRPr="00421EE9" w14:paraId="45282480" w14:textId="77777777" w:rsidTr="0009123C">
        <w:trPr>
          <w:jc w:val="center"/>
        </w:trPr>
        <w:tc>
          <w:tcPr>
            <w:tcW w:w="846" w:type="dxa"/>
            <w:vAlign w:val="center"/>
          </w:tcPr>
          <w:p w14:paraId="33432995" w14:textId="77777777" w:rsidR="00824312" w:rsidRPr="00421EE9" w:rsidRDefault="00824312" w:rsidP="00B4191F">
            <w:pPr>
              <w:pStyle w:val="ListParagraph"/>
              <w:numPr>
                <w:ilvl w:val="0"/>
                <w:numId w:val="102"/>
              </w:numPr>
              <w:ind w:left="0" w:firstLine="0"/>
              <w:contextualSpacing w:val="0"/>
              <w:jc w:val="center"/>
              <w:rPr>
                <w:rFonts w:cs="Times New Roman"/>
                <w:sz w:val="20"/>
                <w:szCs w:val="20"/>
                <w:lang w:val="en-GB" w:eastAsia="en-GB"/>
              </w:rPr>
            </w:pPr>
          </w:p>
        </w:tc>
        <w:tc>
          <w:tcPr>
            <w:tcW w:w="6736" w:type="dxa"/>
            <w:vAlign w:val="center"/>
          </w:tcPr>
          <w:p w14:paraId="329F00C3" w14:textId="77777777" w:rsidR="00824312" w:rsidRPr="00421EE9" w:rsidRDefault="00824312" w:rsidP="0009123C">
            <w:pPr>
              <w:jc w:val="left"/>
              <w:rPr>
                <w:sz w:val="20"/>
                <w:szCs w:val="20"/>
                <w:lang w:val="en-GB"/>
              </w:rPr>
            </w:pPr>
            <w:r w:rsidRPr="00421EE9">
              <w:rPr>
                <w:rFonts w:eastAsia="Times New Roman" w:cs="Times New Roman"/>
                <w:sz w:val="20"/>
                <w:szCs w:val="20"/>
                <w:lang w:val="en-GB"/>
              </w:rPr>
              <w:t>The system shall enable interoperability with third-party platforms such as financial management tools, GIS systems, and project planning software, supporting functions like scheme tracking, cost analysis, and spatial reporting.</w:t>
            </w:r>
          </w:p>
        </w:tc>
        <w:tc>
          <w:tcPr>
            <w:tcW w:w="686" w:type="dxa"/>
            <w:vAlign w:val="center"/>
          </w:tcPr>
          <w:p w14:paraId="18ED0532" w14:textId="77777777" w:rsidR="00824312" w:rsidRPr="00421EE9" w:rsidRDefault="00824312" w:rsidP="0009123C">
            <w:pPr>
              <w:jc w:val="center"/>
              <w:rPr>
                <w:rFonts w:cs="Times New Roman"/>
                <w:b/>
                <w:bCs/>
                <w:sz w:val="20"/>
                <w:szCs w:val="20"/>
                <w:lang w:val="en-GB" w:eastAsia="en-GB"/>
              </w:rPr>
            </w:pPr>
          </w:p>
        </w:tc>
        <w:tc>
          <w:tcPr>
            <w:tcW w:w="686" w:type="dxa"/>
            <w:vAlign w:val="center"/>
          </w:tcPr>
          <w:p w14:paraId="57ED0629" w14:textId="77777777" w:rsidR="00824312" w:rsidRPr="00421EE9" w:rsidRDefault="00824312" w:rsidP="0009123C">
            <w:pPr>
              <w:jc w:val="center"/>
              <w:rPr>
                <w:rFonts w:cs="Times New Roman"/>
                <w:b/>
                <w:bCs/>
                <w:sz w:val="20"/>
                <w:szCs w:val="20"/>
                <w:lang w:val="en-GB" w:eastAsia="en-GB"/>
              </w:rPr>
            </w:pPr>
          </w:p>
        </w:tc>
        <w:tc>
          <w:tcPr>
            <w:tcW w:w="685" w:type="dxa"/>
            <w:vAlign w:val="center"/>
          </w:tcPr>
          <w:p w14:paraId="3B12392C" w14:textId="77777777" w:rsidR="00824312" w:rsidRPr="00421EE9" w:rsidRDefault="00824312" w:rsidP="0009123C">
            <w:pPr>
              <w:jc w:val="center"/>
              <w:rPr>
                <w:rFonts w:cs="Times New Roman"/>
                <w:b/>
                <w:bCs/>
                <w:sz w:val="20"/>
                <w:szCs w:val="20"/>
                <w:lang w:val="en-GB" w:eastAsia="en-GB"/>
              </w:rPr>
            </w:pPr>
          </w:p>
        </w:tc>
      </w:tr>
      <w:tr w:rsidR="00824312" w:rsidRPr="00421EE9" w14:paraId="77D81A7F" w14:textId="77777777" w:rsidTr="0009123C">
        <w:trPr>
          <w:jc w:val="center"/>
        </w:trPr>
        <w:tc>
          <w:tcPr>
            <w:tcW w:w="846" w:type="dxa"/>
            <w:vAlign w:val="center"/>
          </w:tcPr>
          <w:p w14:paraId="300D2256" w14:textId="77777777" w:rsidR="00824312" w:rsidRPr="00421EE9" w:rsidRDefault="00824312" w:rsidP="00B4191F">
            <w:pPr>
              <w:pStyle w:val="ListParagraph"/>
              <w:numPr>
                <w:ilvl w:val="0"/>
                <w:numId w:val="102"/>
              </w:numPr>
              <w:ind w:left="0" w:firstLine="0"/>
              <w:contextualSpacing w:val="0"/>
              <w:jc w:val="center"/>
              <w:rPr>
                <w:rFonts w:cs="Times New Roman"/>
                <w:sz w:val="20"/>
                <w:szCs w:val="20"/>
                <w:lang w:val="en-GB" w:eastAsia="en-GB"/>
              </w:rPr>
            </w:pPr>
          </w:p>
        </w:tc>
        <w:tc>
          <w:tcPr>
            <w:tcW w:w="6736" w:type="dxa"/>
            <w:vAlign w:val="center"/>
          </w:tcPr>
          <w:p w14:paraId="02EAFCEF" w14:textId="77777777" w:rsidR="00824312" w:rsidRPr="00421EE9" w:rsidRDefault="00824312" w:rsidP="0009123C">
            <w:pPr>
              <w:jc w:val="left"/>
              <w:rPr>
                <w:sz w:val="20"/>
                <w:szCs w:val="20"/>
                <w:lang w:val="en-GB"/>
              </w:rPr>
            </w:pPr>
            <w:r w:rsidRPr="00421EE9">
              <w:rPr>
                <w:rFonts w:eastAsia="Times New Roman" w:cs="Times New Roman"/>
                <w:sz w:val="20"/>
                <w:szCs w:val="20"/>
                <w:lang w:val="en-GB"/>
              </w:rPr>
              <w:t xml:space="preserve">The system shall offer standardised data exchange using open formats (e.g., CSV, JSON, </w:t>
            </w:r>
            <w:proofErr w:type="spellStart"/>
            <w:r w:rsidRPr="00421EE9">
              <w:rPr>
                <w:rFonts w:eastAsia="Times New Roman" w:cs="Times New Roman"/>
                <w:sz w:val="20"/>
                <w:szCs w:val="20"/>
                <w:lang w:val="en-GB"/>
              </w:rPr>
              <w:t>GeoJSON</w:t>
            </w:r>
            <w:proofErr w:type="spellEnd"/>
            <w:r w:rsidRPr="00421EE9">
              <w:rPr>
                <w:rFonts w:eastAsia="Times New Roman" w:cs="Times New Roman"/>
                <w:sz w:val="20"/>
                <w:szCs w:val="20"/>
                <w:lang w:val="en-GB"/>
              </w:rPr>
              <w:t>, WMS/WFS) and support scheduled or triggered synchronisation with external systems via secure, configurable interfaces.</w:t>
            </w:r>
          </w:p>
        </w:tc>
        <w:tc>
          <w:tcPr>
            <w:tcW w:w="686" w:type="dxa"/>
            <w:vAlign w:val="center"/>
          </w:tcPr>
          <w:p w14:paraId="0BF61F70" w14:textId="77777777" w:rsidR="00824312" w:rsidRPr="00421EE9" w:rsidRDefault="00824312" w:rsidP="0009123C">
            <w:pPr>
              <w:jc w:val="center"/>
              <w:rPr>
                <w:rFonts w:cs="Times New Roman"/>
                <w:b/>
                <w:bCs/>
                <w:sz w:val="20"/>
                <w:szCs w:val="20"/>
                <w:lang w:val="en-GB" w:eastAsia="en-GB"/>
              </w:rPr>
            </w:pPr>
          </w:p>
        </w:tc>
        <w:tc>
          <w:tcPr>
            <w:tcW w:w="686" w:type="dxa"/>
            <w:vAlign w:val="center"/>
          </w:tcPr>
          <w:p w14:paraId="7C20D185" w14:textId="77777777" w:rsidR="00824312" w:rsidRPr="00421EE9" w:rsidRDefault="00824312" w:rsidP="0009123C">
            <w:pPr>
              <w:jc w:val="center"/>
              <w:rPr>
                <w:rFonts w:cs="Times New Roman"/>
                <w:b/>
                <w:bCs/>
                <w:sz w:val="20"/>
                <w:szCs w:val="20"/>
                <w:lang w:val="en-GB" w:eastAsia="en-GB"/>
              </w:rPr>
            </w:pPr>
          </w:p>
        </w:tc>
        <w:tc>
          <w:tcPr>
            <w:tcW w:w="685" w:type="dxa"/>
            <w:vAlign w:val="center"/>
          </w:tcPr>
          <w:p w14:paraId="1212D73E" w14:textId="77777777" w:rsidR="00824312" w:rsidRPr="00421EE9" w:rsidRDefault="00824312" w:rsidP="0009123C">
            <w:pPr>
              <w:jc w:val="center"/>
              <w:rPr>
                <w:rFonts w:cs="Times New Roman"/>
                <w:b/>
                <w:bCs/>
                <w:sz w:val="20"/>
                <w:szCs w:val="20"/>
                <w:lang w:val="en-GB" w:eastAsia="en-GB"/>
              </w:rPr>
            </w:pPr>
          </w:p>
        </w:tc>
      </w:tr>
      <w:tr w:rsidR="00824312" w:rsidRPr="00421EE9" w14:paraId="5DE9BC65" w14:textId="77777777" w:rsidTr="0009123C">
        <w:trPr>
          <w:jc w:val="center"/>
        </w:trPr>
        <w:tc>
          <w:tcPr>
            <w:tcW w:w="846" w:type="dxa"/>
            <w:vAlign w:val="center"/>
          </w:tcPr>
          <w:p w14:paraId="387D6416" w14:textId="77777777" w:rsidR="00824312" w:rsidRPr="00421EE9" w:rsidRDefault="00824312" w:rsidP="0009123C">
            <w:pPr>
              <w:jc w:val="center"/>
              <w:rPr>
                <w:rFonts w:cs="Times New Roman"/>
                <w:sz w:val="20"/>
                <w:szCs w:val="20"/>
                <w:vertAlign w:val="superscript"/>
                <w:lang w:val="en-GB" w:eastAsia="en-GB"/>
              </w:rPr>
            </w:pPr>
            <w:r w:rsidRPr="00421EE9">
              <w:rPr>
                <w:rFonts w:cs="Times New Roman"/>
                <w:b/>
                <w:bCs/>
                <w:sz w:val="20"/>
                <w:szCs w:val="20"/>
                <w:lang w:val="en-GB" w:eastAsia="en-GB"/>
              </w:rPr>
              <w:t>TR3.16</w:t>
            </w:r>
          </w:p>
        </w:tc>
        <w:tc>
          <w:tcPr>
            <w:tcW w:w="8793" w:type="dxa"/>
            <w:gridSpan w:val="4"/>
            <w:vAlign w:val="center"/>
          </w:tcPr>
          <w:p w14:paraId="3D7573D6" w14:textId="77777777" w:rsidR="00824312" w:rsidRPr="00421EE9" w:rsidRDefault="00824312" w:rsidP="0009123C">
            <w:pPr>
              <w:jc w:val="left"/>
              <w:rPr>
                <w:rFonts w:cs="Times New Roman"/>
                <w:b/>
                <w:bCs/>
                <w:sz w:val="20"/>
                <w:szCs w:val="20"/>
                <w:vertAlign w:val="superscript"/>
                <w:lang w:val="en-GB" w:eastAsia="en-GB"/>
              </w:rPr>
            </w:pPr>
            <w:r w:rsidRPr="00421EE9">
              <w:rPr>
                <w:rFonts w:cs="Times New Roman"/>
                <w:b/>
                <w:bCs/>
                <w:sz w:val="20"/>
                <w:szCs w:val="20"/>
                <w:lang w:val="en-GB" w:eastAsia="en-GB"/>
              </w:rPr>
              <w:t>Single Sign-On</w:t>
            </w:r>
          </w:p>
        </w:tc>
      </w:tr>
      <w:tr w:rsidR="00824312" w:rsidRPr="00421EE9" w14:paraId="37C5DD08" w14:textId="77777777" w:rsidTr="0009123C">
        <w:trPr>
          <w:jc w:val="center"/>
        </w:trPr>
        <w:tc>
          <w:tcPr>
            <w:tcW w:w="846" w:type="dxa"/>
            <w:vAlign w:val="center"/>
          </w:tcPr>
          <w:p w14:paraId="6AED5EDB" w14:textId="77777777" w:rsidR="00824312" w:rsidRPr="00421EE9" w:rsidRDefault="00824312" w:rsidP="00B4191F">
            <w:pPr>
              <w:pStyle w:val="ListParagraph"/>
              <w:numPr>
                <w:ilvl w:val="0"/>
                <w:numId w:val="102"/>
              </w:numPr>
              <w:ind w:left="0" w:firstLine="0"/>
              <w:contextualSpacing w:val="0"/>
              <w:jc w:val="center"/>
              <w:rPr>
                <w:rFonts w:cs="Times New Roman"/>
                <w:sz w:val="20"/>
                <w:szCs w:val="20"/>
                <w:lang w:val="en-GB" w:eastAsia="en-GB"/>
              </w:rPr>
            </w:pPr>
          </w:p>
        </w:tc>
        <w:tc>
          <w:tcPr>
            <w:tcW w:w="6736" w:type="dxa"/>
            <w:vAlign w:val="center"/>
          </w:tcPr>
          <w:p w14:paraId="2F5CF48A" w14:textId="77777777" w:rsidR="00824312" w:rsidRPr="00421EE9" w:rsidRDefault="00824312" w:rsidP="0009123C">
            <w:pPr>
              <w:jc w:val="left"/>
              <w:rPr>
                <w:sz w:val="20"/>
                <w:szCs w:val="20"/>
                <w:lang w:val="en-GB"/>
              </w:rPr>
            </w:pPr>
            <w:r w:rsidRPr="00421EE9">
              <w:rPr>
                <w:rFonts w:eastAsia="Times New Roman" w:cs="Times New Roman"/>
                <w:sz w:val="20"/>
                <w:szCs w:val="20"/>
                <w:lang w:val="en-GB"/>
              </w:rPr>
              <w:t>The system shall support Single Sign-On (SSO) using industry-standard authentication protocols such as SAML 2.0 or OAuth 2.0.</w:t>
            </w:r>
          </w:p>
        </w:tc>
        <w:tc>
          <w:tcPr>
            <w:tcW w:w="686" w:type="dxa"/>
            <w:vAlign w:val="center"/>
          </w:tcPr>
          <w:p w14:paraId="1C1E2B13" w14:textId="77777777" w:rsidR="00824312" w:rsidRPr="00421EE9" w:rsidRDefault="00824312" w:rsidP="0009123C">
            <w:pPr>
              <w:jc w:val="center"/>
              <w:rPr>
                <w:rFonts w:cs="Times New Roman"/>
                <w:b/>
                <w:bCs/>
                <w:sz w:val="20"/>
                <w:szCs w:val="20"/>
                <w:lang w:val="en-GB" w:eastAsia="en-GB"/>
              </w:rPr>
            </w:pPr>
          </w:p>
        </w:tc>
        <w:tc>
          <w:tcPr>
            <w:tcW w:w="686" w:type="dxa"/>
            <w:vAlign w:val="center"/>
          </w:tcPr>
          <w:p w14:paraId="4C6742AE" w14:textId="77777777" w:rsidR="00824312" w:rsidRPr="00421EE9" w:rsidRDefault="00824312" w:rsidP="0009123C">
            <w:pPr>
              <w:jc w:val="center"/>
              <w:rPr>
                <w:rFonts w:cs="Times New Roman"/>
                <w:b/>
                <w:bCs/>
                <w:sz w:val="20"/>
                <w:szCs w:val="20"/>
                <w:lang w:val="en-GB" w:eastAsia="en-GB"/>
              </w:rPr>
            </w:pPr>
          </w:p>
        </w:tc>
        <w:tc>
          <w:tcPr>
            <w:tcW w:w="685" w:type="dxa"/>
            <w:vAlign w:val="center"/>
          </w:tcPr>
          <w:p w14:paraId="3075F1B1" w14:textId="77777777" w:rsidR="00824312" w:rsidRPr="00421EE9" w:rsidRDefault="00824312" w:rsidP="0009123C">
            <w:pPr>
              <w:jc w:val="center"/>
              <w:rPr>
                <w:rFonts w:cs="Times New Roman"/>
                <w:b/>
                <w:bCs/>
                <w:sz w:val="20"/>
                <w:szCs w:val="20"/>
                <w:lang w:val="en-GB" w:eastAsia="en-GB"/>
              </w:rPr>
            </w:pPr>
          </w:p>
        </w:tc>
      </w:tr>
      <w:tr w:rsidR="00824312" w:rsidRPr="00421EE9" w14:paraId="741B0F8D" w14:textId="77777777" w:rsidTr="0009123C">
        <w:trPr>
          <w:jc w:val="center"/>
        </w:trPr>
        <w:tc>
          <w:tcPr>
            <w:tcW w:w="846" w:type="dxa"/>
            <w:vAlign w:val="center"/>
          </w:tcPr>
          <w:p w14:paraId="3CBD4B8E" w14:textId="77777777" w:rsidR="00824312" w:rsidRPr="00421EE9" w:rsidRDefault="00824312" w:rsidP="00B4191F">
            <w:pPr>
              <w:pStyle w:val="ListParagraph"/>
              <w:numPr>
                <w:ilvl w:val="0"/>
                <w:numId w:val="102"/>
              </w:numPr>
              <w:ind w:left="0" w:firstLine="0"/>
              <w:contextualSpacing w:val="0"/>
              <w:jc w:val="center"/>
              <w:rPr>
                <w:rFonts w:cs="Times New Roman"/>
                <w:sz w:val="20"/>
                <w:szCs w:val="20"/>
                <w:lang w:val="en-GB" w:eastAsia="en-GB"/>
              </w:rPr>
            </w:pPr>
          </w:p>
        </w:tc>
        <w:tc>
          <w:tcPr>
            <w:tcW w:w="6736" w:type="dxa"/>
            <w:vAlign w:val="center"/>
          </w:tcPr>
          <w:p w14:paraId="450863A6" w14:textId="77777777" w:rsidR="00824312" w:rsidRPr="00421EE9" w:rsidRDefault="00824312" w:rsidP="0009123C">
            <w:pPr>
              <w:jc w:val="left"/>
              <w:rPr>
                <w:sz w:val="20"/>
                <w:szCs w:val="20"/>
                <w:lang w:val="en-GB"/>
              </w:rPr>
            </w:pPr>
            <w:r w:rsidRPr="00421EE9">
              <w:rPr>
                <w:rFonts w:eastAsia="Times New Roman" w:cs="Times New Roman"/>
                <w:sz w:val="20"/>
                <w:szCs w:val="20"/>
                <w:lang w:val="en-GB"/>
              </w:rPr>
              <w:t>The system shall enforce role-based access control, with user roles and permissions managed via integration with the organisation’s identity provider (e.g., Active Directory or Azure AD).</w:t>
            </w:r>
          </w:p>
        </w:tc>
        <w:tc>
          <w:tcPr>
            <w:tcW w:w="686" w:type="dxa"/>
            <w:vAlign w:val="center"/>
          </w:tcPr>
          <w:p w14:paraId="6DE3A1B5" w14:textId="77777777" w:rsidR="00824312" w:rsidRPr="00421EE9" w:rsidRDefault="00824312" w:rsidP="0009123C">
            <w:pPr>
              <w:jc w:val="center"/>
              <w:rPr>
                <w:rFonts w:cs="Times New Roman"/>
                <w:b/>
                <w:bCs/>
                <w:sz w:val="20"/>
                <w:szCs w:val="20"/>
                <w:lang w:val="en-GB" w:eastAsia="en-GB"/>
              </w:rPr>
            </w:pPr>
          </w:p>
        </w:tc>
        <w:tc>
          <w:tcPr>
            <w:tcW w:w="686" w:type="dxa"/>
            <w:vAlign w:val="center"/>
          </w:tcPr>
          <w:p w14:paraId="50BF84C1" w14:textId="77777777" w:rsidR="00824312" w:rsidRPr="00421EE9" w:rsidRDefault="00824312" w:rsidP="0009123C">
            <w:pPr>
              <w:jc w:val="center"/>
              <w:rPr>
                <w:rFonts w:cs="Times New Roman"/>
                <w:b/>
                <w:bCs/>
                <w:sz w:val="20"/>
                <w:szCs w:val="20"/>
                <w:lang w:val="en-GB" w:eastAsia="en-GB"/>
              </w:rPr>
            </w:pPr>
          </w:p>
        </w:tc>
        <w:tc>
          <w:tcPr>
            <w:tcW w:w="685" w:type="dxa"/>
            <w:vAlign w:val="center"/>
          </w:tcPr>
          <w:p w14:paraId="5E54BE72" w14:textId="77777777" w:rsidR="00824312" w:rsidRPr="00421EE9" w:rsidRDefault="00824312" w:rsidP="0009123C">
            <w:pPr>
              <w:jc w:val="center"/>
              <w:rPr>
                <w:rFonts w:cs="Times New Roman"/>
                <w:b/>
                <w:bCs/>
                <w:sz w:val="20"/>
                <w:szCs w:val="20"/>
                <w:lang w:val="en-GB" w:eastAsia="en-GB"/>
              </w:rPr>
            </w:pPr>
          </w:p>
        </w:tc>
      </w:tr>
      <w:tr w:rsidR="00824312" w:rsidRPr="00421EE9" w14:paraId="6086A4E9" w14:textId="77777777" w:rsidTr="0009123C">
        <w:trPr>
          <w:jc w:val="center"/>
        </w:trPr>
        <w:tc>
          <w:tcPr>
            <w:tcW w:w="846" w:type="dxa"/>
            <w:vAlign w:val="center"/>
            <w:hideMark/>
          </w:tcPr>
          <w:p w14:paraId="4D3082E4" w14:textId="77777777" w:rsidR="00824312" w:rsidRPr="00421EE9" w:rsidRDefault="00824312" w:rsidP="0009123C">
            <w:pPr>
              <w:jc w:val="center"/>
              <w:rPr>
                <w:rFonts w:cs="Times New Roman"/>
                <w:b/>
                <w:bCs/>
                <w:sz w:val="20"/>
                <w:szCs w:val="20"/>
                <w:lang w:val="en-GB" w:eastAsia="en-GB"/>
              </w:rPr>
            </w:pPr>
            <w:r w:rsidRPr="00421EE9">
              <w:rPr>
                <w:rFonts w:cs="Times New Roman"/>
                <w:b/>
                <w:bCs/>
                <w:sz w:val="20"/>
                <w:szCs w:val="20"/>
                <w:lang w:val="en-GB" w:eastAsia="en-GB"/>
              </w:rPr>
              <w:t>TR3.17</w:t>
            </w:r>
          </w:p>
        </w:tc>
        <w:tc>
          <w:tcPr>
            <w:tcW w:w="8793" w:type="dxa"/>
            <w:gridSpan w:val="4"/>
            <w:vAlign w:val="center"/>
            <w:hideMark/>
          </w:tcPr>
          <w:p w14:paraId="591A499B" w14:textId="77777777" w:rsidR="00824312" w:rsidRPr="00421EE9" w:rsidRDefault="00824312" w:rsidP="0009123C">
            <w:pPr>
              <w:jc w:val="left"/>
              <w:rPr>
                <w:rFonts w:cs="Times New Roman"/>
                <w:b/>
                <w:bCs/>
                <w:sz w:val="20"/>
                <w:szCs w:val="20"/>
                <w:lang w:val="en-GB" w:eastAsia="en-GB"/>
              </w:rPr>
            </w:pPr>
            <w:r w:rsidRPr="00421EE9">
              <w:rPr>
                <w:rFonts w:cs="Times New Roman"/>
                <w:b/>
                <w:bCs/>
                <w:sz w:val="20"/>
                <w:szCs w:val="20"/>
                <w:lang w:val="en-GB" w:eastAsia="en-GB"/>
              </w:rPr>
              <w:t xml:space="preserve">Reporting and Dashboards </w:t>
            </w:r>
          </w:p>
        </w:tc>
      </w:tr>
      <w:tr w:rsidR="00824312" w:rsidRPr="00421EE9" w14:paraId="49DEB548" w14:textId="77777777" w:rsidTr="0009123C">
        <w:trPr>
          <w:jc w:val="center"/>
        </w:trPr>
        <w:tc>
          <w:tcPr>
            <w:tcW w:w="846" w:type="dxa"/>
            <w:vAlign w:val="center"/>
          </w:tcPr>
          <w:p w14:paraId="2871642D" w14:textId="77777777" w:rsidR="00824312" w:rsidRPr="00421EE9" w:rsidRDefault="00824312" w:rsidP="00B4191F">
            <w:pPr>
              <w:numPr>
                <w:ilvl w:val="0"/>
                <w:numId w:val="102"/>
              </w:numPr>
              <w:ind w:left="0" w:firstLine="0"/>
              <w:jc w:val="center"/>
              <w:rPr>
                <w:rFonts w:cs="Times New Roman"/>
                <w:sz w:val="20"/>
                <w:szCs w:val="20"/>
                <w:lang w:val="en-GB" w:eastAsia="en-GB"/>
              </w:rPr>
            </w:pPr>
          </w:p>
        </w:tc>
        <w:tc>
          <w:tcPr>
            <w:tcW w:w="6736" w:type="dxa"/>
            <w:vAlign w:val="center"/>
          </w:tcPr>
          <w:p w14:paraId="211CCA8C" w14:textId="77777777" w:rsidR="00824312" w:rsidRPr="00421EE9" w:rsidRDefault="00824312" w:rsidP="0009123C">
            <w:pPr>
              <w:jc w:val="left"/>
              <w:rPr>
                <w:rFonts w:cs="Times New Roman"/>
                <w:sz w:val="20"/>
                <w:szCs w:val="20"/>
                <w:lang w:val="en-GB" w:eastAsia="en-GB"/>
              </w:rPr>
            </w:pPr>
            <w:r w:rsidRPr="00421EE9">
              <w:rPr>
                <w:rFonts w:cs="Times New Roman"/>
                <w:sz w:val="20"/>
                <w:szCs w:val="20"/>
                <w:lang w:val="en-GB" w:eastAsia="en-GB"/>
              </w:rPr>
              <w:t>The system shall contain preconfigured reports and dashboards utilising pavement data, enabling users to derive insights from the data within the system.</w:t>
            </w:r>
          </w:p>
        </w:tc>
        <w:tc>
          <w:tcPr>
            <w:tcW w:w="686" w:type="dxa"/>
            <w:vAlign w:val="center"/>
          </w:tcPr>
          <w:p w14:paraId="6893192D" w14:textId="77777777" w:rsidR="00824312" w:rsidRPr="00421EE9" w:rsidRDefault="00824312" w:rsidP="0009123C">
            <w:pPr>
              <w:jc w:val="center"/>
              <w:rPr>
                <w:rFonts w:cs="Times New Roman"/>
                <w:sz w:val="20"/>
                <w:szCs w:val="20"/>
                <w:lang w:val="en-GB" w:eastAsia="en-GB"/>
              </w:rPr>
            </w:pPr>
          </w:p>
        </w:tc>
        <w:tc>
          <w:tcPr>
            <w:tcW w:w="686" w:type="dxa"/>
            <w:vAlign w:val="center"/>
          </w:tcPr>
          <w:p w14:paraId="6E39B5A7" w14:textId="77777777" w:rsidR="00824312" w:rsidRPr="00421EE9" w:rsidRDefault="00824312" w:rsidP="0009123C">
            <w:pPr>
              <w:jc w:val="center"/>
              <w:rPr>
                <w:rFonts w:cs="Times New Roman"/>
                <w:sz w:val="20"/>
                <w:szCs w:val="20"/>
                <w:lang w:val="en-GB" w:eastAsia="en-GB"/>
              </w:rPr>
            </w:pPr>
          </w:p>
        </w:tc>
        <w:tc>
          <w:tcPr>
            <w:tcW w:w="685" w:type="dxa"/>
            <w:vAlign w:val="center"/>
          </w:tcPr>
          <w:p w14:paraId="36FAAD7F" w14:textId="77777777" w:rsidR="00824312" w:rsidRPr="00421EE9" w:rsidRDefault="00824312" w:rsidP="0009123C">
            <w:pPr>
              <w:jc w:val="center"/>
              <w:rPr>
                <w:rFonts w:cs="Times New Roman"/>
                <w:sz w:val="20"/>
                <w:szCs w:val="20"/>
                <w:lang w:val="en-GB" w:eastAsia="en-GB"/>
              </w:rPr>
            </w:pPr>
          </w:p>
        </w:tc>
      </w:tr>
      <w:tr w:rsidR="00824312" w:rsidRPr="00421EE9" w14:paraId="1DCA1904" w14:textId="77777777" w:rsidTr="0009123C">
        <w:trPr>
          <w:jc w:val="center"/>
        </w:trPr>
        <w:tc>
          <w:tcPr>
            <w:tcW w:w="846" w:type="dxa"/>
            <w:vAlign w:val="center"/>
          </w:tcPr>
          <w:p w14:paraId="7FDD6451" w14:textId="77777777" w:rsidR="00824312" w:rsidRPr="00421EE9" w:rsidRDefault="00824312" w:rsidP="00B4191F">
            <w:pPr>
              <w:numPr>
                <w:ilvl w:val="0"/>
                <w:numId w:val="102"/>
              </w:numPr>
              <w:ind w:left="0" w:firstLine="0"/>
              <w:jc w:val="center"/>
              <w:rPr>
                <w:rFonts w:cs="Times New Roman"/>
                <w:sz w:val="20"/>
                <w:szCs w:val="20"/>
                <w:lang w:val="en-GB" w:eastAsia="en-GB"/>
              </w:rPr>
            </w:pPr>
          </w:p>
        </w:tc>
        <w:tc>
          <w:tcPr>
            <w:tcW w:w="6736" w:type="dxa"/>
            <w:vAlign w:val="center"/>
          </w:tcPr>
          <w:p w14:paraId="6B5E7D78" w14:textId="77777777" w:rsidR="00824312" w:rsidRPr="00421EE9" w:rsidRDefault="00824312" w:rsidP="0009123C">
            <w:pPr>
              <w:jc w:val="left"/>
              <w:rPr>
                <w:rFonts w:cs="Times New Roman"/>
                <w:sz w:val="20"/>
                <w:szCs w:val="20"/>
                <w:lang w:val="en-GB" w:eastAsia="en-GB"/>
              </w:rPr>
            </w:pPr>
            <w:r w:rsidRPr="00421EE9">
              <w:rPr>
                <w:rFonts w:cs="Times New Roman"/>
                <w:sz w:val="20"/>
                <w:szCs w:val="20"/>
                <w:lang w:val="en-GB" w:eastAsia="en-GB"/>
              </w:rPr>
              <w:t>Reporting of all items in the system database must be permitted, including reporting on user-defined items and attributes, audit records, etc.</w:t>
            </w:r>
          </w:p>
        </w:tc>
        <w:tc>
          <w:tcPr>
            <w:tcW w:w="686" w:type="dxa"/>
            <w:vAlign w:val="center"/>
          </w:tcPr>
          <w:p w14:paraId="23006326" w14:textId="77777777" w:rsidR="00824312" w:rsidRPr="00421EE9" w:rsidRDefault="00824312" w:rsidP="0009123C">
            <w:pPr>
              <w:jc w:val="center"/>
              <w:rPr>
                <w:rFonts w:cs="Times New Roman"/>
                <w:sz w:val="20"/>
                <w:szCs w:val="20"/>
                <w:lang w:val="en-GB" w:eastAsia="en-GB"/>
              </w:rPr>
            </w:pPr>
          </w:p>
        </w:tc>
        <w:tc>
          <w:tcPr>
            <w:tcW w:w="686" w:type="dxa"/>
            <w:vAlign w:val="center"/>
          </w:tcPr>
          <w:p w14:paraId="60E87AB3" w14:textId="77777777" w:rsidR="00824312" w:rsidRPr="00421EE9" w:rsidRDefault="00824312" w:rsidP="0009123C">
            <w:pPr>
              <w:jc w:val="center"/>
              <w:rPr>
                <w:rFonts w:cs="Times New Roman"/>
                <w:sz w:val="20"/>
                <w:szCs w:val="20"/>
                <w:lang w:val="en-GB" w:eastAsia="en-GB"/>
              </w:rPr>
            </w:pPr>
          </w:p>
        </w:tc>
        <w:tc>
          <w:tcPr>
            <w:tcW w:w="685" w:type="dxa"/>
            <w:vAlign w:val="center"/>
          </w:tcPr>
          <w:p w14:paraId="51B81352" w14:textId="77777777" w:rsidR="00824312" w:rsidRPr="00421EE9" w:rsidRDefault="00824312" w:rsidP="0009123C">
            <w:pPr>
              <w:jc w:val="center"/>
              <w:rPr>
                <w:rFonts w:cs="Times New Roman"/>
                <w:sz w:val="20"/>
                <w:szCs w:val="20"/>
                <w:lang w:val="en-GB" w:eastAsia="en-GB"/>
              </w:rPr>
            </w:pPr>
          </w:p>
        </w:tc>
      </w:tr>
      <w:tr w:rsidR="00824312" w:rsidRPr="00421EE9" w14:paraId="61B24FE6" w14:textId="77777777" w:rsidTr="0009123C">
        <w:trPr>
          <w:jc w:val="center"/>
        </w:trPr>
        <w:tc>
          <w:tcPr>
            <w:tcW w:w="846" w:type="dxa"/>
            <w:vAlign w:val="center"/>
          </w:tcPr>
          <w:p w14:paraId="6D2E7B54" w14:textId="77777777" w:rsidR="00824312" w:rsidRPr="00421EE9" w:rsidRDefault="00824312" w:rsidP="00B4191F">
            <w:pPr>
              <w:numPr>
                <w:ilvl w:val="0"/>
                <w:numId w:val="102"/>
              </w:numPr>
              <w:ind w:left="0" w:firstLine="0"/>
              <w:jc w:val="center"/>
              <w:rPr>
                <w:rFonts w:cs="Times New Roman"/>
                <w:sz w:val="20"/>
                <w:szCs w:val="20"/>
                <w:lang w:val="en-GB" w:eastAsia="en-GB"/>
              </w:rPr>
            </w:pPr>
          </w:p>
        </w:tc>
        <w:tc>
          <w:tcPr>
            <w:tcW w:w="6736" w:type="dxa"/>
            <w:vAlign w:val="center"/>
          </w:tcPr>
          <w:p w14:paraId="2B3E2D4B" w14:textId="77777777" w:rsidR="00824312" w:rsidRPr="00421EE9" w:rsidRDefault="00824312" w:rsidP="0009123C">
            <w:pPr>
              <w:jc w:val="left"/>
              <w:rPr>
                <w:rFonts w:cs="Times New Roman"/>
                <w:sz w:val="20"/>
                <w:szCs w:val="20"/>
                <w:lang w:val="en-GB" w:eastAsia="en-GB"/>
              </w:rPr>
            </w:pPr>
            <w:r w:rsidRPr="00421EE9">
              <w:rPr>
                <w:rFonts w:cs="Times New Roman"/>
                <w:sz w:val="20"/>
                <w:szCs w:val="20"/>
                <w:lang w:val="en-GB" w:eastAsia="en-GB"/>
              </w:rPr>
              <w:t>Export to a PDF, spreadsheet and/or comma-delimited text files should also be provided.</w:t>
            </w:r>
          </w:p>
        </w:tc>
        <w:tc>
          <w:tcPr>
            <w:tcW w:w="686" w:type="dxa"/>
            <w:vAlign w:val="center"/>
          </w:tcPr>
          <w:p w14:paraId="0B5C5FC1" w14:textId="77777777" w:rsidR="00824312" w:rsidRPr="00421EE9" w:rsidRDefault="00824312" w:rsidP="0009123C">
            <w:pPr>
              <w:jc w:val="center"/>
              <w:rPr>
                <w:rFonts w:cs="Times New Roman"/>
                <w:sz w:val="20"/>
                <w:szCs w:val="20"/>
                <w:lang w:val="en-GB" w:eastAsia="en-GB"/>
              </w:rPr>
            </w:pPr>
          </w:p>
        </w:tc>
        <w:tc>
          <w:tcPr>
            <w:tcW w:w="686" w:type="dxa"/>
            <w:vAlign w:val="center"/>
          </w:tcPr>
          <w:p w14:paraId="71D229DB" w14:textId="77777777" w:rsidR="00824312" w:rsidRPr="00421EE9" w:rsidRDefault="00824312" w:rsidP="0009123C">
            <w:pPr>
              <w:jc w:val="center"/>
              <w:rPr>
                <w:rFonts w:cs="Times New Roman"/>
                <w:sz w:val="20"/>
                <w:szCs w:val="20"/>
                <w:lang w:val="en-GB" w:eastAsia="en-GB"/>
              </w:rPr>
            </w:pPr>
          </w:p>
        </w:tc>
        <w:tc>
          <w:tcPr>
            <w:tcW w:w="685" w:type="dxa"/>
            <w:vAlign w:val="center"/>
          </w:tcPr>
          <w:p w14:paraId="269C9FFC" w14:textId="77777777" w:rsidR="00824312" w:rsidRPr="00421EE9" w:rsidRDefault="00824312" w:rsidP="0009123C">
            <w:pPr>
              <w:jc w:val="center"/>
              <w:rPr>
                <w:rFonts w:cs="Times New Roman"/>
                <w:sz w:val="20"/>
                <w:szCs w:val="20"/>
                <w:lang w:val="en-GB" w:eastAsia="en-GB"/>
              </w:rPr>
            </w:pPr>
          </w:p>
        </w:tc>
      </w:tr>
      <w:tr w:rsidR="00824312" w:rsidRPr="00421EE9" w14:paraId="5628C015" w14:textId="77777777" w:rsidTr="0009123C">
        <w:trPr>
          <w:jc w:val="center"/>
        </w:trPr>
        <w:tc>
          <w:tcPr>
            <w:tcW w:w="846" w:type="dxa"/>
            <w:vAlign w:val="center"/>
          </w:tcPr>
          <w:p w14:paraId="10B02417" w14:textId="77777777" w:rsidR="00824312" w:rsidRPr="00421EE9" w:rsidRDefault="00824312" w:rsidP="00B4191F">
            <w:pPr>
              <w:numPr>
                <w:ilvl w:val="0"/>
                <w:numId w:val="102"/>
              </w:numPr>
              <w:ind w:left="0" w:firstLine="0"/>
              <w:jc w:val="center"/>
              <w:rPr>
                <w:rFonts w:cs="Times New Roman"/>
                <w:sz w:val="20"/>
                <w:szCs w:val="20"/>
                <w:lang w:val="en-GB" w:eastAsia="en-GB"/>
              </w:rPr>
            </w:pPr>
          </w:p>
        </w:tc>
        <w:tc>
          <w:tcPr>
            <w:tcW w:w="6736" w:type="dxa"/>
            <w:vAlign w:val="center"/>
          </w:tcPr>
          <w:p w14:paraId="506551A8" w14:textId="77777777" w:rsidR="00824312" w:rsidRPr="00421EE9" w:rsidRDefault="00824312" w:rsidP="0009123C">
            <w:pPr>
              <w:jc w:val="left"/>
              <w:rPr>
                <w:rFonts w:cs="Times New Roman"/>
                <w:sz w:val="20"/>
                <w:szCs w:val="20"/>
                <w:lang w:val="en-GB" w:eastAsia="en-GB"/>
              </w:rPr>
            </w:pPr>
            <w:r w:rsidRPr="00421EE9">
              <w:rPr>
                <w:rFonts w:cs="Times New Roman"/>
                <w:sz w:val="20"/>
                <w:szCs w:val="20"/>
                <w:lang w:val="en-GB" w:eastAsia="en-GB"/>
              </w:rPr>
              <w:t>The system shall have the capability to define custom dashboards according to user requirements, based on network, condition, and maintenance data.</w:t>
            </w:r>
          </w:p>
        </w:tc>
        <w:tc>
          <w:tcPr>
            <w:tcW w:w="686" w:type="dxa"/>
            <w:vAlign w:val="center"/>
          </w:tcPr>
          <w:p w14:paraId="59FA88ED" w14:textId="77777777" w:rsidR="00824312" w:rsidRPr="00421EE9" w:rsidRDefault="00824312" w:rsidP="0009123C">
            <w:pPr>
              <w:jc w:val="center"/>
              <w:rPr>
                <w:rFonts w:cs="Times New Roman"/>
                <w:sz w:val="20"/>
                <w:szCs w:val="20"/>
                <w:lang w:val="en-GB" w:eastAsia="en-GB"/>
              </w:rPr>
            </w:pPr>
          </w:p>
        </w:tc>
        <w:tc>
          <w:tcPr>
            <w:tcW w:w="686" w:type="dxa"/>
            <w:vAlign w:val="center"/>
          </w:tcPr>
          <w:p w14:paraId="7B63BF57" w14:textId="77777777" w:rsidR="00824312" w:rsidRPr="00421EE9" w:rsidRDefault="00824312" w:rsidP="0009123C">
            <w:pPr>
              <w:jc w:val="center"/>
              <w:rPr>
                <w:rFonts w:cs="Times New Roman"/>
                <w:sz w:val="20"/>
                <w:szCs w:val="20"/>
                <w:lang w:val="en-GB" w:eastAsia="en-GB"/>
              </w:rPr>
            </w:pPr>
          </w:p>
        </w:tc>
        <w:tc>
          <w:tcPr>
            <w:tcW w:w="685" w:type="dxa"/>
            <w:vAlign w:val="center"/>
          </w:tcPr>
          <w:p w14:paraId="3CB0653E" w14:textId="77777777" w:rsidR="00824312" w:rsidRPr="00421EE9" w:rsidRDefault="00824312" w:rsidP="0009123C">
            <w:pPr>
              <w:jc w:val="center"/>
              <w:rPr>
                <w:rFonts w:cs="Times New Roman"/>
                <w:sz w:val="20"/>
                <w:szCs w:val="20"/>
                <w:lang w:val="en-GB" w:eastAsia="en-GB"/>
              </w:rPr>
            </w:pPr>
          </w:p>
        </w:tc>
      </w:tr>
      <w:tr w:rsidR="00824312" w:rsidRPr="00421EE9" w14:paraId="7AA814E7" w14:textId="77777777" w:rsidTr="0009123C">
        <w:trPr>
          <w:jc w:val="center"/>
        </w:trPr>
        <w:tc>
          <w:tcPr>
            <w:tcW w:w="846" w:type="dxa"/>
            <w:vAlign w:val="center"/>
            <w:hideMark/>
          </w:tcPr>
          <w:p w14:paraId="745DC72F" w14:textId="77777777" w:rsidR="00824312" w:rsidRPr="00421EE9" w:rsidRDefault="00824312" w:rsidP="0009123C">
            <w:pPr>
              <w:jc w:val="center"/>
              <w:rPr>
                <w:rFonts w:cs="Times New Roman"/>
                <w:b/>
                <w:bCs/>
                <w:sz w:val="20"/>
                <w:szCs w:val="20"/>
                <w:lang w:val="en-GB" w:eastAsia="en-GB"/>
              </w:rPr>
            </w:pPr>
            <w:r w:rsidRPr="00421EE9">
              <w:rPr>
                <w:rFonts w:cs="Times New Roman"/>
                <w:b/>
                <w:bCs/>
                <w:sz w:val="20"/>
                <w:szCs w:val="20"/>
                <w:lang w:val="en-GB" w:eastAsia="en-GB"/>
              </w:rPr>
              <w:t>TR3.18</w:t>
            </w:r>
          </w:p>
        </w:tc>
        <w:tc>
          <w:tcPr>
            <w:tcW w:w="8793" w:type="dxa"/>
            <w:gridSpan w:val="4"/>
            <w:vAlign w:val="center"/>
            <w:hideMark/>
          </w:tcPr>
          <w:p w14:paraId="4CAF42F2" w14:textId="77777777" w:rsidR="00824312" w:rsidRPr="00421EE9" w:rsidRDefault="00824312" w:rsidP="0009123C">
            <w:pPr>
              <w:jc w:val="left"/>
              <w:rPr>
                <w:rFonts w:cs="Times New Roman"/>
                <w:b/>
                <w:bCs/>
                <w:sz w:val="20"/>
                <w:szCs w:val="20"/>
                <w:lang w:val="en-GB" w:eastAsia="en-GB"/>
              </w:rPr>
            </w:pPr>
            <w:r w:rsidRPr="00421EE9">
              <w:rPr>
                <w:rFonts w:cs="Times New Roman"/>
                <w:b/>
                <w:bCs/>
                <w:sz w:val="20"/>
                <w:szCs w:val="20"/>
                <w:lang w:val="en-GB" w:eastAsia="en-GB"/>
              </w:rPr>
              <w:t>Users and Organisation Management Module</w:t>
            </w:r>
          </w:p>
        </w:tc>
      </w:tr>
      <w:tr w:rsidR="00824312" w:rsidRPr="00421EE9" w14:paraId="17BAA43A" w14:textId="77777777" w:rsidTr="0009123C">
        <w:trPr>
          <w:jc w:val="center"/>
        </w:trPr>
        <w:tc>
          <w:tcPr>
            <w:tcW w:w="846" w:type="dxa"/>
            <w:vAlign w:val="center"/>
          </w:tcPr>
          <w:p w14:paraId="1D36DDB4" w14:textId="77777777" w:rsidR="00824312" w:rsidRPr="00421EE9" w:rsidRDefault="00824312" w:rsidP="00B4191F">
            <w:pPr>
              <w:numPr>
                <w:ilvl w:val="0"/>
                <w:numId w:val="102"/>
              </w:numPr>
              <w:ind w:left="0" w:firstLine="0"/>
              <w:jc w:val="center"/>
              <w:rPr>
                <w:rFonts w:cs="Times New Roman"/>
                <w:sz w:val="20"/>
                <w:szCs w:val="20"/>
                <w:lang w:val="en-GB" w:eastAsia="en-GB"/>
              </w:rPr>
            </w:pPr>
          </w:p>
        </w:tc>
        <w:tc>
          <w:tcPr>
            <w:tcW w:w="6736" w:type="dxa"/>
            <w:vAlign w:val="center"/>
          </w:tcPr>
          <w:p w14:paraId="5CE3F890" w14:textId="77777777" w:rsidR="00824312" w:rsidRPr="00421EE9" w:rsidRDefault="00824312" w:rsidP="0009123C">
            <w:pPr>
              <w:jc w:val="left"/>
              <w:rPr>
                <w:rFonts w:cs="Times New Roman"/>
                <w:sz w:val="20"/>
                <w:szCs w:val="20"/>
                <w:lang w:val="en-GB" w:eastAsia="en-GB"/>
              </w:rPr>
            </w:pPr>
            <w:r w:rsidRPr="00421EE9">
              <w:rPr>
                <w:rFonts w:cs="Times New Roman"/>
                <w:sz w:val="20"/>
                <w:szCs w:val="20"/>
                <w:lang w:val="en-GB" w:eastAsia="en-GB"/>
              </w:rPr>
              <w:t>System shall allow users to define multiple organisations and roles, using which data access can be restricted.</w:t>
            </w:r>
          </w:p>
        </w:tc>
        <w:tc>
          <w:tcPr>
            <w:tcW w:w="686" w:type="dxa"/>
            <w:vAlign w:val="center"/>
          </w:tcPr>
          <w:p w14:paraId="30C392AA" w14:textId="77777777" w:rsidR="00824312" w:rsidRPr="00421EE9" w:rsidRDefault="00824312" w:rsidP="0009123C">
            <w:pPr>
              <w:jc w:val="center"/>
              <w:rPr>
                <w:rFonts w:cs="Times New Roman"/>
                <w:sz w:val="20"/>
                <w:szCs w:val="20"/>
                <w:lang w:val="en-GB" w:eastAsia="en-GB"/>
              </w:rPr>
            </w:pPr>
          </w:p>
        </w:tc>
        <w:tc>
          <w:tcPr>
            <w:tcW w:w="686" w:type="dxa"/>
            <w:vAlign w:val="center"/>
          </w:tcPr>
          <w:p w14:paraId="59DE623E" w14:textId="77777777" w:rsidR="00824312" w:rsidRPr="00421EE9" w:rsidRDefault="00824312" w:rsidP="0009123C">
            <w:pPr>
              <w:jc w:val="center"/>
              <w:rPr>
                <w:rFonts w:cs="Times New Roman"/>
                <w:sz w:val="20"/>
                <w:szCs w:val="20"/>
                <w:lang w:val="en-GB" w:eastAsia="en-GB"/>
              </w:rPr>
            </w:pPr>
          </w:p>
        </w:tc>
        <w:tc>
          <w:tcPr>
            <w:tcW w:w="685" w:type="dxa"/>
            <w:vAlign w:val="center"/>
          </w:tcPr>
          <w:p w14:paraId="436BC03C" w14:textId="77777777" w:rsidR="00824312" w:rsidRPr="00421EE9" w:rsidRDefault="00824312" w:rsidP="0009123C">
            <w:pPr>
              <w:jc w:val="center"/>
              <w:rPr>
                <w:rFonts w:cs="Times New Roman"/>
                <w:sz w:val="20"/>
                <w:szCs w:val="20"/>
                <w:lang w:val="en-GB" w:eastAsia="en-GB"/>
              </w:rPr>
            </w:pPr>
          </w:p>
        </w:tc>
      </w:tr>
      <w:tr w:rsidR="00824312" w:rsidRPr="00421EE9" w14:paraId="0CD9B165" w14:textId="77777777" w:rsidTr="0009123C">
        <w:trPr>
          <w:jc w:val="center"/>
        </w:trPr>
        <w:tc>
          <w:tcPr>
            <w:tcW w:w="846" w:type="dxa"/>
            <w:vAlign w:val="center"/>
          </w:tcPr>
          <w:p w14:paraId="6E3B0428" w14:textId="77777777" w:rsidR="00824312" w:rsidRPr="00421EE9" w:rsidRDefault="00824312" w:rsidP="00B4191F">
            <w:pPr>
              <w:numPr>
                <w:ilvl w:val="0"/>
                <w:numId w:val="102"/>
              </w:numPr>
              <w:ind w:left="0" w:firstLine="0"/>
              <w:jc w:val="center"/>
              <w:rPr>
                <w:rFonts w:cs="Times New Roman"/>
                <w:sz w:val="20"/>
                <w:szCs w:val="20"/>
                <w:lang w:val="en-GB" w:eastAsia="en-GB"/>
              </w:rPr>
            </w:pPr>
          </w:p>
        </w:tc>
        <w:tc>
          <w:tcPr>
            <w:tcW w:w="6736" w:type="dxa"/>
            <w:vAlign w:val="center"/>
          </w:tcPr>
          <w:p w14:paraId="691B707C" w14:textId="77777777" w:rsidR="00824312" w:rsidRPr="00421EE9" w:rsidRDefault="00824312" w:rsidP="0009123C">
            <w:pPr>
              <w:jc w:val="left"/>
              <w:rPr>
                <w:rFonts w:cs="Times New Roman"/>
                <w:sz w:val="20"/>
                <w:szCs w:val="20"/>
                <w:lang w:val="en-GB" w:eastAsia="en-GB"/>
              </w:rPr>
            </w:pPr>
            <w:r w:rsidRPr="00421EE9">
              <w:rPr>
                <w:rFonts w:cs="Times New Roman"/>
                <w:sz w:val="20"/>
                <w:szCs w:val="20"/>
                <w:lang w:val="en-GB" w:eastAsia="en-GB"/>
              </w:rPr>
              <w:t>The system shall permit the creation of an organisation set with various hierarchy levels for jurisdiction management.</w:t>
            </w:r>
          </w:p>
        </w:tc>
        <w:tc>
          <w:tcPr>
            <w:tcW w:w="686" w:type="dxa"/>
            <w:vAlign w:val="center"/>
          </w:tcPr>
          <w:p w14:paraId="5CB72BEC" w14:textId="77777777" w:rsidR="00824312" w:rsidRPr="00421EE9" w:rsidRDefault="00824312" w:rsidP="0009123C">
            <w:pPr>
              <w:jc w:val="center"/>
              <w:rPr>
                <w:rFonts w:cs="Times New Roman"/>
                <w:sz w:val="20"/>
                <w:szCs w:val="20"/>
                <w:lang w:val="en-GB" w:eastAsia="en-GB"/>
              </w:rPr>
            </w:pPr>
          </w:p>
        </w:tc>
        <w:tc>
          <w:tcPr>
            <w:tcW w:w="686" w:type="dxa"/>
            <w:vAlign w:val="center"/>
          </w:tcPr>
          <w:p w14:paraId="7A1CE5A1" w14:textId="77777777" w:rsidR="00824312" w:rsidRPr="00421EE9" w:rsidRDefault="00824312" w:rsidP="0009123C">
            <w:pPr>
              <w:jc w:val="center"/>
              <w:rPr>
                <w:rFonts w:cs="Times New Roman"/>
                <w:sz w:val="20"/>
                <w:szCs w:val="20"/>
                <w:lang w:val="en-GB" w:eastAsia="en-GB"/>
              </w:rPr>
            </w:pPr>
          </w:p>
        </w:tc>
        <w:tc>
          <w:tcPr>
            <w:tcW w:w="685" w:type="dxa"/>
            <w:vAlign w:val="center"/>
          </w:tcPr>
          <w:p w14:paraId="41A25D14" w14:textId="77777777" w:rsidR="00824312" w:rsidRPr="00421EE9" w:rsidRDefault="00824312" w:rsidP="0009123C">
            <w:pPr>
              <w:jc w:val="center"/>
              <w:rPr>
                <w:rFonts w:cs="Times New Roman"/>
                <w:sz w:val="20"/>
                <w:szCs w:val="20"/>
                <w:lang w:val="en-GB" w:eastAsia="en-GB"/>
              </w:rPr>
            </w:pPr>
          </w:p>
        </w:tc>
      </w:tr>
      <w:tr w:rsidR="00824312" w:rsidRPr="00421EE9" w14:paraId="1159EC65" w14:textId="77777777" w:rsidTr="0009123C">
        <w:trPr>
          <w:jc w:val="center"/>
        </w:trPr>
        <w:tc>
          <w:tcPr>
            <w:tcW w:w="846" w:type="dxa"/>
            <w:vAlign w:val="center"/>
            <w:hideMark/>
          </w:tcPr>
          <w:p w14:paraId="16771D1A" w14:textId="77777777" w:rsidR="00824312" w:rsidRPr="00421EE9" w:rsidRDefault="00824312" w:rsidP="00B4191F">
            <w:pPr>
              <w:numPr>
                <w:ilvl w:val="0"/>
                <w:numId w:val="102"/>
              </w:numPr>
              <w:ind w:left="0" w:firstLine="0"/>
              <w:jc w:val="center"/>
              <w:rPr>
                <w:rFonts w:cs="Times New Roman"/>
                <w:sz w:val="20"/>
                <w:szCs w:val="20"/>
                <w:lang w:val="en-GB" w:eastAsia="en-GB"/>
              </w:rPr>
            </w:pPr>
          </w:p>
        </w:tc>
        <w:tc>
          <w:tcPr>
            <w:tcW w:w="6736" w:type="dxa"/>
            <w:vAlign w:val="center"/>
            <w:hideMark/>
          </w:tcPr>
          <w:p w14:paraId="72A424C4" w14:textId="77777777" w:rsidR="00824312" w:rsidRPr="00421EE9" w:rsidRDefault="00824312" w:rsidP="0009123C">
            <w:pPr>
              <w:jc w:val="left"/>
              <w:rPr>
                <w:rFonts w:cs="Times New Roman"/>
                <w:sz w:val="20"/>
                <w:szCs w:val="20"/>
                <w:lang w:val="en-GB" w:eastAsia="en-GB"/>
              </w:rPr>
            </w:pPr>
            <w:r w:rsidRPr="00421EE9">
              <w:rPr>
                <w:rFonts w:cs="Times New Roman"/>
                <w:sz w:val="20"/>
                <w:szCs w:val="20"/>
                <w:lang w:val="en-GB" w:eastAsia="en-GB"/>
              </w:rPr>
              <w:t>The RAMS shall audit all changes to the core data in the system, including road network definition. The audit shall record the date and time of the change, the nature of the change, and the username of the person who made the change.</w:t>
            </w:r>
          </w:p>
        </w:tc>
        <w:tc>
          <w:tcPr>
            <w:tcW w:w="686" w:type="dxa"/>
            <w:vAlign w:val="center"/>
            <w:hideMark/>
          </w:tcPr>
          <w:p w14:paraId="1E23677F" w14:textId="77777777" w:rsidR="00824312" w:rsidRPr="00421EE9" w:rsidRDefault="00824312" w:rsidP="0009123C">
            <w:pPr>
              <w:jc w:val="center"/>
              <w:rPr>
                <w:rFonts w:cs="Times New Roman"/>
                <w:sz w:val="20"/>
                <w:szCs w:val="20"/>
                <w:lang w:val="en-GB" w:eastAsia="en-GB"/>
              </w:rPr>
            </w:pPr>
          </w:p>
        </w:tc>
        <w:tc>
          <w:tcPr>
            <w:tcW w:w="686" w:type="dxa"/>
            <w:vAlign w:val="center"/>
            <w:hideMark/>
          </w:tcPr>
          <w:p w14:paraId="4F462304" w14:textId="77777777" w:rsidR="00824312" w:rsidRPr="00421EE9" w:rsidRDefault="00824312" w:rsidP="0009123C">
            <w:pPr>
              <w:jc w:val="center"/>
              <w:rPr>
                <w:rFonts w:cs="Times New Roman"/>
                <w:sz w:val="20"/>
                <w:szCs w:val="20"/>
                <w:lang w:val="en-GB" w:eastAsia="en-GB"/>
              </w:rPr>
            </w:pPr>
          </w:p>
        </w:tc>
        <w:tc>
          <w:tcPr>
            <w:tcW w:w="685" w:type="dxa"/>
            <w:vAlign w:val="center"/>
            <w:hideMark/>
          </w:tcPr>
          <w:p w14:paraId="50BA2CEA" w14:textId="77777777" w:rsidR="00824312" w:rsidRPr="00421EE9" w:rsidRDefault="00824312" w:rsidP="0009123C">
            <w:pPr>
              <w:jc w:val="center"/>
              <w:rPr>
                <w:rFonts w:cs="Times New Roman"/>
                <w:sz w:val="20"/>
                <w:szCs w:val="20"/>
                <w:lang w:val="en-GB" w:eastAsia="en-GB"/>
              </w:rPr>
            </w:pPr>
          </w:p>
        </w:tc>
      </w:tr>
      <w:tr w:rsidR="00824312" w:rsidRPr="00421EE9" w14:paraId="57E76EDE" w14:textId="77777777" w:rsidTr="0009123C">
        <w:trPr>
          <w:jc w:val="center"/>
        </w:trPr>
        <w:tc>
          <w:tcPr>
            <w:tcW w:w="846" w:type="dxa"/>
            <w:vAlign w:val="center"/>
          </w:tcPr>
          <w:p w14:paraId="41CE9AEF" w14:textId="77777777" w:rsidR="00824312" w:rsidRPr="00421EE9" w:rsidRDefault="00824312" w:rsidP="00B4191F">
            <w:pPr>
              <w:numPr>
                <w:ilvl w:val="0"/>
                <w:numId w:val="102"/>
              </w:numPr>
              <w:ind w:left="0" w:firstLine="0"/>
              <w:jc w:val="center"/>
              <w:rPr>
                <w:rFonts w:cs="Times New Roman"/>
                <w:sz w:val="20"/>
                <w:szCs w:val="20"/>
                <w:lang w:val="en-GB" w:eastAsia="en-GB"/>
              </w:rPr>
            </w:pPr>
          </w:p>
        </w:tc>
        <w:tc>
          <w:tcPr>
            <w:tcW w:w="6736" w:type="dxa"/>
            <w:vAlign w:val="center"/>
          </w:tcPr>
          <w:p w14:paraId="2E1A9E2A" w14:textId="77777777" w:rsidR="00824312" w:rsidRPr="00421EE9" w:rsidRDefault="00824312" w:rsidP="0009123C">
            <w:pPr>
              <w:jc w:val="left"/>
              <w:rPr>
                <w:rFonts w:cs="Times New Roman"/>
                <w:sz w:val="20"/>
                <w:szCs w:val="20"/>
                <w:lang w:val="en-GB" w:eastAsia="en-GB"/>
              </w:rPr>
            </w:pPr>
            <w:r w:rsidRPr="00421EE9">
              <w:rPr>
                <w:rFonts w:cs="Times New Roman"/>
                <w:sz w:val="20"/>
                <w:szCs w:val="20"/>
                <w:lang w:val="en-GB" w:eastAsia="en-GB"/>
              </w:rPr>
              <w:t>The system should capture the details of user logins, including Login Time, Logout Time, IP Address, Logged Device Type, Browser Agent/Device ID, etc., and present the data in a way that makes it easy to interpret.</w:t>
            </w:r>
          </w:p>
        </w:tc>
        <w:tc>
          <w:tcPr>
            <w:tcW w:w="686" w:type="dxa"/>
            <w:vAlign w:val="center"/>
          </w:tcPr>
          <w:p w14:paraId="4E3274D8" w14:textId="77777777" w:rsidR="00824312" w:rsidRPr="00421EE9" w:rsidRDefault="00824312" w:rsidP="0009123C">
            <w:pPr>
              <w:jc w:val="center"/>
              <w:rPr>
                <w:rFonts w:cs="Times New Roman"/>
                <w:sz w:val="20"/>
                <w:szCs w:val="20"/>
                <w:lang w:val="en-GB" w:eastAsia="en-GB"/>
              </w:rPr>
            </w:pPr>
          </w:p>
        </w:tc>
        <w:tc>
          <w:tcPr>
            <w:tcW w:w="686" w:type="dxa"/>
            <w:vAlign w:val="center"/>
          </w:tcPr>
          <w:p w14:paraId="00B9562B" w14:textId="77777777" w:rsidR="00824312" w:rsidRPr="00421EE9" w:rsidRDefault="00824312" w:rsidP="0009123C">
            <w:pPr>
              <w:jc w:val="center"/>
              <w:rPr>
                <w:rFonts w:cs="Times New Roman"/>
                <w:sz w:val="20"/>
                <w:szCs w:val="20"/>
                <w:lang w:val="en-GB" w:eastAsia="en-GB"/>
              </w:rPr>
            </w:pPr>
          </w:p>
        </w:tc>
        <w:tc>
          <w:tcPr>
            <w:tcW w:w="685" w:type="dxa"/>
            <w:vAlign w:val="center"/>
          </w:tcPr>
          <w:p w14:paraId="612B5EF9" w14:textId="77777777" w:rsidR="00824312" w:rsidRPr="00421EE9" w:rsidRDefault="00824312" w:rsidP="0009123C">
            <w:pPr>
              <w:jc w:val="center"/>
              <w:rPr>
                <w:rFonts w:cs="Times New Roman"/>
                <w:sz w:val="20"/>
                <w:szCs w:val="20"/>
                <w:lang w:val="en-GB" w:eastAsia="en-GB"/>
              </w:rPr>
            </w:pPr>
          </w:p>
        </w:tc>
      </w:tr>
      <w:tr w:rsidR="00824312" w:rsidRPr="00421EE9" w14:paraId="6853DB5F" w14:textId="77777777" w:rsidTr="0009123C">
        <w:trPr>
          <w:jc w:val="center"/>
        </w:trPr>
        <w:tc>
          <w:tcPr>
            <w:tcW w:w="846" w:type="dxa"/>
            <w:vAlign w:val="center"/>
          </w:tcPr>
          <w:p w14:paraId="64951BFA" w14:textId="77777777" w:rsidR="00824312" w:rsidRPr="00421EE9" w:rsidRDefault="00824312" w:rsidP="00B4191F">
            <w:pPr>
              <w:numPr>
                <w:ilvl w:val="0"/>
                <w:numId w:val="102"/>
              </w:numPr>
              <w:ind w:left="0" w:firstLine="0"/>
              <w:jc w:val="center"/>
              <w:rPr>
                <w:rFonts w:cs="Times New Roman"/>
                <w:sz w:val="20"/>
                <w:szCs w:val="20"/>
                <w:lang w:val="en-GB" w:eastAsia="en-GB"/>
              </w:rPr>
            </w:pPr>
          </w:p>
        </w:tc>
        <w:tc>
          <w:tcPr>
            <w:tcW w:w="6736" w:type="dxa"/>
            <w:vAlign w:val="center"/>
          </w:tcPr>
          <w:p w14:paraId="475F4426" w14:textId="77777777" w:rsidR="00824312" w:rsidRPr="00421EE9" w:rsidRDefault="00824312" w:rsidP="0009123C">
            <w:pPr>
              <w:jc w:val="left"/>
              <w:rPr>
                <w:rFonts w:cs="Times New Roman"/>
                <w:sz w:val="20"/>
                <w:szCs w:val="20"/>
                <w:lang w:val="en-GB" w:eastAsia="en-GB"/>
              </w:rPr>
            </w:pPr>
            <w:r w:rsidRPr="00421EE9">
              <w:rPr>
                <w:rFonts w:cs="Times New Roman"/>
                <w:sz w:val="20"/>
                <w:szCs w:val="20"/>
                <w:lang w:val="en-GB" w:eastAsia="en-GB"/>
              </w:rPr>
              <w:t>The application should have robust security features with access restrictions to application features, utilising roles, users, etc.</w:t>
            </w:r>
          </w:p>
        </w:tc>
        <w:tc>
          <w:tcPr>
            <w:tcW w:w="686" w:type="dxa"/>
            <w:vAlign w:val="center"/>
          </w:tcPr>
          <w:p w14:paraId="2CC64916" w14:textId="77777777" w:rsidR="00824312" w:rsidRPr="00421EE9" w:rsidRDefault="00824312" w:rsidP="0009123C">
            <w:pPr>
              <w:jc w:val="center"/>
              <w:rPr>
                <w:rFonts w:cs="Times New Roman"/>
                <w:sz w:val="20"/>
                <w:szCs w:val="20"/>
                <w:lang w:val="en-GB" w:eastAsia="en-GB"/>
              </w:rPr>
            </w:pPr>
          </w:p>
        </w:tc>
        <w:tc>
          <w:tcPr>
            <w:tcW w:w="686" w:type="dxa"/>
            <w:vAlign w:val="center"/>
          </w:tcPr>
          <w:p w14:paraId="4DEE9E51" w14:textId="77777777" w:rsidR="00824312" w:rsidRPr="00421EE9" w:rsidRDefault="00824312" w:rsidP="0009123C">
            <w:pPr>
              <w:jc w:val="center"/>
              <w:rPr>
                <w:rFonts w:cs="Times New Roman"/>
                <w:sz w:val="20"/>
                <w:szCs w:val="20"/>
                <w:lang w:val="en-GB" w:eastAsia="en-GB"/>
              </w:rPr>
            </w:pPr>
          </w:p>
        </w:tc>
        <w:tc>
          <w:tcPr>
            <w:tcW w:w="685" w:type="dxa"/>
            <w:vAlign w:val="center"/>
          </w:tcPr>
          <w:p w14:paraId="563C74A6" w14:textId="77777777" w:rsidR="00824312" w:rsidRPr="00421EE9" w:rsidRDefault="00824312" w:rsidP="0009123C">
            <w:pPr>
              <w:jc w:val="center"/>
              <w:rPr>
                <w:rFonts w:cs="Times New Roman"/>
                <w:sz w:val="20"/>
                <w:szCs w:val="20"/>
                <w:lang w:val="en-GB" w:eastAsia="en-GB"/>
              </w:rPr>
            </w:pPr>
          </w:p>
        </w:tc>
      </w:tr>
      <w:tr w:rsidR="00824312" w:rsidRPr="00421EE9" w14:paraId="3FD4E2D2" w14:textId="77777777" w:rsidTr="0009123C">
        <w:trPr>
          <w:jc w:val="center"/>
        </w:trPr>
        <w:tc>
          <w:tcPr>
            <w:tcW w:w="846" w:type="dxa"/>
            <w:vAlign w:val="center"/>
            <w:hideMark/>
          </w:tcPr>
          <w:p w14:paraId="7413A7E5" w14:textId="77777777" w:rsidR="00824312" w:rsidRPr="00421EE9" w:rsidRDefault="00824312" w:rsidP="0009123C">
            <w:pPr>
              <w:jc w:val="center"/>
              <w:rPr>
                <w:rFonts w:cs="Times New Roman"/>
                <w:b/>
                <w:bCs/>
                <w:sz w:val="20"/>
                <w:szCs w:val="20"/>
                <w:lang w:val="en-GB" w:eastAsia="en-GB"/>
              </w:rPr>
            </w:pPr>
            <w:r w:rsidRPr="00421EE9">
              <w:rPr>
                <w:rFonts w:cs="Times New Roman"/>
                <w:b/>
                <w:bCs/>
                <w:sz w:val="20"/>
                <w:szCs w:val="20"/>
                <w:lang w:val="en-GB" w:eastAsia="en-GB"/>
              </w:rPr>
              <w:t>TR4</w:t>
            </w:r>
          </w:p>
        </w:tc>
        <w:tc>
          <w:tcPr>
            <w:tcW w:w="8793" w:type="dxa"/>
            <w:gridSpan w:val="4"/>
            <w:vAlign w:val="center"/>
            <w:hideMark/>
          </w:tcPr>
          <w:p w14:paraId="311CFAF9" w14:textId="77777777" w:rsidR="00824312" w:rsidRPr="00421EE9" w:rsidRDefault="00824312" w:rsidP="0009123C">
            <w:pPr>
              <w:jc w:val="left"/>
              <w:rPr>
                <w:rFonts w:cs="Times New Roman"/>
                <w:b/>
                <w:bCs/>
                <w:sz w:val="20"/>
                <w:szCs w:val="20"/>
                <w:lang w:val="en-GB" w:eastAsia="en-GB"/>
              </w:rPr>
            </w:pPr>
            <w:r w:rsidRPr="00421EE9">
              <w:rPr>
                <w:rFonts w:cs="Times New Roman"/>
                <w:b/>
                <w:bCs/>
                <w:sz w:val="20"/>
                <w:szCs w:val="20"/>
                <w:lang w:val="en-GB" w:eastAsia="en-GB"/>
              </w:rPr>
              <w:t>Architectural Requirements</w:t>
            </w:r>
          </w:p>
        </w:tc>
      </w:tr>
      <w:tr w:rsidR="00824312" w:rsidRPr="00421EE9" w14:paraId="208A374E" w14:textId="77777777" w:rsidTr="0009123C">
        <w:trPr>
          <w:jc w:val="center"/>
        </w:trPr>
        <w:tc>
          <w:tcPr>
            <w:tcW w:w="846" w:type="dxa"/>
            <w:vAlign w:val="center"/>
          </w:tcPr>
          <w:p w14:paraId="650E6D40" w14:textId="77777777" w:rsidR="00824312" w:rsidRPr="00421EE9" w:rsidRDefault="00824312" w:rsidP="00B4191F">
            <w:pPr>
              <w:pStyle w:val="ListParagraph"/>
              <w:numPr>
                <w:ilvl w:val="0"/>
                <w:numId w:val="102"/>
              </w:numPr>
              <w:ind w:left="0" w:firstLine="0"/>
              <w:contextualSpacing w:val="0"/>
              <w:jc w:val="center"/>
              <w:rPr>
                <w:rFonts w:cs="Times New Roman"/>
                <w:sz w:val="20"/>
                <w:szCs w:val="20"/>
                <w:lang w:val="en-GB" w:eastAsia="en-GB"/>
              </w:rPr>
            </w:pPr>
          </w:p>
        </w:tc>
        <w:tc>
          <w:tcPr>
            <w:tcW w:w="6736" w:type="dxa"/>
            <w:vAlign w:val="center"/>
          </w:tcPr>
          <w:p w14:paraId="75821DB8" w14:textId="77777777" w:rsidR="00824312" w:rsidRPr="00421EE9" w:rsidRDefault="00824312" w:rsidP="0009123C">
            <w:pPr>
              <w:pStyle w:val="TRLBodyText"/>
              <w:spacing w:after="0" w:line="240" w:lineRule="auto"/>
              <w:jc w:val="left"/>
              <w:rPr>
                <w:rFonts w:ascii="Times New Roman" w:hAnsi="Times New Roman"/>
                <w:sz w:val="20"/>
              </w:rPr>
            </w:pPr>
            <w:r w:rsidRPr="00421EE9">
              <w:rPr>
                <w:rFonts w:ascii="Times New Roman" w:hAnsi="Times New Roman"/>
                <w:sz w:val="20"/>
              </w:rPr>
              <w:t>The system shall be scalable to incorporate new roadwork projects, changes, data types, workflows, or integrate new asset categories.</w:t>
            </w:r>
          </w:p>
        </w:tc>
        <w:tc>
          <w:tcPr>
            <w:tcW w:w="686" w:type="dxa"/>
            <w:vAlign w:val="center"/>
          </w:tcPr>
          <w:p w14:paraId="1BBB0425" w14:textId="77777777" w:rsidR="00824312" w:rsidRPr="00421EE9" w:rsidRDefault="00824312" w:rsidP="0009123C">
            <w:pPr>
              <w:jc w:val="center"/>
              <w:rPr>
                <w:rFonts w:cs="Times New Roman"/>
                <w:sz w:val="20"/>
                <w:szCs w:val="20"/>
                <w:lang w:val="en-GB" w:eastAsia="en-GB"/>
              </w:rPr>
            </w:pPr>
          </w:p>
        </w:tc>
        <w:tc>
          <w:tcPr>
            <w:tcW w:w="686" w:type="dxa"/>
            <w:vAlign w:val="center"/>
          </w:tcPr>
          <w:p w14:paraId="709AD349" w14:textId="77777777" w:rsidR="00824312" w:rsidRPr="00421EE9" w:rsidRDefault="00824312" w:rsidP="0009123C">
            <w:pPr>
              <w:jc w:val="center"/>
              <w:rPr>
                <w:rFonts w:cs="Times New Roman"/>
                <w:sz w:val="20"/>
                <w:szCs w:val="20"/>
                <w:lang w:val="en-GB" w:eastAsia="en-GB"/>
              </w:rPr>
            </w:pPr>
          </w:p>
        </w:tc>
        <w:tc>
          <w:tcPr>
            <w:tcW w:w="685" w:type="dxa"/>
            <w:vAlign w:val="center"/>
          </w:tcPr>
          <w:p w14:paraId="7EA87B2C" w14:textId="77777777" w:rsidR="00824312" w:rsidRPr="00421EE9" w:rsidRDefault="00824312" w:rsidP="0009123C">
            <w:pPr>
              <w:jc w:val="center"/>
              <w:rPr>
                <w:rFonts w:cs="Times New Roman"/>
                <w:sz w:val="20"/>
                <w:szCs w:val="20"/>
                <w:lang w:val="en-GB" w:eastAsia="en-GB"/>
              </w:rPr>
            </w:pPr>
          </w:p>
        </w:tc>
      </w:tr>
      <w:tr w:rsidR="00824312" w:rsidRPr="00421EE9" w14:paraId="50EABE80" w14:textId="77777777" w:rsidTr="0009123C">
        <w:trPr>
          <w:jc w:val="center"/>
        </w:trPr>
        <w:tc>
          <w:tcPr>
            <w:tcW w:w="846" w:type="dxa"/>
            <w:vAlign w:val="center"/>
          </w:tcPr>
          <w:p w14:paraId="71786999" w14:textId="77777777" w:rsidR="00824312" w:rsidRPr="00421EE9" w:rsidRDefault="00824312" w:rsidP="00B4191F">
            <w:pPr>
              <w:pStyle w:val="ListParagraph"/>
              <w:numPr>
                <w:ilvl w:val="0"/>
                <w:numId w:val="102"/>
              </w:numPr>
              <w:ind w:left="0" w:firstLine="0"/>
              <w:contextualSpacing w:val="0"/>
              <w:jc w:val="center"/>
              <w:rPr>
                <w:rFonts w:cs="Times New Roman"/>
                <w:sz w:val="20"/>
                <w:szCs w:val="20"/>
                <w:lang w:val="en-GB" w:eastAsia="en-GB"/>
              </w:rPr>
            </w:pPr>
          </w:p>
        </w:tc>
        <w:tc>
          <w:tcPr>
            <w:tcW w:w="6736" w:type="dxa"/>
            <w:vAlign w:val="center"/>
          </w:tcPr>
          <w:p w14:paraId="3378109D" w14:textId="77777777" w:rsidR="00824312" w:rsidRPr="00421EE9" w:rsidRDefault="00824312" w:rsidP="0009123C">
            <w:pPr>
              <w:pStyle w:val="TRLBodyText"/>
              <w:spacing w:after="0" w:line="240" w:lineRule="auto"/>
              <w:jc w:val="left"/>
              <w:rPr>
                <w:rFonts w:ascii="Times New Roman" w:hAnsi="Times New Roman"/>
                <w:sz w:val="20"/>
              </w:rPr>
            </w:pPr>
            <w:r w:rsidRPr="00421EE9">
              <w:rPr>
                <w:rFonts w:ascii="Times New Roman" w:hAnsi="Times New Roman"/>
                <w:sz w:val="20"/>
              </w:rPr>
              <w:t>The system shall have the flexibility to update specific services and capabilities without disrupting the existing operations of the system.</w:t>
            </w:r>
          </w:p>
        </w:tc>
        <w:tc>
          <w:tcPr>
            <w:tcW w:w="686" w:type="dxa"/>
            <w:vAlign w:val="center"/>
          </w:tcPr>
          <w:p w14:paraId="20221E98" w14:textId="77777777" w:rsidR="00824312" w:rsidRPr="00421EE9" w:rsidRDefault="00824312" w:rsidP="0009123C">
            <w:pPr>
              <w:jc w:val="center"/>
              <w:rPr>
                <w:rFonts w:cs="Times New Roman"/>
                <w:sz w:val="20"/>
                <w:szCs w:val="20"/>
                <w:lang w:val="en-GB" w:eastAsia="en-GB"/>
              </w:rPr>
            </w:pPr>
          </w:p>
        </w:tc>
        <w:tc>
          <w:tcPr>
            <w:tcW w:w="686" w:type="dxa"/>
            <w:vAlign w:val="center"/>
          </w:tcPr>
          <w:p w14:paraId="57FC729A" w14:textId="77777777" w:rsidR="00824312" w:rsidRPr="00421EE9" w:rsidRDefault="00824312" w:rsidP="0009123C">
            <w:pPr>
              <w:jc w:val="center"/>
              <w:rPr>
                <w:rFonts w:cs="Times New Roman"/>
                <w:sz w:val="20"/>
                <w:szCs w:val="20"/>
                <w:lang w:val="en-GB" w:eastAsia="en-GB"/>
              </w:rPr>
            </w:pPr>
          </w:p>
        </w:tc>
        <w:tc>
          <w:tcPr>
            <w:tcW w:w="685" w:type="dxa"/>
            <w:vAlign w:val="center"/>
          </w:tcPr>
          <w:p w14:paraId="0AC55F6E" w14:textId="77777777" w:rsidR="00824312" w:rsidRPr="00421EE9" w:rsidRDefault="00824312" w:rsidP="0009123C">
            <w:pPr>
              <w:jc w:val="center"/>
              <w:rPr>
                <w:rFonts w:cs="Times New Roman"/>
                <w:sz w:val="20"/>
                <w:szCs w:val="20"/>
                <w:lang w:val="en-GB" w:eastAsia="en-GB"/>
              </w:rPr>
            </w:pPr>
          </w:p>
        </w:tc>
      </w:tr>
      <w:tr w:rsidR="00824312" w:rsidRPr="00421EE9" w14:paraId="1FF64E0E" w14:textId="77777777" w:rsidTr="0009123C">
        <w:trPr>
          <w:jc w:val="center"/>
        </w:trPr>
        <w:tc>
          <w:tcPr>
            <w:tcW w:w="846" w:type="dxa"/>
            <w:vAlign w:val="center"/>
          </w:tcPr>
          <w:p w14:paraId="589B0F89" w14:textId="77777777" w:rsidR="00824312" w:rsidRPr="00421EE9" w:rsidRDefault="00824312" w:rsidP="00B4191F">
            <w:pPr>
              <w:pStyle w:val="ListParagraph"/>
              <w:numPr>
                <w:ilvl w:val="0"/>
                <w:numId w:val="102"/>
              </w:numPr>
              <w:ind w:left="0" w:firstLine="0"/>
              <w:contextualSpacing w:val="0"/>
              <w:jc w:val="center"/>
              <w:rPr>
                <w:rFonts w:cs="Times New Roman"/>
                <w:sz w:val="20"/>
                <w:szCs w:val="20"/>
                <w:lang w:val="en-GB" w:eastAsia="en-GB"/>
              </w:rPr>
            </w:pPr>
          </w:p>
        </w:tc>
        <w:tc>
          <w:tcPr>
            <w:tcW w:w="6736" w:type="dxa"/>
            <w:vAlign w:val="center"/>
          </w:tcPr>
          <w:p w14:paraId="4FAFEF35" w14:textId="77777777" w:rsidR="00824312" w:rsidRPr="00421EE9" w:rsidRDefault="00824312" w:rsidP="0009123C">
            <w:pPr>
              <w:pStyle w:val="TRLBodyText"/>
              <w:spacing w:after="0" w:line="240" w:lineRule="auto"/>
              <w:jc w:val="left"/>
              <w:rPr>
                <w:rFonts w:ascii="Times New Roman" w:hAnsi="Times New Roman"/>
                <w:sz w:val="20"/>
              </w:rPr>
            </w:pPr>
            <w:r w:rsidRPr="00421EE9">
              <w:rPr>
                <w:rFonts w:ascii="Times New Roman" w:hAnsi="Times New Roman"/>
                <w:sz w:val="20"/>
              </w:rPr>
              <w:t>The system shall have an architecture that supports microservices, containerisation and orchestration. Architectural diagrams are to be submitted describing the same.</w:t>
            </w:r>
          </w:p>
        </w:tc>
        <w:tc>
          <w:tcPr>
            <w:tcW w:w="686" w:type="dxa"/>
            <w:vAlign w:val="center"/>
          </w:tcPr>
          <w:p w14:paraId="2B78A86F" w14:textId="77777777" w:rsidR="00824312" w:rsidRPr="00421EE9" w:rsidRDefault="00824312" w:rsidP="0009123C">
            <w:pPr>
              <w:jc w:val="center"/>
              <w:rPr>
                <w:rFonts w:cs="Times New Roman"/>
                <w:sz w:val="20"/>
                <w:szCs w:val="20"/>
                <w:lang w:val="en-GB" w:eastAsia="en-GB"/>
              </w:rPr>
            </w:pPr>
          </w:p>
        </w:tc>
        <w:tc>
          <w:tcPr>
            <w:tcW w:w="686" w:type="dxa"/>
            <w:vAlign w:val="center"/>
          </w:tcPr>
          <w:p w14:paraId="4EE27E8B" w14:textId="77777777" w:rsidR="00824312" w:rsidRPr="00421EE9" w:rsidRDefault="00824312" w:rsidP="0009123C">
            <w:pPr>
              <w:jc w:val="center"/>
              <w:rPr>
                <w:rFonts w:cs="Times New Roman"/>
                <w:sz w:val="20"/>
                <w:szCs w:val="20"/>
                <w:lang w:val="en-GB" w:eastAsia="en-GB"/>
              </w:rPr>
            </w:pPr>
          </w:p>
        </w:tc>
        <w:tc>
          <w:tcPr>
            <w:tcW w:w="685" w:type="dxa"/>
            <w:vAlign w:val="center"/>
          </w:tcPr>
          <w:p w14:paraId="621D7AA1" w14:textId="77777777" w:rsidR="00824312" w:rsidRPr="00421EE9" w:rsidRDefault="00824312" w:rsidP="0009123C">
            <w:pPr>
              <w:jc w:val="center"/>
              <w:rPr>
                <w:rFonts w:cs="Times New Roman"/>
                <w:sz w:val="20"/>
                <w:szCs w:val="20"/>
                <w:lang w:val="en-GB" w:eastAsia="en-GB"/>
              </w:rPr>
            </w:pPr>
          </w:p>
        </w:tc>
      </w:tr>
      <w:tr w:rsidR="00824312" w:rsidRPr="00421EE9" w14:paraId="0F660014" w14:textId="77777777" w:rsidTr="0009123C">
        <w:trPr>
          <w:jc w:val="center"/>
        </w:trPr>
        <w:tc>
          <w:tcPr>
            <w:tcW w:w="846" w:type="dxa"/>
            <w:vAlign w:val="center"/>
          </w:tcPr>
          <w:p w14:paraId="471D2136" w14:textId="77777777" w:rsidR="00824312" w:rsidRPr="00421EE9" w:rsidRDefault="00824312" w:rsidP="00B4191F">
            <w:pPr>
              <w:pStyle w:val="ListParagraph"/>
              <w:numPr>
                <w:ilvl w:val="0"/>
                <w:numId w:val="102"/>
              </w:numPr>
              <w:ind w:left="0" w:firstLine="0"/>
              <w:contextualSpacing w:val="0"/>
              <w:jc w:val="center"/>
              <w:rPr>
                <w:rFonts w:cs="Times New Roman"/>
                <w:sz w:val="20"/>
                <w:szCs w:val="20"/>
                <w:lang w:val="en-GB" w:eastAsia="en-GB"/>
              </w:rPr>
            </w:pPr>
          </w:p>
        </w:tc>
        <w:tc>
          <w:tcPr>
            <w:tcW w:w="6736" w:type="dxa"/>
            <w:vAlign w:val="center"/>
          </w:tcPr>
          <w:p w14:paraId="43900250" w14:textId="77777777" w:rsidR="00824312" w:rsidRPr="00421EE9" w:rsidRDefault="00824312" w:rsidP="0009123C">
            <w:pPr>
              <w:pStyle w:val="TRLBodyText"/>
              <w:spacing w:after="0" w:line="240" w:lineRule="auto"/>
              <w:jc w:val="left"/>
              <w:rPr>
                <w:rFonts w:ascii="Times New Roman" w:hAnsi="Times New Roman"/>
                <w:sz w:val="20"/>
              </w:rPr>
            </w:pPr>
            <w:r w:rsidRPr="00421EE9">
              <w:rPr>
                <w:rFonts w:ascii="Times New Roman" w:hAnsi="Times New Roman"/>
                <w:sz w:val="20"/>
              </w:rPr>
              <w:t xml:space="preserve">The system shall be capable of embracing the latest technologies and innovations, ensuring constant improvement and making it easier to adapt and grow. </w:t>
            </w:r>
          </w:p>
        </w:tc>
        <w:tc>
          <w:tcPr>
            <w:tcW w:w="686" w:type="dxa"/>
            <w:vAlign w:val="center"/>
          </w:tcPr>
          <w:p w14:paraId="06B58DE9" w14:textId="77777777" w:rsidR="00824312" w:rsidRPr="00421EE9" w:rsidRDefault="00824312" w:rsidP="0009123C">
            <w:pPr>
              <w:jc w:val="center"/>
              <w:rPr>
                <w:rFonts w:cs="Times New Roman"/>
                <w:sz w:val="20"/>
                <w:szCs w:val="20"/>
                <w:lang w:val="en-GB" w:eastAsia="en-GB"/>
              </w:rPr>
            </w:pPr>
          </w:p>
        </w:tc>
        <w:tc>
          <w:tcPr>
            <w:tcW w:w="686" w:type="dxa"/>
            <w:vAlign w:val="center"/>
          </w:tcPr>
          <w:p w14:paraId="7E11C4C2" w14:textId="77777777" w:rsidR="00824312" w:rsidRPr="00421EE9" w:rsidRDefault="00824312" w:rsidP="0009123C">
            <w:pPr>
              <w:jc w:val="center"/>
              <w:rPr>
                <w:rFonts w:cs="Times New Roman"/>
                <w:sz w:val="20"/>
                <w:szCs w:val="20"/>
                <w:lang w:val="en-GB" w:eastAsia="en-GB"/>
              </w:rPr>
            </w:pPr>
          </w:p>
        </w:tc>
        <w:tc>
          <w:tcPr>
            <w:tcW w:w="685" w:type="dxa"/>
            <w:vAlign w:val="center"/>
          </w:tcPr>
          <w:p w14:paraId="0AB6519F" w14:textId="77777777" w:rsidR="00824312" w:rsidRPr="00421EE9" w:rsidRDefault="00824312" w:rsidP="0009123C">
            <w:pPr>
              <w:jc w:val="center"/>
              <w:rPr>
                <w:rFonts w:cs="Times New Roman"/>
                <w:sz w:val="20"/>
                <w:szCs w:val="20"/>
                <w:lang w:val="en-GB" w:eastAsia="en-GB"/>
              </w:rPr>
            </w:pPr>
          </w:p>
        </w:tc>
      </w:tr>
      <w:tr w:rsidR="00824312" w:rsidRPr="00421EE9" w14:paraId="79BBEA79" w14:textId="77777777" w:rsidTr="0009123C">
        <w:trPr>
          <w:jc w:val="center"/>
        </w:trPr>
        <w:tc>
          <w:tcPr>
            <w:tcW w:w="846" w:type="dxa"/>
            <w:vAlign w:val="center"/>
          </w:tcPr>
          <w:p w14:paraId="571DC566" w14:textId="77777777" w:rsidR="00824312" w:rsidRPr="00421EE9" w:rsidRDefault="00824312" w:rsidP="00B4191F">
            <w:pPr>
              <w:pStyle w:val="ListParagraph"/>
              <w:numPr>
                <w:ilvl w:val="0"/>
                <w:numId w:val="102"/>
              </w:numPr>
              <w:ind w:left="0" w:firstLine="0"/>
              <w:contextualSpacing w:val="0"/>
              <w:jc w:val="center"/>
              <w:rPr>
                <w:rFonts w:cs="Times New Roman"/>
                <w:sz w:val="20"/>
                <w:szCs w:val="20"/>
                <w:lang w:val="en-GB" w:eastAsia="en-GB"/>
              </w:rPr>
            </w:pPr>
          </w:p>
        </w:tc>
        <w:tc>
          <w:tcPr>
            <w:tcW w:w="6736" w:type="dxa"/>
            <w:vAlign w:val="center"/>
          </w:tcPr>
          <w:p w14:paraId="2C2AB47F" w14:textId="77777777" w:rsidR="00824312" w:rsidRPr="00421EE9" w:rsidRDefault="00824312" w:rsidP="0009123C">
            <w:pPr>
              <w:pStyle w:val="TRLBodyText"/>
              <w:spacing w:after="0" w:line="240" w:lineRule="auto"/>
              <w:jc w:val="left"/>
              <w:rPr>
                <w:rFonts w:ascii="Times New Roman" w:hAnsi="Times New Roman"/>
                <w:sz w:val="20"/>
              </w:rPr>
            </w:pPr>
            <w:r w:rsidRPr="00421EE9">
              <w:rPr>
                <w:rFonts w:ascii="Times New Roman" w:hAnsi="Times New Roman"/>
                <w:sz w:val="20"/>
              </w:rPr>
              <w:t>The system shall have the capability to utilise IoT (Internet of Things) technology to gather real-time data from various sensors on the road, effectively providing eyes and ears on the road that constantly feed information back to improve decision-making. This real-time synchronisation promotes safer and well-maintained road networks.</w:t>
            </w:r>
          </w:p>
        </w:tc>
        <w:tc>
          <w:tcPr>
            <w:tcW w:w="686" w:type="dxa"/>
            <w:vAlign w:val="center"/>
          </w:tcPr>
          <w:p w14:paraId="7D5B28D3" w14:textId="77777777" w:rsidR="00824312" w:rsidRPr="00421EE9" w:rsidRDefault="00824312" w:rsidP="0009123C">
            <w:pPr>
              <w:jc w:val="center"/>
              <w:rPr>
                <w:rFonts w:cs="Times New Roman"/>
                <w:sz w:val="20"/>
                <w:szCs w:val="20"/>
                <w:lang w:val="en-GB" w:eastAsia="en-GB"/>
              </w:rPr>
            </w:pPr>
          </w:p>
        </w:tc>
        <w:tc>
          <w:tcPr>
            <w:tcW w:w="686" w:type="dxa"/>
            <w:vAlign w:val="center"/>
          </w:tcPr>
          <w:p w14:paraId="2D3A2BCD" w14:textId="77777777" w:rsidR="00824312" w:rsidRPr="00421EE9" w:rsidRDefault="00824312" w:rsidP="0009123C">
            <w:pPr>
              <w:jc w:val="center"/>
              <w:rPr>
                <w:rFonts w:cs="Times New Roman"/>
                <w:sz w:val="20"/>
                <w:szCs w:val="20"/>
                <w:lang w:val="en-GB" w:eastAsia="en-GB"/>
              </w:rPr>
            </w:pPr>
          </w:p>
        </w:tc>
        <w:tc>
          <w:tcPr>
            <w:tcW w:w="685" w:type="dxa"/>
            <w:vAlign w:val="center"/>
          </w:tcPr>
          <w:p w14:paraId="2BAF28C5" w14:textId="77777777" w:rsidR="00824312" w:rsidRPr="00421EE9" w:rsidRDefault="00824312" w:rsidP="0009123C">
            <w:pPr>
              <w:jc w:val="center"/>
              <w:rPr>
                <w:rFonts w:cs="Times New Roman"/>
                <w:sz w:val="20"/>
                <w:szCs w:val="20"/>
                <w:lang w:val="en-GB" w:eastAsia="en-GB"/>
              </w:rPr>
            </w:pPr>
          </w:p>
        </w:tc>
      </w:tr>
      <w:tr w:rsidR="00824312" w:rsidRPr="00421EE9" w14:paraId="6DB99308" w14:textId="77777777" w:rsidTr="0009123C">
        <w:trPr>
          <w:jc w:val="center"/>
        </w:trPr>
        <w:tc>
          <w:tcPr>
            <w:tcW w:w="846" w:type="dxa"/>
            <w:vAlign w:val="center"/>
          </w:tcPr>
          <w:p w14:paraId="391F2D27" w14:textId="77777777" w:rsidR="00824312" w:rsidRPr="00421EE9" w:rsidRDefault="00824312" w:rsidP="00B4191F">
            <w:pPr>
              <w:pStyle w:val="ListParagraph"/>
              <w:numPr>
                <w:ilvl w:val="0"/>
                <w:numId w:val="102"/>
              </w:numPr>
              <w:ind w:left="0" w:firstLine="0"/>
              <w:contextualSpacing w:val="0"/>
              <w:jc w:val="center"/>
              <w:rPr>
                <w:rFonts w:cs="Times New Roman"/>
                <w:sz w:val="20"/>
                <w:szCs w:val="20"/>
                <w:lang w:val="en-GB" w:eastAsia="en-GB"/>
              </w:rPr>
            </w:pPr>
          </w:p>
        </w:tc>
        <w:tc>
          <w:tcPr>
            <w:tcW w:w="6736" w:type="dxa"/>
            <w:vAlign w:val="center"/>
          </w:tcPr>
          <w:p w14:paraId="7C13FB1E" w14:textId="77777777" w:rsidR="00824312" w:rsidRPr="00421EE9" w:rsidRDefault="00824312" w:rsidP="0009123C">
            <w:pPr>
              <w:jc w:val="left"/>
              <w:rPr>
                <w:rFonts w:cs="Times New Roman"/>
                <w:sz w:val="20"/>
                <w:szCs w:val="20"/>
                <w:lang w:val="en-GB" w:eastAsia="en-GB"/>
              </w:rPr>
            </w:pPr>
            <w:r w:rsidRPr="00421EE9">
              <w:rPr>
                <w:rFonts w:cs="Times New Roman"/>
                <w:sz w:val="20"/>
                <w:szCs w:val="20"/>
                <w:lang w:val="en-GB"/>
              </w:rPr>
              <w:t>The system shall comply with Web Application Firewall (WAF) policies that safeguard the system against online threats and vulnerabilities, following the best practices outlined by the Open Web Application Security Project (OWASP). The system shall also adhere to ISO 27001. Valid certificates and third-party audit reports are to be submitted.</w:t>
            </w:r>
          </w:p>
        </w:tc>
        <w:tc>
          <w:tcPr>
            <w:tcW w:w="686" w:type="dxa"/>
            <w:vAlign w:val="center"/>
          </w:tcPr>
          <w:p w14:paraId="2595B8D1" w14:textId="77777777" w:rsidR="00824312" w:rsidRPr="00421EE9" w:rsidRDefault="00824312" w:rsidP="0009123C">
            <w:pPr>
              <w:jc w:val="center"/>
              <w:rPr>
                <w:rFonts w:cs="Times New Roman"/>
                <w:sz w:val="20"/>
                <w:szCs w:val="20"/>
                <w:lang w:val="en-GB" w:eastAsia="en-GB"/>
              </w:rPr>
            </w:pPr>
          </w:p>
        </w:tc>
        <w:tc>
          <w:tcPr>
            <w:tcW w:w="686" w:type="dxa"/>
            <w:vAlign w:val="center"/>
          </w:tcPr>
          <w:p w14:paraId="7BDFFAC5" w14:textId="77777777" w:rsidR="00824312" w:rsidRPr="00421EE9" w:rsidRDefault="00824312" w:rsidP="0009123C">
            <w:pPr>
              <w:jc w:val="center"/>
              <w:rPr>
                <w:rFonts w:cs="Times New Roman"/>
                <w:sz w:val="20"/>
                <w:szCs w:val="20"/>
                <w:lang w:val="en-GB" w:eastAsia="en-GB"/>
              </w:rPr>
            </w:pPr>
          </w:p>
        </w:tc>
        <w:tc>
          <w:tcPr>
            <w:tcW w:w="685" w:type="dxa"/>
            <w:vAlign w:val="center"/>
          </w:tcPr>
          <w:p w14:paraId="5AA45765" w14:textId="77777777" w:rsidR="00824312" w:rsidRPr="00421EE9" w:rsidRDefault="00824312" w:rsidP="0009123C">
            <w:pPr>
              <w:jc w:val="center"/>
              <w:rPr>
                <w:rFonts w:cs="Times New Roman"/>
                <w:sz w:val="20"/>
                <w:szCs w:val="20"/>
                <w:lang w:val="en-GB" w:eastAsia="en-GB"/>
              </w:rPr>
            </w:pPr>
          </w:p>
        </w:tc>
      </w:tr>
      <w:tr w:rsidR="00824312" w:rsidRPr="00421EE9" w14:paraId="3A8EF66E" w14:textId="77777777" w:rsidTr="0009123C">
        <w:trPr>
          <w:jc w:val="center"/>
        </w:trPr>
        <w:tc>
          <w:tcPr>
            <w:tcW w:w="846" w:type="dxa"/>
            <w:vAlign w:val="center"/>
          </w:tcPr>
          <w:p w14:paraId="034A95D7" w14:textId="77777777" w:rsidR="00824312" w:rsidRPr="00421EE9" w:rsidRDefault="00824312" w:rsidP="00B4191F">
            <w:pPr>
              <w:pStyle w:val="ListParagraph"/>
              <w:numPr>
                <w:ilvl w:val="0"/>
                <w:numId w:val="102"/>
              </w:numPr>
              <w:ind w:left="0" w:firstLine="0"/>
              <w:contextualSpacing w:val="0"/>
              <w:jc w:val="center"/>
              <w:rPr>
                <w:rFonts w:cs="Times New Roman"/>
                <w:sz w:val="20"/>
                <w:szCs w:val="20"/>
                <w:lang w:val="en-GB" w:eastAsia="en-GB"/>
              </w:rPr>
            </w:pPr>
          </w:p>
        </w:tc>
        <w:tc>
          <w:tcPr>
            <w:tcW w:w="6736" w:type="dxa"/>
            <w:vAlign w:val="center"/>
          </w:tcPr>
          <w:p w14:paraId="5F631D5D" w14:textId="77777777" w:rsidR="00824312" w:rsidRPr="00421EE9" w:rsidRDefault="00824312" w:rsidP="0009123C">
            <w:pPr>
              <w:jc w:val="left"/>
              <w:rPr>
                <w:rFonts w:cs="Times New Roman"/>
                <w:sz w:val="20"/>
                <w:szCs w:val="20"/>
                <w:lang w:val="en-GB" w:eastAsia="en-GB"/>
              </w:rPr>
            </w:pPr>
            <w:r w:rsidRPr="00421EE9">
              <w:rPr>
                <w:rFonts w:cs="Times New Roman"/>
                <w:sz w:val="20"/>
                <w:szCs w:val="20"/>
                <w:lang w:val="en-GB"/>
              </w:rPr>
              <w:t>The system shall ensure high availability without any restrictions on the number of users, with minimal downtime and reliable performance.</w:t>
            </w:r>
          </w:p>
        </w:tc>
        <w:tc>
          <w:tcPr>
            <w:tcW w:w="686" w:type="dxa"/>
            <w:vAlign w:val="center"/>
          </w:tcPr>
          <w:p w14:paraId="786A64D5" w14:textId="77777777" w:rsidR="00824312" w:rsidRPr="00421EE9" w:rsidRDefault="00824312" w:rsidP="0009123C">
            <w:pPr>
              <w:jc w:val="center"/>
              <w:rPr>
                <w:rFonts w:cs="Times New Roman"/>
                <w:sz w:val="20"/>
                <w:szCs w:val="20"/>
                <w:lang w:val="en-GB" w:eastAsia="en-GB"/>
              </w:rPr>
            </w:pPr>
          </w:p>
        </w:tc>
        <w:tc>
          <w:tcPr>
            <w:tcW w:w="686" w:type="dxa"/>
            <w:vAlign w:val="center"/>
          </w:tcPr>
          <w:p w14:paraId="24AB2D60" w14:textId="77777777" w:rsidR="00824312" w:rsidRPr="00421EE9" w:rsidRDefault="00824312" w:rsidP="0009123C">
            <w:pPr>
              <w:jc w:val="center"/>
              <w:rPr>
                <w:rFonts w:cs="Times New Roman"/>
                <w:sz w:val="20"/>
                <w:szCs w:val="20"/>
                <w:lang w:val="en-GB" w:eastAsia="en-GB"/>
              </w:rPr>
            </w:pPr>
          </w:p>
        </w:tc>
        <w:tc>
          <w:tcPr>
            <w:tcW w:w="685" w:type="dxa"/>
            <w:vAlign w:val="center"/>
          </w:tcPr>
          <w:p w14:paraId="55F8883A" w14:textId="77777777" w:rsidR="00824312" w:rsidRPr="00421EE9" w:rsidRDefault="00824312" w:rsidP="0009123C">
            <w:pPr>
              <w:jc w:val="center"/>
              <w:rPr>
                <w:rFonts w:cs="Times New Roman"/>
                <w:sz w:val="20"/>
                <w:szCs w:val="20"/>
                <w:lang w:val="en-GB" w:eastAsia="en-GB"/>
              </w:rPr>
            </w:pPr>
          </w:p>
        </w:tc>
      </w:tr>
      <w:tr w:rsidR="00824312" w:rsidRPr="00421EE9" w14:paraId="01025843" w14:textId="77777777" w:rsidTr="0009123C">
        <w:trPr>
          <w:jc w:val="center"/>
        </w:trPr>
        <w:tc>
          <w:tcPr>
            <w:tcW w:w="846" w:type="dxa"/>
            <w:vAlign w:val="center"/>
          </w:tcPr>
          <w:p w14:paraId="1990C03E" w14:textId="77777777" w:rsidR="00824312" w:rsidRPr="00421EE9" w:rsidRDefault="00824312" w:rsidP="00B4191F">
            <w:pPr>
              <w:pStyle w:val="ListParagraph"/>
              <w:numPr>
                <w:ilvl w:val="0"/>
                <w:numId w:val="102"/>
              </w:numPr>
              <w:ind w:left="0" w:firstLine="0"/>
              <w:contextualSpacing w:val="0"/>
              <w:jc w:val="center"/>
              <w:rPr>
                <w:rFonts w:cs="Times New Roman"/>
                <w:sz w:val="20"/>
                <w:szCs w:val="20"/>
                <w:lang w:val="en-GB" w:eastAsia="en-GB"/>
              </w:rPr>
            </w:pPr>
          </w:p>
        </w:tc>
        <w:tc>
          <w:tcPr>
            <w:tcW w:w="6736" w:type="dxa"/>
            <w:vAlign w:val="center"/>
          </w:tcPr>
          <w:p w14:paraId="612BBBAD" w14:textId="77777777" w:rsidR="00824312" w:rsidRPr="00421EE9" w:rsidRDefault="00824312" w:rsidP="0009123C">
            <w:pPr>
              <w:jc w:val="left"/>
              <w:rPr>
                <w:rFonts w:cs="Times New Roman"/>
                <w:sz w:val="20"/>
                <w:szCs w:val="20"/>
                <w:lang w:val="en-GB" w:eastAsia="en-GB"/>
              </w:rPr>
            </w:pPr>
            <w:r w:rsidRPr="00421EE9">
              <w:rPr>
                <w:rFonts w:cs="Times New Roman"/>
                <w:sz w:val="20"/>
                <w:szCs w:val="20"/>
                <w:lang w:val="en-GB"/>
              </w:rPr>
              <w:t>The system shall include developer portal features that ensure seamless and quick integration with other systems/components used by the client.</w:t>
            </w:r>
          </w:p>
        </w:tc>
        <w:tc>
          <w:tcPr>
            <w:tcW w:w="686" w:type="dxa"/>
            <w:vAlign w:val="center"/>
          </w:tcPr>
          <w:p w14:paraId="65CBBBAE" w14:textId="77777777" w:rsidR="00824312" w:rsidRPr="00421EE9" w:rsidRDefault="00824312" w:rsidP="0009123C">
            <w:pPr>
              <w:jc w:val="center"/>
              <w:rPr>
                <w:rFonts w:cs="Times New Roman"/>
                <w:sz w:val="20"/>
                <w:szCs w:val="20"/>
                <w:lang w:val="en-GB" w:eastAsia="en-GB"/>
              </w:rPr>
            </w:pPr>
          </w:p>
        </w:tc>
        <w:tc>
          <w:tcPr>
            <w:tcW w:w="686" w:type="dxa"/>
            <w:vAlign w:val="center"/>
          </w:tcPr>
          <w:p w14:paraId="53EBE843" w14:textId="77777777" w:rsidR="00824312" w:rsidRPr="00421EE9" w:rsidRDefault="00824312" w:rsidP="0009123C">
            <w:pPr>
              <w:jc w:val="center"/>
              <w:rPr>
                <w:rFonts w:cs="Times New Roman"/>
                <w:sz w:val="20"/>
                <w:szCs w:val="20"/>
                <w:lang w:val="en-GB" w:eastAsia="en-GB"/>
              </w:rPr>
            </w:pPr>
          </w:p>
        </w:tc>
        <w:tc>
          <w:tcPr>
            <w:tcW w:w="685" w:type="dxa"/>
            <w:vAlign w:val="center"/>
          </w:tcPr>
          <w:p w14:paraId="1C3A3B51" w14:textId="77777777" w:rsidR="00824312" w:rsidRPr="00421EE9" w:rsidRDefault="00824312" w:rsidP="0009123C">
            <w:pPr>
              <w:jc w:val="center"/>
              <w:rPr>
                <w:rFonts w:cs="Times New Roman"/>
                <w:sz w:val="20"/>
                <w:szCs w:val="20"/>
                <w:lang w:val="en-GB" w:eastAsia="en-GB"/>
              </w:rPr>
            </w:pPr>
          </w:p>
        </w:tc>
      </w:tr>
    </w:tbl>
    <w:p w14:paraId="00DA013E" w14:textId="1663CDFC" w:rsidR="00386200" w:rsidRPr="00421EE9" w:rsidRDefault="00386200" w:rsidP="00866688">
      <w:pPr>
        <w:rPr>
          <w:lang w:val="en-GB"/>
        </w:rPr>
      </w:pPr>
    </w:p>
    <w:sectPr w:rsidR="00386200" w:rsidRPr="00421EE9" w:rsidSect="0010743C">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32DA2" w14:textId="77777777" w:rsidR="00D250D4" w:rsidRDefault="00D250D4">
      <w:r>
        <w:separator/>
      </w:r>
    </w:p>
  </w:endnote>
  <w:endnote w:type="continuationSeparator" w:id="0">
    <w:p w14:paraId="737447DA" w14:textId="77777777" w:rsidR="00D250D4" w:rsidRDefault="00D25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tobiSerif Regular">
    <w:altName w:val="Calibri"/>
    <w:panose1 w:val="00000000000000000000"/>
    <w:charset w:val="00"/>
    <w:family w:val="moder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8820222"/>
      <w:docPartObj>
        <w:docPartGallery w:val="Page Numbers (Top of Page)"/>
        <w:docPartUnique/>
      </w:docPartObj>
    </w:sdtPr>
    <w:sdtContent>
      <w:p w14:paraId="628B250D" w14:textId="7360F369" w:rsidR="0009123C" w:rsidRPr="003839A1" w:rsidRDefault="0009123C" w:rsidP="00DD77A5">
        <w:pPr>
          <w:pStyle w:val="Header"/>
          <w:jc w:val="right"/>
        </w:pPr>
        <w:r w:rsidRPr="00FE43B0">
          <w:fldChar w:fldCharType="begin"/>
        </w:r>
        <w:r w:rsidRPr="00FE43B0">
          <w:instrText xml:space="preserve"> PAGE </w:instrText>
        </w:r>
        <w:r w:rsidRPr="00FE43B0">
          <w:fldChar w:fldCharType="separate"/>
        </w:r>
        <w:r>
          <w:rPr>
            <w:noProof/>
          </w:rPr>
          <w:t>15</w:t>
        </w:r>
        <w:r w:rsidRPr="00FE43B0">
          <w:fldChar w:fldCharType="end"/>
        </w:r>
        <w:r>
          <w:t>/</w:t>
        </w:r>
        <w:fldSimple w:instr=" NUMPAGES  ">
          <w:r>
            <w:rPr>
              <w:noProof/>
            </w:rPr>
            <w:t>37</w:t>
          </w:r>
        </w:fldSimple>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4345456"/>
      <w:docPartObj>
        <w:docPartGallery w:val="Page Numbers (Bottom of Page)"/>
        <w:docPartUnique/>
      </w:docPartObj>
    </w:sdtPr>
    <w:sdtEndPr>
      <w:rPr>
        <w:noProof/>
      </w:rPr>
    </w:sdtEndPr>
    <w:sdtContent>
      <w:p w14:paraId="587236EE" w14:textId="7681509B" w:rsidR="0009123C" w:rsidRDefault="0009123C" w:rsidP="0010743C">
        <w:pPr>
          <w:pStyle w:val="Footer"/>
          <w:jc w:val="right"/>
        </w:pPr>
        <w:r>
          <w:fldChar w:fldCharType="begin"/>
        </w:r>
        <w:r>
          <w:instrText xml:space="preserve"> PAGE   \* MERGEFORMAT </w:instrText>
        </w:r>
        <w:r>
          <w:fldChar w:fldCharType="separate"/>
        </w:r>
        <w:r w:rsidR="008F4BFB">
          <w:rPr>
            <w:noProof/>
          </w:rPr>
          <w:t>33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E5999" w14:textId="77777777" w:rsidR="00D250D4" w:rsidRDefault="00D250D4" w:rsidP="00263D87">
      <w:r>
        <w:separator/>
      </w:r>
    </w:p>
  </w:footnote>
  <w:footnote w:type="continuationSeparator" w:id="0">
    <w:p w14:paraId="57F311D6" w14:textId="77777777" w:rsidR="00D250D4" w:rsidRDefault="00D250D4" w:rsidP="00263D87">
      <w:r>
        <w:continuationSeparator/>
      </w:r>
    </w:p>
  </w:footnote>
  <w:footnote w:id="1">
    <w:p w14:paraId="6690FBE4" w14:textId="77777777" w:rsidR="0009123C" w:rsidRPr="00DD77A5" w:rsidRDefault="0009123C">
      <w:pPr>
        <w:pStyle w:val="FootnoteText"/>
        <w:rPr>
          <w:sz w:val="18"/>
          <w:szCs w:val="18"/>
          <w:lang w:val="en-GB"/>
        </w:rPr>
      </w:pPr>
      <w:r w:rsidRPr="00DD77A5">
        <w:rPr>
          <w:rStyle w:val="FootnoteReference"/>
          <w:sz w:val="18"/>
          <w:szCs w:val="18"/>
          <w:lang w:val="en-GB"/>
        </w:rPr>
        <w:footnoteRef/>
      </w:r>
      <w:r w:rsidRPr="00DD77A5">
        <w:rPr>
          <w:sz w:val="18"/>
          <w:szCs w:val="18"/>
          <w:lang w:val="en-GB"/>
        </w:rPr>
        <w:t xml:space="preserve"> https://raf.arh.bg.ac.rs/bitstream/handle/123456789/2145/bitstream_7537.pdf?sequence=1&amp;isAllowed=y</w:t>
      </w:r>
    </w:p>
  </w:footnote>
  <w:footnote w:id="2">
    <w:p w14:paraId="631C4FEA" w14:textId="77777777" w:rsidR="0009123C" w:rsidRPr="00DD77A5" w:rsidRDefault="0009123C">
      <w:pPr>
        <w:pStyle w:val="FootnoteText"/>
        <w:rPr>
          <w:sz w:val="18"/>
          <w:szCs w:val="18"/>
          <w:lang w:val="en-GB"/>
        </w:rPr>
      </w:pPr>
      <w:r w:rsidRPr="00DD77A5">
        <w:rPr>
          <w:rStyle w:val="FootnoteReference"/>
          <w:sz w:val="18"/>
          <w:szCs w:val="18"/>
          <w:lang w:val="en-GB"/>
        </w:rPr>
        <w:footnoteRef/>
      </w:r>
      <w:r w:rsidRPr="00DD77A5">
        <w:rPr>
          <w:sz w:val="18"/>
          <w:szCs w:val="18"/>
          <w:lang w:val="en-GB"/>
        </w:rPr>
        <w:t xml:space="preserve"> The number of LSGs in the Republic of Serbia (excluding Kosovo and Metohija) is 145. The territory of the Republic of Serbia (excluding Kosovo and Metohija) is divided into 25 districts.</w:t>
      </w:r>
    </w:p>
  </w:footnote>
  <w:footnote w:id="3">
    <w:p w14:paraId="58EAF853" w14:textId="358FA8B6" w:rsidR="0009123C" w:rsidRPr="00822D1E" w:rsidRDefault="0009123C">
      <w:pPr>
        <w:pStyle w:val="FootnoteText"/>
        <w:rPr>
          <w:lang w:val="sr-Latn-RS"/>
        </w:rPr>
      </w:pPr>
      <w:r>
        <w:rPr>
          <w:rStyle w:val="FootnoteReference"/>
        </w:rPr>
        <w:footnoteRef/>
      </w:r>
      <w:r>
        <w:t xml:space="preserve"> </w:t>
      </w:r>
      <w:r w:rsidRPr="00EC56E8">
        <w:t>The term HDM-4 in this document is used as a synonym of most recognized software tool for strategic planning and program-economic evaluations but is not exclusive. Use of any other solution which integrate the similar logic and functionality, proven in practice, is allowed.</w:t>
      </w:r>
    </w:p>
  </w:footnote>
  <w:footnote w:id="4">
    <w:p w14:paraId="3071F3D1" w14:textId="1885DC3D" w:rsidR="0009123C" w:rsidRPr="00822D1E" w:rsidRDefault="0009123C">
      <w:pPr>
        <w:pStyle w:val="FootnoteText"/>
        <w:rPr>
          <w:lang w:val="sr-Latn-RS"/>
        </w:rPr>
      </w:pPr>
      <w:r>
        <w:rPr>
          <w:rStyle w:val="FootnoteReference"/>
        </w:rPr>
        <w:footnoteRef/>
      </w:r>
      <w:r w:rsidRPr="00822D1E">
        <w:rPr>
          <w:lang w:val="sr-Latn-RS"/>
        </w:rPr>
        <w:t xml:space="preserve"> </w:t>
      </w:r>
      <w:hyperlink r:id="rId1" w:history="1">
        <w:r w:rsidRPr="00822D1E">
          <w:rPr>
            <w:rStyle w:val="Hyperlink"/>
            <w:lang w:val="sr-Latn-RS"/>
          </w:rPr>
          <w:t>https://maplords.rgf.bg.ac.rs/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B3C27"/>
    <w:multiLevelType w:val="hybridMultilevel"/>
    <w:tmpl w:val="B088FFF6"/>
    <w:lvl w:ilvl="0" w:tplc="2958653C">
      <w:start w:val="1"/>
      <w:numFmt w:val="bullet"/>
      <w:lvlText w:val=""/>
      <w:lvlJc w:val="left"/>
      <w:pPr>
        <w:ind w:left="720" w:hanging="360"/>
      </w:pPr>
      <w:rPr>
        <w:rFonts w:ascii="Symbol" w:hAnsi="Symbol" w:hint="default"/>
      </w:rPr>
    </w:lvl>
    <w:lvl w:ilvl="1" w:tplc="36BAF9C4" w:tentative="1">
      <w:start w:val="1"/>
      <w:numFmt w:val="bullet"/>
      <w:lvlText w:val="o"/>
      <w:lvlJc w:val="left"/>
      <w:pPr>
        <w:ind w:left="1440" w:hanging="360"/>
      </w:pPr>
      <w:rPr>
        <w:rFonts w:ascii="Courier New" w:hAnsi="Courier New" w:cs="Courier New" w:hint="default"/>
      </w:rPr>
    </w:lvl>
    <w:lvl w:ilvl="2" w:tplc="5D9E14BC" w:tentative="1">
      <w:start w:val="1"/>
      <w:numFmt w:val="bullet"/>
      <w:lvlText w:val=""/>
      <w:lvlJc w:val="left"/>
      <w:pPr>
        <w:ind w:left="2160" w:hanging="360"/>
      </w:pPr>
      <w:rPr>
        <w:rFonts w:ascii="Wingdings" w:hAnsi="Wingdings" w:hint="default"/>
      </w:rPr>
    </w:lvl>
    <w:lvl w:ilvl="3" w:tplc="B04A9608" w:tentative="1">
      <w:start w:val="1"/>
      <w:numFmt w:val="bullet"/>
      <w:lvlText w:val=""/>
      <w:lvlJc w:val="left"/>
      <w:pPr>
        <w:ind w:left="2880" w:hanging="360"/>
      </w:pPr>
      <w:rPr>
        <w:rFonts w:ascii="Symbol" w:hAnsi="Symbol" w:hint="default"/>
      </w:rPr>
    </w:lvl>
    <w:lvl w:ilvl="4" w:tplc="3D4851B8" w:tentative="1">
      <w:start w:val="1"/>
      <w:numFmt w:val="bullet"/>
      <w:lvlText w:val="o"/>
      <w:lvlJc w:val="left"/>
      <w:pPr>
        <w:ind w:left="3600" w:hanging="360"/>
      </w:pPr>
      <w:rPr>
        <w:rFonts w:ascii="Courier New" w:hAnsi="Courier New" w:cs="Courier New" w:hint="default"/>
      </w:rPr>
    </w:lvl>
    <w:lvl w:ilvl="5" w:tplc="7BDC0BD8" w:tentative="1">
      <w:start w:val="1"/>
      <w:numFmt w:val="bullet"/>
      <w:lvlText w:val=""/>
      <w:lvlJc w:val="left"/>
      <w:pPr>
        <w:ind w:left="4320" w:hanging="360"/>
      </w:pPr>
      <w:rPr>
        <w:rFonts w:ascii="Wingdings" w:hAnsi="Wingdings" w:hint="default"/>
      </w:rPr>
    </w:lvl>
    <w:lvl w:ilvl="6" w:tplc="CD4A4670" w:tentative="1">
      <w:start w:val="1"/>
      <w:numFmt w:val="bullet"/>
      <w:lvlText w:val=""/>
      <w:lvlJc w:val="left"/>
      <w:pPr>
        <w:ind w:left="5040" w:hanging="360"/>
      </w:pPr>
      <w:rPr>
        <w:rFonts w:ascii="Symbol" w:hAnsi="Symbol" w:hint="default"/>
      </w:rPr>
    </w:lvl>
    <w:lvl w:ilvl="7" w:tplc="B544815C" w:tentative="1">
      <w:start w:val="1"/>
      <w:numFmt w:val="bullet"/>
      <w:lvlText w:val="o"/>
      <w:lvlJc w:val="left"/>
      <w:pPr>
        <w:ind w:left="5760" w:hanging="360"/>
      </w:pPr>
      <w:rPr>
        <w:rFonts w:ascii="Courier New" w:hAnsi="Courier New" w:cs="Courier New" w:hint="default"/>
      </w:rPr>
    </w:lvl>
    <w:lvl w:ilvl="8" w:tplc="35E01D14" w:tentative="1">
      <w:start w:val="1"/>
      <w:numFmt w:val="bullet"/>
      <w:lvlText w:val=""/>
      <w:lvlJc w:val="left"/>
      <w:pPr>
        <w:ind w:left="6480" w:hanging="360"/>
      </w:pPr>
      <w:rPr>
        <w:rFonts w:ascii="Wingdings" w:hAnsi="Wingdings" w:hint="default"/>
      </w:rPr>
    </w:lvl>
  </w:abstractNum>
  <w:abstractNum w:abstractNumId="1" w15:restartNumberingAfterBreak="0">
    <w:nsid w:val="05320D80"/>
    <w:multiLevelType w:val="hybridMultilevel"/>
    <w:tmpl w:val="2E7A78CC"/>
    <w:lvl w:ilvl="0" w:tplc="65D03D50">
      <w:start w:val="1"/>
      <w:numFmt w:val="bullet"/>
      <w:lvlText w:val=""/>
      <w:lvlJc w:val="left"/>
      <w:pPr>
        <w:ind w:left="360" w:hanging="360"/>
      </w:pPr>
      <w:rPr>
        <w:rFonts w:ascii="Symbol" w:hAnsi="Symbol" w:hint="default"/>
        <w:sz w:val="24"/>
        <w:szCs w:val="24"/>
      </w:rPr>
    </w:lvl>
    <w:lvl w:ilvl="1" w:tplc="A0A8E226">
      <w:start w:val="3"/>
      <w:numFmt w:val="bullet"/>
      <w:lvlText w:val="·"/>
      <w:lvlJc w:val="left"/>
      <w:pPr>
        <w:ind w:left="1110" w:hanging="390"/>
      </w:pPr>
      <w:rPr>
        <w:rFonts w:ascii="Times New Roman" w:eastAsia="Symbol" w:hAnsi="Times New Roman" w:cs="Times New Roman" w:hint="default"/>
      </w:rPr>
    </w:lvl>
    <w:lvl w:ilvl="2" w:tplc="5C00FAC8" w:tentative="1">
      <w:start w:val="1"/>
      <w:numFmt w:val="bullet"/>
      <w:lvlText w:val=""/>
      <w:lvlJc w:val="left"/>
      <w:pPr>
        <w:ind w:left="1800" w:hanging="360"/>
      </w:pPr>
      <w:rPr>
        <w:rFonts w:ascii="Wingdings" w:hAnsi="Wingdings" w:hint="default"/>
      </w:rPr>
    </w:lvl>
    <w:lvl w:ilvl="3" w:tplc="826CD2F8" w:tentative="1">
      <w:start w:val="1"/>
      <w:numFmt w:val="bullet"/>
      <w:lvlText w:val=""/>
      <w:lvlJc w:val="left"/>
      <w:pPr>
        <w:ind w:left="2520" w:hanging="360"/>
      </w:pPr>
      <w:rPr>
        <w:rFonts w:ascii="Symbol" w:hAnsi="Symbol" w:hint="default"/>
      </w:rPr>
    </w:lvl>
    <w:lvl w:ilvl="4" w:tplc="1BE4529E" w:tentative="1">
      <w:start w:val="1"/>
      <w:numFmt w:val="bullet"/>
      <w:lvlText w:val="o"/>
      <w:lvlJc w:val="left"/>
      <w:pPr>
        <w:ind w:left="3240" w:hanging="360"/>
      </w:pPr>
      <w:rPr>
        <w:rFonts w:ascii="Courier New" w:hAnsi="Courier New" w:cs="Courier New" w:hint="default"/>
      </w:rPr>
    </w:lvl>
    <w:lvl w:ilvl="5" w:tplc="D7823F4A" w:tentative="1">
      <w:start w:val="1"/>
      <w:numFmt w:val="bullet"/>
      <w:lvlText w:val=""/>
      <w:lvlJc w:val="left"/>
      <w:pPr>
        <w:ind w:left="3960" w:hanging="360"/>
      </w:pPr>
      <w:rPr>
        <w:rFonts w:ascii="Wingdings" w:hAnsi="Wingdings" w:hint="default"/>
      </w:rPr>
    </w:lvl>
    <w:lvl w:ilvl="6" w:tplc="8DF2246C" w:tentative="1">
      <w:start w:val="1"/>
      <w:numFmt w:val="bullet"/>
      <w:lvlText w:val=""/>
      <w:lvlJc w:val="left"/>
      <w:pPr>
        <w:ind w:left="4680" w:hanging="360"/>
      </w:pPr>
      <w:rPr>
        <w:rFonts w:ascii="Symbol" w:hAnsi="Symbol" w:hint="default"/>
      </w:rPr>
    </w:lvl>
    <w:lvl w:ilvl="7" w:tplc="C7466CBC" w:tentative="1">
      <w:start w:val="1"/>
      <w:numFmt w:val="bullet"/>
      <w:lvlText w:val="o"/>
      <w:lvlJc w:val="left"/>
      <w:pPr>
        <w:ind w:left="5400" w:hanging="360"/>
      </w:pPr>
      <w:rPr>
        <w:rFonts w:ascii="Courier New" w:hAnsi="Courier New" w:cs="Courier New" w:hint="default"/>
      </w:rPr>
    </w:lvl>
    <w:lvl w:ilvl="8" w:tplc="DFF2D330" w:tentative="1">
      <w:start w:val="1"/>
      <w:numFmt w:val="bullet"/>
      <w:lvlText w:val=""/>
      <w:lvlJc w:val="left"/>
      <w:pPr>
        <w:ind w:left="6120" w:hanging="360"/>
      </w:pPr>
      <w:rPr>
        <w:rFonts w:ascii="Wingdings" w:hAnsi="Wingdings" w:hint="default"/>
      </w:rPr>
    </w:lvl>
  </w:abstractNum>
  <w:abstractNum w:abstractNumId="2" w15:restartNumberingAfterBreak="0">
    <w:nsid w:val="065B70E5"/>
    <w:multiLevelType w:val="hybridMultilevel"/>
    <w:tmpl w:val="88D6DCCC"/>
    <w:lvl w:ilvl="0" w:tplc="E9142F30">
      <w:start w:val="1"/>
      <w:numFmt w:val="decimal"/>
      <w:pStyle w:val="Objective1"/>
      <w:lvlText w:val="O.%1."/>
      <w:lvlJc w:val="left"/>
      <w:pPr>
        <w:ind w:left="720" w:hanging="360"/>
      </w:pPr>
      <w:rPr>
        <w:rFonts w:hint="default"/>
      </w:rPr>
    </w:lvl>
    <w:lvl w:ilvl="1" w:tplc="A370A3FE" w:tentative="1">
      <w:start w:val="1"/>
      <w:numFmt w:val="lowerLetter"/>
      <w:lvlText w:val="%2."/>
      <w:lvlJc w:val="left"/>
      <w:pPr>
        <w:ind w:left="1440" w:hanging="360"/>
      </w:pPr>
    </w:lvl>
    <w:lvl w:ilvl="2" w:tplc="F424BFC4" w:tentative="1">
      <w:start w:val="1"/>
      <w:numFmt w:val="lowerRoman"/>
      <w:lvlText w:val="%3."/>
      <w:lvlJc w:val="right"/>
      <w:pPr>
        <w:ind w:left="2160" w:hanging="180"/>
      </w:pPr>
    </w:lvl>
    <w:lvl w:ilvl="3" w:tplc="3C8AC6EE" w:tentative="1">
      <w:start w:val="1"/>
      <w:numFmt w:val="decimal"/>
      <w:lvlText w:val="%4."/>
      <w:lvlJc w:val="left"/>
      <w:pPr>
        <w:ind w:left="2880" w:hanging="360"/>
      </w:pPr>
    </w:lvl>
    <w:lvl w:ilvl="4" w:tplc="558413A6" w:tentative="1">
      <w:start w:val="1"/>
      <w:numFmt w:val="lowerLetter"/>
      <w:lvlText w:val="%5."/>
      <w:lvlJc w:val="left"/>
      <w:pPr>
        <w:ind w:left="3600" w:hanging="360"/>
      </w:pPr>
    </w:lvl>
    <w:lvl w:ilvl="5" w:tplc="3D960AF8" w:tentative="1">
      <w:start w:val="1"/>
      <w:numFmt w:val="lowerRoman"/>
      <w:lvlText w:val="%6."/>
      <w:lvlJc w:val="right"/>
      <w:pPr>
        <w:ind w:left="4320" w:hanging="180"/>
      </w:pPr>
    </w:lvl>
    <w:lvl w:ilvl="6" w:tplc="24C4B652" w:tentative="1">
      <w:start w:val="1"/>
      <w:numFmt w:val="decimal"/>
      <w:lvlText w:val="%7."/>
      <w:lvlJc w:val="left"/>
      <w:pPr>
        <w:ind w:left="5040" w:hanging="360"/>
      </w:pPr>
    </w:lvl>
    <w:lvl w:ilvl="7" w:tplc="14160510" w:tentative="1">
      <w:start w:val="1"/>
      <w:numFmt w:val="lowerLetter"/>
      <w:lvlText w:val="%8."/>
      <w:lvlJc w:val="left"/>
      <w:pPr>
        <w:ind w:left="5760" w:hanging="360"/>
      </w:pPr>
    </w:lvl>
    <w:lvl w:ilvl="8" w:tplc="7598CC96" w:tentative="1">
      <w:start w:val="1"/>
      <w:numFmt w:val="lowerRoman"/>
      <w:lvlText w:val="%9."/>
      <w:lvlJc w:val="right"/>
      <w:pPr>
        <w:ind w:left="6480" w:hanging="180"/>
      </w:pPr>
    </w:lvl>
  </w:abstractNum>
  <w:abstractNum w:abstractNumId="3" w15:restartNumberingAfterBreak="0">
    <w:nsid w:val="0A865A00"/>
    <w:multiLevelType w:val="hybridMultilevel"/>
    <w:tmpl w:val="E66A2082"/>
    <w:lvl w:ilvl="0" w:tplc="2876B0D2">
      <w:start w:val="1"/>
      <w:numFmt w:val="bullet"/>
      <w:lvlText w:val=""/>
      <w:lvlJc w:val="left"/>
      <w:pPr>
        <w:ind w:left="720" w:hanging="360"/>
      </w:pPr>
      <w:rPr>
        <w:rFonts w:ascii="Symbol" w:hAnsi="Symbol" w:hint="default"/>
      </w:rPr>
    </w:lvl>
    <w:lvl w:ilvl="1" w:tplc="DEE471C2" w:tentative="1">
      <w:start w:val="1"/>
      <w:numFmt w:val="bullet"/>
      <w:lvlText w:val="o"/>
      <w:lvlJc w:val="left"/>
      <w:pPr>
        <w:ind w:left="1440" w:hanging="360"/>
      </w:pPr>
      <w:rPr>
        <w:rFonts w:ascii="Courier New" w:hAnsi="Courier New" w:cs="Courier New" w:hint="default"/>
      </w:rPr>
    </w:lvl>
    <w:lvl w:ilvl="2" w:tplc="7D44064E" w:tentative="1">
      <w:start w:val="1"/>
      <w:numFmt w:val="bullet"/>
      <w:lvlText w:val=""/>
      <w:lvlJc w:val="left"/>
      <w:pPr>
        <w:ind w:left="2160" w:hanging="360"/>
      </w:pPr>
      <w:rPr>
        <w:rFonts w:ascii="Wingdings" w:hAnsi="Wingdings" w:hint="default"/>
      </w:rPr>
    </w:lvl>
    <w:lvl w:ilvl="3" w:tplc="1AA0B9A4" w:tentative="1">
      <w:start w:val="1"/>
      <w:numFmt w:val="bullet"/>
      <w:lvlText w:val=""/>
      <w:lvlJc w:val="left"/>
      <w:pPr>
        <w:ind w:left="2880" w:hanging="360"/>
      </w:pPr>
      <w:rPr>
        <w:rFonts w:ascii="Symbol" w:hAnsi="Symbol" w:hint="default"/>
      </w:rPr>
    </w:lvl>
    <w:lvl w:ilvl="4" w:tplc="79402332" w:tentative="1">
      <w:start w:val="1"/>
      <w:numFmt w:val="bullet"/>
      <w:lvlText w:val="o"/>
      <w:lvlJc w:val="left"/>
      <w:pPr>
        <w:ind w:left="3600" w:hanging="360"/>
      </w:pPr>
      <w:rPr>
        <w:rFonts w:ascii="Courier New" w:hAnsi="Courier New" w:cs="Courier New" w:hint="default"/>
      </w:rPr>
    </w:lvl>
    <w:lvl w:ilvl="5" w:tplc="A9582D24" w:tentative="1">
      <w:start w:val="1"/>
      <w:numFmt w:val="bullet"/>
      <w:lvlText w:val=""/>
      <w:lvlJc w:val="left"/>
      <w:pPr>
        <w:ind w:left="4320" w:hanging="360"/>
      </w:pPr>
      <w:rPr>
        <w:rFonts w:ascii="Wingdings" w:hAnsi="Wingdings" w:hint="default"/>
      </w:rPr>
    </w:lvl>
    <w:lvl w:ilvl="6" w:tplc="2F7899D6" w:tentative="1">
      <w:start w:val="1"/>
      <w:numFmt w:val="bullet"/>
      <w:lvlText w:val=""/>
      <w:lvlJc w:val="left"/>
      <w:pPr>
        <w:ind w:left="5040" w:hanging="360"/>
      </w:pPr>
      <w:rPr>
        <w:rFonts w:ascii="Symbol" w:hAnsi="Symbol" w:hint="default"/>
      </w:rPr>
    </w:lvl>
    <w:lvl w:ilvl="7" w:tplc="291A4D4A" w:tentative="1">
      <w:start w:val="1"/>
      <w:numFmt w:val="bullet"/>
      <w:lvlText w:val="o"/>
      <w:lvlJc w:val="left"/>
      <w:pPr>
        <w:ind w:left="5760" w:hanging="360"/>
      </w:pPr>
      <w:rPr>
        <w:rFonts w:ascii="Courier New" w:hAnsi="Courier New" w:cs="Courier New" w:hint="default"/>
      </w:rPr>
    </w:lvl>
    <w:lvl w:ilvl="8" w:tplc="9828BE20" w:tentative="1">
      <w:start w:val="1"/>
      <w:numFmt w:val="bullet"/>
      <w:lvlText w:val=""/>
      <w:lvlJc w:val="left"/>
      <w:pPr>
        <w:ind w:left="6480" w:hanging="360"/>
      </w:pPr>
      <w:rPr>
        <w:rFonts w:ascii="Wingdings" w:hAnsi="Wingdings" w:hint="default"/>
      </w:rPr>
    </w:lvl>
  </w:abstractNum>
  <w:abstractNum w:abstractNumId="4" w15:restartNumberingAfterBreak="0">
    <w:nsid w:val="0B090120"/>
    <w:multiLevelType w:val="hybridMultilevel"/>
    <w:tmpl w:val="CEEA7062"/>
    <w:lvl w:ilvl="0" w:tplc="B824BA6A">
      <w:start w:val="1"/>
      <w:numFmt w:val="bullet"/>
      <w:lvlText w:val=""/>
      <w:lvlJc w:val="left"/>
      <w:pPr>
        <w:ind w:left="720" w:hanging="360"/>
      </w:pPr>
      <w:rPr>
        <w:rFonts w:ascii="Symbol" w:hAnsi="Symbol" w:hint="default"/>
      </w:rPr>
    </w:lvl>
    <w:lvl w:ilvl="1" w:tplc="0166DEDA" w:tentative="1">
      <w:start w:val="1"/>
      <w:numFmt w:val="bullet"/>
      <w:lvlText w:val="o"/>
      <w:lvlJc w:val="left"/>
      <w:pPr>
        <w:ind w:left="1440" w:hanging="360"/>
      </w:pPr>
      <w:rPr>
        <w:rFonts w:ascii="Courier New" w:hAnsi="Courier New" w:cs="Courier New" w:hint="default"/>
      </w:rPr>
    </w:lvl>
    <w:lvl w:ilvl="2" w:tplc="DB500F38" w:tentative="1">
      <w:start w:val="1"/>
      <w:numFmt w:val="bullet"/>
      <w:lvlText w:val=""/>
      <w:lvlJc w:val="left"/>
      <w:pPr>
        <w:ind w:left="2160" w:hanging="360"/>
      </w:pPr>
      <w:rPr>
        <w:rFonts w:ascii="Wingdings" w:hAnsi="Wingdings" w:hint="default"/>
      </w:rPr>
    </w:lvl>
    <w:lvl w:ilvl="3" w:tplc="5602F984" w:tentative="1">
      <w:start w:val="1"/>
      <w:numFmt w:val="bullet"/>
      <w:lvlText w:val=""/>
      <w:lvlJc w:val="left"/>
      <w:pPr>
        <w:ind w:left="2880" w:hanging="360"/>
      </w:pPr>
      <w:rPr>
        <w:rFonts w:ascii="Symbol" w:hAnsi="Symbol" w:hint="default"/>
      </w:rPr>
    </w:lvl>
    <w:lvl w:ilvl="4" w:tplc="C312286A" w:tentative="1">
      <w:start w:val="1"/>
      <w:numFmt w:val="bullet"/>
      <w:lvlText w:val="o"/>
      <w:lvlJc w:val="left"/>
      <w:pPr>
        <w:ind w:left="3600" w:hanging="360"/>
      </w:pPr>
      <w:rPr>
        <w:rFonts w:ascii="Courier New" w:hAnsi="Courier New" w:cs="Courier New" w:hint="default"/>
      </w:rPr>
    </w:lvl>
    <w:lvl w:ilvl="5" w:tplc="F5ECFDF8" w:tentative="1">
      <w:start w:val="1"/>
      <w:numFmt w:val="bullet"/>
      <w:lvlText w:val=""/>
      <w:lvlJc w:val="left"/>
      <w:pPr>
        <w:ind w:left="4320" w:hanging="360"/>
      </w:pPr>
      <w:rPr>
        <w:rFonts w:ascii="Wingdings" w:hAnsi="Wingdings" w:hint="default"/>
      </w:rPr>
    </w:lvl>
    <w:lvl w:ilvl="6" w:tplc="963611A8" w:tentative="1">
      <w:start w:val="1"/>
      <w:numFmt w:val="bullet"/>
      <w:lvlText w:val=""/>
      <w:lvlJc w:val="left"/>
      <w:pPr>
        <w:ind w:left="5040" w:hanging="360"/>
      </w:pPr>
      <w:rPr>
        <w:rFonts w:ascii="Symbol" w:hAnsi="Symbol" w:hint="default"/>
      </w:rPr>
    </w:lvl>
    <w:lvl w:ilvl="7" w:tplc="B0F677A2" w:tentative="1">
      <w:start w:val="1"/>
      <w:numFmt w:val="bullet"/>
      <w:lvlText w:val="o"/>
      <w:lvlJc w:val="left"/>
      <w:pPr>
        <w:ind w:left="5760" w:hanging="360"/>
      </w:pPr>
      <w:rPr>
        <w:rFonts w:ascii="Courier New" w:hAnsi="Courier New" w:cs="Courier New" w:hint="default"/>
      </w:rPr>
    </w:lvl>
    <w:lvl w:ilvl="8" w:tplc="F0E62AF2" w:tentative="1">
      <w:start w:val="1"/>
      <w:numFmt w:val="bullet"/>
      <w:lvlText w:val=""/>
      <w:lvlJc w:val="left"/>
      <w:pPr>
        <w:ind w:left="6480" w:hanging="360"/>
      </w:pPr>
      <w:rPr>
        <w:rFonts w:ascii="Wingdings" w:hAnsi="Wingdings" w:hint="default"/>
      </w:rPr>
    </w:lvl>
  </w:abstractNum>
  <w:abstractNum w:abstractNumId="5" w15:restartNumberingAfterBreak="0">
    <w:nsid w:val="0C735015"/>
    <w:multiLevelType w:val="hybridMultilevel"/>
    <w:tmpl w:val="0D248100"/>
    <w:lvl w:ilvl="0" w:tplc="EA6E3A66">
      <w:start w:val="1"/>
      <w:numFmt w:val="bullet"/>
      <w:lvlText w:val=""/>
      <w:lvlJc w:val="left"/>
      <w:pPr>
        <w:ind w:left="720" w:hanging="360"/>
      </w:pPr>
      <w:rPr>
        <w:rFonts w:ascii="Wingdings" w:hAnsi="Wingdings" w:hint="default"/>
      </w:rPr>
    </w:lvl>
    <w:lvl w:ilvl="1" w:tplc="B4C8DB72">
      <w:start w:val="1"/>
      <w:numFmt w:val="bullet"/>
      <w:lvlText w:val="o"/>
      <w:lvlJc w:val="left"/>
      <w:pPr>
        <w:ind w:left="1440" w:hanging="360"/>
      </w:pPr>
      <w:rPr>
        <w:rFonts w:ascii="Courier New" w:hAnsi="Courier New" w:cs="Courier New" w:hint="default"/>
      </w:rPr>
    </w:lvl>
    <w:lvl w:ilvl="2" w:tplc="228EFABA" w:tentative="1">
      <w:start w:val="1"/>
      <w:numFmt w:val="bullet"/>
      <w:lvlText w:val=""/>
      <w:lvlJc w:val="left"/>
      <w:pPr>
        <w:ind w:left="2160" w:hanging="360"/>
      </w:pPr>
      <w:rPr>
        <w:rFonts w:ascii="Wingdings" w:hAnsi="Wingdings" w:hint="default"/>
      </w:rPr>
    </w:lvl>
    <w:lvl w:ilvl="3" w:tplc="67F002CE" w:tentative="1">
      <w:start w:val="1"/>
      <w:numFmt w:val="bullet"/>
      <w:lvlText w:val=""/>
      <w:lvlJc w:val="left"/>
      <w:pPr>
        <w:ind w:left="2880" w:hanging="360"/>
      </w:pPr>
      <w:rPr>
        <w:rFonts w:ascii="Symbol" w:hAnsi="Symbol" w:hint="default"/>
      </w:rPr>
    </w:lvl>
    <w:lvl w:ilvl="4" w:tplc="DE529C88" w:tentative="1">
      <w:start w:val="1"/>
      <w:numFmt w:val="bullet"/>
      <w:lvlText w:val="o"/>
      <w:lvlJc w:val="left"/>
      <w:pPr>
        <w:ind w:left="3600" w:hanging="360"/>
      </w:pPr>
      <w:rPr>
        <w:rFonts w:ascii="Courier New" w:hAnsi="Courier New" w:cs="Courier New" w:hint="default"/>
      </w:rPr>
    </w:lvl>
    <w:lvl w:ilvl="5" w:tplc="BD086ECC" w:tentative="1">
      <w:start w:val="1"/>
      <w:numFmt w:val="bullet"/>
      <w:lvlText w:val=""/>
      <w:lvlJc w:val="left"/>
      <w:pPr>
        <w:ind w:left="4320" w:hanging="360"/>
      </w:pPr>
      <w:rPr>
        <w:rFonts w:ascii="Wingdings" w:hAnsi="Wingdings" w:hint="default"/>
      </w:rPr>
    </w:lvl>
    <w:lvl w:ilvl="6" w:tplc="17D6F554" w:tentative="1">
      <w:start w:val="1"/>
      <w:numFmt w:val="bullet"/>
      <w:lvlText w:val=""/>
      <w:lvlJc w:val="left"/>
      <w:pPr>
        <w:ind w:left="5040" w:hanging="360"/>
      </w:pPr>
      <w:rPr>
        <w:rFonts w:ascii="Symbol" w:hAnsi="Symbol" w:hint="default"/>
      </w:rPr>
    </w:lvl>
    <w:lvl w:ilvl="7" w:tplc="382C7546" w:tentative="1">
      <w:start w:val="1"/>
      <w:numFmt w:val="bullet"/>
      <w:lvlText w:val="o"/>
      <w:lvlJc w:val="left"/>
      <w:pPr>
        <w:ind w:left="5760" w:hanging="360"/>
      </w:pPr>
      <w:rPr>
        <w:rFonts w:ascii="Courier New" w:hAnsi="Courier New" w:cs="Courier New" w:hint="default"/>
      </w:rPr>
    </w:lvl>
    <w:lvl w:ilvl="8" w:tplc="7FD6A2DC" w:tentative="1">
      <w:start w:val="1"/>
      <w:numFmt w:val="bullet"/>
      <w:lvlText w:val=""/>
      <w:lvlJc w:val="left"/>
      <w:pPr>
        <w:ind w:left="6480" w:hanging="360"/>
      </w:pPr>
      <w:rPr>
        <w:rFonts w:ascii="Wingdings" w:hAnsi="Wingdings" w:hint="default"/>
      </w:rPr>
    </w:lvl>
  </w:abstractNum>
  <w:abstractNum w:abstractNumId="6" w15:restartNumberingAfterBreak="0">
    <w:nsid w:val="0D6472C3"/>
    <w:multiLevelType w:val="hybridMultilevel"/>
    <w:tmpl w:val="EAA0B176"/>
    <w:lvl w:ilvl="0" w:tplc="52E23372">
      <w:start w:val="1"/>
      <w:numFmt w:val="bullet"/>
      <w:lvlText w:val=""/>
      <w:lvlJc w:val="left"/>
      <w:pPr>
        <w:ind w:left="720" w:hanging="360"/>
      </w:pPr>
      <w:rPr>
        <w:rFonts w:ascii="Wingdings" w:hAnsi="Wingdings" w:hint="default"/>
      </w:rPr>
    </w:lvl>
    <w:lvl w:ilvl="1" w:tplc="057E2C7A" w:tentative="1">
      <w:start w:val="1"/>
      <w:numFmt w:val="bullet"/>
      <w:lvlText w:val="o"/>
      <w:lvlJc w:val="left"/>
      <w:pPr>
        <w:ind w:left="1440" w:hanging="360"/>
      </w:pPr>
      <w:rPr>
        <w:rFonts w:ascii="Courier New" w:hAnsi="Courier New" w:cs="Courier New" w:hint="default"/>
      </w:rPr>
    </w:lvl>
    <w:lvl w:ilvl="2" w:tplc="9516144A" w:tentative="1">
      <w:start w:val="1"/>
      <w:numFmt w:val="bullet"/>
      <w:lvlText w:val=""/>
      <w:lvlJc w:val="left"/>
      <w:pPr>
        <w:ind w:left="2160" w:hanging="360"/>
      </w:pPr>
      <w:rPr>
        <w:rFonts w:ascii="Wingdings" w:hAnsi="Wingdings" w:hint="default"/>
      </w:rPr>
    </w:lvl>
    <w:lvl w:ilvl="3" w:tplc="B43837E8" w:tentative="1">
      <w:start w:val="1"/>
      <w:numFmt w:val="bullet"/>
      <w:lvlText w:val=""/>
      <w:lvlJc w:val="left"/>
      <w:pPr>
        <w:ind w:left="2880" w:hanging="360"/>
      </w:pPr>
      <w:rPr>
        <w:rFonts w:ascii="Symbol" w:hAnsi="Symbol" w:hint="default"/>
      </w:rPr>
    </w:lvl>
    <w:lvl w:ilvl="4" w:tplc="48567538" w:tentative="1">
      <w:start w:val="1"/>
      <w:numFmt w:val="bullet"/>
      <w:lvlText w:val="o"/>
      <w:lvlJc w:val="left"/>
      <w:pPr>
        <w:ind w:left="3600" w:hanging="360"/>
      </w:pPr>
      <w:rPr>
        <w:rFonts w:ascii="Courier New" w:hAnsi="Courier New" w:cs="Courier New" w:hint="default"/>
      </w:rPr>
    </w:lvl>
    <w:lvl w:ilvl="5" w:tplc="47C230E4" w:tentative="1">
      <w:start w:val="1"/>
      <w:numFmt w:val="bullet"/>
      <w:lvlText w:val=""/>
      <w:lvlJc w:val="left"/>
      <w:pPr>
        <w:ind w:left="4320" w:hanging="360"/>
      </w:pPr>
      <w:rPr>
        <w:rFonts w:ascii="Wingdings" w:hAnsi="Wingdings" w:hint="default"/>
      </w:rPr>
    </w:lvl>
    <w:lvl w:ilvl="6" w:tplc="FF90F3FE" w:tentative="1">
      <w:start w:val="1"/>
      <w:numFmt w:val="bullet"/>
      <w:lvlText w:val=""/>
      <w:lvlJc w:val="left"/>
      <w:pPr>
        <w:ind w:left="5040" w:hanging="360"/>
      </w:pPr>
      <w:rPr>
        <w:rFonts w:ascii="Symbol" w:hAnsi="Symbol" w:hint="default"/>
      </w:rPr>
    </w:lvl>
    <w:lvl w:ilvl="7" w:tplc="F66C19FA" w:tentative="1">
      <w:start w:val="1"/>
      <w:numFmt w:val="bullet"/>
      <w:lvlText w:val="o"/>
      <w:lvlJc w:val="left"/>
      <w:pPr>
        <w:ind w:left="5760" w:hanging="360"/>
      </w:pPr>
      <w:rPr>
        <w:rFonts w:ascii="Courier New" w:hAnsi="Courier New" w:cs="Courier New" w:hint="default"/>
      </w:rPr>
    </w:lvl>
    <w:lvl w:ilvl="8" w:tplc="095A088A" w:tentative="1">
      <w:start w:val="1"/>
      <w:numFmt w:val="bullet"/>
      <w:lvlText w:val=""/>
      <w:lvlJc w:val="left"/>
      <w:pPr>
        <w:ind w:left="6480" w:hanging="360"/>
      </w:pPr>
      <w:rPr>
        <w:rFonts w:ascii="Wingdings" w:hAnsi="Wingdings" w:hint="default"/>
      </w:rPr>
    </w:lvl>
  </w:abstractNum>
  <w:abstractNum w:abstractNumId="7" w15:restartNumberingAfterBreak="0">
    <w:nsid w:val="0E4654C1"/>
    <w:multiLevelType w:val="hybridMultilevel"/>
    <w:tmpl w:val="54BE5BEA"/>
    <w:lvl w:ilvl="0" w:tplc="5D3A141C">
      <w:start w:val="1"/>
      <w:numFmt w:val="bullet"/>
      <w:lvlText w:val=""/>
      <w:lvlJc w:val="left"/>
      <w:pPr>
        <w:ind w:left="720" w:hanging="360"/>
      </w:pPr>
      <w:rPr>
        <w:rFonts w:ascii="Symbol" w:hAnsi="Symbol" w:hint="default"/>
      </w:rPr>
    </w:lvl>
    <w:lvl w:ilvl="1" w:tplc="CAACB4A6" w:tentative="1">
      <w:start w:val="1"/>
      <w:numFmt w:val="bullet"/>
      <w:lvlText w:val="o"/>
      <w:lvlJc w:val="left"/>
      <w:pPr>
        <w:ind w:left="1440" w:hanging="360"/>
      </w:pPr>
      <w:rPr>
        <w:rFonts w:ascii="Courier New" w:hAnsi="Courier New" w:cs="Courier New" w:hint="default"/>
      </w:rPr>
    </w:lvl>
    <w:lvl w:ilvl="2" w:tplc="CD2EE53A" w:tentative="1">
      <w:start w:val="1"/>
      <w:numFmt w:val="bullet"/>
      <w:lvlText w:val=""/>
      <w:lvlJc w:val="left"/>
      <w:pPr>
        <w:ind w:left="2160" w:hanging="360"/>
      </w:pPr>
      <w:rPr>
        <w:rFonts w:ascii="Wingdings" w:hAnsi="Wingdings" w:hint="default"/>
      </w:rPr>
    </w:lvl>
    <w:lvl w:ilvl="3" w:tplc="A6EE9C34" w:tentative="1">
      <w:start w:val="1"/>
      <w:numFmt w:val="bullet"/>
      <w:lvlText w:val=""/>
      <w:lvlJc w:val="left"/>
      <w:pPr>
        <w:ind w:left="2880" w:hanging="360"/>
      </w:pPr>
      <w:rPr>
        <w:rFonts w:ascii="Symbol" w:hAnsi="Symbol" w:hint="default"/>
      </w:rPr>
    </w:lvl>
    <w:lvl w:ilvl="4" w:tplc="E9261DFE" w:tentative="1">
      <w:start w:val="1"/>
      <w:numFmt w:val="bullet"/>
      <w:lvlText w:val="o"/>
      <w:lvlJc w:val="left"/>
      <w:pPr>
        <w:ind w:left="3600" w:hanging="360"/>
      </w:pPr>
      <w:rPr>
        <w:rFonts w:ascii="Courier New" w:hAnsi="Courier New" w:cs="Courier New" w:hint="default"/>
      </w:rPr>
    </w:lvl>
    <w:lvl w:ilvl="5" w:tplc="20B4E864" w:tentative="1">
      <w:start w:val="1"/>
      <w:numFmt w:val="bullet"/>
      <w:lvlText w:val=""/>
      <w:lvlJc w:val="left"/>
      <w:pPr>
        <w:ind w:left="4320" w:hanging="360"/>
      </w:pPr>
      <w:rPr>
        <w:rFonts w:ascii="Wingdings" w:hAnsi="Wingdings" w:hint="default"/>
      </w:rPr>
    </w:lvl>
    <w:lvl w:ilvl="6" w:tplc="C2A6F934" w:tentative="1">
      <w:start w:val="1"/>
      <w:numFmt w:val="bullet"/>
      <w:lvlText w:val=""/>
      <w:lvlJc w:val="left"/>
      <w:pPr>
        <w:ind w:left="5040" w:hanging="360"/>
      </w:pPr>
      <w:rPr>
        <w:rFonts w:ascii="Symbol" w:hAnsi="Symbol" w:hint="default"/>
      </w:rPr>
    </w:lvl>
    <w:lvl w:ilvl="7" w:tplc="E1C4C08E" w:tentative="1">
      <w:start w:val="1"/>
      <w:numFmt w:val="bullet"/>
      <w:lvlText w:val="o"/>
      <w:lvlJc w:val="left"/>
      <w:pPr>
        <w:ind w:left="5760" w:hanging="360"/>
      </w:pPr>
      <w:rPr>
        <w:rFonts w:ascii="Courier New" w:hAnsi="Courier New" w:cs="Courier New" w:hint="default"/>
      </w:rPr>
    </w:lvl>
    <w:lvl w:ilvl="8" w:tplc="A942EE1A" w:tentative="1">
      <w:start w:val="1"/>
      <w:numFmt w:val="bullet"/>
      <w:lvlText w:val=""/>
      <w:lvlJc w:val="left"/>
      <w:pPr>
        <w:ind w:left="6480" w:hanging="360"/>
      </w:pPr>
      <w:rPr>
        <w:rFonts w:ascii="Wingdings" w:hAnsi="Wingdings" w:hint="default"/>
      </w:rPr>
    </w:lvl>
  </w:abstractNum>
  <w:abstractNum w:abstractNumId="8" w15:restartNumberingAfterBreak="0">
    <w:nsid w:val="0F2B0450"/>
    <w:multiLevelType w:val="hybridMultilevel"/>
    <w:tmpl w:val="1FCC58F4"/>
    <w:lvl w:ilvl="0" w:tplc="C30E9BE0">
      <w:start w:val="1"/>
      <w:numFmt w:val="bullet"/>
      <w:lvlText w:val=""/>
      <w:lvlJc w:val="left"/>
      <w:pPr>
        <w:ind w:left="720" w:hanging="360"/>
      </w:pPr>
      <w:rPr>
        <w:rFonts w:ascii="Symbol" w:hAnsi="Symbol" w:hint="default"/>
      </w:rPr>
    </w:lvl>
    <w:lvl w:ilvl="1" w:tplc="82C8A4D2" w:tentative="1">
      <w:start w:val="1"/>
      <w:numFmt w:val="bullet"/>
      <w:lvlText w:val="o"/>
      <w:lvlJc w:val="left"/>
      <w:pPr>
        <w:ind w:left="1440" w:hanging="360"/>
      </w:pPr>
      <w:rPr>
        <w:rFonts w:ascii="Courier New" w:hAnsi="Courier New" w:cs="Courier New" w:hint="default"/>
      </w:rPr>
    </w:lvl>
    <w:lvl w:ilvl="2" w:tplc="AED4A200" w:tentative="1">
      <w:start w:val="1"/>
      <w:numFmt w:val="bullet"/>
      <w:lvlText w:val=""/>
      <w:lvlJc w:val="left"/>
      <w:pPr>
        <w:ind w:left="2160" w:hanging="360"/>
      </w:pPr>
      <w:rPr>
        <w:rFonts w:ascii="Wingdings" w:hAnsi="Wingdings" w:hint="default"/>
      </w:rPr>
    </w:lvl>
    <w:lvl w:ilvl="3" w:tplc="40B2782C" w:tentative="1">
      <w:start w:val="1"/>
      <w:numFmt w:val="bullet"/>
      <w:lvlText w:val=""/>
      <w:lvlJc w:val="left"/>
      <w:pPr>
        <w:ind w:left="2880" w:hanging="360"/>
      </w:pPr>
      <w:rPr>
        <w:rFonts w:ascii="Symbol" w:hAnsi="Symbol" w:hint="default"/>
      </w:rPr>
    </w:lvl>
    <w:lvl w:ilvl="4" w:tplc="BC70B18C" w:tentative="1">
      <w:start w:val="1"/>
      <w:numFmt w:val="bullet"/>
      <w:lvlText w:val="o"/>
      <w:lvlJc w:val="left"/>
      <w:pPr>
        <w:ind w:left="3600" w:hanging="360"/>
      </w:pPr>
      <w:rPr>
        <w:rFonts w:ascii="Courier New" w:hAnsi="Courier New" w:cs="Courier New" w:hint="default"/>
      </w:rPr>
    </w:lvl>
    <w:lvl w:ilvl="5" w:tplc="B77EF6C4" w:tentative="1">
      <w:start w:val="1"/>
      <w:numFmt w:val="bullet"/>
      <w:lvlText w:val=""/>
      <w:lvlJc w:val="left"/>
      <w:pPr>
        <w:ind w:left="4320" w:hanging="360"/>
      </w:pPr>
      <w:rPr>
        <w:rFonts w:ascii="Wingdings" w:hAnsi="Wingdings" w:hint="default"/>
      </w:rPr>
    </w:lvl>
    <w:lvl w:ilvl="6" w:tplc="7A6AA3F0" w:tentative="1">
      <w:start w:val="1"/>
      <w:numFmt w:val="bullet"/>
      <w:lvlText w:val=""/>
      <w:lvlJc w:val="left"/>
      <w:pPr>
        <w:ind w:left="5040" w:hanging="360"/>
      </w:pPr>
      <w:rPr>
        <w:rFonts w:ascii="Symbol" w:hAnsi="Symbol" w:hint="default"/>
      </w:rPr>
    </w:lvl>
    <w:lvl w:ilvl="7" w:tplc="CAB64DDA" w:tentative="1">
      <w:start w:val="1"/>
      <w:numFmt w:val="bullet"/>
      <w:lvlText w:val="o"/>
      <w:lvlJc w:val="left"/>
      <w:pPr>
        <w:ind w:left="5760" w:hanging="360"/>
      </w:pPr>
      <w:rPr>
        <w:rFonts w:ascii="Courier New" w:hAnsi="Courier New" w:cs="Courier New" w:hint="default"/>
      </w:rPr>
    </w:lvl>
    <w:lvl w:ilvl="8" w:tplc="FB209A60" w:tentative="1">
      <w:start w:val="1"/>
      <w:numFmt w:val="bullet"/>
      <w:lvlText w:val=""/>
      <w:lvlJc w:val="left"/>
      <w:pPr>
        <w:ind w:left="6480" w:hanging="360"/>
      </w:pPr>
      <w:rPr>
        <w:rFonts w:ascii="Wingdings" w:hAnsi="Wingdings" w:hint="default"/>
      </w:rPr>
    </w:lvl>
  </w:abstractNum>
  <w:abstractNum w:abstractNumId="9" w15:restartNumberingAfterBreak="0">
    <w:nsid w:val="0FB54723"/>
    <w:multiLevelType w:val="hybridMultilevel"/>
    <w:tmpl w:val="D24E73B8"/>
    <w:lvl w:ilvl="0" w:tplc="0DE0AB36">
      <w:start w:val="1"/>
      <w:numFmt w:val="decimal"/>
      <w:lvlText w:val="%1."/>
      <w:lvlJc w:val="left"/>
      <w:pPr>
        <w:ind w:left="720" w:hanging="360"/>
      </w:pPr>
      <w:rPr>
        <w:rFonts w:hint="default"/>
        <w:b w:val="0"/>
        <w:i w:val="0"/>
        <w:caps w:val="0"/>
        <w:strike w:val="0"/>
        <w:dstrike w:val="0"/>
        <w:vanish w:val="0"/>
        <w:sz w:val="20"/>
        <w:vertAlign w:val="baseline"/>
      </w:rPr>
    </w:lvl>
    <w:lvl w:ilvl="1" w:tplc="CF4AE5B4">
      <w:start w:val="1"/>
      <w:numFmt w:val="lowerLetter"/>
      <w:lvlText w:val="%2)"/>
      <w:lvlJc w:val="left"/>
      <w:pPr>
        <w:ind w:left="1440" w:hanging="360"/>
      </w:pPr>
      <w:rPr>
        <w:rFonts w:hint="default"/>
      </w:rPr>
    </w:lvl>
    <w:lvl w:ilvl="2" w:tplc="E244D5EA" w:tentative="1">
      <w:start w:val="1"/>
      <w:numFmt w:val="lowerRoman"/>
      <w:lvlText w:val="%3."/>
      <w:lvlJc w:val="right"/>
      <w:pPr>
        <w:ind w:left="2160" w:hanging="180"/>
      </w:pPr>
    </w:lvl>
    <w:lvl w:ilvl="3" w:tplc="036ECE1C" w:tentative="1">
      <w:start w:val="1"/>
      <w:numFmt w:val="decimal"/>
      <w:lvlText w:val="%4."/>
      <w:lvlJc w:val="left"/>
      <w:pPr>
        <w:ind w:left="2880" w:hanging="360"/>
      </w:pPr>
    </w:lvl>
    <w:lvl w:ilvl="4" w:tplc="A518FDB6" w:tentative="1">
      <w:start w:val="1"/>
      <w:numFmt w:val="lowerLetter"/>
      <w:lvlText w:val="%5."/>
      <w:lvlJc w:val="left"/>
      <w:pPr>
        <w:ind w:left="3600" w:hanging="360"/>
      </w:pPr>
    </w:lvl>
    <w:lvl w:ilvl="5" w:tplc="E0CEDE3E" w:tentative="1">
      <w:start w:val="1"/>
      <w:numFmt w:val="lowerRoman"/>
      <w:lvlText w:val="%6."/>
      <w:lvlJc w:val="right"/>
      <w:pPr>
        <w:ind w:left="4320" w:hanging="180"/>
      </w:pPr>
    </w:lvl>
    <w:lvl w:ilvl="6" w:tplc="AAE6DEA2" w:tentative="1">
      <w:start w:val="1"/>
      <w:numFmt w:val="decimal"/>
      <w:lvlText w:val="%7."/>
      <w:lvlJc w:val="left"/>
      <w:pPr>
        <w:ind w:left="5040" w:hanging="360"/>
      </w:pPr>
    </w:lvl>
    <w:lvl w:ilvl="7" w:tplc="85E8A18E" w:tentative="1">
      <w:start w:val="1"/>
      <w:numFmt w:val="lowerLetter"/>
      <w:lvlText w:val="%8."/>
      <w:lvlJc w:val="left"/>
      <w:pPr>
        <w:ind w:left="5760" w:hanging="360"/>
      </w:pPr>
    </w:lvl>
    <w:lvl w:ilvl="8" w:tplc="61BCCAD8" w:tentative="1">
      <w:start w:val="1"/>
      <w:numFmt w:val="lowerRoman"/>
      <w:lvlText w:val="%9."/>
      <w:lvlJc w:val="right"/>
      <w:pPr>
        <w:ind w:left="6480" w:hanging="180"/>
      </w:pPr>
    </w:lvl>
  </w:abstractNum>
  <w:abstractNum w:abstractNumId="10" w15:restartNumberingAfterBreak="0">
    <w:nsid w:val="11632BCD"/>
    <w:multiLevelType w:val="hybridMultilevel"/>
    <w:tmpl w:val="3AC2A8FE"/>
    <w:lvl w:ilvl="0" w:tplc="79344800">
      <w:start w:val="1"/>
      <w:numFmt w:val="bullet"/>
      <w:lvlText w:val=""/>
      <w:lvlJc w:val="left"/>
      <w:pPr>
        <w:ind w:left="720" w:hanging="360"/>
      </w:pPr>
      <w:rPr>
        <w:rFonts w:ascii="Symbol" w:hAnsi="Symbol" w:hint="default"/>
      </w:rPr>
    </w:lvl>
    <w:lvl w:ilvl="1" w:tplc="7528E176" w:tentative="1">
      <w:start w:val="1"/>
      <w:numFmt w:val="bullet"/>
      <w:lvlText w:val="o"/>
      <w:lvlJc w:val="left"/>
      <w:pPr>
        <w:ind w:left="1440" w:hanging="360"/>
      </w:pPr>
      <w:rPr>
        <w:rFonts w:ascii="Courier New" w:hAnsi="Courier New" w:cs="Courier New" w:hint="default"/>
      </w:rPr>
    </w:lvl>
    <w:lvl w:ilvl="2" w:tplc="F58E105A" w:tentative="1">
      <w:start w:val="1"/>
      <w:numFmt w:val="bullet"/>
      <w:lvlText w:val=""/>
      <w:lvlJc w:val="left"/>
      <w:pPr>
        <w:ind w:left="2160" w:hanging="360"/>
      </w:pPr>
      <w:rPr>
        <w:rFonts w:ascii="Wingdings" w:hAnsi="Wingdings" w:hint="default"/>
      </w:rPr>
    </w:lvl>
    <w:lvl w:ilvl="3" w:tplc="AC0CCB5C" w:tentative="1">
      <w:start w:val="1"/>
      <w:numFmt w:val="bullet"/>
      <w:lvlText w:val=""/>
      <w:lvlJc w:val="left"/>
      <w:pPr>
        <w:ind w:left="2880" w:hanging="360"/>
      </w:pPr>
      <w:rPr>
        <w:rFonts w:ascii="Symbol" w:hAnsi="Symbol" w:hint="default"/>
      </w:rPr>
    </w:lvl>
    <w:lvl w:ilvl="4" w:tplc="3B64C47C" w:tentative="1">
      <w:start w:val="1"/>
      <w:numFmt w:val="bullet"/>
      <w:lvlText w:val="o"/>
      <w:lvlJc w:val="left"/>
      <w:pPr>
        <w:ind w:left="3600" w:hanging="360"/>
      </w:pPr>
      <w:rPr>
        <w:rFonts w:ascii="Courier New" w:hAnsi="Courier New" w:cs="Courier New" w:hint="default"/>
      </w:rPr>
    </w:lvl>
    <w:lvl w:ilvl="5" w:tplc="4B2E924E" w:tentative="1">
      <w:start w:val="1"/>
      <w:numFmt w:val="bullet"/>
      <w:lvlText w:val=""/>
      <w:lvlJc w:val="left"/>
      <w:pPr>
        <w:ind w:left="4320" w:hanging="360"/>
      </w:pPr>
      <w:rPr>
        <w:rFonts w:ascii="Wingdings" w:hAnsi="Wingdings" w:hint="default"/>
      </w:rPr>
    </w:lvl>
    <w:lvl w:ilvl="6" w:tplc="601A2608" w:tentative="1">
      <w:start w:val="1"/>
      <w:numFmt w:val="bullet"/>
      <w:lvlText w:val=""/>
      <w:lvlJc w:val="left"/>
      <w:pPr>
        <w:ind w:left="5040" w:hanging="360"/>
      </w:pPr>
      <w:rPr>
        <w:rFonts w:ascii="Symbol" w:hAnsi="Symbol" w:hint="default"/>
      </w:rPr>
    </w:lvl>
    <w:lvl w:ilvl="7" w:tplc="4AA64B86" w:tentative="1">
      <w:start w:val="1"/>
      <w:numFmt w:val="bullet"/>
      <w:lvlText w:val="o"/>
      <w:lvlJc w:val="left"/>
      <w:pPr>
        <w:ind w:left="5760" w:hanging="360"/>
      </w:pPr>
      <w:rPr>
        <w:rFonts w:ascii="Courier New" w:hAnsi="Courier New" w:cs="Courier New" w:hint="default"/>
      </w:rPr>
    </w:lvl>
    <w:lvl w:ilvl="8" w:tplc="B71AFE6C" w:tentative="1">
      <w:start w:val="1"/>
      <w:numFmt w:val="bullet"/>
      <w:lvlText w:val=""/>
      <w:lvlJc w:val="left"/>
      <w:pPr>
        <w:ind w:left="6480" w:hanging="360"/>
      </w:pPr>
      <w:rPr>
        <w:rFonts w:ascii="Wingdings" w:hAnsi="Wingdings" w:hint="default"/>
      </w:rPr>
    </w:lvl>
  </w:abstractNum>
  <w:abstractNum w:abstractNumId="11" w15:restartNumberingAfterBreak="0">
    <w:nsid w:val="12963011"/>
    <w:multiLevelType w:val="hybridMultilevel"/>
    <w:tmpl w:val="82AA2D9E"/>
    <w:lvl w:ilvl="0" w:tplc="B8C6F4BE">
      <w:numFmt w:val="bullet"/>
      <w:lvlText w:val="-"/>
      <w:lvlJc w:val="left"/>
      <w:pPr>
        <w:ind w:left="720" w:hanging="360"/>
      </w:pPr>
      <w:rPr>
        <w:rFonts w:ascii="Times New Roman" w:eastAsiaTheme="minorHAnsi" w:hAnsi="Times New Roman" w:cs="Times New Roman" w:hint="default"/>
      </w:rPr>
    </w:lvl>
    <w:lvl w:ilvl="1" w:tplc="BF06D230" w:tentative="1">
      <w:start w:val="1"/>
      <w:numFmt w:val="bullet"/>
      <w:lvlText w:val="o"/>
      <w:lvlJc w:val="left"/>
      <w:pPr>
        <w:ind w:left="1440" w:hanging="360"/>
      </w:pPr>
      <w:rPr>
        <w:rFonts w:ascii="Courier New" w:hAnsi="Courier New" w:cs="Courier New" w:hint="default"/>
      </w:rPr>
    </w:lvl>
    <w:lvl w:ilvl="2" w:tplc="1D0EF950" w:tentative="1">
      <w:start w:val="1"/>
      <w:numFmt w:val="bullet"/>
      <w:lvlText w:val=""/>
      <w:lvlJc w:val="left"/>
      <w:pPr>
        <w:ind w:left="2160" w:hanging="360"/>
      </w:pPr>
      <w:rPr>
        <w:rFonts w:ascii="Wingdings" w:hAnsi="Wingdings" w:hint="default"/>
      </w:rPr>
    </w:lvl>
    <w:lvl w:ilvl="3" w:tplc="35B6E064" w:tentative="1">
      <w:start w:val="1"/>
      <w:numFmt w:val="bullet"/>
      <w:lvlText w:val=""/>
      <w:lvlJc w:val="left"/>
      <w:pPr>
        <w:ind w:left="2880" w:hanging="360"/>
      </w:pPr>
      <w:rPr>
        <w:rFonts w:ascii="Symbol" w:hAnsi="Symbol" w:hint="default"/>
      </w:rPr>
    </w:lvl>
    <w:lvl w:ilvl="4" w:tplc="E7D8E042" w:tentative="1">
      <w:start w:val="1"/>
      <w:numFmt w:val="bullet"/>
      <w:lvlText w:val="o"/>
      <w:lvlJc w:val="left"/>
      <w:pPr>
        <w:ind w:left="3600" w:hanging="360"/>
      </w:pPr>
      <w:rPr>
        <w:rFonts w:ascii="Courier New" w:hAnsi="Courier New" w:cs="Courier New" w:hint="default"/>
      </w:rPr>
    </w:lvl>
    <w:lvl w:ilvl="5" w:tplc="00D65466" w:tentative="1">
      <w:start w:val="1"/>
      <w:numFmt w:val="bullet"/>
      <w:lvlText w:val=""/>
      <w:lvlJc w:val="left"/>
      <w:pPr>
        <w:ind w:left="4320" w:hanging="360"/>
      </w:pPr>
      <w:rPr>
        <w:rFonts w:ascii="Wingdings" w:hAnsi="Wingdings" w:hint="default"/>
      </w:rPr>
    </w:lvl>
    <w:lvl w:ilvl="6" w:tplc="341099DA" w:tentative="1">
      <w:start w:val="1"/>
      <w:numFmt w:val="bullet"/>
      <w:lvlText w:val=""/>
      <w:lvlJc w:val="left"/>
      <w:pPr>
        <w:ind w:left="5040" w:hanging="360"/>
      </w:pPr>
      <w:rPr>
        <w:rFonts w:ascii="Symbol" w:hAnsi="Symbol" w:hint="default"/>
      </w:rPr>
    </w:lvl>
    <w:lvl w:ilvl="7" w:tplc="E6F4BB46" w:tentative="1">
      <w:start w:val="1"/>
      <w:numFmt w:val="bullet"/>
      <w:lvlText w:val="o"/>
      <w:lvlJc w:val="left"/>
      <w:pPr>
        <w:ind w:left="5760" w:hanging="360"/>
      </w:pPr>
      <w:rPr>
        <w:rFonts w:ascii="Courier New" w:hAnsi="Courier New" w:cs="Courier New" w:hint="default"/>
      </w:rPr>
    </w:lvl>
    <w:lvl w:ilvl="8" w:tplc="0D4202FC" w:tentative="1">
      <w:start w:val="1"/>
      <w:numFmt w:val="bullet"/>
      <w:lvlText w:val=""/>
      <w:lvlJc w:val="left"/>
      <w:pPr>
        <w:ind w:left="6480" w:hanging="360"/>
      </w:pPr>
      <w:rPr>
        <w:rFonts w:ascii="Wingdings" w:hAnsi="Wingdings" w:hint="default"/>
      </w:rPr>
    </w:lvl>
  </w:abstractNum>
  <w:abstractNum w:abstractNumId="12" w15:restartNumberingAfterBreak="0">
    <w:nsid w:val="130D06D3"/>
    <w:multiLevelType w:val="hybridMultilevel"/>
    <w:tmpl w:val="07326830"/>
    <w:lvl w:ilvl="0" w:tplc="A1C2FCB6">
      <w:start w:val="1"/>
      <w:numFmt w:val="bullet"/>
      <w:lvlText w:val=""/>
      <w:lvlJc w:val="left"/>
      <w:pPr>
        <w:ind w:left="720" w:hanging="360"/>
      </w:pPr>
      <w:rPr>
        <w:rFonts w:ascii="Symbol" w:hAnsi="Symbol" w:hint="default"/>
      </w:rPr>
    </w:lvl>
    <w:lvl w:ilvl="1" w:tplc="7C96EE28" w:tentative="1">
      <w:start w:val="1"/>
      <w:numFmt w:val="bullet"/>
      <w:lvlText w:val="o"/>
      <w:lvlJc w:val="left"/>
      <w:pPr>
        <w:ind w:left="1440" w:hanging="360"/>
      </w:pPr>
      <w:rPr>
        <w:rFonts w:ascii="Courier New" w:hAnsi="Courier New" w:cs="Courier New" w:hint="default"/>
      </w:rPr>
    </w:lvl>
    <w:lvl w:ilvl="2" w:tplc="17D004F8" w:tentative="1">
      <w:start w:val="1"/>
      <w:numFmt w:val="bullet"/>
      <w:lvlText w:val=""/>
      <w:lvlJc w:val="left"/>
      <w:pPr>
        <w:ind w:left="2160" w:hanging="360"/>
      </w:pPr>
      <w:rPr>
        <w:rFonts w:ascii="Wingdings" w:hAnsi="Wingdings" w:hint="default"/>
      </w:rPr>
    </w:lvl>
    <w:lvl w:ilvl="3" w:tplc="ED4E492E" w:tentative="1">
      <w:start w:val="1"/>
      <w:numFmt w:val="bullet"/>
      <w:lvlText w:val=""/>
      <w:lvlJc w:val="left"/>
      <w:pPr>
        <w:ind w:left="2880" w:hanging="360"/>
      </w:pPr>
      <w:rPr>
        <w:rFonts w:ascii="Symbol" w:hAnsi="Symbol" w:hint="default"/>
      </w:rPr>
    </w:lvl>
    <w:lvl w:ilvl="4" w:tplc="FE2A46BC" w:tentative="1">
      <w:start w:val="1"/>
      <w:numFmt w:val="bullet"/>
      <w:lvlText w:val="o"/>
      <w:lvlJc w:val="left"/>
      <w:pPr>
        <w:ind w:left="3600" w:hanging="360"/>
      </w:pPr>
      <w:rPr>
        <w:rFonts w:ascii="Courier New" w:hAnsi="Courier New" w:cs="Courier New" w:hint="default"/>
      </w:rPr>
    </w:lvl>
    <w:lvl w:ilvl="5" w:tplc="1598EF30" w:tentative="1">
      <w:start w:val="1"/>
      <w:numFmt w:val="bullet"/>
      <w:lvlText w:val=""/>
      <w:lvlJc w:val="left"/>
      <w:pPr>
        <w:ind w:left="4320" w:hanging="360"/>
      </w:pPr>
      <w:rPr>
        <w:rFonts w:ascii="Wingdings" w:hAnsi="Wingdings" w:hint="default"/>
      </w:rPr>
    </w:lvl>
    <w:lvl w:ilvl="6" w:tplc="9300E788" w:tentative="1">
      <w:start w:val="1"/>
      <w:numFmt w:val="bullet"/>
      <w:lvlText w:val=""/>
      <w:lvlJc w:val="left"/>
      <w:pPr>
        <w:ind w:left="5040" w:hanging="360"/>
      </w:pPr>
      <w:rPr>
        <w:rFonts w:ascii="Symbol" w:hAnsi="Symbol" w:hint="default"/>
      </w:rPr>
    </w:lvl>
    <w:lvl w:ilvl="7" w:tplc="08482556" w:tentative="1">
      <w:start w:val="1"/>
      <w:numFmt w:val="bullet"/>
      <w:lvlText w:val="o"/>
      <w:lvlJc w:val="left"/>
      <w:pPr>
        <w:ind w:left="5760" w:hanging="360"/>
      </w:pPr>
      <w:rPr>
        <w:rFonts w:ascii="Courier New" w:hAnsi="Courier New" w:cs="Courier New" w:hint="default"/>
      </w:rPr>
    </w:lvl>
    <w:lvl w:ilvl="8" w:tplc="A8B84B8C" w:tentative="1">
      <w:start w:val="1"/>
      <w:numFmt w:val="bullet"/>
      <w:lvlText w:val=""/>
      <w:lvlJc w:val="left"/>
      <w:pPr>
        <w:ind w:left="6480" w:hanging="360"/>
      </w:pPr>
      <w:rPr>
        <w:rFonts w:ascii="Wingdings" w:hAnsi="Wingdings" w:hint="default"/>
      </w:rPr>
    </w:lvl>
  </w:abstractNum>
  <w:abstractNum w:abstractNumId="13" w15:restartNumberingAfterBreak="0">
    <w:nsid w:val="13FF62D9"/>
    <w:multiLevelType w:val="hybridMultilevel"/>
    <w:tmpl w:val="B80C59C2"/>
    <w:lvl w:ilvl="0" w:tplc="AA3411D0">
      <w:start w:val="1"/>
      <w:numFmt w:val="bullet"/>
      <w:lvlText w:val=""/>
      <w:lvlJc w:val="left"/>
      <w:pPr>
        <w:ind w:left="720" w:hanging="360"/>
      </w:pPr>
      <w:rPr>
        <w:rFonts w:ascii="Symbol" w:hAnsi="Symbol" w:hint="default"/>
      </w:rPr>
    </w:lvl>
    <w:lvl w:ilvl="1" w:tplc="98FA5CE8" w:tentative="1">
      <w:start w:val="1"/>
      <w:numFmt w:val="bullet"/>
      <w:lvlText w:val="o"/>
      <w:lvlJc w:val="left"/>
      <w:pPr>
        <w:ind w:left="1440" w:hanging="360"/>
      </w:pPr>
      <w:rPr>
        <w:rFonts w:ascii="Courier New" w:hAnsi="Courier New" w:cs="Courier New" w:hint="default"/>
      </w:rPr>
    </w:lvl>
    <w:lvl w:ilvl="2" w:tplc="B12A48AE" w:tentative="1">
      <w:start w:val="1"/>
      <w:numFmt w:val="bullet"/>
      <w:lvlText w:val=""/>
      <w:lvlJc w:val="left"/>
      <w:pPr>
        <w:ind w:left="2160" w:hanging="360"/>
      </w:pPr>
      <w:rPr>
        <w:rFonts w:ascii="Wingdings" w:hAnsi="Wingdings" w:hint="default"/>
      </w:rPr>
    </w:lvl>
    <w:lvl w:ilvl="3" w:tplc="AB8834AA" w:tentative="1">
      <w:start w:val="1"/>
      <w:numFmt w:val="bullet"/>
      <w:lvlText w:val=""/>
      <w:lvlJc w:val="left"/>
      <w:pPr>
        <w:ind w:left="2880" w:hanging="360"/>
      </w:pPr>
      <w:rPr>
        <w:rFonts w:ascii="Symbol" w:hAnsi="Symbol" w:hint="default"/>
      </w:rPr>
    </w:lvl>
    <w:lvl w:ilvl="4" w:tplc="BCBAC704" w:tentative="1">
      <w:start w:val="1"/>
      <w:numFmt w:val="bullet"/>
      <w:lvlText w:val="o"/>
      <w:lvlJc w:val="left"/>
      <w:pPr>
        <w:ind w:left="3600" w:hanging="360"/>
      </w:pPr>
      <w:rPr>
        <w:rFonts w:ascii="Courier New" w:hAnsi="Courier New" w:cs="Courier New" w:hint="default"/>
      </w:rPr>
    </w:lvl>
    <w:lvl w:ilvl="5" w:tplc="7C7C013C" w:tentative="1">
      <w:start w:val="1"/>
      <w:numFmt w:val="bullet"/>
      <w:lvlText w:val=""/>
      <w:lvlJc w:val="left"/>
      <w:pPr>
        <w:ind w:left="4320" w:hanging="360"/>
      </w:pPr>
      <w:rPr>
        <w:rFonts w:ascii="Wingdings" w:hAnsi="Wingdings" w:hint="default"/>
      </w:rPr>
    </w:lvl>
    <w:lvl w:ilvl="6" w:tplc="C5D03E48" w:tentative="1">
      <w:start w:val="1"/>
      <w:numFmt w:val="bullet"/>
      <w:lvlText w:val=""/>
      <w:lvlJc w:val="left"/>
      <w:pPr>
        <w:ind w:left="5040" w:hanging="360"/>
      </w:pPr>
      <w:rPr>
        <w:rFonts w:ascii="Symbol" w:hAnsi="Symbol" w:hint="default"/>
      </w:rPr>
    </w:lvl>
    <w:lvl w:ilvl="7" w:tplc="C908E0D4" w:tentative="1">
      <w:start w:val="1"/>
      <w:numFmt w:val="bullet"/>
      <w:lvlText w:val="o"/>
      <w:lvlJc w:val="left"/>
      <w:pPr>
        <w:ind w:left="5760" w:hanging="360"/>
      </w:pPr>
      <w:rPr>
        <w:rFonts w:ascii="Courier New" w:hAnsi="Courier New" w:cs="Courier New" w:hint="default"/>
      </w:rPr>
    </w:lvl>
    <w:lvl w:ilvl="8" w:tplc="DD5EE9FC" w:tentative="1">
      <w:start w:val="1"/>
      <w:numFmt w:val="bullet"/>
      <w:lvlText w:val=""/>
      <w:lvlJc w:val="left"/>
      <w:pPr>
        <w:ind w:left="6480" w:hanging="360"/>
      </w:pPr>
      <w:rPr>
        <w:rFonts w:ascii="Wingdings" w:hAnsi="Wingdings" w:hint="default"/>
      </w:rPr>
    </w:lvl>
  </w:abstractNum>
  <w:abstractNum w:abstractNumId="14" w15:restartNumberingAfterBreak="0">
    <w:nsid w:val="146A4965"/>
    <w:multiLevelType w:val="hybridMultilevel"/>
    <w:tmpl w:val="E57C7020"/>
    <w:lvl w:ilvl="0" w:tplc="1A6A9EE8">
      <w:start w:val="1"/>
      <w:numFmt w:val="bullet"/>
      <w:lvlText w:val=""/>
      <w:lvlJc w:val="left"/>
      <w:pPr>
        <w:ind w:left="720" w:hanging="360"/>
      </w:pPr>
      <w:rPr>
        <w:rFonts w:ascii="Symbol" w:hAnsi="Symbol" w:hint="default"/>
      </w:rPr>
    </w:lvl>
    <w:lvl w:ilvl="1" w:tplc="D37609A6" w:tentative="1">
      <w:start w:val="1"/>
      <w:numFmt w:val="bullet"/>
      <w:lvlText w:val="o"/>
      <w:lvlJc w:val="left"/>
      <w:pPr>
        <w:ind w:left="1440" w:hanging="360"/>
      </w:pPr>
      <w:rPr>
        <w:rFonts w:ascii="Courier New" w:hAnsi="Courier New" w:cs="Courier New" w:hint="default"/>
      </w:rPr>
    </w:lvl>
    <w:lvl w:ilvl="2" w:tplc="6E8EA15C" w:tentative="1">
      <w:start w:val="1"/>
      <w:numFmt w:val="bullet"/>
      <w:lvlText w:val=""/>
      <w:lvlJc w:val="left"/>
      <w:pPr>
        <w:ind w:left="2160" w:hanging="360"/>
      </w:pPr>
      <w:rPr>
        <w:rFonts w:ascii="Wingdings" w:hAnsi="Wingdings" w:hint="default"/>
      </w:rPr>
    </w:lvl>
    <w:lvl w:ilvl="3" w:tplc="DFEE536A" w:tentative="1">
      <w:start w:val="1"/>
      <w:numFmt w:val="bullet"/>
      <w:lvlText w:val=""/>
      <w:lvlJc w:val="left"/>
      <w:pPr>
        <w:ind w:left="2880" w:hanging="360"/>
      </w:pPr>
      <w:rPr>
        <w:rFonts w:ascii="Symbol" w:hAnsi="Symbol" w:hint="default"/>
      </w:rPr>
    </w:lvl>
    <w:lvl w:ilvl="4" w:tplc="5EDA4762" w:tentative="1">
      <w:start w:val="1"/>
      <w:numFmt w:val="bullet"/>
      <w:lvlText w:val="o"/>
      <w:lvlJc w:val="left"/>
      <w:pPr>
        <w:ind w:left="3600" w:hanging="360"/>
      </w:pPr>
      <w:rPr>
        <w:rFonts w:ascii="Courier New" w:hAnsi="Courier New" w:cs="Courier New" w:hint="default"/>
      </w:rPr>
    </w:lvl>
    <w:lvl w:ilvl="5" w:tplc="D09A5AFA" w:tentative="1">
      <w:start w:val="1"/>
      <w:numFmt w:val="bullet"/>
      <w:lvlText w:val=""/>
      <w:lvlJc w:val="left"/>
      <w:pPr>
        <w:ind w:left="4320" w:hanging="360"/>
      </w:pPr>
      <w:rPr>
        <w:rFonts w:ascii="Wingdings" w:hAnsi="Wingdings" w:hint="default"/>
      </w:rPr>
    </w:lvl>
    <w:lvl w:ilvl="6" w:tplc="966E8764" w:tentative="1">
      <w:start w:val="1"/>
      <w:numFmt w:val="bullet"/>
      <w:lvlText w:val=""/>
      <w:lvlJc w:val="left"/>
      <w:pPr>
        <w:ind w:left="5040" w:hanging="360"/>
      </w:pPr>
      <w:rPr>
        <w:rFonts w:ascii="Symbol" w:hAnsi="Symbol" w:hint="default"/>
      </w:rPr>
    </w:lvl>
    <w:lvl w:ilvl="7" w:tplc="ACC82238" w:tentative="1">
      <w:start w:val="1"/>
      <w:numFmt w:val="bullet"/>
      <w:lvlText w:val="o"/>
      <w:lvlJc w:val="left"/>
      <w:pPr>
        <w:ind w:left="5760" w:hanging="360"/>
      </w:pPr>
      <w:rPr>
        <w:rFonts w:ascii="Courier New" w:hAnsi="Courier New" w:cs="Courier New" w:hint="default"/>
      </w:rPr>
    </w:lvl>
    <w:lvl w:ilvl="8" w:tplc="46163980" w:tentative="1">
      <w:start w:val="1"/>
      <w:numFmt w:val="bullet"/>
      <w:lvlText w:val=""/>
      <w:lvlJc w:val="left"/>
      <w:pPr>
        <w:ind w:left="6480" w:hanging="360"/>
      </w:pPr>
      <w:rPr>
        <w:rFonts w:ascii="Wingdings" w:hAnsi="Wingdings" w:hint="default"/>
      </w:rPr>
    </w:lvl>
  </w:abstractNum>
  <w:abstractNum w:abstractNumId="15" w15:restartNumberingAfterBreak="0">
    <w:nsid w:val="16016B9A"/>
    <w:multiLevelType w:val="hybridMultilevel"/>
    <w:tmpl w:val="A13619E4"/>
    <w:lvl w:ilvl="0" w:tplc="2DDE2A80">
      <w:start w:val="1"/>
      <w:numFmt w:val="bullet"/>
      <w:lvlText w:val=""/>
      <w:lvlJc w:val="left"/>
      <w:pPr>
        <w:ind w:left="720" w:hanging="360"/>
      </w:pPr>
      <w:rPr>
        <w:rFonts w:ascii="Symbol" w:hAnsi="Symbol" w:hint="default"/>
      </w:rPr>
    </w:lvl>
    <w:lvl w:ilvl="1" w:tplc="FABE125A" w:tentative="1">
      <w:start w:val="1"/>
      <w:numFmt w:val="bullet"/>
      <w:lvlText w:val="o"/>
      <w:lvlJc w:val="left"/>
      <w:pPr>
        <w:ind w:left="1440" w:hanging="360"/>
      </w:pPr>
      <w:rPr>
        <w:rFonts w:ascii="Courier New" w:hAnsi="Courier New" w:cs="Courier New" w:hint="default"/>
      </w:rPr>
    </w:lvl>
    <w:lvl w:ilvl="2" w:tplc="467C9880" w:tentative="1">
      <w:start w:val="1"/>
      <w:numFmt w:val="bullet"/>
      <w:lvlText w:val=""/>
      <w:lvlJc w:val="left"/>
      <w:pPr>
        <w:ind w:left="2160" w:hanging="360"/>
      </w:pPr>
      <w:rPr>
        <w:rFonts w:ascii="Wingdings" w:hAnsi="Wingdings" w:hint="default"/>
      </w:rPr>
    </w:lvl>
    <w:lvl w:ilvl="3" w:tplc="D4E04DD2" w:tentative="1">
      <w:start w:val="1"/>
      <w:numFmt w:val="bullet"/>
      <w:lvlText w:val=""/>
      <w:lvlJc w:val="left"/>
      <w:pPr>
        <w:ind w:left="2880" w:hanging="360"/>
      </w:pPr>
      <w:rPr>
        <w:rFonts w:ascii="Symbol" w:hAnsi="Symbol" w:hint="default"/>
      </w:rPr>
    </w:lvl>
    <w:lvl w:ilvl="4" w:tplc="D460E762" w:tentative="1">
      <w:start w:val="1"/>
      <w:numFmt w:val="bullet"/>
      <w:lvlText w:val="o"/>
      <w:lvlJc w:val="left"/>
      <w:pPr>
        <w:ind w:left="3600" w:hanging="360"/>
      </w:pPr>
      <w:rPr>
        <w:rFonts w:ascii="Courier New" w:hAnsi="Courier New" w:cs="Courier New" w:hint="default"/>
      </w:rPr>
    </w:lvl>
    <w:lvl w:ilvl="5" w:tplc="4FE46070" w:tentative="1">
      <w:start w:val="1"/>
      <w:numFmt w:val="bullet"/>
      <w:lvlText w:val=""/>
      <w:lvlJc w:val="left"/>
      <w:pPr>
        <w:ind w:left="4320" w:hanging="360"/>
      </w:pPr>
      <w:rPr>
        <w:rFonts w:ascii="Wingdings" w:hAnsi="Wingdings" w:hint="default"/>
      </w:rPr>
    </w:lvl>
    <w:lvl w:ilvl="6" w:tplc="006A39EC" w:tentative="1">
      <w:start w:val="1"/>
      <w:numFmt w:val="bullet"/>
      <w:lvlText w:val=""/>
      <w:lvlJc w:val="left"/>
      <w:pPr>
        <w:ind w:left="5040" w:hanging="360"/>
      </w:pPr>
      <w:rPr>
        <w:rFonts w:ascii="Symbol" w:hAnsi="Symbol" w:hint="default"/>
      </w:rPr>
    </w:lvl>
    <w:lvl w:ilvl="7" w:tplc="99BC4F8A" w:tentative="1">
      <w:start w:val="1"/>
      <w:numFmt w:val="bullet"/>
      <w:lvlText w:val="o"/>
      <w:lvlJc w:val="left"/>
      <w:pPr>
        <w:ind w:left="5760" w:hanging="360"/>
      </w:pPr>
      <w:rPr>
        <w:rFonts w:ascii="Courier New" w:hAnsi="Courier New" w:cs="Courier New" w:hint="default"/>
      </w:rPr>
    </w:lvl>
    <w:lvl w:ilvl="8" w:tplc="C78AA9BE" w:tentative="1">
      <w:start w:val="1"/>
      <w:numFmt w:val="bullet"/>
      <w:lvlText w:val=""/>
      <w:lvlJc w:val="left"/>
      <w:pPr>
        <w:ind w:left="6480" w:hanging="360"/>
      </w:pPr>
      <w:rPr>
        <w:rFonts w:ascii="Wingdings" w:hAnsi="Wingdings" w:hint="default"/>
      </w:rPr>
    </w:lvl>
  </w:abstractNum>
  <w:abstractNum w:abstractNumId="16" w15:restartNumberingAfterBreak="0">
    <w:nsid w:val="16A323FA"/>
    <w:multiLevelType w:val="hybridMultilevel"/>
    <w:tmpl w:val="A894E30E"/>
    <w:lvl w:ilvl="0" w:tplc="1BC00ECA">
      <w:start w:val="1"/>
      <w:numFmt w:val="bullet"/>
      <w:lvlText w:val=""/>
      <w:lvlJc w:val="left"/>
      <w:pPr>
        <w:ind w:left="720" w:hanging="360"/>
      </w:pPr>
      <w:rPr>
        <w:rFonts w:ascii="Symbol" w:hAnsi="Symbol" w:hint="default"/>
      </w:rPr>
    </w:lvl>
    <w:lvl w:ilvl="1" w:tplc="CF0ECCCA" w:tentative="1">
      <w:start w:val="1"/>
      <w:numFmt w:val="bullet"/>
      <w:lvlText w:val="o"/>
      <w:lvlJc w:val="left"/>
      <w:pPr>
        <w:ind w:left="1440" w:hanging="360"/>
      </w:pPr>
      <w:rPr>
        <w:rFonts w:ascii="Courier New" w:hAnsi="Courier New" w:cs="Courier New" w:hint="default"/>
      </w:rPr>
    </w:lvl>
    <w:lvl w:ilvl="2" w:tplc="E378FEF0" w:tentative="1">
      <w:start w:val="1"/>
      <w:numFmt w:val="bullet"/>
      <w:lvlText w:val=""/>
      <w:lvlJc w:val="left"/>
      <w:pPr>
        <w:ind w:left="2160" w:hanging="360"/>
      </w:pPr>
      <w:rPr>
        <w:rFonts w:ascii="Wingdings" w:hAnsi="Wingdings" w:hint="default"/>
      </w:rPr>
    </w:lvl>
    <w:lvl w:ilvl="3" w:tplc="C1543DA4" w:tentative="1">
      <w:start w:val="1"/>
      <w:numFmt w:val="bullet"/>
      <w:lvlText w:val=""/>
      <w:lvlJc w:val="left"/>
      <w:pPr>
        <w:ind w:left="2880" w:hanging="360"/>
      </w:pPr>
      <w:rPr>
        <w:rFonts w:ascii="Symbol" w:hAnsi="Symbol" w:hint="default"/>
      </w:rPr>
    </w:lvl>
    <w:lvl w:ilvl="4" w:tplc="2CA8970E" w:tentative="1">
      <w:start w:val="1"/>
      <w:numFmt w:val="bullet"/>
      <w:lvlText w:val="o"/>
      <w:lvlJc w:val="left"/>
      <w:pPr>
        <w:ind w:left="3600" w:hanging="360"/>
      </w:pPr>
      <w:rPr>
        <w:rFonts w:ascii="Courier New" w:hAnsi="Courier New" w:cs="Courier New" w:hint="default"/>
      </w:rPr>
    </w:lvl>
    <w:lvl w:ilvl="5" w:tplc="6CD21F48" w:tentative="1">
      <w:start w:val="1"/>
      <w:numFmt w:val="bullet"/>
      <w:lvlText w:val=""/>
      <w:lvlJc w:val="left"/>
      <w:pPr>
        <w:ind w:left="4320" w:hanging="360"/>
      </w:pPr>
      <w:rPr>
        <w:rFonts w:ascii="Wingdings" w:hAnsi="Wingdings" w:hint="default"/>
      </w:rPr>
    </w:lvl>
    <w:lvl w:ilvl="6" w:tplc="590A61C4" w:tentative="1">
      <w:start w:val="1"/>
      <w:numFmt w:val="bullet"/>
      <w:lvlText w:val=""/>
      <w:lvlJc w:val="left"/>
      <w:pPr>
        <w:ind w:left="5040" w:hanging="360"/>
      </w:pPr>
      <w:rPr>
        <w:rFonts w:ascii="Symbol" w:hAnsi="Symbol" w:hint="default"/>
      </w:rPr>
    </w:lvl>
    <w:lvl w:ilvl="7" w:tplc="2EC0E732" w:tentative="1">
      <w:start w:val="1"/>
      <w:numFmt w:val="bullet"/>
      <w:lvlText w:val="o"/>
      <w:lvlJc w:val="left"/>
      <w:pPr>
        <w:ind w:left="5760" w:hanging="360"/>
      </w:pPr>
      <w:rPr>
        <w:rFonts w:ascii="Courier New" w:hAnsi="Courier New" w:cs="Courier New" w:hint="default"/>
      </w:rPr>
    </w:lvl>
    <w:lvl w:ilvl="8" w:tplc="F2843FD2" w:tentative="1">
      <w:start w:val="1"/>
      <w:numFmt w:val="bullet"/>
      <w:lvlText w:val=""/>
      <w:lvlJc w:val="left"/>
      <w:pPr>
        <w:ind w:left="6480" w:hanging="360"/>
      </w:pPr>
      <w:rPr>
        <w:rFonts w:ascii="Wingdings" w:hAnsi="Wingdings" w:hint="default"/>
      </w:rPr>
    </w:lvl>
  </w:abstractNum>
  <w:abstractNum w:abstractNumId="17" w15:restartNumberingAfterBreak="0">
    <w:nsid w:val="174C7118"/>
    <w:multiLevelType w:val="hybridMultilevel"/>
    <w:tmpl w:val="E79A8734"/>
    <w:lvl w:ilvl="0" w:tplc="62E44C2C">
      <w:start w:val="1"/>
      <w:numFmt w:val="bullet"/>
      <w:lvlText w:val=""/>
      <w:lvlJc w:val="left"/>
      <w:pPr>
        <w:ind w:left="720" w:hanging="360"/>
      </w:pPr>
      <w:rPr>
        <w:rFonts w:ascii="Symbol" w:hAnsi="Symbol" w:hint="default"/>
      </w:rPr>
    </w:lvl>
    <w:lvl w:ilvl="1" w:tplc="A4D6520E" w:tentative="1">
      <w:start w:val="1"/>
      <w:numFmt w:val="bullet"/>
      <w:lvlText w:val="o"/>
      <w:lvlJc w:val="left"/>
      <w:pPr>
        <w:ind w:left="1440" w:hanging="360"/>
      </w:pPr>
      <w:rPr>
        <w:rFonts w:ascii="Courier New" w:hAnsi="Courier New" w:cs="Courier New" w:hint="default"/>
      </w:rPr>
    </w:lvl>
    <w:lvl w:ilvl="2" w:tplc="3D287BD2" w:tentative="1">
      <w:start w:val="1"/>
      <w:numFmt w:val="bullet"/>
      <w:lvlText w:val=""/>
      <w:lvlJc w:val="left"/>
      <w:pPr>
        <w:ind w:left="2160" w:hanging="360"/>
      </w:pPr>
      <w:rPr>
        <w:rFonts w:ascii="Wingdings" w:hAnsi="Wingdings" w:hint="default"/>
      </w:rPr>
    </w:lvl>
    <w:lvl w:ilvl="3" w:tplc="B98A9944" w:tentative="1">
      <w:start w:val="1"/>
      <w:numFmt w:val="bullet"/>
      <w:lvlText w:val=""/>
      <w:lvlJc w:val="left"/>
      <w:pPr>
        <w:ind w:left="2880" w:hanging="360"/>
      </w:pPr>
      <w:rPr>
        <w:rFonts w:ascii="Symbol" w:hAnsi="Symbol" w:hint="default"/>
      </w:rPr>
    </w:lvl>
    <w:lvl w:ilvl="4" w:tplc="51909344" w:tentative="1">
      <w:start w:val="1"/>
      <w:numFmt w:val="bullet"/>
      <w:lvlText w:val="o"/>
      <w:lvlJc w:val="left"/>
      <w:pPr>
        <w:ind w:left="3600" w:hanging="360"/>
      </w:pPr>
      <w:rPr>
        <w:rFonts w:ascii="Courier New" w:hAnsi="Courier New" w:cs="Courier New" w:hint="default"/>
      </w:rPr>
    </w:lvl>
    <w:lvl w:ilvl="5" w:tplc="4468965A" w:tentative="1">
      <w:start w:val="1"/>
      <w:numFmt w:val="bullet"/>
      <w:lvlText w:val=""/>
      <w:lvlJc w:val="left"/>
      <w:pPr>
        <w:ind w:left="4320" w:hanging="360"/>
      </w:pPr>
      <w:rPr>
        <w:rFonts w:ascii="Wingdings" w:hAnsi="Wingdings" w:hint="default"/>
      </w:rPr>
    </w:lvl>
    <w:lvl w:ilvl="6" w:tplc="6C0ED378" w:tentative="1">
      <w:start w:val="1"/>
      <w:numFmt w:val="bullet"/>
      <w:lvlText w:val=""/>
      <w:lvlJc w:val="left"/>
      <w:pPr>
        <w:ind w:left="5040" w:hanging="360"/>
      </w:pPr>
      <w:rPr>
        <w:rFonts w:ascii="Symbol" w:hAnsi="Symbol" w:hint="default"/>
      </w:rPr>
    </w:lvl>
    <w:lvl w:ilvl="7" w:tplc="2A320920" w:tentative="1">
      <w:start w:val="1"/>
      <w:numFmt w:val="bullet"/>
      <w:lvlText w:val="o"/>
      <w:lvlJc w:val="left"/>
      <w:pPr>
        <w:ind w:left="5760" w:hanging="360"/>
      </w:pPr>
      <w:rPr>
        <w:rFonts w:ascii="Courier New" w:hAnsi="Courier New" w:cs="Courier New" w:hint="default"/>
      </w:rPr>
    </w:lvl>
    <w:lvl w:ilvl="8" w:tplc="4ED004A0" w:tentative="1">
      <w:start w:val="1"/>
      <w:numFmt w:val="bullet"/>
      <w:lvlText w:val=""/>
      <w:lvlJc w:val="left"/>
      <w:pPr>
        <w:ind w:left="6480" w:hanging="360"/>
      </w:pPr>
      <w:rPr>
        <w:rFonts w:ascii="Wingdings" w:hAnsi="Wingdings" w:hint="default"/>
      </w:rPr>
    </w:lvl>
  </w:abstractNum>
  <w:abstractNum w:abstractNumId="18" w15:restartNumberingAfterBreak="0">
    <w:nsid w:val="179B4326"/>
    <w:multiLevelType w:val="hybridMultilevel"/>
    <w:tmpl w:val="A2A86F56"/>
    <w:lvl w:ilvl="0" w:tplc="F95E2D98">
      <w:start w:val="1"/>
      <w:numFmt w:val="bullet"/>
      <w:lvlText w:val=""/>
      <w:lvlJc w:val="left"/>
      <w:pPr>
        <w:ind w:left="720" w:hanging="360"/>
      </w:pPr>
      <w:rPr>
        <w:rFonts w:ascii="Symbol" w:hAnsi="Symbol" w:hint="default"/>
      </w:rPr>
    </w:lvl>
    <w:lvl w:ilvl="1" w:tplc="6F9ADBA6" w:tentative="1">
      <w:start w:val="1"/>
      <w:numFmt w:val="bullet"/>
      <w:lvlText w:val="o"/>
      <w:lvlJc w:val="left"/>
      <w:pPr>
        <w:ind w:left="1440" w:hanging="360"/>
      </w:pPr>
      <w:rPr>
        <w:rFonts w:ascii="Courier New" w:hAnsi="Courier New" w:cs="Courier New" w:hint="default"/>
      </w:rPr>
    </w:lvl>
    <w:lvl w:ilvl="2" w:tplc="E932BDF0" w:tentative="1">
      <w:start w:val="1"/>
      <w:numFmt w:val="bullet"/>
      <w:lvlText w:val=""/>
      <w:lvlJc w:val="left"/>
      <w:pPr>
        <w:ind w:left="2160" w:hanging="360"/>
      </w:pPr>
      <w:rPr>
        <w:rFonts w:ascii="Wingdings" w:hAnsi="Wingdings" w:hint="default"/>
      </w:rPr>
    </w:lvl>
    <w:lvl w:ilvl="3" w:tplc="53E030A2" w:tentative="1">
      <w:start w:val="1"/>
      <w:numFmt w:val="bullet"/>
      <w:lvlText w:val=""/>
      <w:lvlJc w:val="left"/>
      <w:pPr>
        <w:ind w:left="2880" w:hanging="360"/>
      </w:pPr>
      <w:rPr>
        <w:rFonts w:ascii="Symbol" w:hAnsi="Symbol" w:hint="default"/>
      </w:rPr>
    </w:lvl>
    <w:lvl w:ilvl="4" w:tplc="134EEBDE" w:tentative="1">
      <w:start w:val="1"/>
      <w:numFmt w:val="bullet"/>
      <w:lvlText w:val="o"/>
      <w:lvlJc w:val="left"/>
      <w:pPr>
        <w:ind w:left="3600" w:hanging="360"/>
      </w:pPr>
      <w:rPr>
        <w:rFonts w:ascii="Courier New" w:hAnsi="Courier New" w:cs="Courier New" w:hint="default"/>
      </w:rPr>
    </w:lvl>
    <w:lvl w:ilvl="5" w:tplc="4E265A1C" w:tentative="1">
      <w:start w:val="1"/>
      <w:numFmt w:val="bullet"/>
      <w:lvlText w:val=""/>
      <w:lvlJc w:val="left"/>
      <w:pPr>
        <w:ind w:left="4320" w:hanging="360"/>
      </w:pPr>
      <w:rPr>
        <w:rFonts w:ascii="Wingdings" w:hAnsi="Wingdings" w:hint="default"/>
      </w:rPr>
    </w:lvl>
    <w:lvl w:ilvl="6" w:tplc="4A2E1EBA" w:tentative="1">
      <w:start w:val="1"/>
      <w:numFmt w:val="bullet"/>
      <w:lvlText w:val=""/>
      <w:lvlJc w:val="left"/>
      <w:pPr>
        <w:ind w:left="5040" w:hanging="360"/>
      </w:pPr>
      <w:rPr>
        <w:rFonts w:ascii="Symbol" w:hAnsi="Symbol" w:hint="default"/>
      </w:rPr>
    </w:lvl>
    <w:lvl w:ilvl="7" w:tplc="1C043BF6" w:tentative="1">
      <w:start w:val="1"/>
      <w:numFmt w:val="bullet"/>
      <w:lvlText w:val="o"/>
      <w:lvlJc w:val="left"/>
      <w:pPr>
        <w:ind w:left="5760" w:hanging="360"/>
      </w:pPr>
      <w:rPr>
        <w:rFonts w:ascii="Courier New" w:hAnsi="Courier New" w:cs="Courier New" w:hint="default"/>
      </w:rPr>
    </w:lvl>
    <w:lvl w:ilvl="8" w:tplc="B5BC9E76" w:tentative="1">
      <w:start w:val="1"/>
      <w:numFmt w:val="bullet"/>
      <w:lvlText w:val=""/>
      <w:lvlJc w:val="left"/>
      <w:pPr>
        <w:ind w:left="6480" w:hanging="360"/>
      </w:pPr>
      <w:rPr>
        <w:rFonts w:ascii="Wingdings" w:hAnsi="Wingdings" w:hint="default"/>
      </w:rPr>
    </w:lvl>
  </w:abstractNum>
  <w:abstractNum w:abstractNumId="19" w15:restartNumberingAfterBreak="0">
    <w:nsid w:val="1B5D7641"/>
    <w:multiLevelType w:val="hybridMultilevel"/>
    <w:tmpl w:val="C01A15D8"/>
    <w:lvl w:ilvl="0" w:tplc="9B80106C">
      <w:start w:val="1"/>
      <w:numFmt w:val="bullet"/>
      <w:lvlText w:val=""/>
      <w:lvlJc w:val="left"/>
      <w:pPr>
        <w:ind w:left="720" w:hanging="360"/>
      </w:pPr>
      <w:rPr>
        <w:rFonts w:ascii="Symbol" w:hAnsi="Symbol" w:hint="default"/>
      </w:rPr>
    </w:lvl>
    <w:lvl w:ilvl="1" w:tplc="5828852C" w:tentative="1">
      <w:start w:val="1"/>
      <w:numFmt w:val="bullet"/>
      <w:lvlText w:val="o"/>
      <w:lvlJc w:val="left"/>
      <w:pPr>
        <w:ind w:left="1440" w:hanging="360"/>
      </w:pPr>
      <w:rPr>
        <w:rFonts w:ascii="Courier New" w:hAnsi="Courier New" w:cs="Courier New" w:hint="default"/>
      </w:rPr>
    </w:lvl>
    <w:lvl w:ilvl="2" w:tplc="610EDCA6" w:tentative="1">
      <w:start w:val="1"/>
      <w:numFmt w:val="bullet"/>
      <w:lvlText w:val=""/>
      <w:lvlJc w:val="left"/>
      <w:pPr>
        <w:ind w:left="2160" w:hanging="360"/>
      </w:pPr>
      <w:rPr>
        <w:rFonts w:ascii="Wingdings" w:hAnsi="Wingdings" w:hint="default"/>
      </w:rPr>
    </w:lvl>
    <w:lvl w:ilvl="3" w:tplc="622CA60C" w:tentative="1">
      <w:start w:val="1"/>
      <w:numFmt w:val="bullet"/>
      <w:lvlText w:val=""/>
      <w:lvlJc w:val="left"/>
      <w:pPr>
        <w:ind w:left="2880" w:hanging="360"/>
      </w:pPr>
      <w:rPr>
        <w:rFonts w:ascii="Symbol" w:hAnsi="Symbol" w:hint="default"/>
      </w:rPr>
    </w:lvl>
    <w:lvl w:ilvl="4" w:tplc="C1207B84" w:tentative="1">
      <w:start w:val="1"/>
      <w:numFmt w:val="bullet"/>
      <w:lvlText w:val="o"/>
      <w:lvlJc w:val="left"/>
      <w:pPr>
        <w:ind w:left="3600" w:hanging="360"/>
      </w:pPr>
      <w:rPr>
        <w:rFonts w:ascii="Courier New" w:hAnsi="Courier New" w:cs="Courier New" w:hint="default"/>
      </w:rPr>
    </w:lvl>
    <w:lvl w:ilvl="5" w:tplc="D8EEDD3A" w:tentative="1">
      <w:start w:val="1"/>
      <w:numFmt w:val="bullet"/>
      <w:lvlText w:val=""/>
      <w:lvlJc w:val="left"/>
      <w:pPr>
        <w:ind w:left="4320" w:hanging="360"/>
      </w:pPr>
      <w:rPr>
        <w:rFonts w:ascii="Wingdings" w:hAnsi="Wingdings" w:hint="default"/>
      </w:rPr>
    </w:lvl>
    <w:lvl w:ilvl="6" w:tplc="BB5063E0" w:tentative="1">
      <w:start w:val="1"/>
      <w:numFmt w:val="bullet"/>
      <w:lvlText w:val=""/>
      <w:lvlJc w:val="left"/>
      <w:pPr>
        <w:ind w:left="5040" w:hanging="360"/>
      </w:pPr>
      <w:rPr>
        <w:rFonts w:ascii="Symbol" w:hAnsi="Symbol" w:hint="default"/>
      </w:rPr>
    </w:lvl>
    <w:lvl w:ilvl="7" w:tplc="1756AF34" w:tentative="1">
      <w:start w:val="1"/>
      <w:numFmt w:val="bullet"/>
      <w:lvlText w:val="o"/>
      <w:lvlJc w:val="left"/>
      <w:pPr>
        <w:ind w:left="5760" w:hanging="360"/>
      </w:pPr>
      <w:rPr>
        <w:rFonts w:ascii="Courier New" w:hAnsi="Courier New" w:cs="Courier New" w:hint="default"/>
      </w:rPr>
    </w:lvl>
    <w:lvl w:ilvl="8" w:tplc="DC54325A" w:tentative="1">
      <w:start w:val="1"/>
      <w:numFmt w:val="bullet"/>
      <w:lvlText w:val=""/>
      <w:lvlJc w:val="left"/>
      <w:pPr>
        <w:ind w:left="6480" w:hanging="360"/>
      </w:pPr>
      <w:rPr>
        <w:rFonts w:ascii="Wingdings" w:hAnsi="Wingdings" w:hint="default"/>
      </w:rPr>
    </w:lvl>
  </w:abstractNum>
  <w:abstractNum w:abstractNumId="20" w15:restartNumberingAfterBreak="0">
    <w:nsid w:val="1E282211"/>
    <w:multiLevelType w:val="hybridMultilevel"/>
    <w:tmpl w:val="3CF26954"/>
    <w:lvl w:ilvl="0" w:tplc="33524BD0">
      <w:start w:val="1"/>
      <w:numFmt w:val="bullet"/>
      <w:lvlText w:val=""/>
      <w:lvlJc w:val="left"/>
      <w:pPr>
        <w:ind w:left="720" w:hanging="360"/>
      </w:pPr>
      <w:rPr>
        <w:rFonts w:ascii="Wingdings" w:hAnsi="Wingdings" w:hint="default"/>
      </w:rPr>
    </w:lvl>
    <w:lvl w:ilvl="1" w:tplc="D1986964" w:tentative="1">
      <w:start w:val="1"/>
      <w:numFmt w:val="bullet"/>
      <w:lvlText w:val="o"/>
      <w:lvlJc w:val="left"/>
      <w:pPr>
        <w:ind w:left="1440" w:hanging="360"/>
      </w:pPr>
      <w:rPr>
        <w:rFonts w:ascii="Courier New" w:hAnsi="Courier New" w:cs="Courier New" w:hint="default"/>
      </w:rPr>
    </w:lvl>
    <w:lvl w:ilvl="2" w:tplc="984C4214" w:tentative="1">
      <w:start w:val="1"/>
      <w:numFmt w:val="bullet"/>
      <w:lvlText w:val=""/>
      <w:lvlJc w:val="left"/>
      <w:pPr>
        <w:ind w:left="2160" w:hanging="360"/>
      </w:pPr>
      <w:rPr>
        <w:rFonts w:ascii="Wingdings" w:hAnsi="Wingdings" w:hint="default"/>
      </w:rPr>
    </w:lvl>
    <w:lvl w:ilvl="3" w:tplc="74186224" w:tentative="1">
      <w:start w:val="1"/>
      <w:numFmt w:val="bullet"/>
      <w:lvlText w:val=""/>
      <w:lvlJc w:val="left"/>
      <w:pPr>
        <w:ind w:left="2880" w:hanging="360"/>
      </w:pPr>
      <w:rPr>
        <w:rFonts w:ascii="Symbol" w:hAnsi="Symbol" w:hint="default"/>
      </w:rPr>
    </w:lvl>
    <w:lvl w:ilvl="4" w:tplc="840670B4" w:tentative="1">
      <w:start w:val="1"/>
      <w:numFmt w:val="bullet"/>
      <w:lvlText w:val="o"/>
      <w:lvlJc w:val="left"/>
      <w:pPr>
        <w:ind w:left="3600" w:hanging="360"/>
      </w:pPr>
      <w:rPr>
        <w:rFonts w:ascii="Courier New" w:hAnsi="Courier New" w:cs="Courier New" w:hint="default"/>
      </w:rPr>
    </w:lvl>
    <w:lvl w:ilvl="5" w:tplc="284C50F4" w:tentative="1">
      <w:start w:val="1"/>
      <w:numFmt w:val="bullet"/>
      <w:lvlText w:val=""/>
      <w:lvlJc w:val="left"/>
      <w:pPr>
        <w:ind w:left="4320" w:hanging="360"/>
      </w:pPr>
      <w:rPr>
        <w:rFonts w:ascii="Wingdings" w:hAnsi="Wingdings" w:hint="default"/>
      </w:rPr>
    </w:lvl>
    <w:lvl w:ilvl="6" w:tplc="2370D5EA" w:tentative="1">
      <w:start w:val="1"/>
      <w:numFmt w:val="bullet"/>
      <w:lvlText w:val=""/>
      <w:lvlJc w:val="left"/>
      <w:pPr>
        <w:ind w:left="5040" w:hanging="360"/>
      </w:pPr>
      <w:rPr>
        <w:rFonts w:ascii="Symbol" w:hAnsi="Symbol" w:hint="default"/>
      </w:rPr>
    </w:lvl>
    <w:lvl w:ilvl="7" w:tplc="1E90FF74" w:tentative="1">
      <w:start w:val="1"/>
      <w:numFmt w:val="bullet"/>
      <w:lvlText w:val="o"/>
      <w:lvlJc w:val="left"/>
      <w:pPr>
        <w:ind w:left="5760" w:hanging="360"/>
      </w:pPr>
      <w:rPr>
        <w:rFonts w:ascii="Courier New" w:hAnsi="Courier New" w:cs="Courier New" w:hint="default"/>
      </w:rPr>
    </w:lvl>
    <w:lvl w:ilvl="8" w:tplc="C4DE2B34" w:tentative="1">
      <w:start w:val="1"/>
      <w:numFmt w:val="bullet"/>
      <w:lvlText w:val=""/>
      <w:lvlJc w:val="left"/>
      <w:pPr>
        <w:ind w:left="6480" w:hanging="360"/>
      </w:pPr>
      <w:rPr>
        <w:rFonts w:ascii="Wingdings" w:hAnsi="Wingdings" w:hint="default"/>
      </w:rPr>
    </w:lvl>
  </w:abstractNum>
  <w:abstractNum w:abstractNumId="21" w15:restartNumberingAfterBreak="0">
    <w:nsid w:val="1EA264EA"/>
    <w:multiLevelType w:val="hybridMultilevel"/>
    <w:tmpl w:val="E500D408"/>
    <w:lvl w:ilvl="0" w:tplc="73260E64">
      <w:start w:val="1"/>
      <w:numFmt w:val="bullet"/>
      <w:lvlText w:val=""/>
      <w:lvlJc w:val="left"/>
      <w:pPr>
        <w:ind w:left="720" w:hanging="360"/>
      </w:pPr>
      <w:rPr>
        <w:rFonts w:ascii="Symbol" w:hAnsi="Symbol" w:hint="default"/>
      </w:rPr>
    </w:lvl>
    <w:lvl w:ilvl="1" w:tplc="8A068CB8" w:tentative="1">
      <w:start w:val="1"/>
      <w:numFmt w:val="bullet"/>
      <w:lvlText w:val="o"/>
      <w:lvlJc w:val="left"/>
      <w:pPr>
        <w:ind w:left="1440" w:hanging="360"/>
      </w:pPr>
      <w:rPr>
        <w:rFonts w:ascii="Courier New" w:hAnsi="Courier New" w:cs="Courier New" w:hint="default"/>
      </w:rPr>
    </w:lvl>
    <w:lvl w:ilvl="2" w:tplc="F2EE4680" w:tentative="1">
      <w:start w:val="1"/>
      <w:numFmt w:val="bullet"/>
      <w:lvlText w:val=""/>
      <w:lvlJc w:val="left"/>
      <w:pPr>
        <w:ind w:left="2160" w:hanging="360"/>
      </w:pPr>
      <w:rPr>
        <w:rFonts w:ascii="Wingdings" w:hAnsi="Wingdings" w:hint="default"/>
      </w:rPr>
    </w:lvl>
    <w:lvl w:ilvl="3" w:tplc="EABA8196" w:tentative="1">
      <w:start w:val="1"/>
      <w:numFmt w:val="bullet"/>
      <w:lvlText w:val=""/>
      <w:lvlJc w:val="left"/>
      <w:pPr>
        <w:ind w:left="2880" w:hanging="360"/>
      </w:pPr>
      <w:rPr>
        <w:rFonts w:ascii="Symbol" w:hAnsi="Symbol" w:hint="default"/>
      </w:rPr>
    </w:lvl>
    <w:lvl w:ilvl="4" w:tplc="F5AA29FA" w:tentative="1">
      <w:start w:val="1"/>
      <w:numFmt w:val="bullet"/>
      <w:lvlText w:val="o"/>
      <w:lvlJc w:val="left"/>
      <w:pPr>
        <w:ind w:left="3600" w:hanging="360"/>
      </w:pPr>
      <w:rPr>
        <w:rFonts w:ascii="Courier New" w:hAnsi="Courier New" w:cs="Courier New" w:hint="default"/>
      </w:rPr>
    </w:lvl>
    <w:lvl w:ilvl="5" w:tplc="B0F64B2E" w:tentative="1">
      <w:start w:val="1"/>
      <w:numFmt w:val="bullet"/>
      <w:lvlText w:val=""/>
      <w:lvlJc w:val="left"/>
      <w:pPr>
        <w:ind w:left="4320" w:hanging="360"/>
      </w:pPr>
      <w:rPr>
        <w:rFonts w:ascii="Wingdings" w:hAnsi="Wingdings" w:hint="default"/>
      </w:rPr>
    </w:lvl>
    <w:lvl w:ilvl="6" w:tplc="896457D2" w:tentative="1">
      <w:start w:val="1"/>
      <w:numFmt w:val="bullet"/>
      <w:lvlText w:val=""/>
      <w:lvlJc w:val="left"/>
      <w:pPr>
        <w:ind w:left="5040" w:hanging="360"/>
      </w:pPr>
      <w:rPr>
        <w:rFonts w:ascii="Symbol" w:hAnsi="Symbol" w:hint="default"/>
      </w:rPr>
    </w:lvl>
    <w:lvl w:ilvl="7" w:tplc="8D2091B6" w:tentative="1">
      <w:start w:val="1"/>
      <w:numFmt w:val="bullet"/>
      <w:lvlText w:val="o"/>
      <w:lvlJc w:val="left"/>
      <w:pPr>
        <w:ind w:left="5760" w:hanging="360"/>
      </w:pPr>
      <w:rPr>
        <w:rFonts w:ascii="Courier New" w:hAnsi="Courier New" w:cs="Courier New" w:hint="default"/>
      </w:rPr>
    </w:lvl>
    <w:lvl w:ilvl="8" w:tplc="64CC75A2" w:tentative="1">
      <w:start w:val="1"/>
      <w:numFmt w:val="bullet"/>
      <w:lvlText w:val=""/>
      <w:lvlJc w:val="left"/>
      <w:pPr>
        <w:ind w:left="6480" w:hanging="360"/>
      </w:pPr>
      <w:rPr>
        <w:rFonts w:ascii="Wingdings" w:hAnsi="Wingdings" w:hint="default"/>
      </w:rPr>
    </w:lvl>
  </w:abstractNum>
  <w:abstractNum w:abstractNumId="22" w15:restartNumberingAfterBreak="0">
    <w:nsid w:val="1EC34FDC"/>
    <w:multiLevelType w:val="hybridMultilevel"/>
    <w:tmpl w:val="F602358A"/>
    <w:lvl w:ilvl="0" w:tplc="F7AE9B40">
      <w:start w:val="1"/>
      <w:numFmt w:val="bullet"/>
      <w:lvlText w:val=""/>
      <w:lvlJc w:val="left"/>
      <w:pPr>
        <w:ind w:left="360" w:hanging="360"/>
      </w:pPr>
      <w:rPr>
        <w:rFonts w:ascii="Symbol" w:hAnsi="Symbol" w:hint="default"/>
      </w:rPr>
    </w:lvl>
    <w:lvl w:ilvl="1" w:tplc="574C55E0" w:tentative="1">
      <w:start w:val="1"/>
      <w:numFmt w:val="bullet"/>
      <w:lvlText w:val="o"/>
      <w:lvlJc w:val="left"/>
      <w:pPr>
        <w:ind w:left="1080" w:hanging="360"/>
      </w:pPr>
      <w:rPr>
        <w:rFonts w:ascii="Courier New" w:hAnsi="Courier New" w:cs="Courier New" w:hint="default"/>
      </w:rPr>
    </w:lvl>
    <w:lvl w:ilvl="2" w:tplc="E0A25992" w:tentative="1">
      <w:start w:val="1"/>
      <w:numFmt w:val="bullet"/>
      <w:lvlText w:val=""/>
      <w:lvlJc w:val="left"/>
      <w:pPr>
        <w:ind w:left="1800" w:hanging="360"/>
      </w:pPr>
      <w:rPr>
        <w:rFonts w:ascii="Wingdings" w:hAnsi="Wingdings" w:hint="default"/>
      </w:rPr>
    </w:lvl>
    <w:lvl w:ilvl="3" w:tplc="9A901034" w:tentative="1">
      <w:start w:val="1"/>
      <w:numFmt w:val="bullet"/>
      <w:lvlText w:val=""/>
      <w:lvlJc w:val="left"/>
      <w:pPr>
        <w:ind w:left="2520" w:hanging="360"/>
      </w:pPr>
      <w:rPr>
        <w:rFonts w:ascii="Symbol" w:hAnsi="Symbol" w:hint="default"/>
      </w:rPr>
    </w:lvl>
    <w:lvl w:ilvl="4" w:tplc="13422366" w:tentative="1">
      <w:start w:val="1"/>
      <w:numFmt w:val="bullet"/>
      <w:lvlText w:val="o"/>
      <w:lvlJc w:val="left"/>
      <w:pPr>
        <w:ind w:left="3240" w:hanging="360"/>
      </w:pPr>
      <w:rPr>
        <w:rFonts w:ascii="Courier New" w:hAnsi="Courier New" w:cs="Courier New" w:hint="default"/>
      </w:rPr>
    </w:lvl>
    <w:lvl w:ilvl="5" w:tplc="6BBEB352" w:tentative="1">
      <w:start w:val="1"/>
      <w:numFmt w:val="bullet"/>
      <w:lvlText w:val=""/>
      <w:lvlJc w:val="left"/>
      <w:pPr>
        <w:ind w:left="3960" w:hanging="360"/>
      </w:pPr>
      <w:rPr>
        <w:rFonts w:ascii="Wingdings" w:hAnsi="Wingdings" w:hint="default"/>
      </w:rPr>
    </w:lvl>
    <w:lvl w:ilvl="6" w:tplc="07547524" w:tentative="1">
      <w:start w:val="1"/>
      <w:numFmt w:val="bullet"/>
      <w:lvlText w:val=""/>
      <w:lvlJc w:val="left"/>
      <w:pPr>
        <w:ind w:left="4680" w:hanging="360"/>
      </w:pPr>
      <w:rPr>
        <w:rFonts w:ascii="Symbol" w:hAnsi="Symbol" w:hint="default"/>
      </w:rPr>
    </w:lvl>
    <w:lvl w:ilvl="7" w:tplc="5C4AE00E" w:tentative="1">
      <w:start w:val="1"/>
      <w:numFmt w:val="bullet"/>
      <w:lvlText w:val="o"/>
      <w:lvlJc w:val="left"/>
      <w:pPr>
        <w:ind w:left="5400" w:hanging="360"/>
      </w:pPr>
      <w:rPr>
        <w:rFonts w:ascii="Courier New" w:hAnsi="Courier New" w:cs="Courier New" w:hint="default"/>
      </w:rPr>
    </w:lvl>
    <w:lvl w:ilvl="8" w:tplc="0C80E20E" w:tentative="1">
      <w:start w:val="1"/>
      <w:numFmt w:val="bullet"/>
      <w:lvlText w:val=""/>
      <w:lvlJc w:val="left"/>
      <w:pPr>
        <w:ind w:left="6120" w:hanging="360"/>
      </w:pPr>
      <w:rPr>
        <w:rFonts w:ascii="Wingdings" w:hAnsi="Wingdings" w:hint="default"/>
      </w:rPr>
    </w:lvl>
  </w:abstractNum>
  <w:abstractNum w:abstractNumId="23" w15:restartNumberingAfterBreak="0">
    <w:nsid w:val="1F757304"/>
    <w:multiLevelType w:val="hybridMultilevel"/>
    <w:tmpl w:val="41B046D0"/>
    <w:lvl w:ilvl="0" w:tplc="AA449C36">
      <w:start w:val="1"/>
      <w:numFmt w:val="bullet"/>
      <w:lvlText w:val=""/>
      <w:lvlJc w:val="left"/>
      <w:pPr>
        <w:ind w:left="720" w:hanging="360"/>
      </w:pPr>
      <w:rPr>
        <w:rFonts w:ascii="Wingdings" w:hAnsi="Wingdings" w:hint="default"/>
      </w:rPr>
    </w:lvl>
    <w:lvl w:ilvl="1" w:tplc="4310443C" w:tentative="1">
      <w:start w:val="1"/>
      <w:numFmt w:val="bullet"/>
      <w:lvlText w:val="o"/>
      <w:lvlJc w:val="left"/>
      <w:pPr>
        <w:ind w:left="1440" w:hanging="360"/>
      </w:pPr>
      <w:rPr>
        <w:rFonts w:ascii="Courier New" w:hAnsi="Courier New" w:cs="Courier New" w:hint="default"/>
      </w:rPr>
    </w:lvl>
    <w:lvl w:ilvl="2" w:tplc="48E612B0" w:tentative="1">
      <w:start w:val="1"/>
      <w:numFmt w:val="bullet"/>
      <w:lvlText w:val=""/>
      <w:lvlJc w:val="left"/>
      <w:pPr>
        <w:ind w:left="2160" w:hanging="360"/>
      </w:pPr>
      <w:rPr>
        <w:rFonts w:ascii="Wingdings" w:hAnsi="Wingdings" w:hint="default"/>
      </w:rPr>
    </w:lvl>
    <w:lvl w:ilvl="3" w:tplc="2C16C08E" w:tentative="1">
      <w:start w:val="1"/>
      <w:numFmt w:val="bullet"/>
      <w:lvlText w:val=""/>
      <w:lvlJc w:val="left"/>
      <w:pPr>
        <w:ind w:left="2880" w:hanging="360"/>
      </w:pPr>
      <w:rPr>
        <w:rFonts w:ascii="Symbol" w:hAnsi="Symbol" w:hint="default"/>
      </w:rPr>
    </w:lvl>
    <w:lvl w:ilvl="4" w:tplc="9E3025C0" w:tentative="1">
      <w:start w:val="1"/>
      <w:numFmt w:val="bullet"/>
      <w:lvlText w:val="o"/>
      <w:lvlJc w:val="left"/>
      <w:pPr>
        <w:ind w:left="3600" w:hanging="360"/>
      </w:pPr>
      <w:rPr>
        <w:rFonts w:ascii="Courier New" w:hAnsi="Courier New" w:cs="Courier New" w:hint="default"/>
      </w:rPr>
    </w:lvl>
    <w:lvl w:ilvl="5" w:tplc="93EC4924" w:tentative="1">
      <w:start w:val="1"/>
      <w:numFmt w:val="bullet"/>
      <w:lvlText w:val=""/>
      <w:lvlJc w:val="left"/>
      <w:pPr>
        <w:ind w:left="4320" w:hanging="360"/>
      </w:pPr>
      <w:rPr>
        <w:rFonts w:ascii="Wingdings" w:hAnsi="Wingdings" w:hint="default"/>
      </w:rPr>
    </w:lvl>
    <w:lvl w:ilvl="6" w:tplc="81E48BB2" w:tentative="1">
      <w:start w:val="1"/>
      <w:numFmt w:val="bullet"/>
      <w:lvlText w:val=""/>
      <w:lvlJc w:val="left"/>
      <w:pPr>
        <w:ind w:left="5040" w:hanging="360"/>
      </w:pPr>
      <w:rPr>
        <w:rFonts w:ascii="Symbol" w:hAnsi="Symbol" w:hint="default"/>
      </w:rPr>
    </w:lvl>
    <w:lvl w:ilvl="7" w:tplc="989E5A86" w:tentative="1">
      <w:start w:val="1"/>
      <w:numFmt w:val="bullet"/>
      <w:lvlText w:val="o"/>
      <w:lvlJc w:val="left"/>
      <w:pPr>
        <w:ind w:left="5760" w:hanging="360"/>
      </w:pPr>
      <w:rPr>
        <w:rFonts w:ascii="Courier New" w:hAnsi="Courier New" w:cs="Courier New" w:hint="default"/>
      </w:rPr>
    </w:lvl>
    <w:lvl w:ilvl="8" w:tplc="2B583BA0" w:tentative="1">
      <w:start w:val="1"/>
      <w:numFmt w:val="bullet"/>
      <w:lvlText w:val=""/>
      <w:lvlJc w:val="left"/>
      <w:pPr>
        <w:ind w:left="6480" w:hanging="360"/>
      </w:pPr>
      <w:rPr>
        <w:rFonts w:ascii="Wingdings" w:hAnsi="Wingdings" w:hint="default"/>
      </w:rPr>
    </w:lvl>
  </w:abstractNum>
  <w:abstractNum w:abstractNumId="24" w15:restartNumberingAfterBreak="0">
    <w:nsid w:val="20F63FC8"/>
    <w:multiLevelType w:val="hybridMultilevel"/>
    <w:tmpl w:val="44840280"/>
    <w:lvl w:ilvl="0" w:tplc="B386B792">
      <w:start w:val="1"/>
      <w:numFmt w:val="bullet"/>
      <w:lvlText w:val=""/>
      <w:lvlJc w:val="left"/>
      <w:pPr>
        <w:ind w:left="720" w:hanging="360"/>
      </w:pPr>
      <w:rPr>
        <w:rFonts w:ascii="Symbol" w:hAnsi="Symbol" w:hint="default"/>
      </w:rPr>
    </w:lvl>
    <w:lvl w:ilvl="1" w:tplc="F0AA6F32" w:tentative="1">
      <w:start w:val="1"/>
      <w:numFmt w:val="bullet"/>
      <w:lvlText w:val="o"/>
      <w:lvlJc w:val="left"/>
      <w:pPr>
        <w:ind w:left="1440" w:hanging="360"/>
      </w:pPr>
      <w:rPr>
        <w:rFonts w:ascii="Courier New" w:hAnsi="Courier New" w:cs="Courier New" w:hint="default"/>
      </w:rPr>
    </w:lvl>
    <w:lvl w:ilvl="2" w:tplc="596E57EC" w:tentative="1">
      <w:start w:val="1"/>
      <w:numFmt w:val="bullet"/>
      <w:lvlText w:val=""/>
      <w:lvlJc w:val="left"/>
      <w:pPr>
        <w:ind w:left="2160" w:hanging="360"/>
      </w:pPr>
      <w:rPr>
        <w:rFonts w:ascii="Wingdings" w:hAnsi="Wingdings" w:hint="default"/>
      </w:rPr>
    </w:lvl>
    <w:lvl w:ilvl="3" w:tplc="5546F9EA" w:tentative="1">
      <w:start w:val="1"/>
      <w:numFmt w:val="bullet"/>
      <w:lvlText w:val=""/>
      <w:lvlJc w:val="left"/>
      <w:pPr>
        <w:ind w:left="2880" w:hanging="360"/>
      </w:pPr>
      <w:rPr>
        <w:rFonts w:ascii="Symbol" w:hAnsi="Symbol" w:hint="default"/>
      </w:rPr>
    </w:lvl>
    <w:lvl w:ilvl="4" w:tplc="1708F9CC" w:tentative="1">
      <w:start w:val="1"/>
      <w:numFmt w:val="bullet"/>
      <w:lvlText w:val="o"/>
      <w:lvlJc w:val="left"/>
      <w:pPr>
        <w:ind w:left="3600" w:hanging="360"/>
      </w:pPr>
      <w:rPr>
        <w:rFonts w:ascii="Courier New" w:hAnsi="Courier New" w:cs="Courier New" w:hint="default"/>
      </w:rPr>
    </w:lvl>
    <w:lvl w:ilvl="5" w:tplc="C4F69A6A" w:tentative="1">
      <w:start w:val="1"/>
      <w:numFmt w:val="bullet"/>
      <w:lvlText w:val=""/>
      <w:lvlJc w:val="left"/>
      <w:pPr>
        <w:ind w:left="4320" w:hanging="360"/>
      </w:pPr>
      <w:rPr>
        <w:rFonts w:ascii="Wingdings" w:hAnsi="Wingdings" w:hint="default"/>
      </w:rPr>
    </w:lvl>
    <w:lvl w:ilvl="6" w:tplc="7BFCDC0E" w:tentative="1">
      <w:start w:val="1"/>
      <w:numFmt w:val="bullet"/>
      <w:lvlText w:val=""/>
      <w:lvlJc w:val="left"/>
      <w:pPr>
        <w:ind w:left="5040" w:hanging="360"/>
      </w:pPr>
      <w:rPr>
        <w:rFonts w:ascii="Symbol" w:hAnsi="Symbol" w:hint="default"/>
      </w:rPr>
    </w:lvl>
    <w:lvl w:ilvl="7" w:tplc="8318C192" w:tentative="1">
      <w:start w:val="1"/>
      <w:numFmt w:val="bullet"/>
      <w:lvlText w:val="o"/>
      <w:lvlJc w:val="left"/>
      <w:pPr>
        <w:ind w:left="5760" w:hanging="360"/>
      </w:pPr>
      <w:rPr>
        <w:rFonts w:ascii="Courier New" w:hAnsi="Courier New" w:cs="Courier New" w:hint="default"/>
      </w:rPr>
    </w:lvl>
    <w:lvl w:ilvl="8" w:tplc="9CB2E8A8" w:tentative="1">
      <w:start w:val="1"/>
      <w:numFmt w:val="bullet"/>
      <w:lvlText w:val=""/>
      <w:lvlJc w:val="left"/>
      <w:pPr>
        <w:ind w:left="6480" w:hanging="360"/>
      </w:pPr>
      <w:rPr>
        <w:rFonts w:ascii="Wingdings" w:hAnsi="Wingdings" w:hint="default"/>
      </w:rPr>
    </w:lvl>
  </w:abstractNum>
  <w:abstractNum w:abstractNumId="25" w15:restartNumberingAfterBreak="0">
    <w:nsid w:val="226D6721"/>
    <w:multiLevelType w:val="hybridMultilevel"/>
    <w:tmpl w:val="3B78FB98"/>
    <w:lvl w:ilvl="0" w:tplc="218672D2">
      <w:start w:val="1"/>
      <w:numFmt w:val="bullet"/>
      <w:lvlText w:val=""/>
      <w:lvlJc w:val="left"/>
      <w:pPr>
        <w:ind w:left="720" w:hanging="360"/>
      </w:pPr>
      <w:rPr>
        <w:rFonts w:ascii="Symbol" w:hAnsi="Symbol" w:hint="default"/>
      </w:rPr>
    </w:lvl>
    <w:lvl w:ilvl="1" w:tplc="E140DBDE" w:tentative="1">
      <w:start w:val="1"/>
      <w:numFmt w:val="bullet"/>
      <w:lvlText w:val="o"/>
      <w:lvlJc w:val="left"/>
      <w:pPr>
        <w:ind w:left="1440" w:hanging="360"/>
      </w:pPr>
      <w:rPr>
        <w:rFonts w:ascii="Courier New" w:hAnsi="Courier New" w:cs="Courier New" w:hint="default"/>
      </w:rPr>
    </w:lvl>
    <w:lvl w:ilvl="2" w:tplc="873445FA" w:tentative="1">
      <w:start w:val="1"/>
      <w:numFmt w:val="bullet"/>
      <w:lvlText w:val=""/>
      <w:lvlJc w:val="left"/>
      <w:pPr>
        <w:ind w:left="2160" w:hanging="360"/>
      </w:pPr>
      <w:rPr>
        <w:rFonts w:ascii="Wingdings" w:hAnsi="Wingdings" w:hint="default"/>
      </w:rPr>
    </w:lvl>
    <w:lvl w:ilvl="3" w:tplc="F970085E" w:tentative="1">
      <w:start w:val="1"/>
      <w:numFmt w:val="bullet"/>
      <w:lvlText w:val=""/>
      <w:lvlJc w:val="left"/>
      <w:pPr>
        <w:ind w:left="2880" w:hanging="360"/>
      </w:pPr>
      <w:rPr>
        <w:rFonts w:ascii="Symbol" w:hAnsi="Symbol" w:hint="default"/>
      </w:rPr>
    </w:lvl>
    <w:lvl w:ilvl="4" w:tplc="48706E22" w:tentative="1">
      <w:start w:val="1"/>
      <w:numFmt w:val="bullet"/>
      <w:lvlText w:val="o"/>
      <w:lvlJc w:val="left"/>
      <w:pPr>
        <w:ind w:left="3600" w:hanging="360"/>
      </w:pPr>
      <w:rPr>
        <w:rFonts w:ascii="Courier New" w:hAnsi="Courier New" w:cs="Courier New" w:hint="default"/>
      </w:rPr>
    </w:lvl>
    <w:lvl w:ilvl="5" w:tplc="A71A380A" w:tentative="1">
      <w:start w:val="1"/>
      <w:numFmt w:val="bullet"/>
      <w:lvlText w:val=""/>
      <w:lvlJc w:val="left"/>
      <w:pPr>
        <w:ind w:left="4320" w:hanging="360"/>
      </w:pPr>
      <w:rPr>
        <w:rFonts w:ascii="Wingdings" w:hAnsi="Wingdings" w:hint="default"/>
      </w:rPr>
    </w:lvl>
    <w:lvl w:ilvl="6" w:tplc="5412C2AE" w:tentative="1">
      <w:start w:val="1"/>
      <w:numFmt w:val="bullet"/>
      <w:lvlText w:val=""/>
      <w:lvlJc w:val="left"/>
      <w:pPr>
        <w:ind w:left="5040" w:hanging="360"/>
      </w:pPr>
      <w:rPr>
        <w:rFonts w:ascii="Symbol" w:hAnsi="Symbol" w:hint="default"/>
      </w:rPr>
    </w:lvl>
    <w:lvl w:ilvl="7" w:tplc="26641D04" w:tentative="1">
      <w:start w:val="1"/>
      <w:numFmt w:val="bullet"/>
      <w:lvlText w:val="o"/>
      <w:lvlJc w:val="left"/>
      <w:pPr>
        <w:ind w:left="5760" w:hanging="360"/>
      </w:pPr>
      <w:rPr>
        <w:rFonts w:ascii="Courier New" w:hAnsi="Courier New" w:cs="Courier New" w:hint="default"/>
      </w:rPr>
    </w:lvl>
    <w:lvl w:ilvl="8" w:tplc="77068808" w:tentative="1">
      <w:start w:val="1"/>
      <w:numFmt w:val="bullet"/>
      <w:lvlText w:val=""/>
      <w:lvlJc w:val="left"/>
      <w:pPr>
        <w:ind w:left="6480" w:hanging="360"/>
      </w:pPr>
      <w:rPr>
        <w:rFonts w:ascii="Wingdings" w:hAnsi="Wingdings" w:hint="default"/>
      </w:rPr>
    </w:lvl>
  </w:abstractNum>
  <w:abstractNum w:abstractNumId="26" w15:restartNumberingAfterBreak="0">
    <w:nsid w:val="22B41B60"/>
    <w:multiLevelType w:val="hybridMultilevel"/>
    <w:tmpl w:val="66BA83A8"/>
    <w:lvl w:ilvl="0" w:tplc="E2CA0704">
      <w:start w:val="1"/>
      <w:numFmt w:val="decimal"/>
      <w:lvlText w:val="%1."/>
      <w:lvlJc w:val="left"/>
      <w:pPr>
        <w:ind w:left="720" w:hanging="360"/>
      </w:pPr>
      <w:rPr>
        <w:b w:val="0"/>
        <w:bCs w:val="0"/>
      </w:rPr>
    </w:lvl>
    <w:lvl w:ilvl="1" w:tplc="9B3CBBFC" w:tentative="1">
      <w:start w:val="1"/>
      <w:numFmt w:val="lowerLetter"/>
      <w:lvlText w:val="%2."/>
      <w:lvlJc w:val="left"/>
      <w:pPr>
        <w:ind w:left="1440" w:hanging="360"/>
      </w:pPr>
    </w:lvl>
    <w:lvl w:ilvl="2" w:tplc="3A3A36EC" w:tentative="1">
      <w:start w:val="1"/>
      <w:numFmt w:val="lowerRoman"/>
      <w:lvlText w:val="%3."/>
      <w:lvlJc w:val="right"/>
      <w:pPr>
        <w:ind w:left="2160" w:hanging="180"/>
      </w:pPr>
    </w:lvl>
    <w:lvl w:ilvl="3" w:tplc="4F0A80D0" w:tentative="1">
      <w:start w:val="1"/>
      <w:numFmt w:val="decimal"/>
      <w:lvlText w:val="%4."/>
      <w:lvlJc w:val="left"/>
      <w:pPr>
        <w:ind w:left="2880" w:hanging="360"/>
      </w:pPr>
    </w:lvl>
    <w:lvl w:ilvl="4" w:tplc="3244C336" w:tentative="1">
      <w:start w:val="1"/>
      <w:numFmt w:val="lowerLetter"/>
      <w:lvlText w:val="%5."/>
      <w:lvlJc w:val="left"/>
      <w:pPr>
        <w:ind w:left="3600" w:hanging="360"/>
      </w:pPr>
    </w:lvl>
    <w:lvl w:ilvl="5" w:tplc="68A04BBA" w:tentative="1">
      <w:start w:val="1"/>
      <w:numFmt w:val="lowerRoman"/>
      <w:lvlText w:val="%6."/>
      <w:lvlJc w:val="right"/>
      <w:pPr>
        <w:ind w:left="4320" w:hanging="180"/>
      </w:pPr>
    </w:lvl>
    <w:lvl w:ilvl="6" w:tplc="853E1B10" w:tentative="1">
      <w:start w:val="1"/>
      <w:numFmt w:val="decimal"/>
      <w:lvlText w:val="%7."/>
      <w:lvlJc w:val="left"/>
      <w:pPr>
        <w:ind w:left="5040" w:hanging="360"/>
      </w:pPr>
    </w:lvl>
    <w:lvl w:ilvl="7" w:tplc="8D46419A" w:tentative="1">
      <w:start w:val="1"/>
      <w:numFmt w:val="lowerLetter"/>
      <w:lvlText w:val="%8."/>
      <w:lvlJc w:val="left"/>
      <w:pPr>
        <w:ind w:left="5760" w:hanging="360"/>
      </w:pPr>
    </w:lvl>
    <w:lvl w:ilvl="8" w:tplc="0F129338" w:tentative="1">
      <w:start w:val="1"/>
      <w:numFmt w:val="lowerRoman"/>
      <w:lvlText w:val="%9."/>
      <w:lvlJc w:val="right"/>
      <w:pPr>
        <w:ind w:left="6480" w:hanging="180"/>
      </w:pPr>
    </w:lvl>
  </w:abstractNum>
  <w:abstractNum w:abstractNumId="27" w15:restartNumberingAfterBreak="0">
    <w:nsid w:val="22FE2354"/>
    <w:multiLevelType w:val="hybridMultilevel"/>
    <w:tmpl w:val="052CB7CC"/>
    <w:lvl w:ilvl="0" w:tplc="218672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32B67E1"/>
    <w:multiLevelType w:val="hybridMultilevel"/>
    <w:tmpl w:val="C0C852E8"/>
    <w:lvl w:ilvl="0" w:tplc="663C8C98">
      <w:start w:val="1"/>
      <w:numFmt w:val="bullet"/>
      <w:lvlText w:val=""/>
      <w:lvlJc w:val="left"/>
      <w:pPr>
        <w:ind w:left="720" w:hanging="360"/>
      </w:pPr>
      <w:rPr>
        <w:rFonts w:ascii="Symbol" w:hAnsi="Symbol" w:hint="default"/>
      </w:rPr>
    </w:lvl>
    <w:lvl w:ilvl="1" w:tplc="1C2ADCC2" w:tentative="1">
      <w:start w:val="1"/>
      <w:numFmt w:val="bullet"/>
      <w:lvlText w:val="o"/>
      <w:lvlJc w:val="left"/>
      <w:pPr>
        <w:ind w:left="1440" w:hanging="360"/>
      </w:pPr>
      <w:rPr>
        <w:rFonts w:ascii="Courier New" w:hAnsi="Courier New" w:cs="Courier New" w:hint="default"/>
      </w:rPr>
    </w:lvl>
    <w:lvl w:ilvl="2" w:tplc="98BCF9FE" w:tentative="1">
      <w:start w:val="1"/>
      <w:numFmt w:val="bullet"/>
      <w:lvlText w:val=""/>
      <w:lvlJc w:val="left"/>
      <w:pPr>
        <w:ind w:left="2160" w:hanging="360"/>
      </w:pPr>
      <w:rPr>
        <w:rFonts w:ascii="Wingdings" w:hAnsi="Wingdings" w:hint="default"/>
      </w:rPr>
    </w:lvl>
    <w:lvl w:ilvl="3" w:tplc="21401A52" w:tentative="1">
      <w:start w:val="1"/>
      <w:numFmt w:val="bullet"/>
      <w:lvlText w:val=""/>
      <w:lvlJc w:val="left"/>
      <w:pPr>
        <w:ind w:left="2880" w:hanging="360"/>
      </w:pPr>
      <w:rPr>
        <w:rFonts w:ascii="Symbol" w:hAnsi="Symbol" w:hint="default"/>
      </w:rPr>
    </w:lvl>
    <w:lvl w:ilvl="4" w:tplc="15388A76" w:tentative="1">
      <w:start w:val="1"/>
      <w:numFmt w:val="bullet"/>
      <w:lvlText w:val="o"/>
      <w:lvlJc w:val="left"/>
      <w:pPr>
        <w:ind w:left="3600" w:hanging="360"/>
      </w:pPr>
      <w:rPr>
        <w:rFonts w:ascii="Courier New" w:hAnsi="Courier New" w:cs="Courier New" w:hint="default"/>
      </w:rPr>
    </w:lvl>
    <w:lvl w:ilvl="5" w:tplc="546ABB9A" w:tentative="1">
      <w:start w:val="1"/>
      <w:numFmt w:val="bullet"/>
      <w:lvlText w:val=""/>
      <w:lvlJc w:val="left"/>
      <w:pPr>
        <w:ind w:left="4320" w:hanging="360"/>
      </w:pPr>
      <w:rPr>
        <w:rFonts w:ascii="Wingdings" w:hAnsi="Wingdings" w:hint="default"/>
      </w:rPr>
    </w:lvl>
    <w:lvl w:ilvl="6" w:tplc="85B0296C" w:tentative="1">
      <w:start w:val="1"/>
      <w:numFmt w:val="bullet"/>
      <w:lvlText w:val=""/>
      <w:lvlJc w:val="left"/>
      <w:pPr>
        <w:ind w:left="5040" w:hanging="360"/>
      </w:pPr>
      <w:rPr>
        <w:rFonts w:ascii="Symbol" w:hAnsi="Symbol" w:hint="default"/>
      </w:rPr>
    </w:lvl>
    <w:lvl w:ilvl="7" w:tplc="825EEB84" w:tentative="1">
      <w:start w:val="1"/>
      <w:numFmt w:val="bullet"/>
      <w:lvlText w:val="o"/>
      <w:lvlJc w:val="left"/>
      <w:pPr>
        <w:ind w:left="5760" w:hanging="360"/>
      </w:pPr>
      <w:rPr>
        <w:rFonts w:ascii="Courier New" w:hAnsi="Courier New" w:cs="Courier New" w:hint="default"/>
      </w:rPr>
    </w:lvl>
    <w:lvl w:ilvl="8" w:tplc="EC9CC850" w:tentative="1">
      <w:start w:val="1"/>
      <w:numFmt w:val="bullet"/>
      <w:lvlText w:val=""/>
      <w:lvlJc w:val="left"/>
      <w:pPr>
        <w:ind w:left="6480" w:hanging="360"/>
      </w:pPr>
      <w:rPr>
        <w:rFonts w:ascii="Wingdings" w:hAnsi="Wingdings" w:hint="default"/>
      </w:rPr>
    </w:lvl>
  </w:abstractNum>
  <w:abstractNum w:abstractNumId="29" w15:restartNumberingAfterBreak="0">
    <w:nsid w:val="250E4F43"/>
    <w:multiLevelType w:val="hybridMultilevel"/>
    <w:tmpl w:val="F2F67968"/>
    <w:lvl w:ilvl="0" w:tplc="218672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5E86E19"/>
    <w:multiLevelType w:val="hybridMultilevel"/>
    <w:tmpl w:val="FB2AFBD2"/>
    <w:lvl w:ilvl="0" w:tplc="9766B396">
      <w:start w:val="1"/>
      <w:numFmt w:val="bullet"/>
      <w:lvlText w:val=""/>
      <w:lvlJc w:val="left"/>
      <w:pPr>
        <w:ind w:left="720" w:hanging="360"/>
      </w:pPr>
      <w:rPr>
        <w:rFonts w:ascii="Wingdings" w:hAnsi="Wingdings" w:hint="default"/>
      </w:rPr>
    </w:lvl>
    <w:lvl w:ilvl="1" w:tplc="04EC1D50" w:tentative="1">
      <w:start w:val="1"/>
      <w:numFmt w:val="bullet"/>
      <w:lvlText w:val="o"/>
      <w:lvlJc w:val="left"/>
      <w:pPr>
        <w:ind w:left="1440" w:hanging="360"/>
      </w:pPr>
      <w:rPr>
        <w:rFonts w:ascii="Courier New" w:hAnsi="Courier New" w:cs="Courier New" w:hint="default"/>
      </w:rPr>
    </w:lvl>
    <w:lvl w:ilvl="2" w:tplc="CDA82F3A" w:tentative="1">
      <w:start w:val="1"/>
      <w:numFmt w:val="bullet"/>
      <w:lvlText w:val=""/>
      <w:lvlJc w:val="left"/>
      <w:pPr>
        <w:ind w:left="2160" w:hanging="360"/>
      </w:pPr>
      <w:rPr>
        <w:rFonts w:ascii="Wingdings" w:hAnsi="Wingdings" w:hint="default"/>
      </w:rPr>
    </w:lvl>
    <w:lvl w:ilvl="3" w:tplc="4D041A1A" w:tentative="1">
      <w:start w:val="1"/>
      <w:numFmt w:val="bullet"/>
      <w:lvlText w:val=""/>
      <w:lvlJc w:val="left"/>
      <w:pPr>
        <w:ind w:left="2880" w:hanging="360"/>
      </w:pPr>
      <w:rPr>
        <w:rFonts w:ascii="Symbol" w:hAnsi="Symbol" w:hint="default"/>
      </w:rPr>
    </w:lvl>
    <w:lvl w:ilvl="4" w:tplc="D658AD16" w:tentative="1">
      <w:start w:val="1"/>
      <w:numFmt w:val="bullet"/>
      <w:lvlText w:val="o"/>
      <w:lvlJc w:val="left"/>
      <w:pPr>
        <w:ind w:left="3600" w:hanging="360"/>
      </w:pPr>
      <w:rPr>
        <w:rFonts w:ascii="Courier New" w:hAnsi="Courier New" w:cs="Courier New" w:hint="default"/>
      </w:rPr>
    </w:lvl>
    <w:lvl w:ilvl="5" w:tplc="AE0A249C" w:tentative="1">
      <w:start w:val="1"/>
      <w:numFmt w:val="bullet"/>
      <w:lvlText w:val=""/>
      <w:lvlJc w:val="left"/>
      <w:pPr>
        <w:ind w:left="4320" w:hanging="360"/>
      </w:pPr>
      <w:rPr>
        <w:rFonts w:ascii="Wingdings" w:hAnsi="Wingdings" w:hint="default"/>
      </w:rPr>
    </w:lvl>
    <w:lvl w:ilvl="6" w:tplc="CC9C1130" w:tentative="1">
      <w:start w:val="1"/>
      <w:numFmt w:val="bullet"/>
      <w:lvlText w:val=""/>
      <w:lvlJc w:val="left"/>
      <w:pPr>
        <w:ind w:left="5040" w:hanging="360"/>
      </w:pPr>
      <w:rPr>
        <w:rFonts w:ascii="Symbol" w:hAnsi="Symbol" w:hint="default"/>
      </w:rPr>
    </w:lvl>
    <w:lvl w:ilvl="7" w:tplc="DDA82DC0" w:tentative="1">
      <w:start w:val="1"/>
      <w:numFmt w:val="bullet"/>
      <w:lvlText w:val="o"/>
      <w:lvlJc w:val="left"/>
      <w:pPr>
        <w:ind w:left="5760" w:hanging="360"/>
      </w:pPr>
      <w:rPr>
        <w:rFonts w:ascii="Courier New" w:hAnsi="Courier New" w:cs="Courier New" w:hint="default"/>
      </w:rPr>
    </w:lvl>
    <w:lvl w:ilvl="8" w:tplc="836898CC" w:tentative="1">
      <w:start w:val="1"/>
      <w:numFmt w:val="bullet"/>
      <w:lvlText w:val=""/>
      <w:lvlJc w:val="left"/>
      <w:pPr>
        <w:ind w:left="6480" w:hanging="360"/>
      </w:pPr>
      <w:rPr>
        <w:rFonts w:ascii="Wingdings" w:hAnsi="Wingdings" w:hint="default"/>
      </w:rPr>
    </w:lvl>
  </w:abstractNum>
  <w:abstractNum w:abstractNumId="31" w15:restartNumberingAfterBreak="0">
    <w:nsid w:val="26DD32DC"/>
    <w:multiLevelType w:val="hybridMultilevel"/>
    <w:tmpl w:val="DB70D148"/>
    <w:lvl w:ilvl="0" w:tplc="7354E7F2">
      <w:start w:val="1"/>
      <w:numFmt w:val="bullet"/>
      <w:lvlText w:val=""/>
      <w:lvlJc w:val="left"/>
      <w:pPr>
        <w:ind w:left="720" w:hanging="360"/>
      </w:pPr>
      <w:rPr>
        <w:rFonts w:ascii="Symbol" w:hAnsi="Symbol" w:hint="default"/>
      </w:rPr>
    </w:lvl>
    <w:lvl w:ilvl="1" w:tplc="B164FC2E" w:tentative="1">
      <w:start w:val="1"/>
      <w:numFmt w:val="bullet"/>
      <w:lvlText w:val="o"/>
      <w:lvlJc w:val="left"/>
      <w:pPr>
        <w:ind w:left="1440" w:hanging="360"/>
      </w:pPr>
      <w:rPr>
        <w:rFonts w:ascii="Courier New" w:hAnsi="Courier New" w:cs="Courier New" w:hint="default"/>
      </w:rPr>
    </w:lvl>
    <w:lvl w:ilvl="2" w:tplc="2B443ABE" w:tentative="1">
      <w:start w:val="1"/>
      <w:numFmt w:val="bullet"/>
      <w:lvlText w:val=""/>
      <w:lvlJc w:val="left"/>
      <w:pPr>
        <w:ind w:left="2160" w:hanging="360"/>
      </w:pPr>
      <w:rPr>
        <w:rFonts w:ascii="Wingdings" w:hAnsi="Wingdings" w:hint="default"/>
      </w:rPr>
    </w:lvl>
    <w:lvl w:ilvl="3" w:tplc="D604F12C" w:tentative="1">
      <w:start w:val="1"/>
      <w:numFmt w:val="bullet"/>
      <w:lvlText w:val=""/>
      <w:lvlJc w:val="left"/>
      <w:pPr>
        <w:ind w:left="2880" w:hanging="360"/>
      </w:pPr>
      <w:rPr>
        <w:rFonts w:ascii="Symbol" w:hAnsi="Symbol" w:hint="default"/>
      </w:rPr>
    </w:lvl>
    <w:lvl w:ilvl="4" w:tplc="B6046C3C" w:tentative="1">
      <w:start w:val="1"/>
      <w:numFmt w:val="bullet"/>
      <w:lvlText w:val="o"/>
      <w:lvlJc w:val="left"/>
      <w:pPr>
        <w:ind w:left="3600" w:hanging="360"/>
      </w:pPr>
      <w:rPr>
        <w:rFonts w:ascii="Courier New" w:hAnsi="Courier New" w:cs="Courier New" w:hint="default"/>
      </w:rPr>
    </w:lvl>
    <w:lvl w:ilvl="5" w:tplc="A210AD2A" w:tentative="1">
      <w:start w:val="1"/>
      <w:numFmt w:val="bullet"/>
      <w:lvlText w:val=""/>
      <w:lvlJc w:val="left"/>
      <w:pPr>
        <w:ind w:left="4320" w:hanging="360"/>
      </w:pPr>
      <w:rPr>
        <w:rFonts w:ascii="Wingdings" w:hAnsi="Wingdings" w:hint="default"/>
      </w:rPr>
    </w:lvl>
    <w:lvl w:ilvl="6" w:tplc="D75212CA" w:tentative="1">
      <w:start w:val="1"/>
      <w:numFmt w:val="bullet"/>
      <w:lvlText w:val=""/>
      <w:lvlJc w:val="left"/>
      <w:pPr>
        <w:ind w:left="5040" w:hanging="360"/>
      </w:pPr>
      <w:rPr>
        <w:rFonts w:ascii="Symbol" w:hAnsi="Symbol" w:hint="default"/>
      </w:rPr>
    </w:lvl>
    <w:lvl w:ilvl="7" w:tplc="18528B74" w:tentative="1">
      <w:start w:val="1"/>
      <w:numFmt w:val="bullet"/>
      <w:lvlText w:val="o"/>
      <w:lvlJc w:val="left"/>
      <w:pPr>
        <w:ind w:left="5760" w:hanging="360"/>
      </w:pPr>
      <w:rPr>
        <w:rFonts w:ascii="Courier New" w:hAnsi="Courier New" w:cs="Courier New" w:hint="default"/>
      </w:rPr>
    </w:lvl>
    <w:lvl w:ilvl="8" w:tplc="45E866D6" w:tentative="1">
      <w:start w:val="1"/>
      <w:numFmt w:val="bullet"/>
      <w:lvlText w:val=""/>
      <w:lvlJc w:val="left"/>
      <w:pPr>
        <w:ind w:left="6480" w:hanging="360"/>
      </w:pPr>
      <w:rPr>
        <w:rFonts w:ascii="Wingdings" w:hAnsi="Wingdings" w:hint="default"/>
      </w:rPr>
    </w:lvl>
  </w:abstractNum>
  <w:abstractNum w:abstractNumId="32" w15:restartNumberingAfterBreak="0">
    <w:nsid w:val="279A054E"/>
    <w:multiLevelType w:val="hybridMultilevel"/>
    <w:tmpl w:val="86A88442"/>
    <w:lvl w:ilvl="0" w:tplc="E056CC1A">
      <w:start w:val="1"/>
      <w:numFmt w:val="bullet"/>
      <w:lvlText w:val=""/>
      <w:lvlJc w:val="left"/>
      <w:pPr>
        <w:ind w:left="720" w:hanging="360"/>
      </w:pPr>
      <w:rPr>
        <w:rFonts w:ascii="Symbol" w:hAnsi="Symbol" w:hint="default"/>
      </w:rPr>
    </w:lvl>
    <w:lvl w:ilvl="1" w:tplc="8674B8EC" w:tentative="1">
      <w:start w:val="1"/>
      <w:numFmt w:val="bullet"/>
      <w:lvlText w:val="o"/>
      <w:lvlJc w:val="left"/>
      <w:pPr>
        <w:ind w:left="1440" w:hanging="360"/>
      </w:pPr>
      <w:rPr>
        <w:rFonts w:ascii="Courier New" w:hAnsi="Courier New" w:cs="Courier New" w:hint="default"/>
      </w:rPr>
    </w:lvl>
    <w:lvl w:ilvl="2" w:tplc="DD64055E" w:tentative="1">
      <w:start w:val="1"/>
      <w:numFmt w:val="bullet"/>
      <w:lvlText w:val=""/>
      <w:lvlJc w:val="left"/>
      <w:pPr>
        <w:ind w:left="2160" w:hanging="360"/>
      </w:pPr>
      <w:rPr>
        <w:rFonts w:ascii="Wingdings" w:hAnsi="Wingdings" w:hint="default"/>
      </w:rPr>
    </w:lvl>
    <w:lvl w:ilvl="3" w:tplc="63AA0542" w:tentative="1">
      <w:start w:val="1"/>
      <w:numFmt w:val="bullet"/>
      <w:lvlText w:val=""/>
      <w:lvlJc w:val="left"/>
      <w:pPr>
        <w:ind w:left="2880" w:hanging="360"/>
      </w:pPr>
      <w:rPr>
        <w:rFonts w:ascii="Symbol" w:hAnsi="Symbol" w:hint="default"/>
      </w:rPr>
    </w:lvl>
    <w:lvl w:ilvl="4" w:tplc="189C7CF4" w:tentative="1">
      <w:start w:val="1"/>
      <w:numFmt w:val="bullet"/>
      <w:lvlText w:val="o"/>
      <w:lvlJc w:val="left"/>
      <w:pPr>
        <w:ind w:left="3600" w:hanging="360"/>
      </w:pPr>
      <w:rPr>
        <w:rFonts w:ascii="Courier New" w:hAnsi="Courier New" w:cs="Courier New" w:hint="default"/>
      </w:rPr>
    </w:lvl>
    <w:lvl w:ilvl="5" w:tplc="3A2C2E28" w:tentative="1">
      <w:start w:val="1"/>
      <w:numFmt w:val="bullet"/>
      <w:lvlText w:val=""/>
      <w:lvlJc w:val="left"/>
      <w:pPr>
        <w:ind w:left="4320" w:hanging="360"/>
      </w:pPr>
      <w:rPr>
        <w:rFonts w:ascii="Wingdings" w:hAnsi="Wingdings" w:hint="default"/>
      </w:rPr>
    </w:lvl>
    <w:lvl w:ilvl="6" w:tplc="01463F1E" w:tentative="1">
      <w:start w:val="1"/>
      <w:numFmt w:val="bullet"/>
      <w:lvlText w:val=""/>
      <w:lvlJc w:val="left"/>
      <w:pPr>
        <w:ind w:left="5040" w:hanging="360"/>
      </w:pPr>
      <w:rPr>
        <w:rFonts w:ascii="Symbol" w:hAnsi="Symbol" w:hint="default"/>
      </w:rPr>
    </w:lvl>
    <w:lvl w:ilvl="7" w:tplc="EEB672E0" w:tentative="1">
      <w:start w:val="1"/>
      <w:numFmt w:val="bullet"/>
      <w:lvlText w:val="o"/>
      <w:lvlJc w:val="left"/>
      <w:pPr>
        <w:ind w:left="5760" w:hanging="360"/>
      </w:pPr>
      <w:rPr>
        <w:rFonts w:ascii="Courier New" w:hAnsi="Courier New" w:cs="Courier New" w:hint="default"/>
      </w:rPr>
    </w:lvl>
    <w:lvl w:ilvl="8" w:tplc="8CE24102" w:tentative="1">
      <w:start w:val="1"/>
      <w:numFmt w:val="bullet"/>
      <w:lvlText w:val=""/>
      <w:lvlJc w:val="left"/>
      <w:pPr>
        <w:ind w:left="6480" w:hanging="360"/>
      </w:pPr>
      <w:rPr>
        <w:rFonts w:ascii="Wingdings" w:hAnsi="Wingdings" w:hint="default"/>
      </w:rPr>
    </w:lvl>
  </w:abstractNum>
  <w:abstractNum w:abstractNumId="33" w15:restartNumberingAfterBreak="0">
    <w:nsid w:val="285E55AA"/>
    <w:multiLevelType w:val="hybridMultilevel"/>
    <w:tmpl w:val="26F633F0"/>
    <w:lvl w:ilvl="0" w:tplc="218672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8AF7449"/>
    <w:multiLevelType w:val="hybridMultilevel"/>
    <w:tmpl w:val="A0D6E036"/>
    <w:lvl w:ilvl="0" w:tplc="A33E1892">
      <w:start w:val="1"/>
      <w:numFmt w:val="bullet"/>
      <w:lvlText w:val=""/>
      <w:lvlJc w:val="left"/>
      <w:pPr>
        <w:ind w:left="720" w:hanging="360"/>
      </w:pPr>
      <w:rPr>
        <w:rFonts w:ascii="Wingdings" w:hAnsi="Wingdings" w:hint="default"/>
      </w:rPr>
    </w:lvl>
    <w:lvl w:ilvl="1" w:tplc="12C6AC82" w:tentative="1">
      <w:start w:val="1"/>
      <w:numFmt w:val="bullet"/>
      <w:lvlText w:val="o"/>
      <w:lvlJc w:val="left"/>
      <w:pPr>
        <w:ind w:left="1440" w:hanging="360"/>
      </w:pPr>
      <w:rPr>
        <w:rFonts w:ascii="Courier New" w:hAnsi="Courier New" w:cs="Courier New" w:hint="default"/>
      </w:rPr>
    </w:lvl>
    <w:lvl w:ilvl="2" w:tplc="77D0D048" w:tentative="1">
      <w:start w:val="1"/>
      <w:numFmt w:val="bullet"/>
      <w:lvlText w:val=""/>
      <w:lvlJc w:val="left"/>
      <w:pPr>
        <w:ind w:left="2160" w:hanging="360"/>
      </w:pPr>
      <w:rPr>
        <w:rFonts w:ascii="Wingdings" w:hAnsi="Wingdings" w:hint="default"/>
      </w:rPr>
    </w:lvl>
    <w:lvl w:ilvl="3" w:tplc="F4ECC3A0" w:tentative="1">
      <w:start w:val="1"/>
      <w:numFmt w:val="bullet"/>
      <w:lvlText w:val=""/>
      <w:lvlJc w:val="left"/>
      <w:pPr>
        <w:ind w:left="2880" w:hanging="360"/>
      </w:pPr>
      <w:rPr>
        <w:rFonts w:ascii="Symbol" w:hAnsi="Symbol" w:hint="default"/>
      </w:rPr>
    </w:lvl>
    <w:lvl w:ilvl="4" w:tplc="688AFDE4" w:tentative="1">
      <w:start w:val="1"/>
      <w:numFmt w:val="bullet"/>
      <w:lvlText w:val="o"/>
      <w:lvlJc w:val="left"/>
      <w:pPr>
        <w:ind w:left="3600" w:hanging="360"/>
      </w:pPr>
      <w:rPr>
        <w:rFonts w:ascii="Courier New" w:hAnsi="Courier New" w:cs="Courier New" w:hint="default"/>
      </w:rPr>
    </w:lvl>
    <w:lvl w:ilvl="5" w:tplc="D25801DA" w:tentative="1">
      <w:start w:val="1"/>
      <w:numFmt w:val="bullet"/>
      <w:lvlText w:val=""/>
      <w:lvlJc w:val="left"/>
      <w:pPr>
        <w:ind w:left="4320" w:hanging="360"/>
      </w:pPr>
      <w:rPr>
        <w:rFonts w:ascii="Wingdings" w:hAnsi="Wingdings" w:hint="default"/>
      </w:rPr>
    </w:lvl>
    <w:lvl w:ilvl="6" w:tplc="84D08070" w:tentative="1">
      <w:start w:val="1"/>
      <w:numFmt w:val="bullet"/>
      <w:lvlText w:val=""/>
      <w:lvlJc w:val="left"/>
      <w:pPr>
        <w:ind w:left="5040" w:hanging="360"/>
      </w:pPr>
      <w:rPr>
        <w:rFonts w:ascii="Symbol" w:hAnsi="Symbol" w:hint="default"/>
      </w:rPr>
    </w:lvl>
    <w:lvl w:ilvl="7" w:tplc="B3DCB2C8" w:tentative="1">
      <w:start w:val="1"/>
      <w:numFmt w:val="bullet"/>
      <w:lvlText w:val="o"/>
      <w:lvlJc w:val="left"/>
      <w:pPr>
        <w:ind w:left="5760" w:hanging="360"/>
      </w:pPr>
      <w:rPr>
        <w:rFonts w:ascii="Courier New" w:hAnsi="Courier New" w:cs="Courier New" w:hint="default"/>
      </w:rPr>
    </w:lvl>
    <w:lvl w:ilvl="8" w:tplc="5352D788" w:tentative="1">
      <w:start w:val="1"/>
      <w:numFmt w:val="bullet"/>
      <w:lvlText w:val=""/>
      <w:lvlJc w:val="left"/>
      <w:pPr>
        <w:ind w:left="6480" w:hanging="360"/>
      </w:pPr>
      <w:rPr>
        <w:rFonts w:ascii="Wingdings" w:hAnsi="Wingdings" w:hint="default"/>
      </w:rPr>
    </w:lvl>
  </w:abstractNum>
  <w:abstractNum w:abstractNumId="35" w15:restartNumberingAfterBreak="0">
    <w:nsid w:val="2BDA0ABC"/>
    <w:multiLevelType w:val="hybridMultilevel"/>
    <w:tmpl w:val="EEA004C6"/>
    <w:lvl w:ilvl="0" w:tplc="D7A2159A">
      <w:start w:val="1"/>
      <w:numFmt w:val="lowerLetter"/>
      <w:lvlText w:val="%1)"/>
      <w:lvlJc w:val="left"/>
      <w:pPr>
        <w:ind w:left="720" w:hanging="360"/>
      </w:pPr>
      <w:rPr>
        <w:rFonts w:hint="default"/>
        <w:sz w:val="24"/>
      </w:rPr>
    </w:lvl>
    <w:lvl w:ilvl="1" w:tplc="18E2FE02">
      <w:start w:val="1"/>
      <w:numFmt w:val="lowerLetter"/>
      <w:lvlText w:val="%2)"/>
      <w:lvlJc w:val="left"/>
      <w:pPr>
        <w:ind w:left="1440" w:hanging="360"/>
      </w:pPr>
      <w:rPr>
        <w:rFonts w:hint="default"/>
        <w:sz w:val="24"/>
      </w:rPr>
    </w:lvl>
    <w:lvl w:ilvl="2" w:tplc="550E5F3A" w:tentative="1">
      <w:start w:val="1"/>
      <w:numFmt w:val="lowerRoman"/>
      <w:lvlText w:val="%3."/>
      <w:lvlJc w:val="right"/>
      <w:pPr>
        <w:ind w:left="2160" w:hanging="180"/>
      </w:pPr>
    </w:lvl>
    <w:lvl w:ilvl="3" w:tplc="C38A2576" w:tentative="1">
      <w:start w:val="1"/>
      <w:numFmt w:val="decimal"/>
      <w:lvlText w:val="%4."/>
      <w:lvlJc w:val="left"/>
      <w:pPr>
        <w:ind w:left="2880" w:hanging="360"/>
      </w:pPr>
    </w:lvl>
    <w:lvl w:ilvl="4" w:tplc="6460212C" w:tentative="1">
      <w:start w:val="1"/>
      <w:numFmt w:val="lowerLetter"/>
      <w:lvlText w:val="%5."/>
      <w:lvlJc w:val="left"/>
      <w:pPr>
        <w:ind w:left="3600" w:hanging="360"/>
      </w:pPr>
    </w:lvl>
    <w:lvl w:ilvl="5" w:tplc="1DCEE13C" w:tentative="1">
      <w:start w:val="1"/>
      <w:numFmt w:val="lowerRoman"/>
      <w:lvlText w:val="%6."/>
      <w:lvlJc w:val="right"/>
      <w:pPr>
        <w:ind w:left="4320" w:hanging="180"/>
      </w:pPr>
    </w:lvl>
    <w:lvl w:ilvl="6" w:tplc="5B30AFEE" w:tentative="1">
      <w:start w:val="1"/>
      <w:numFmt w:val="decimal"/>
      <w:lvlText w:val="%7."/>
      <w:lvlJc w:val="left"/>
      <w:pPr>
        <w:ind w:left="5040" w:hanging="360"/>
      </w:pPr>
    </w:lvl>
    <w:lvl w:ilvl="7" w:tplc="C29C911E" w:tentative="1">
      <w:start w:val="1"/>
      <w:numFmt w:val="lowerLetter"/>
      <w:lvlText w:val="%8."/>
      <w:lvlJc w:val="left"/>
      <w:pPr>
        <w:ind w:left="5760" w:hanging="360"/>
      </w:pPr>
    </w:lvl>
    <w:lvl w:ilvl="8" w:tplc="9A00977C" w:tentative="1">
      <w:start w:val="1"/>
      <w:numFmt w:val="lowerRoman"/>
      <w:lvlText w:val="%9."/>
      <w:lvlJc w:val="right"/>
      <w:pPr>
        <w:ind w:left="6480" w:hanging="180"/>
      </w:pPr>
    </w:lvl>
  </w:abstractNum>
  <w:abstractNum w:abstractNumId="36" w15:restartNumberingAfterBreak="0">
    <w:nsid w:val="2C254226"/>
    <w:multiLevelType w:val="hybridMultilevel"/>
    <w:tmpl w:val="C93EFD1C"/>
    <w:lvl w:ilvl="0" w:tplc="7B6A264E">
      <w:numFmt w:val="bullet"/>
      <w:lvlText w:val="-"/>
      <w:lvlJc w:val="left"/>
      <w:pPr>
        <w:ind w:left="720" w:hanging="360"/>
      </w:pPr>
      <w:rPr>
        <w:rFonts w:ascii="Times New Roman" w:eastAsiaTheme="minorHAnsi" w:hAnsi="Times New Roman" w:cs="Times New Roman" w:hint="default"/>
      </w:rPr>
    </w:lvl>
    <w:lvl w:ilvl="1" w:tplc="FEC2E6EC" w:tentative="1">
      <w:start w:val="1"/>
      <w:numFmt w:val="bullet"/>
      <w:lvlText w:val="o"/>
      <w:lvlJc w:val="left"/>
      <w:pPr>
        <w:ind w:left="1440" w:hanging="360"/>
      </w:pPr>
      <w:rPr>
        <w:rFonts w:ascii="Courier New" w:hAnsi="Courier New" w:cs="Courier New" w:hint="default"/>
      </w:rPr>
    </w:lvl>
    <w:lvl w:ilvl="2" w:tplc="B04AB7FE" w:tentative="1">
      <w:start w:val="1"/>
      <w:numFmt w:val="bullet"/>
      <w:lvlText w:val=""/>
      <w:lvlJc w:val="left"/>
      <w:pPr>
        <w:ind w:left="2160" w:hanging="360"/>
      </w:pPr>
      <w:rPr>
        <w:rFonts w:ascii="Wingdings" w:hAnsi="Wingdings" w:hint="default"/>
      </w:rPr>
    </w:lvl>
    <w:lvl w:ilvl="3" w:tplc="24E82784" w:tentative="1">
      <w:start w:val="1"/>
      <w:numFmt w:val="bullet"/>
      <w:lvlText w:val=""/>
      <w:lvlJc w:val="left"/>
      <w:pPr>
        <w:ind w:left="2880" w:hanging="360"/>
      </w:pPr>
      <w:rPr>
        <w:rFonts w:ascii="Symbol" w:hAnsi="Symbol" w:hint="default"/>
      </w:rPr>
    </w:lvl>
    <w:lvl w:ilvl="4" w:tplc="3BA0F8D6" w:tentative="1">
      <w:start w:val="1"/>
      <w:numFmt w:val="bullet"/>
      <w:lvlText w:val="o"/>
      <w:lvlJc w:val="left"/>
      <w:pPr>
        <w:ind w:left="3600" w:hanging="360"/>
      </w:pPr>
      <w:rPr>
        <w:rFonts w:ascii="Courier New" w:hAnsi="Courier New" w:cs="Courier New" w:hint="default"/>
      </w:rPr>
    </w:lvl>
    <w:lvl w:ilvl="5" w:tplc="AEF2F65E" w:tentative="1">
      <w:start w:val="1"/>
      <w:numFmt w:val="bullet"/>
      <w:lvlText w:val=""/>
      <w:lvlJc w:val="left"/>
      <w:pPr>
        <w:ind w:left="4320" w:hanging="360"/>
      </w:pPr>
      <w:rPr>
        <w:rFonts w:ascii="Wingdings" w:hAnsi="Wingdings" w:hint="default"/>
      </w:rPr>
    </w:lvl>
    <w:lvl w:ilvl="6" w:tplc="0682282E" w:tentative="1">
      <w:start w:val="1"/>
      <w:numFmt w:val="bullet"/>
      <w:lvlText w:val=""/>
      <w:lvlJc w:val="left"/>
      <w:pPr>
        <w:ind w:left="5040" w:hanging="360"/>
      </w:pPr>
      <w:rPr>
        <w:rFonts w:ascii="Symbol" w:hAnsi="Symbol" w:hint="default"/>
      </w:rPr>
    </w:lvl>
    <w:lvl w:ilvl="7" w:tplc="BB6CD322" w:tentative="1">
      <w:start w:val="1"/>
      <w:numFmt w:val="bullet"/>
      <w:lvlText w:val="o"/>
      <w:lvlJc w:val="left"/>
      <w:pPr>
        <w:ind w:left="5760" w:hanging="360"/>
      </w:pPr>
      <w:rPr>
        <w:rFonts w:ascii="Courier New" w:hAnsi="Courier New" w:cs="Courier New" w:hint="default"/>
      </w:rPr>
    </w:lvl>
    <w:lvl w:ilvl="8" w:tplc="4914F044" w:tentative="1">
      <w:start w:val="1"/>
      <w:numFmt w:val="bullet"/>
      <w:lvlText w:val=""/>
      <w:lvlJc w:val="left"/>
      <w:pPr>
        <w:ind w:left="6480" w:hanging="360"/>
      </w:pPr>
      <w:rPr>
        <w:rFonts w:ascii="Wingdings" w:hAnsi="Wingdings" w:hint="default"/>
      </w:rPr>
    </w:lvl>
  </w:abstractNum>
  <w:abstractNum w:abstractNumId="37" w15:restartNumberingAfterBreak="0">
    <w:nsid w:val="2D1C3A8B"/>
    <w:multiLevelType w:val="hybridMultilevel"/>
    <w:tmpl w:val="2ACAD3FA"/>
    <w:lvl w:ilvl="0" w:tplc="65943944">
      <w:start w:val="1"/>
      <w:numFmt w:val="bullet"/>
      <w:lvlText w:val=""/>
      <w:lvlJc w:val="left"/>
      <w:pPr>
        <w:ind w:left="720" w:hanging="360"/>
      </w:pPr>
      <w:rPr>
        <w:rFonts w:ascii="Symbol" w:hAnsi="Symbol" w:hint="default"/>
      </w:rPr>
    </w:lvl>
    <w:lvl w:ilvl="1" w:tplc="6F94EBE2" w:tentative="1">
      <w:start w:val="1"/>
      <w:numFmt w:val="bullet"/>
      <w:lvlText w:val="o"/>
      <w:lvlJc w:val="left"/>
      <w:pPr>
        <w:ind w:left="1440" w:hanging="360"/>
      </w:pPr>
      <w:rPr>
        <w:rFonts w:ascii="Courier New" w:hAnsi="Courier New" w:cs="Courier New" w:hint="default"/>
      </w:rPr>
    </w:lvl>
    <w:lvl w:ilvl="2" w:tplc="C578251E" w:tentative="1">
      <w:start w:val="1"/>
      <w:numFmt w:val="bullet"/>
      <w:lvlText w:val=""/>
      <w:lvlJc w:val="left"/>
      <w:pPr>
        <w:ind w:left="2160" w:hanging="360"/>
      </w:pPr>
      <w:rPr>
        <w:rFonts w:ascii="Wingdings" w:hAnsi="Wingdings" w:hint="default"/>
      </w:rPr>
    </w:lvl>
    <w:lvl w:ilvl="3" w:tplc="6C740918" w:tentative="1">
      <w:start w:val="1"/>
      <w:numFmt w:val="bullet"/>
      <w:lvlText w:val=""/>
      <w:lvlJc w:val="left"/>
      <w:pPr>
        <w:ind w:left="2880" w:hanging="360"/>
      </w:pPr>
      <w:rPr>
        <w:rFonts w:ascii="Symbol" w:hAnsi="Symbol" w:hint="default"/>
      </w:rPr>
    </w:lvl>
    <w:lvl w:ilvl="4" w:tplc="4F2221B2" w:tentative="1">
      <w:start w:val="1"/>
      <w:numFmt w:val="bullet"/>
      <w:lvlText w:val="o"/>
      <w:lvlJc w:val="left"/>
      <w:pPr>
        <w:ind w:left="3600" w:hanging="360"/>
      </w:pPr>
      <w:rPr>
        <w:rFonts w:ascii="Courier New" w:hAnsi="Courier New" w:cs="Courier New" w:hint="default"/>
      </w:rPr>
    </w:lvl>
    <w:lvl w:ilvl="5" w:tplc="F36871E0" w:tentative="1">
      <w:start w:val="1"/>
      <w:numFmt w:val="bullet"/>
      <w:lvlText w:val=""/>
      <w:lvlJc w:val="left"/>
      <w:pPr>
        <w:ind w:left="4320" w:hanging="360"/>
      </w:pPr>
      <w:rPr>
        <w:rFonts w:ascii="Wingdings" w:hAnsi="Wingdings" w:hint="default"/>
      </w:rPr>
    </w:lvl>
    <w:lvl w:ilvl="6" w:tplc="306E7BA0" w:tentative="1">
      <w:start w:val="1"/>
      <w:numFmt w:val="bullet"/>
      <w:lvlText w:val=""/>
      <w:lvlJc w:val="left"/>
      <w:pPr>
        <w:ind w:left="5040" w:hanging="360"/>
      </w:pPr>
      <w:rPr>
        <w:rFonts w:ascii="Symbol" w:hAnsi="Symbol" w:hint="default"/>
      </w:rPr>
    </w:lvl>
    <w:lvl w:ilvl="7" w:tplc="36281D32" w:tentative="1">
      <w:start w:val="1"/>
      <w:numFmt w:val="bullet"/>
      <w:lvlText w:val="o"/>
      <w:lvlJc w:val="left"/>
      <w:pPr>
        <w:ind w:left="5760" w:hanging="360"/>
      </w:pPr>
      <w:rPr>
        <w:rFonts w:ascii="Courier New" w:hAnsi="Courier New" w:cs="Courier New" w:hint="default"/>
      </w:rPr>
    </w:lvl>
    <w:lvl w:ilvl="8" w:tplc="8CB695B0" w:tentative="1">
      <w:start w:val="1"/>
      <w:numFmt w:val="bullet"/>
      <w:lvlText w:val=""/>
      <w:lvlJc w:val="left"/>
      <w:pPr>
        <w:ind w:left="6480" w:hanging="360"/>
      </w:pPr>
      <w:rPr>
        <w:rFonts w:ascii="Wingdings" w:hAnsi="Wingdings" w:hint="default"/>
      </w:rPr>
    </w:lvl>
  </w:abstractNum>
  <w:abstractNum w:abstractNumId="38" w15:restartNumberingAfterBreak="0">
    <w:nsid w:val="2D21019D"/>
    <w:multiLevelType w:val="hybridMultilevel"/>
    <w:tmpl w:val="48AC7224"/>
    <w:lvl w:ilvl="0" w:tplc="1CC2C09C">
      <w:start w:val="1"/>
      <w:numFmt w:val="bullet"/>
      <w:lvlText w:val=""/>
      <w:lvlJc w:val="left"/>
      <w:pPr>
        <w:ind w:left="720" w:hanging="360"/>
      </w:pPr>
      <w:rPr>
        <w:rFonts w:ascii="Symbol" w:hAnsi="Symbol" w:hint="default"/>
      </w:rPr>
    </w:lvl>
    <w:lvl w:ilvl="1" w:tplc="B11C1A7A" w:tentative="1">
      <w:start w:val="1"/>
      <w:numFmt w:val="bullet"/>
      <w:lvlText w:val="o"/>
      <w:lvlJc w:val="left"/>
      <w:pPr>
        <w:ind w:left="1440" w:hanging="360"/>
      </w:pPr>
      <w:rPr>
        <w:rFonts w:ascii="Courier New" w:hAnsi="Courier New" w:cs="Courier New" w:hint="default"/>
      </w:rPr>
    </w:lvl>
    <w:lvl w:ilvl="2" w:tplc="35A6751C" w:tentative="1">
      <w:start w:val="1"/>
      <w:numFmt w:val="bullet"/>
      <w:lvlText w:val=""/>
      <w:lvlJc w:val="left"/>
      <w:pPr>
        <w:ind w:left="2160" w:hanging="360"/>
      </w:pPr>
      <w:rPr>
        <w:rFonts w:ascii="Wingdings" w:hAnsi="Wingdings" w:hint="default"/>
      </w:rPr>
    </w:lvl>
    <w:lvl w:ilvl="3" w:tplc="2E54A526" w:tentative="1">
      <w:start w:val="1"/>
      <w:numFmt w:val="bullet"/>
      <w:lvlText w:val=""/>
      <w:lvlJc w:val="left"/>
      <w:pPr>
        <w:ind w:left="2880" w:hanging="360"/>
      </w:pPr>
      <w:rPr>
        <w:rFonts w:ascii="Symbol" w:hAnsi="Symbol" w:hint="default"/>
      </w:rPr>
    </w:lvl>
    <w:lvl w:ilvl="4" w:tplc="4D02A066" w:tentative="1">
      <w:start w:val="1"/>
      <w:numFmt w:val="bullet"/>
      <w:lvlText w:val="o"/>
      <w:lvlJc w:val="left"/>
      <w:pPr>
        <w:ind w:left="3600" w:hanging="360"/>
      </w:pPr>
      <w:rPr>
        <w:rFonts w:ascii="Courier New" w:hAnsi="Courier New" w:cs="Courier New" w:hint="default"/>
      </w:rPr>
    </w:lvl>
    <w:lvl w:ilvl="5" w:tplc="00E0D368" w:tentative="1">
      <w:start w:val="1"/>
      <w:numFmt w:val="bullet"/>
      <w:lvlText w:val=""/>
      <w:lvlJc w:val="left"/>
      <w:pPr>
        <w:ind w:left="4320" w:hanging="360"/>
      </w:pPr>
      <w:rPr>
        <w:rFonts w:ascii="Wingdings" w:hAnsi="Wingdings" w:hint="default"/>
      </w:rPr>
    </w:lvl>
    <w:lvl w:ilvl="6" w:tplc="B3B4A48E" w:tentative="1">
      <w:start w:val="1"/>
      <w:numFmt w:val="bullet"/>
      <w:lvlText w:val=""/>
      <w:lvlJc w:val="left"/>
      <w:pPr>
        <w:ind w:left="5040" w:hanging="360"/>
      </w:pPr>
      <w:rPr>
        <w:rFonts w:ascii="Symbol" w:hAnsi="Symbol" w:hint="default"/>
      </w:rPr>
    </w:lvl>
    <w:lvl w:ilvl="7" w:tplc="8C5084B6" w:tentative="1">
      <w:start w:val="1"/>
      <w:numFmt w:val="bullet"/>
      <w:lvlText w:val="o"/>
      <w:lvlJc w:val="left"/>
      <w:pPr>
        <w:ind w:left="5760" w:hanging="360"/>
      </w:pPr>
      <w:rPr>
        <w:rFonts w:ascii="Courier New" w:hAnsi="Courier New" w:cs="Courier New" w:hint="default"/>
      </w:rPr>
    </w:lvl>
    <w:lvl w:ilvl="8" w:tplc="B30A0C12" w:tentative="1">
      <w:start w:val="1"/>
      <w:numFmt w:val="bullet"/>
      <w:lvlText w:val=""/>
      <w:lvlJc w:val="left"/>
      <w:pPr>
        <w:ind w:left="6480" w:hanging="360"/>
      </w:pPr>
      <w:rPr>
        <w:rFonts w:ascii="Wingdings" w:hAnsi="Wingdings" w:hint="default"/>
      </w:rPr>
    </w:lvl>
  </w:abstractNum>
  <w:abstractNum w:abstractNumId="39" w15:restartNumberingAfterBreak="0">
    <w:nsid w:val="2D6D6FD6"/>
    <w:multiLevelType w:val="hybridMultilevel"/>
    <w:tmpl w:val="831AFB5A"/>
    <w:lvl w:ilvl="0" w:tplc="B7F4AF4E">
      <w:start w:val="1"/>
      <w:numFmt w:val="bullet"/>
      <w:lvlText w:val=""/>
      <w:lvlJc w:val="left"/>
      <w:pPr>
        <w:ind w:left="720" w:hanging="360"/>
      </w:pPr>
      <w:rPr>
        <w:rFonts w:ascii="Symbol" w:hAnsi="Symbol" w:hint="default"/>
      </w:rPr>
    </w:lvl>
    <w:lvl w:ilvl="1" w:tplc="E54C309A" w:tentative="1">
      <w:start w:val="1"/>
      <w:numFmt w:val="bullet"/>
      <w:lvlText w:val="o"/>
      <w:lvlJc w:val="left"/>
      <w:pPr>
        <w:ind w:left="1440" w:hanging="360"/>
      </w:pPr>
      <w:rPr>
        <w:rFonts w:ascii="Courier New" w:hAnsi="Courier New" w:cs="Courier New" w:hint="default"/>
      </w:rPr>
    </w:lvl>
    <w:lvl w:ilvl="2" w:tplc="D53AD3D8" w:tentative="1">
      <w:start w:val="1"/>
      <w:numFmt w:val="bullet"/>
      <w:lvlText w:val=""/>
      <w:lvlJc w:val="left"/>
      <w:pPr>
        <w:ind w:left="2160" w:hanging="360"/>
      </w:pPr>
      <w:rPr>
        <w:rFonts w:ascii="Wingdings" w:hAnsi="Wingdings" w:hint="default"/>
      </w:rPr>
    </w:lvl>
    <w:lvl w:ilvl="3" w:tplc="AD58923E" w:tentative="1">
      <w:start w:val="1"/>
      <w:numFmt w:val="bullet"/>
      <w:lvlText w:val=""/>
      <w:lvlJc w:val="left"/>
      <w:pPr>
        <w:ind w:left="2880" w:hanging="360"/>
      </w:pPr>
      <w:rPr>
        <w:rFonts w:ascii="Symbol" w:hAnsi="Symbol" w:hint="default"/>
      </w:rPr>
    </w:lvl>
    <w:lvl w:ilvl="4" w:tplc="B6820D0C" w:tentative="1">
      <w:start w:val="1"/>
      <w:numFmt w:val="bullet"/>
      <w:lvlText w:val="o"/>
      <w:lvlJc w:val="left"/>
      <w:pPr>
        <w:ind w:left="3600" w:hanging="360"/>
      </w:pPr>
      <w:rPr>
        <w:rFonts w:ascii="Courier New" w:hAnsi="Courier New" w:cs="Courier New" w:hint="default"/>
      </w:rPr>
    </w:lvl>
    <w:lvl w:ilvl="5" w:tplc="E65266EE" w:tentative="1">
      <w:start w:val="1"/>
      <w:numFmt w:val="bullet"/>
      <w:lvlText w:val=""/>
      <w:lvlJc w:val="left"/>
      <w:pPr>
        <w:ind w:left="4320" w:hanging="360"/>
      </w:pPr>
      <w:rPr>
        <w:rFonts w:ascii="Wingdings" w:hAnsi="Wingdings" w:hint="default"/>
      </w:rPr>
    </w:lvl>
    <w:lvl w:ilvl="6" w:tplc="2BE68196" w:tentative="1">
      <w:start w:val="1"/>
      <w:numFmt w:val="bullet"/>
      <w:lvlText w:val=""/>
      <w:lvlJc w:val="left"/>
      <w:pPr>
        <w:ind w:left="5040" w:hanging="360"/>
      </w:pPr>
      <w:rPr>
        <w:rFonts w:ascii="Symbol" w:hAnsi="Symbol" w:hint="default"/>
      </w:rPr>
    </w:lvl>
    <w:lvl w:ilvl="7" w:tplc="E48091F0" w:tentative="1">
      <w:start w:val="1"/>
      <w:numFmt w:val="bullet"/>
      <w:lvlText w:val="o"/>
      <w:lvlJc w:val="left"/>
      <w:pPr>
        <w:ind w:left="5760" w:hanging="360"/>
      </w:pPr>
      <w:rPr>
        <w:rFonts w:ascii="Courier New" w:hAnsi="Courier New" w:cs="Courier New" w:hint="default"/>
      </w:rPr>
    </w:lvl>
    <w:lvl w:ilvl="8" w:tplc="1DE646CE" w:tentative="1">
      <w:start w:val="1"/>
      <w:numFmt w:val="bullet"/>
      <w:lvlText w:val=""/>
      <w:lvlJc w:val="left"/>
      <w:pPr>
        <w:ind w:left="6480" w:hanging="360"/>
      </w:pPr>
      <w:rPr>
        <w:rFonts w:ascii="Wingdings" w:hAnsi="Wingdings" w:hint="default"/>
      </w:rPr>
    </w:lvl>
  </w:abstractNum>
  <w:abstractNum w:abstractNumId="40" w15:restartNumberingAfterBreak="0">
    <w:nsid w:val="2E3B5B0F"/>
    <w:multiLevelType w:val="hybridMultilevel"/>
    <w:tmpl w:val="16A2BE76"/>
    <w:lvl w:ilvl="0" w:tplc="20F229A4">
      <w:start w:val="1"/>
      <w:numFmt w:val="bullet"/>
      <w:lvlText w:val=""/>
      <w:lvlJc w:val="left"/>
      <w:pPr>
        <w:ind w:left="720" w:hanging="360"/>
      </w:pPr>
      <w:rPr>
        <w:rFonts w:ascii="Symbol" w:hAnsi="Symbol" w:hint="default"/>
      </w:rPr>
    </w:lvl>
    <w:lvl w:ilvl="1" w:tplc="F8B6E734" w:tentative="1">
      <w:start w:val="1"/>
      <w:numFmt w:val="bullet"/>
      <w:lvlText w:val="o"/>
      <w:lvlJc w:val="left"/>
      <w:pPr>
        <w:ind w:left="1440" w:hanging="360"/>
      </w:pPr>
      <w:rPr>
        <w:rFonts w:ascii="Courier New" w:hAnsi="Courier New" w:cs="Courier New" w:hint="default"/>
      </w:rPr>
    </w:lvl>
    <w:lvl w:ilvl="2" w:tplc="5C56A6F8" w:tentative="1">
      <w:start w:val="1"/>
      <w:numFmt w:val="bullet"/>
      <w:lvlText w:val=""/>
      <w:lvlJc w:val="left"/>
      <w:pPr>
        <w:ind w:left="2160" w:hanging="360"/>
      </w:pPr>
      <w:rPr>
        <w:rFonts w:ascii="Wingdings" w:hAnsi="Wingdings" w:hint="default"/>
      </w:rPr>
    </w:lvl>
    <w:lvl w:ilvl="3" w:tplc="FE48C318" w:tentative="1">
      <w:start w:val="1"/>
      <w:numFmt w:val="bullet"/>
      <w:lvlText w:val=""/>
      <w:lvlJc w:val="left"/>
      <w:pPr>
        <w:ind w:left="2880" w:hanging="360"/>
      </w:pPr>
      <w:rPr>
        <w:rFonts w:ascii="Symbol" w:hAnsi="Symbol" w:hint="default"/>
      </w:rPr>
    </w:lvl>
    <w:lvl w:ilvl="4" w:tplc="2C30BCA0" w:tentative="1">
      <w:start w:val="1"/>
      <w:numFmt w:val="bullet"/>
      <w:lvlText w:val="o"/>
      <w:lvlJc w:val="left"/>
      <w:pPr>
        <w:ind w:left="3600" w:hanging="360"/>
      </w:pPr>
      <w:rPr>
        <w:rFonts w:ascii="Courier New" w:hAnsi="Courier New" w:cs="Courier New" w:hint="default"/>
      </w:rPr>
    </w:lvl>
    <w:lvl w:ilvl="5" w:tplc="C6482B6C" w:tentative="1">
      <w:start w:val="1"/>
      <w:numFmt w:val="bullet"/>
      <w:lvlText w:val=""/>
      <w:lvlJc w:val="left"/>
      <w:pPr>
        <w:ind w:left="4320" w:hanging="360"/>
      </w:pPr>
      <w:rPr>
        <w:rFonts w:ascii="Wingdings" w:hAnsi="Wingdings" w:hint="default"/>
      </w:rPr>
    </w:lvl>
    <w:lvl w:ilvl="6" w:tplc="53241A3A" w:tentative="1">
      <w:start w:val="1"/>
      <w:numFmt w:val="bullet"/>
      <w:lvlText w:val=""/>
      <w:lvlJc w:val="left"/>
      <w:pPr>
        <w:ind w:left="5040" w:hanging="360"/>
      </w:pPr>
      <w:rPr>
        <w:rFonts w:ascii="Symbol" w:hAnsi="Symbol" w:hint="default"/>
      </w:rPr>
    </w:lvl>
    <w:lvl w:ilvl="7" w:tplc="940AD582" w:tentative="1">
      <w:start w:val="1"/>
      <w:numFmt w:val="bullet"/>
      <w:lvlText w:val="o"/>
      <w:lvlJc w:val="left"/>
      <w:pPr>
        <w:ind w:left="5760" w:hanging="360"/>
      </w:pPr>
      <w:rPr>
        <w:rFonts w:ascii="Courier New" w:hAnsi="Courier New" w:cs="Courier New" w:hint="default"/>
      </w:rPr>
    </w:lvl>
    <w:lvl w:ilvl="8" w:tplc="6C5C840E" w:tentative="1">
      <w:start w:val="1"/>
      <w:numFmt w:val="bullet"/>
      <w:lvlText w:val=""/>
      <w:lvlJc w:val="left"/>
      <w:pPr>
        <w:ind w:left="6480" w:hanging="360"/>
      </w:pPr>
      <w:rPr>
        <w:rFonts w:ascii="Wingdings" w:hAnsi="Wingdings" w:hint="default"/>
      </w:rPr>
    </w:lvl>
  </w:abstractNum>
  <w:abstractNum w:abstractNumId="41" w15:restartNumberingAfterBreak="0">
    <w:nsid w:val="2F6628EE"/>
    <w:multiLevelType w:val="hybridMultilevel"/>
    <w:tmpl w:val="FFFFFFFF"/>
    <w:lvl w:ilvl="0" w:tplc="5018FE20">
      <w:start w:val="2"/>
      <w:numFmt w:val="bullet"/>
      <w:lvlText w:val="-"/>
      <w:lvlJc w:val="left"/>
      <w:pPr>
        <w:ind w:left="360" w:hanging="360"/>
      </w:pPr>
      <w:rPr>
        <w:rFonts w:ascii="Calibri" w:eastAsia="Times New Roman" w:hAnsi="Calibri" w:hint="default"/>
      </w:rPr>
    </w:lvl>
    <w:lvl w:ilvl="1" w:tplc="A5A8AF28" w:tentative="1">
      <w:start w:val="1"/>
      <w:numFmt w:val="bullet"/>
      <w:lvlText w:val="o"/>
      <w:lvlJc w:val="left"/>
      <w:pPr>
        <w:ind w:left="1080" w:hanging="360"/>
      </w:pPr>
      <w:rPr>
        <w:rFonts w:ascii="Courier New" w:hAnsi="Courier New" w:hint="default"/>
      </w:rPr>
    </w:lvl>
    <w:lvl w:ilvl="2" w:tplc="2B408366" w:tentative="1">
      <w:start w:val="1"/>
      <w:numFmt w:val="bullet"/>
      <w:lvlText w:val=""/>
      <w:lvlJc w:val="left"/>
      <w:pPr>
        <w:ind w:left="1800" w:hanging="360"/>
      </w:pPr>
      <w:rPr>
        <w:rFonts w:ascii="Wingdings" w:hAnsi="Wingdings" w:hint="default"/>
      </w:rPr>
    </w:lvl>
    <w:lvl w:ilvl="3" w:tplc="66F0A392" w:tentative="1">
      <w:start w:val="1"/>
      <w:numFmt w:val="bullet"/>
      <w:lvlText w:val=""/>
      <w:lvlJc w:val="left"/>
      <w:pPr>
        <w:ind w:left="2520" w:hanging="360"/>
      </w:pPr>
      <w:rPr>
        <w:rFonts w:ascii="Symbol" w:hAnsi="Symbol" w:hint="default"/>
      </w:rPr>
    </w:lvl>
    <w:lvl w:ilvl="4" w:tplc="B5BA58DC" w:tentative="1">
      <w:start w:val="1"/>
      <w:numFmt w:val="bullet"/>
      <w:lvlText w:val="o"/>
      <w:lvlJc w:val="left"/>
      <w:pPr>
        <w:ind w:left="3240" w:hanging="360"/>
      </w:pPr>
      <w:rPr>
        <w:rFonts w:ascii="Courier New" w:hAnsi="Courier New" w:hint="default"/>
      </w:rPr>
    </w:lvl>
    <w:lvl w:ilvl="5" w:tplc="8C9CC4CA" w:tentative="1">
      <w:start w:val="1"/>
      <w:numFmt w:val="bullet"/>
      <w:lvlText w:val=""/>
      <w:lvlJc w:val="left"/>
      <w:pPr>
        <w:ind w:left="3960" w:hanging="360"/>
      </w:pPr>
      <w:rPr>
        <w:rFonts w:ascii="Wingdings" w:hAnsi="Wingdings" w:hint="default"/>
      </w:rPr>
    </w:lvl>
    <w:lvl w:ilvl="6" w:tplc="03BEFD3E" w:tentative="1">
      <w:start w:val="1"/>
      <w:numFmt w:val="bullet"/>
      <w:lvlText w:val=""/>
      <w:lvlJc w:val="left"/>
      <w:pPr>
        <w:ind w:left="4680" w:hanging="360"/>
      </w:pPr>
      <w:rPr>
        <w:rFonts w:ascii="Symbol" w:hAnsi="Symbol" w:hint="default"/>
      </w:rPr>
    </w:lvl>
    <w:lvl w:ilvl="7" w:tplc="E7507580" w:tentative="1">
      <w:start w:val="1"/>
      <w:numFmt w:val="bullet"/>
      <w:lvlText w:val="o"/>
      <w:lvlJc w:val="left"/>
      <w:pPr>
        <w:ind w:left="5400" w:hanging="360"/>
      </w:pPr>
      <w:rPr>
        <w:rFonts w:ascii="Courier New" w:hAnsi="Courier New" w:hint="default"/>
      </w:rPr>
    </w:lvl>
    <w:lvl w:ilvl="8" w:tplc="230612F0" w:tentative="1">
      <w:start w:val="1"/>
      <w:numFmt w:val="bullet"/>
      <w:lvlText w:val=""/>
      <w:lvlJc w:val="left"/>
      <w:pPr>
        <w:ind w:left="6120" w:hanging="360"/>
      </w:pPr>
      <w:rPr>
        <w:rFonts w:ascii="Wingdings" w:hAnsi="Wingdings" w:hint="default"/>
      </w:rPr>
    </w:lvl>
  </w:abstractNum>
  <w:abstractNum w:abstractNumId="42" w15:restartNumberingAfterBreak="0">
    <w:nsid w:val="2FE520B4"/>
    <w:multiLevelType w:val="hybridMultilevel"/>
    <w:tmpl w:val="82407400"/>
    <w:lvl w:ilvl="0" w:tplc="B434D9D4">
      <w:start w:val="1"/>
      <w:numFmt w:val="bullet"/>
      <w:lvlText w:val=""/>
      <w:lvlJc w:val="left"/>
      <w:pPr>
        <w:ind w:left="720" w:hanging="360"/>
      </w:pPr>
      <w:rPr>
        <w:rFonts w:ascii="Symbol" w:hAnsi="Symbol" w:hint="default"/>
      </w:rPr>
    </w:lvl>
    <w:lvl w:ilvl="1" w:tplc="4A4A5D5C" w:tentative="1">
      <w:start w:val="1"/>
      <w:numFmt w:val="bullet"/>
      <w:lvlText w:val="o"/>
      <w:lvlJc w:val="left"/>
      <w:pPr>
        <w:ind w:left="1440" w:hanging="360"/>
      </w:pPr>
      <w:rPr>
        <w:rFonts w:ascii="Courier New" w:hAnsi="Courier New" w:cs="Courier New" w:hint="default"/>
      </w:rPr>
    </w:lvl>
    <w:lvl w:ilvl="2" w:tplc="1B68D3A8" w:tentative="1">
      <w:start w:val="1"/>
      <w:numFmt w:val="bullet"/>
      <w:lvlText w:val=""/>
      <w:lvlJc w:val="left"/>
      <w:pPr>
        <w:ind w:left="2160" w:hanging="360"/>
      </w:pPr>
      <w:rPr>
        <w:rFonts w:ascii="Wingdings" w:hAnsi="Wingdings" w:hint="default"/>
      </w:rPr>
    </w:lvl>
    <w:lvl w:ilvl="3" w:tplc="73B8C414" w:tentative="1">
      <w:start w:val="1"/>
      <w:numFmt w:val="bullet"/>
      <w:lvlText w:val=""/>
      <w:lvlJc w:val="left"/>
      <w:pPr>
        <w:ind w:left="2880" w:hanging="360"/>
      </w:pPr>
      <w:rPr>
        <w:rFonts w:ascii="Symbol" w:hAnsi="Symbol" w:hint="default"/>
      </w:rPr>
    </w:lvl>
    <w:lvl w:ilvl="4" w:tplc="DB8AE498" w:tentative="1">
      <w:start w:val="1"/>
      <w:numFmt w:val="bullet"/>
      <w:lvlText w:val="o"/>
      <w:lvlJc w:val="left"/>
      <w:pPr>
        <w:ind w:left="3600" w:hanging="360"/>
      </w:pPr>
      <w:rPr>
        <w:rFonts w:ascii="Courier New" w:hAnsi="Courier New" w:cs="Courier New" w:hint="default"/>
      </w:rPr>
    </w:lvl>
    <w:lvl w:ilvl="5" w:tplc="1D70AAFC" w:tentative="1">
      <w:start w:val="1"/>
      <w:numFmt w:val="bullet"/>
      <w:lvlText w:val=""/>
      <w:lvlJc w:val="left"/>
      <w:pPr>
        <w:ind w:left="4320" w:hanging="360"/>
      </w:pPr>
      <w:rPr>
        <w:rFonts w:ascii="Wingdings" w:hAnsi="Wingdings" w:hint="default"/>
      </w:rPr>
    </w:lvl>
    <w:lvl w:ilvl="6" w:tplc="F1446A8A" w:tentative="1">
      <w:start w:val="1"/>
      <w:numFmt w:val="bullet"/>
      <w:lvlText w:val=""/>
      <w:lvlJc w:val="left"/>
      <w:pPr>
        <w:ind w:left="5040" w:hanging="360"/>
      </w:pPr>
      <w:rPr>
        <w:rFonts w:ascii="Symbol" w:hAnsi="Symbol" w:hint="default"/>
      </w:rPr>
    </w:lvl>
    <w:lvl w:ilvl="7" w:tplc="A4722F0E" w:tentative="1">
      <w:start w:val="1"/>
      <w:numFmt w:val="bullet"/>
      <w:lvlText w:val="o"/>
      <w:lvlJc w:val="left"/>
      <w:pPr>
        <w:ind w:left="5760" w:hanging="360"/>
      </w:pPr>
      <w:rPr>
        <w:rFonts w:ascii="Courier New" w:hAnsi="Courier New" w:cs="Courier New" w:hint="default"/>
      </w:rPr>
    </w:lvl>
    <w:lvl w:ilvl="8" w:tplc="99A48F2A" w:tentative="1">
      <w:start w:val="1"/>
      <w:numFmt w:val="bullet"/>
      <w:lvlText w:val=""/>
      <w:lvlJc w:val="left"/>
      <w:pPr>
        <w:ind w:left="6480" w:hanging="360"/>
      </w:pPr>
      <w:rPr>
        <w:rFonts w:ascii="Wingdings" w:hAnsi="Wingdings" w:hint="default"/>
      </w:rPr>
    </w:lvl>
  </w:abstractNum>
  <w:abstractNum w:abstractNumId="43" w15:restartNumberingAfterBreak="0">
    <w:nsid w:val="304E651D"/>
    <w:multiLevelType w:val="hybridMultilevel"/>
    <w:tmpl w:val="22AEF3B8"/>
    <w:lvl w:ilvl="0" w:tplc="428C466E">
      <w:start w:val="1"/>
      <w:numFmt w:val="lowerLetter"/>
      <w:lvlText w:val="%1)"/>
      <w:lvlJc w:val="left"/>
      <w:pPr>
        <w:ind w:left="720" w:hanging="360"/>
      </w:pPr>
      <w:rPr>
        <w:rFonts w:hint="default"/>
        <w:sz w:val="24"/>
      </w:rPr>
    </w:lvl>
    <w:lvl w:ilvl="1" w:tplc="77D6C8F0" w:tentative="1">
      <w:start w:val="1"/>
      <w:numFmt w:val="lowerLetter"/>
      <w:lvlText w:val="%2."/>
      <w:lvlJc w:val="left"/>
      <w:pPr>
        <w:ind w:left="1440" w:hanging="360"/>
      </w:pPr>
    </w:lvl>
    <w:lvl w:ilvl="2" w:tplc="46B887F8" w:tentative="1">
      <w:start w:val="1"/>
      <w:numFmt w:val="lowerRoman"/>
      <w:lvlText w:val="%3."/>
      <w:lvlJc w:val="right"/>
      <w:pPr>
        <w:ind w:left="2160" w:hanging="180"/>
      </w:pPr>
    </w:lvl>
    <w:lvl w:ilvl="3" w:tplc="A9A6DE04" w:tentative="1">
      <w:start w:val="1"/>
      <w:numFmt w:val="decimal"/>
      <w:lvlText w:val="%4."/>
      <w:lvlJc w:val="left"/>
      <w:pPr>
        <w:ind w:left="2880" w:hanging="360"/>
      </w:pPr>
    </w:lvl>
    <w:lvl w:ilvl="4" w:tplc="D85CC468" w:tentative="1">
      <w:start w:val="1"/>
      <w:numFmt w:val="lowerLetter"/>
      <w:lvlText w:val="%5."/>
      <w:lvlJc w:val="left"/>
      <w:pPr>
        <w:ind w:left="3600" w:hanging="360"/>
      </w:pPr>
    </w:lvl>
    <w:lvl w:ilvl="5" w:tplc="70B69056" w:tentative="1">
      <w:start w:val="1"/>
      <w:numFmt w:val="lowerRoman"/>
      <w:lvlText w:val="%6."/>
      <w:lvlJc w:val="right"/>
      <w:pPr>
        <w:ind w:left="4320" w:hanging="180"/>
      </w:pPr>
    </w:lvl>
    <w:lvl w:ilvl="6" w:tplc="A5A8C748" w:tentative="1">
      <w:start w:val="1"/>
      <w:numFmt w:val="decimal"/>
      <w:lvlText w:val="%7."/>
      <w:lvlJc w:val="left"/>
      <w:pPr>
        <w:ind w:left="5040" w:hanging="360"/>
      </w:pPr>
    </w:lvl>
    <w:lvl w:ilvl="7" w:tplc="B1F238C6" w:tentative="1">
      <w:start w:val="1"/>
      <w:numFmt w:val="lowerLetter"/>
      <w:lvlText w:val="%8."/>
      <w:lvlJc w:val="left"/>
      <w:pPr>
        <w:ind w:left="5760" w:hanging="360"/>
      </w:pPr>
    </w:lvl>
    <w:lvl w:ilvl="8" w:tplc="52AE7090" w:tentative="1">
      <w:start w:val="1"/>
      <w:numFmt w:val="lowerRoman"/>
      <w:lvlText w:val="%9."/>
      <w:lvlJc w:val="right"/>
      <w:pPr>
        <w:ind w:left="6480" w:hanging="180"/>
      </w:pPr>
    </w:lvl>
  </w:abstractNum>
  <w:abstractNum w:abstractNumId="44" w15:restartNumberingAfterBreak="0">
    <w:nsid w:val="321936B8"/>
    <w:multiLevelType w:val="hybridMultilevel"/>
    <w:tmpl w:val="E63AC852"/>
    <w:lvl w:ilvl="0" w:tplc="527E25D6">
      <w:start w:val="1"/>
      <w:numFmt w:val="bullet"/>
      <w:lvlText w:val=""/>
      <w:lvlJc w:val="left"/>
      <w:pPr>
        <w:ind w:left="720" w:hanging="360"/>
      </w:pPr>
      <w:rPr>
        <w:rFonts w:ascii="Symbol" w:hAnsi="Symbol" w:hint="default"/>
      </w:rPr>
    </w:lvl>
    <w:lvl w:ilvl="1" w:tplc="F1F27B9E" w:tentative="1">
      <w:start w:val="1"/>
      <w:numFmt w:val="bullet"/>
      <w:lvlText w:val="o"/>
      <w:lvlJc w:val="left"/>
      <w:pPr>
        <w:ind w:left="1440" w:hanging="360"/>
      </w:pPr>
      <w:rPr>
        <w:rFonts w:ascii="Courier New" w:hAnsi="Courier New" w:cs="Courier New" w:hint="default"/>
      </w:rPr>
    </w:lvl>
    <w:lvl w:ilvl="2" w:tplc="00FAAEA6" w:tentative="1">
      <w:start w:val="1"/>
      <w:numFmt w:val="bullet"/>
      <w:lvlText w:val=""/>
      <w:lvlJc w:val="left"/>
      <w:pPr>
        <w:ind w:left="2160" w:hanging="360"/>
      </w:pPr>
      <w:rPr>
        <w:rFonts w:ascii="Wingdings" w:hAnsi="Wingdings" w:hint="default"/>
      </w:rPr>
    </w:lvl>
    <w:lvl w:ilvl="3" w:tplc="87CC1C9E" w:tentative="1">
      <w:start w:val="1"/>
      <w:numFmt w:val="bullet"/>
      <w:lvlText w:val=""/>
      <w:lvlJc w:val="left"/>
      <w:pPr>
        <w:ind w:left="2880" w:hanging="360"/>
      </w:pPr>
      <w:rPr>
        <w:rFonts w:ascii="Symbol" w:hAnsi="Symbol" w:hint="default"/>
      </w:rPr>
    </w:lvl>
    <w:lvl w:ilvl="4" w:tplc="21E81D7E" w:tentative="1">
      <w:start w:val="1"/>
      <w:numFmt w:val="bullet"/>
      <w:lvlText w:val="o"/>
      <w:lvlJc w:val="left"/>
      <w:pPr>
        <w:ind w:left="3600" w:hanging="360"/>
      </w:pPr>
      <w:rPr>
        <w:rFonts w:ascii="Courier New" w:hAnsi="Courier New" w:cs="Courier New" w:hint="default"/>
      </w:rPr>
    </w:lvl>
    <w:lvl w:ilvl="5" w:tplc="D576BAEE" w:tentative="1">
      <w:start w:val="1"/>
      <w:numFmt w:val="bullet"/>
      <w:lvlText w:val=""/>
      <w:lvlJc w:val="left"/>
      <w:pPr>
        <w:ind w:left="4320" w:hanging="360"/>
      </w:pPr>
      <w:rPr>
        <w:rFonts w:ascii="Wingdings" w:hAnsi="Wingdings" w:hint="default"/>
      </w:rPr>
    </w:lvl>
    <w:lvl w:ilvl="6" w:tplc="E06E8650" w:tentative="1">
      <w:start w:val="1"/>
      <w:numFmt w:val="bullet"/>
      <w:lvlText w:val=""/>
      <w:lvlJc w:val="left"/>
      <w:pPr>
        <w:ind w:left="5040" w:hanging="360"/>
      </w:pPr>
      <w:rPr>
        <w:rFonts w:ascii="Symbol" w:hAnsi="Symbol" w:hint="default"/>
      </w:rPr>
    </w:lvl>
    <w:lvl w:ilvl="7" w:tplc="3D44C7E0" w:tentative="1">
      <w:start w:val="1"/>
      <w:numFmt w:val="bullet"/>
      <w:lvlText w:val="o"/>
      <w:lvlJc w:val="left"/>
      <w:pPr>
        <w:ind w:left="5760" w:hanging="360"/>
      </w:pPr>
      <w:rPr>
        <w:rFonts w:ascii="Courier New" w:hAnsi="Courier New" w:cs="Courier New" w:hint="default"/>
      </w:rPr>
    </w:lvl>
    <w:lvl w:ilvl="8" w:tplc="664C11E0" w:tentative="1">
      <w:start w:val="1"/>
      <w:numFmt w:val="bullet"/>
      <w:lvlText w:val=""/>
      <w:lvlJc w:val="left"/>
      <w:pPr>
        <w:ind w:left="6480" w:hanging="360"/>
      </w:pPr>
      <w:rPr>
        <w:rFonts w:ascii="Wingdings" w:hAnsi="Wingdings" w:hint="default"/>
      </w:rPr>
    </w:lvl>
  </w:abstractNum>
  <w:abstractNum w:abstractNumId="45" w15:restartNumberingAfterBreak="0">
    <w:nsid w:val="329249CA"/>
    <w:multiLevelType w:val="hybridMultilevel"/>
    <w:tmpl w:val="0BFE5A98"/>
    <w:lvl w:ilvl="0" w:tplc="17A455D0">
      <w:start w:val="1"/>
      <w:numFmt w:val="bullet"/>
      <w:lvlText w:val=""/>
      <w:lvlJc w:val="left"/>
      <w:pPr>
        <w:ind w:left="720" w:hanging="360"/>
      </w:pPr>
      <w:rPr>
        <w:rFonts w:ascii="Symbol" w:hAnsi="Symbol" w:hint="default"/>
      </w:rPr>
    </w:lvl>
    <w:lvl w:ilvl="1" w:tplc="663C60D2" w:tentative="1">
      <w:start w:val="1"/>
      <w:numFmt w:val="bullet"/>
      <w:lvlText w:val="o"/>
      <w:lvlJc w:val="left"/>
      <w:pPr>
        <w:ind w:left="1440" w:hanging="360"/>
      </w:pPr>
      <w:rPr>
        <w:rFonts w:ascii="Courier New" w:hAnsi="Courier New" w:cs="Courier New" w:hint="default"/>
      </w:rPr>
    </w:lvl>
    <w:lvl w:ilvl="2" w:tplc="D812DAAE" w:tentative="1">
      <w:start w:val="1"/>
      <w:numFmt w:val="bullet"/>
      <w:lvlText w:val=""/>
      <w:lvlJc w:val="left"/>
      <w:pPr>
        <w:ind w:left="2160" w:hanging="360"/>
      </w:pPr>
      <w:rPr>
        <w:rFonts w:ascii="Wingdings" w:hAnsi="Wingdings" w:hint="default"/>
      </w:rPr>
    </w:lvl>
    <w:lvl w:ilvl="3" w:tplc="DBA282B8" w:tentative="1">
      <w:start w:val="1"/>
      <w:numFmt w:val="bullet"/>
      <w:lvlText w:val=""/>
      <w:lvlJc w:val="left"/>
      <w:pPr>
        <w:ind w:left="2880" w:hanging="360"/>
      </w:pPr>
      <w:rPr>
        <w:rFonts w:ascii="Symbol" w:hAnsi="Symbol" w:hint="default"/>
      </w:rPr>
    </w:lvl>
    <w:lvl w:ilvl="4" w:tplc="5ACCA4DE" w:tentative="1">
      <w:start w:val="1"/>
      <w:numFmt w:val="bullet"/>
      <w:lvlText w:val="o"/>
      <w:lvlJc w:val="left"/>
      <w:pPr>
        <w:ind w:left="3600" w:hanging="360"/>
      </w:pPr>
      <w:rPr>
        <w:rFonts w:ascii="Courier New" w:hAnsi="Courier New" w:cs="Courier New" w:hint="default"/>
      </w:rPr>
    </w:lvl>
    <w:lvl w:ilvl="5" w:tplc="4EE05F84" w:tentative="1">
      <w:start w:val="1"/>
      <w:numFmt w:val="bullet"/>
      <w:lvlText w:val=""/>
      <w:lvlJc w:val="left"/>
      <w:pPr>
        <w:ind w:left="4320" w:hanging="360"/>
      </w:pPr>
      <w:rPr>
        <w:rFonts w:ascii="Wingdings" w:hAnsi="Wingdings" w:hint="default"/>
      </w:rPr>
    </w:lvl>
    <w:lvl w:ilvl="6" w:tplc="C6AEB0C2" w:tentative="1">
      <w:start w:val="1"/>
      <w:numFmt w:val="bullet"/>
      <w:lvlText w:val=""/>
      <w:lvlJc w:val="left"/>
      <w:pPr>
        <w:ind w:left="5040" w:hanging="360"/>
      </w:pPr>
      <w:rPr>
        <w:rFonts w:ascii="Symbol" w:hAnsi="Symbol" w:hint="default"/>
      </w:rPr>
    </w:lvl>
    <w:lvl w:ilvl="7" w:tplc="9D1E016E" w:tentative="1">
      <w:start w:val="1"/>
      <w:numFmt w:val="bullet"/>
      <w:lvlText w:val="o"/>
      <w:lvlJc w:val="left"/>
      <w:pPr>
        <w:ind w:left="5760" w:hanging="360"/>
      </w:pPr>
      <w:rPr>
        <w:rFonts w:ascii="Courier New" w:hAnsi="Courier New" w:cs="Courier New" w:hint="default"/>
      </w:rPr>
    </w:lvl>
    <w:lvl w:ilvl="8" w:tplc="365CC6D0" w:tentative="1">
      <w:start w:val="1"/>
      <w:numFmt w:val="bullet"/>
      <w:lvlText w:val=""/>
      <w:lvlJc w:val="left"/>
      <w:pPr>
        <w:ind w:left="6480" w:hanging="360"/>
      </w:pPr>
      <w:rPr>
        <w:rFonts w:ascii="Wingdings" w:hAnsi="Wingdings" w:hint="default"/>
      </w:rPr>
    </w:lvl>
  </w:abstractNum>
  <w:abstractNum w:abstractNumId="46" w15:restartNumberingAfterBreak="0">
    <w:nsid w:val="350F3EFB"/>
    <w:multiLevelType w:val="hybridMultilevel"/>
    <w:tmpl w:val="D09440FC"/>
    <w:lvl w:ilvl="0" w:tplc="6ACA322C">
      <w:start w:val="1"/>
      <w:numFmt w:val="bullet"/>
      <w:lvlText w:val=""/>
      <w:lvlJc w:val="left"/>
      <w:pPr>
        <w:ind w:left="720" w:hanging="360"/>
      </w:pPr>
      <w:rPr>
        <w:rFonts w:ascii="Symbol" w:hAnsi="Symbol" w:hint="default"/>
      </w:rPr>
    </w:lvl>
    <w:lvl w:ilvl="1" w:tplc="12104F6C" w:tentative="1">
      <w:start w:val="1"/>
      <w:numFmt w:val="bullet"/>
      <w:lvlText w:val="o"/>
      <w:lvlJc w:val="left"/>
      <w:pPr>
        <w:ind w:left="1440" w:hanging="360"/>
      </w:pPr>
      <w:rPr>
        <w:rFonts w:ascii="Courier New" w:hAnsi="Courier New" w:cs="Courier New" w:hint="default"/>
      </w:rPr>
    </w:lvl>
    <w:lvl w:ilvl="2" w:tplc="3E48CCEA" w:tentative="1">
      <w:start w:val="1"/>
      <w:numFmt w:val="bullet"/>
      <w:lvlText w:val=""/>
      <w:lvlJc w:val="left"/>
      <w:pPr>
        <w:ind w:left="2160" w:hanging="360"/>
      </w:pPr>
      <w:rPr>
        <w:rFonts w:ascii="Wingdings" w:hAnsi="Wingdings" w:hint="default"/>
      </w:rPr>
    </w:lvl>
    <w:lvl w:ilvl="3" w:tplc="CBC02C90" w:tentative="1">
      <w:start w:val="1"/>
      <w:numFmt w:val="bullet"/>
      <w:lvlText w:val=""/>
      <w:lvlJc w:val="left"/>
      <w:pPr>
        <w:ind w:left="2880" w:hanging="360"/>
      </w:pPr>
      <w:rPr>
        <w:rFonts w:ascii="Symbol" w:hAnsi="Symbol" w:hint="default"/>
      </w:rPr>
    </w:lvl>
    <w:lvl w:ilvl="4" w:tplc="DF3C88CC" w:tentative="1">
      <w:start w:val="1"/>
      <w:numFmt w:val="bullet"/>
      <w:lvlText w:val="o"/>
      <w:lvlJc w:val="left"/>
      <w:pPr>
        <w:ind w:left="3600" w:hanging="360"/>
      </w:pPr>
      <w:rPr>
        <w:rFonts w:ascii="Courier New" w:hAnsi="Courier New" w:cs="Courier New" w:hint="default"/>
      </w:rPr>
    </w:lvl>
    <w:lvl w:ilvl="5" w:tplc="92A8D9AC" w:tentative="1">
      <w:start w:val="1"/>
      <w:numFmt w:val="bullet"/>
      <w:lvlText w:val=""/>
      <w:lvlJc w:val="left"/>
      <w:pPr>
        <w:ind w:left="4320" w:hanging="360"/>
      </w:pPr>
      <w:rPr>
        <w:rFonts w:ascii="Wingdings" w:hAnsi="Wingdings" w:hint="default"/>
      </w:rPr>
    </w:lvl>
    <w:lvl w:ilvl="6" w:tplc="3D4E60E2" w:tentative="1">
      <w:start w:val="1"/>
      <w:numFmt w:val="bullet"/>
      <w:lvlText w:val=""/>
      <w:lvlJc w:val="left"/>
      <w:pPr>
        <w:ind w:left="5040" w:hanging="360"/>
      </w:pPr>
      <w:rPr>
        <w:rFonts w:ascii="Symbol" w:hAnsi="Symbol" w:hint="default"/>
      </w:rPr>
    </w:lvl>
    <w:lvl w:ilvl="7" w:tplc="417E0B06" w:tentative="1">
      <w:start w:val="1"/>
      <w:numFmt w:val="bullet"/>
      <w:lvlText w:val="o"/>
      <w:lvlJc w:val="left"/>
      <w:pPr>
        <w:ind w:left="5760" w:hanging="360"/>
      </w:pPr>
      <w:rPr>
        <w:rFonts w:ascii="Courier New" w:hAnsi="Courier New" w:cs="Courier New" w:hint="default"/>
      </w:rPr>
    </w:lvl>
    <w:lvl w:ilvl="8" w:tplc="56FA487C" w:tentative="1">
      <w:start w:val="1"/>
      <w:numFmt w:val="bullet"/>
      <w:lvlText w:val=""/>
      <w:lvlJc w:val="left"/>
      <w:pPr>
        <w:ind w:left="6480" w:hanging="360"/>
      </w:pPr>
      <w:rPr>
        <w:rFonts w:ascii="Wingdings" w:hAnsi="Wingdings" w:hint="default"/>
      </w:rPr>
    </w:lvl>
  </w:abstractNum>
  <w:abstractNum w:abstractNumId="47" w15:restartNumberingAfterBreak="0">
    <w:nsid w:val="36DE28C8"/>
    <w:multiLevelType w:val="hybridMultilevel"/>
    <w:tmpl w:val="9B545DD0"/>
    <w:lvl w:ilvl="0" w:tplc="680C06C0">
      <w:numFmt w:val="bullet"/>
      <w:lvlText w:val="-"/>
      <w:lvlJc w:val="left"/>
      <w:pPr>
        <w:ind w:left="720" w:hanging="360"/>
      </w:pPr>
      <w:rPr>
        <w:rFonts w:ascii="Times New Roman" w:eastAsiaTheme="minorHAnsi" w:hAnsi="Times New Roman" w:cs="Times New Roman" w:hint="default"/>
      </w:rPr>
    </w:lvl>
    <w:lvl w:ilvl="1" w:tplc="72DE41EA" w:tentative="1">
      <w:start w:val="1"/>
      <w:numFmt w:val="bullet"/>
      <w:lvlText w:val="o"/>
      <w:lvlJc w:val="left"/>
      <w:pPr>
        <w:ind w:left="1440" w:hanging="360"/>
      </w:pPr>
      <w:rPr>
        <w:rFonts w:ascii="Courier New" w:hAnsi="Courier New" w:cs="Courier New" w:hint="default"/>
      </w:rPr>
    </w:lvl>
    <w:lvl w:ilvl="2" w:tplc="1CDEC0FA" w:tentative="1">
      <w:start w:val="1"/>
      <w:numFmt w:val="bullet"/>
      <w:lvlText w:val=""/>
      <w:lvlJc w:val="left"/>
      <w:pPr>
        <w:ind w:left="2160" w:hanging="360"/>
      </w:pPr>
      <w:rPr>
        <w:rFonts w:ascii="Wingdings" w:hAnsi="Wingdings" w:hint="default"/>
      </w:rPr>
    </w:lvl>
    <w:lvl w:ilvl="3" w:tplc="A9AA7AE6" w:tentative="1">
      <w:start w:val="1"/>
      <w:numFmt w:val="bullet"/>
      <w:lvlText w:val=""/>
      <w:lvlJc w:val="left"/>
      <w:pPr>
        <w:ind w:left="2880" w:hanging="360"/>
      </w:pPr>
      <w:rPr>
        <w:rFonts w:ascii="Symbol" w:hAnsi="Symbol" w:hint="default"/>
      </w:rPr>
    </w:lvl>
    <w:lvl w:ilvl="4" w:tplc="2C10B5C2" w:tentative="1">
      <w:start w:val="1"/>
      <w:numFmt w:val="bullet"/>
      <w:lvlText w:val="o"/>
      <w:lvlJc w:val="left"/>
      <w:pPr>
        <w:ind w:left="3600" w:hanging="360"/>
      </w:pPr>
      <w:rPr>
        <w:rFonts w:ascii="Courier New" w:hAnsi="Courier New" w:cs="Courier New" w:hint="default"/>
      </w:rPr>
    </w:lvl>
    <w:lvl w:ilvl="5" w:tplc="56FC9CDC" w:tentative="1">
      <w:start w:val="1"/>
      <w:numFmt w:val="bullet"/>
      <w:lvlText w:val=""/>
      <w:lvlJc w:val="left"/>
      <w:pPr>
        <w:ind w:left="4320" w:hanging="360"/>
      </w:pPr>
      <w:rPr>
        <w:rFonts w:ascii="Wingdings" w:hAnsi="Wingdings" w:hint="default"/>
      </w:rPr>
    </w:lvl>
    <w:lvl w:ilvl="6" w:tplc="50E27DEE" w:tentative="1">
      <w:start w:val="1"/>
      <w:numFmt w:val="bullet"/>
      <w:lvlText w:val=""/>
      <w:lvlJc w:val="left"/>
      <w:pPr>
        <w:ind w:left="5040" w:hanging="360"/>
      </w:pPr>
      <w:rPr>
        <w:rFonts w:ascii="Symbol" w:hAnsi="Symbol" w:hint="default"/>
      </w:rPr>
    </w:lvl>
    <w:lvl w:ilvl="7" w:tplc="B7001844" w:tentative="1">
      <w:start w:val="1"/>
      <w:numFmt w:val="bullet"/>
      <w:lvlText w:val="o"/>
      <w:lvlJc w:val="left"/>
      <w:pPr>
        <w:ind w:left="5760" w:hanging="360"/>
      </w:pPr>
      <w:rPr>
        <w:rFonts w:ascii="Courier New" w:hAnsi="Courier New" w:cs="Courier New" w:hint="default"/>
      </w:rPr>
    </w:lvl>
    <w:lvl w:ilvl="8" w:tplc="3F621DFE" w:tentative="1">
      <w:start w:val="1"/>
      <w:numFmt w:val="bullet"/>
      <w:lvlText w:val=""/>
      <w:lvlJc w:val="left"/>
      <w:pPr>
        <w:ind w:left="6480" w:hanging="360"/>
      </w:pPr>
      <w:rPr>
        <w:rFonts w:ascii="Wingdings" w:hAnsi="Wingdings" w:hint="default"/>
      </w:rPr>
    </w:lvl>
  </w:abstractNum>
  <w:abstractNum w:abstractNumId="48" w15:restartNumberingAfterBreak="0">
    <w:nsid w:val="38717A7F"/>
    <w:multiLevelType w:val="hybridMultilevel"/>
    <w:tmpl w:val="757A4D82"/>
    <w:lvl w:ilvl="0" w:tplc="E67CD506">
      <w:start w:val="1"/>
      <w:numFmt w:val="bullet"/>
      <w:lvlText w:val=""/>
      <w:lvlJc w:val="left"/>
      <w:pPr>
        <w:ind w:left="720" w:hanging="360"/>
      </w:pPr>
      <w:rPr>
        <w:rFonts w:ascii="Symbol" w:hAnsi="Symbol" w:hint="default"/>
      </w:rPr>
    </w:lvl>
    <w:lvl w:ilvl="1" w:tplc="02141544" w:tentative="1">
      <w:start w:val="1"/>
      <w:numFmt w:val="bullet"/>
      <w:lvlText w:val="o"/>
      <w:lvlJc w:val="left"/>
      <w:pPr>
        <w:ind w:left="1440" w:hanging="360"/>
      </w:pPr>
      <w:rPr>
        <w:rFonts w:ascii="Courier New" w:hAnsi="Courier New" w:cs="Courier New" w:hint="default"/>
      </w:rPr>
    </w:lvl>
    <w:lvl w:ilvl="2" w:tplc="57BC1B0C" w:tentative="1">
      <w:start w:val="1"/>
      <w:numFmt w:val="bullet"/>
      <w:lvlText w:val=""/>
      <w:lvlJc w:val="left"/>
      <w:pPr>
        <w:ind w:left="2160" w:hanging="360"/>
      </w:pPr>
      <w:rPr>
        <w:rFonts w:ascii="Wingdings" w:hAnsi="Wingdings" w:hint="default"/>
      </w:rPr>
    </w:lvl>
    <w:lvl w:ilvl="3" w:tplc="1158B66E" w:tentative="1">
      <w:start w:val="1"/>
      <w:numFmt w:val="bullet"/>
      <w:lvlText w:val=""/>
      <w:lvlJc w:val="left"/>
      <w:pPr>
        <w:ind w:left="2880" w:hanging="360"/>
      </w:pPr>
      <w:rPr>
        <w:rFonts w:ascii="Symbol" w:hAnsi="Symbol" w:hint="default"/>
      </w:rPr>
    </w:lvl>
    <w:lvl w:ilvl="4" w:tplc="4FE2F2F0" w:tentative="1">
      <w:start w:val="1"/>
      <w:numFmt w:val="bullet"/>
      <w:lvlText w:val="o"/>
      <w:lvlJc w:val="left"/>
      <w:pPr>
        <w:ind w:left="3600" w:hanging="360"/>
      </w:pPr>
      <w:rPr>
        <w:rFonts w:ascii="Courier New" w:hAnsi="Courier New" w:cs="Courier New" w:hint="default"/>
      </w:rPr>
    </w:lvl>
    <w:lvl w:ilvl="5" w:tplc="71FC4600" w:tentative="1">
      <w:start w:val="1"/>
      <w:numFmt w:val="bullet"/>
      <w:lvlText w:val=""/>
      <w:lvlJc w:val="left"/>
      <w:pPr>
        <w:ind w:left="4320" w:hanging="360"/>
      </w:pPr>
      <w:rPr>
        <w:rFonts w:ascii="Wingdings" w:hAnsi="Wingdings" w:hint="default"/>
      </w:rPr>
    </w:lvl>
    <w:lvl w:ilvl="6" w:tplc="D2C44FDA" w:tentative="1">
      <w:start w:val="1"/>
      <w:numFmt w:val="bullet"/>
      <w:lvlText w:val=""/>
      <w:lvlJc w:val="left"/>
      <w:pPr>
        <w:ind w:left="5040" w:hanging="360"/>
      </w:pPr>
      <w:rPr>
        <w:rFonts w:ascii="Symbol" w:hAnsi="Symbol" w:hint="default"/>
      </w:rPr>
    </w:lvl>
    <w:lvl w:ilvl="7" w:tplc="AE12729A" w:tentative="1">
      <w:start w:val="1"/>
      <w:numFmt w:val="bullet"/>
      <w:lvlText w:val="o"/>
      <w:lvlJc w:val="left"/>
      <w:pPr>
        <w:ind w:left="5760" w:hanging="360"/>
      </w:pPr>
      <w:rPr>
        <w:rFonts w:ascii="Courier New" w:hAnsi="Courier New" w:cs="Courier New" w:hint="default"/>
      </w:rPr>
    </w:lvl>
    <w:lvl w:ilvl="8" w:tplc="03E0E1F4" w:tentative="1">
      <w:start w:val="1"/>
      <w:numFmt w:val="bullet"/>
      <w:lvlText w:val=""/>
      <w:lvlJc w:val="left"/>
      <w:pPr>
        <w:ind w:left="6480" w:hanging="360"/>
      </w:pPr>
      <w:rPr>
        <w:rFonts w:ascii="Wingdings" w:hAnsi="Wingdings" w:hint="default"/>
      </w:rPr>
    </w:lvl>
  </w:abstractNum>
  <w:abstractNum w:abstractNumId="49" w15:restartNumberingAfterBreak="0">
    <w:nsid w:val="38BA6D73"/>
    <w:multiLevelType w:val="hybridMultilevel"/>
    <w:tmpl w:val="38AEC8F6"/>
    <w:lvl w:ilvl="0" w:tplc="1B12C77A">
      <w:start w:val="1"/>
      <w:numFmt w:val="decimal"/>
      <w:pStyle w:val="Objectives1"/>
      <w:lvlText w:val="O.%1."/>
      <w:lvlJc w:val="left"/>
      <w:pPr>
        <w:ind w:left="720" w:hanging="360"/>
      </w:pPr>
      <w:rPr>
        <w:rFonts w:hint="default"/>
      </w:rPr>
    </w:lvl>
    <w:lvl w:ilvl="1" w:tplc="42400E7C">
      <w:numFmt w:val="bullet"/>
      <w:lvlText w:val="-"/>
      <w:lvlJc w:val="left"/>
      <w:pPr>
        <w:ind w:left="1440" w:hanging="360"/>
      </w:pPr>
      <w:rPr>
        <w:rFonts w:ascii="Times New Roman" w:eastAsiaTheme="minorHAnsi" w:hAnsi="Times New Roman" w:cs="Times New Roman" w:hint="default"/>
      </w:rPr>
    </w:lvl>
    <w:lvl w:ilvl="2" w:tplc="08F88D98">
      <w:start w:val="1"/>
      <w:numFmt w:val="lowerRoman"/>
      <w:lvlText w:val="%3."/>
      <w:lvlJc w:val="right"/>
      <w:pPr>
        <w:ind w:left="2160" w:hanging="180"/>
      </w:pPr>
    </w:lvl>
    <w:lvl w:ilvl="3" w:tplc="8ED02FBA" w:tentative="1">
      <w:start w:val="1"/>
      <w:numFmt w:val="decimal"/>
      <w:lvlText w:val="%4."/>
      <w:lvlJc w:val="left"/>
      <w:pPr>
        <w:ind w:left="2880" w:hanging="360"/>
      </w:pPr>
    </w:lvl>
    <w:lvl w:ilvl="4" w:tplc="3C107FA2" w:tentative="1">
      <w:start w:val="1"/>
      <w:numFmt w:val="lowerLetter"/>
      <w:lvlText w:val="%5."/>
      <w:lvlJc w:val="left"/>
      <w:pPr>
        <w:ind w:left="3600" w:hanging="360"/>
      </w:pPr>
    </w:lvl>
    <w:lvl w:ilvl="5" w:tplc="F8DA4EEE" w:tentative="1">
      <w:start w:val="1"/>
      <w:numFmt w:val="lowerRoman"/>
      <w:lvlText w:val="%6."/>
      <w:lvlJc w:val="right"/>
      <w:pPr>
        <w:ind w:left="4320" w:hanging="180"/>
      </w:pPr>
    </w:lvl>
    <w:lvl w:ilvl="6" w:tplc="5052CB3E" w:tentative="1">
      <w:start w:val="1"/>
      <w:numFmt w:val="decimal"/>
      <w:lvlText w:val="%7."/>
      <w:lvlJc w:val="left"/>
      <w:pPr>
        <w:ind w:left="5040" w:hanging="360"/>
      </w:pPr>
    </w:lvl>
    <w:lvl w:ilvl="7" w:tplc="9976E008" w:tentative="1">
      <w:start w:val="1"/>
      <w:numFmt w:val="lowerLetter"/>
      <w:lvlText w:val="%8."/>
      <w:lvlJc w:val="left"/>
      <w:pPr>
        <w:ind w:left="5760" w:hanging="360"/>
      </w:pPr>
    </w:lvl>
    <w:lvl w:ilvl="8" w:tplc="30522A44" w:tentative="1">
      <w:start w:val="1"/>
      <w:numFmt w:val="lowerRoman"/>
      <w:lvlText w:val="%9."/>
      <w:lvlJc w:val="right"/>
      <w:pPr>
        <w:ind w:left="6480" w:hanging="180"/>
      </w:pPr>
    </w:lvl>
  </w:abstractNum>
  <w:abstractNum w:abstractNumId="50" w15:restartNumberingAfterBreak="0">
    <w:nsid w:val="3AA34F8D"/>
    <w:multiLevelType w:val="hybridMultilevel"/>
    <w:tmpl w:val="3434F8D8"/>
    <w:lvl w:ilvl="0" w:tplc="BEDC77D8">
      <w:start w:val="1"/>
      <w:numFmt w:val="bullet"/>
      <w:lvlText w:val=""/>
      <w:lvlJc w:val="left"/>
      <w:pPr>
        <w:ind w:left="720" w:hanging="360"/>
      </w:pPr>
      <w:rPr>
        <w:rFonts w:ascii="Symbol" w:hAnsi="Symbol" w:hint="default"/>
      </w:rPr>
    </w:lvl>
    <w:lvl w:ilvl="1" w:tplc="022A56EC" w:tentative="1">
      <w:start w:val="1"/>
      <w:numFmt w:val="bullet"/>
      <w:lvlText w:val="o"/>
      <w:lvlJc w:val="left"/>
      <w:pPr>
        <w:ind w:left="1440" w:hanging="360"/>
      </w:pPr>
      <w:rPr>
        <w:rFonts w:ascii="Courier New" w:hAnsi="Courier New" w:cs="Courier New" w:hint="default"/>
      </w:rPr>
    </w:lvl>
    <w:lvl w:ilvl="2" w:tplc="37426350" w:tentative="1">
      <w:start w:val="1"/>
      <w:numFmt w:val="bullet"/>
      <w:lvlText w:val=""/>
      <w:lvlJc w:val="left"/>
      <w:pPr>
        <w:ind w:left="2160" w:hanging="360"/>
      </w:pPr>
      <w:rPr>
        <w:rFonts w:ascii="Wingdings" w:hAnsi="Wingdings" w:hint="default"/>
      </w:rPr>
    </w:lvl>
    <w:lvl w:ilvl="3" w:tplc="5C28C1E4" w:tentative="1">
      <w:start w:val="1"/>
      <w:numFmt w:val="bullet"/>
      <w:lvlText w:val=""/>
      <w:lvlJc w:val="left"/>
      <w:pPr>
        <w:ind w:left="2880" w:hanging="360"/>
      </w:pPr>
      <w:rPr>
        <w:rFonts w:ascii="Symbol" w:hAnsi="Symbol" w:hint="default"/>
      </w:rPr>
    </w:lvl>
    <w:lvl w:ilvl="4" w:tplc="FD205DF2" w:tentative="1">
      <w:start w:val="1"/>
      <w:numFmt w:val="bullet"/>
      <w:lvlText w:val="o"/>
      <w:lvlJc w:val="left"/>
      <w:pPr>
        <w:ind w:left="3600" w:hanging="360"/>
      </w:pPr>
      <w:rPr>
        <w:rFonts w:ascii="Courier New" w:hAnsi="Courier New" w:cs="Courier New" w:hint="default"/>
      </w:rPr>
    </w:lvl>
    <w:lvl w:ilvl="5" w:tplc="7EBC9508" w:tentative="1">
      <w:start w:val="1"/>
      <w:numFmt w:val="bullet"/>
      <w:lvlText w:val=""/>
      <w:lvlJc w:val="left"/>
      <w:pPr>
        <w:ind w:left="4320" w:hanging="360"/>
      </w:pPr>
      <w:rPr>
        <w:rFonts w:ascii="Wingdings" w:hAnsi="Wingdings" w:hint="default"/>
      </w:rPr>
    </w:lvl>
    <w:lvl w:ilvl="6" w:tplc="BCB4D25E" w:tentative="1">
      <w:start w:val="1"/>
      <w:numFmt w:val="bullet"/>
      <w:lvlText w:val=""/>
      <w:lvlJc w:val="left"/>
      <w:pPr>
        <w:ind w:left="5040" w:hanging="360"/>
      </w:pPr>
      <w:rPr>
        <w:rFonts w:ascii="Symbol" w:hAnsi="Symbol" w:hint="default"/>
      </w:rPr>
    </w:lvl>
    <w:lvl w:ilvl="7" w:tplc="039004C6" w:tentative="1">
      <w:start w:val="1"/>
      <w:numFmt w:val="bullet"/>
      <w:lvlText w:val="o"/>
      <w:lvlJc w:val="left"/>
      <w:pPr>
        <w:ind w:left="5760" w:hanging="360"/>
      </w:pPr>
      <w:rPr>
        <w:rFonts w:ascii="Courier New" w:hAnsi="Courier New" w:cs="Courier New" w:hint="default"/>
      </w:rPr>
    </w:lvl>
    <w:lvl w:ilvl="8" w:tplc="64AEC7C4" w:tentative="1">
      <w:start w:val="1"/>
      <w:numFmt w:val="bullet"/>
      <w:lvlText w:val=""/>
      <w:lvlJc w:val="left"/>
      <w:pPr>
        <w:ind w:left="6480" w:hanging="360"/>
      </w:pPr>
      <w:rPr>
        <w:rFonts w:ascii="Wingdings" w:hAnsi="Wingdings" w:hint="default"/>
      </w:rPr>
    </w:lvl>
  </w:abstractNum>
  <w:abstractNum w:abstractNumId="51" w15:restartNumberingAfterBreak="0">
    <w:nsid w:val="3CBE764A"/>
    <w:multiLevelType w:val="hybridMultilevel"/>
    <w:tmpl w:val="6E3EDF4A"/>
    <w:lvl w:ilvl="0" w:tplc="86BAF22A">
      <w:start w:val="1"/>
      <w:numFmt w:val="bullet"/>
      <w:lvlText w:val=""/>
      <w:lvlJc w:val="left"/>
      <w:pPr>
        <w:ind w:left="720" w:hanging="360"/>
      </w:pPr>
      <w:rPr>
        <w:rFonts w:ascii="Wingdings" w:hAnsi="Wingdings" w:hint="default"/>
      </w:rPr>
    </w:lvl>
    <w:lvl w:ilvl="1" w:tplc="E140DBDE" w:tentative="1">
      <w:start w:val="1"/>
      <w:numFmt w:val="bullet"/>
      <w:lvlText w:val="o"/>
      <w:lvlJc w:val="left"/>
      <w:pPr>
        <w:ind w:left="1440" w:hanging="360"/>
      </w:pPr>
      <w:rPr>
        <w:rFonts w:ascii="Courier New" w:hAnsi="Courier New" w:cs="Courier New" w:hint="default"/>
      </w:rPr>
    </w:lvl>
    <w:lvl w:ilvl="2" w:tplc="873445FA" w:tentative="1">
      <w:start w:val="1"/>
      <w:numFmt w:val="bullet"/>
      <w:lvlText w:val=""/>
      <w:lvlJc w:val="left"/>
      <w:pPr>
        <w:ind w:left="2160" w:hanging="360"/>
      </w:pPr>
      <w:rPr>
        <w:rFonts w:ascii="Wingdings" w:hAnsi="Wingdings" w:hint="default"/>
      </w:rPr>
    </w:lvl>
    <w:lvl w:ilvl="3" w:tplc="F970085E" w:tentative="1">
      <w:start w:val="1"/>
      <w:numFmt w:val="bullet"/>
      <w:lvlText w:val=""/>
      <w:lvlJc w:val="left"/>
      <w:pPr>
        <w:ind w:left="2880" w:hanging="360"/>
      </w:pPr>
      <w:rPr>
        <w:rFonts w:ascii="Symbol" w:hAnsi="Symbol" w:hint="default"/>
      </w:rPr>
    </w:lvl>
    <w:lvl w:ilvl="4" w:tplc="48706E22" w:tentative="1">
      <w:start w:val="1"/>
      <w:numFmt w:val="bullet"/>
      <w:lvlText w:val="o"/>
      <w:lvlJc w:val="left"/>
      <w:pPr>
        <w:ind w:left="3600" w:hanging="360"/>
      </w:pPr>
      <w:rPr>
        <w:rFonts w:ascii="Courier New" w:hAnsi="Courier New" w:cs="Courier New" w:hint="default"/>
      </w:rPr>
    </w:lvl>
    <w:lvl w:ilvl="5" w:tplc="A71A380A" w:tentative="1">
      <w:start w:val="1"/>
      <w:numFmt w:val="bullet"/>
      <w:lvlText w:val=""/>
      <w:lvlJc w:val="left"/>
      <w:pPr>
        <w:ind w:left="4320" w:hanging="360"/>
      </w:pPr>
      <w:rPr>
        <w:rFonts w:ascii="Wingdings" w:hAnsi="Wingdings" w:hint="default"/>
      </w:rPr>
    </w:lvl>
    <w:lvl w:ilvl="6" w:tplc="5412C2AE" w:tentative="1">
      <w:start w:val="1"/>
      <w:numFmt w:val="bullet"/>
      <w:lvlText w:val=""/>
      <w:lvlJc w:val="left"/>
      <w:pPr>
        <w:ind w:left="5040" w:hanging="360"/>
      </w:pPr>
      <w:rPr>
        <w:rFonts w:ascii="Symbol" w:hAnsi="Symbol" w:hint="default"/>
      </w:rPr>
    </w:lvl>
    <w:lvl w:ilvl="7" w:tplc="26641D04" w:tentative="1">
      <w:start w:val="1"/>
      <w:numFmt w:val="bullet"/>
      <w:lvlText w:val="o"/>
      <w:lvlJc w:val="left"/>
      <w:pPr>
        <w:ind w:left="5760" w:hanging="360"/>
      </w:pPr>
      <w:rPr>
        <w:rFonts w:ascii="Courier New" w:hAnsi="Courier New" w:cs="Courier New" w:hint="default"/>
      </w:rPr>
    </w:lvl>
    <w:lvl w:ilvl="8" w:tplc="77068808" w:tentative="1">
      <w:start w:val="1"/>
      <w:numFmt w:val="bullet"/>
      <w:lvlText w:val=""/>
      <w:lvlJc w:val="left"/>
      <w:pPr>
        <w:ind w:left="6480" w:hanging="360"/>
      </w:pPr>
      <w:rPr>
        <w:rFonts w:ascii="Wingdings" w:hAnsi="Wingdings" w:hint="default"/>
      </w:rPr>
    </w:lvl>
  </w:abstractNum>
  <w:abstractNum w:abstractNumId="52" w15:restartNumberingAfterBreak="0">
    <w:nsid w:val="3CD318BF"/>
    <w:multiLevelType w:val="hybridMultilevel"/>
    <w:tmpl w:val="38B4A440"/>
    <w:lvl w:ilvl="0" w:tplc="218672D2">
      <w:start w:val="1"/>
      <w:numFmt w:val="bullet"/>
      <w:lvlText w:val=""/>
      <w:lvlJc w:val="left"/>
      <w:pPr>
        <w:ind w:left="720" w:hanging="360"/>
      </w:pPr>
      <w:rPr>
        <w:rFonts w:ascii="Symbol" w:hAnsi="Symbol" w:hint="default"/>
      </w:rPr>
    </w:lvl>
    <w:lvl w:ilvl="1" w:tplc="D1986964" w:tentative="1">
      <w:start w:val="1"/>
      <w:numFmt w:val="bullet"/>
      <w:lvlText w:val="o"/>
      <w:lvlJc w:val="left"/>
      <w:pPr>
        <w:ind w:left="1440" w:hanging="360"/>
      </w:pPr>
      <w:rPr>
        <w:rFonts w:ascii="Courier New" w:hAnsi="Courier New" w:cs="Courier New" w:hint="default"/>
      </w:rPr>
    </w:lvl>
    <w:lvl w:ilvl="2" w:tplc="984C4214" w:tentative="1">
      <w:start w:val="1"/>
      <w:numFmt w:val="bullet"/>
      <w:lvlText w:val=""/>
      <w:lvlJc w:val="left"/>
      <w:pPr>
        <w:ind w:left="2160" w:hanging="360"/>
      </w:pPr>
      <w:rPr>
        <w:rFonts w:ascii="Wingdings" w:hAnsi="Wingdings" w:hint="default"/>
      </w:rPr>
    </w:lvl>
    <w:lvl w:ilvl="3" w:tplc="74186224" w:tentative="1">
      <w:start w:val="1"/>
      <w:numFmt w:val="bullet"/>
      <w:lvlText w:val=""/>
      <w:lvlJc w:val="left"/>
      <w:pPr>
        <w:ind w:left="2880" w:hanging="360"/>
      </w:pPr>
      <w:rPr>
        <w:rFonts w:ascii="Symbol" w:hAnsi="Symbol" w:hint="default"/>
      </w:rPr>
    </w:lvl>
    <w:lvl w:ilvl="4" w:tplc="840670B4" w:tentative="1">
      <w:start w:val="1"/>
      <w:numFmt w:val="bullet"/>
      <w:lvlText w:val="o"/>
      <w:lvlJc w:val="left"/>
      <w:pPr>
        <w:ind w:left="3600" w:hanging="360"/>
      </w:pPr>
      <w:rPr>
        <w:rFonts w:ascii="Courier New" w:hAnsi="Courier New" w:cs="Courier New" w:hint="default"/>
      </w:rPr>
    </w:lvl>
    <w:lvl w:ilvl="5" w:tplc="284C50F4" w:tentative="1">
      <w:start w:val="1"/>
      <w:numFmt w:val="bullet"/>
      <w:lvlText w:val=""/>
      <w:lvlJc w:val="left"/>
      <w:pPr>
        <w:ind w:left="4320" w:hanging="360"/>
      </w:pPr>
      <w:rPr>
        <w:rFonts w:ascii="Wingdings" w:hAnsi="Wingdings" w:hint="default"/>
      </w:rPr>
    </w:lvl>
    <w:lvl w:ilvl="6" w:tplc="2370D5EA" w:tentative="1">
      <w:start w:val="1"/>
      <w:numFmt w:val="bullet"/>
      <w:lvlText w:val=""/>
      <w:lvlJc w:val="left"/>
      <w:pPr>
        <w:ind w:left="5040" w:hanging="360"/>
      </w:pPr>
      <w:rPr>
        <w:rFonts w:ascii="Symbol" w:hAnsi="Symbol" w:hint="default"/>
      </w:rPr>
    </w:lvl>
    <w:lvl w:ilvl="7" w:tplc="1E90FF74" w:tentative="1">
      <w:start w:val="1"/>
      <w:numFmt w:val="bullet"/>
      <w:lvlText w:val="o"/>
      <w:lvlJc w:val="left"/>
      <w:pPr>
        <w:ind w:left="5760" w:hanging="360"/>
      </w:pPr>
      <w:rPr>
        <w:rFonts w:ascii="Courier New" w:hAnsi="Courier New" w:cs="Courier New" w:hint="default"/>
      </w:rPr>
    </w:lvl>
    <w:lvl w:ilvl="8" w:tplc="C4DE2B34" w:tentative="1">
      <w:start w:val="1"/>
      <w:numFmt w:val="bullet"/>
      <w:lvlText w:val=""/>
      <w:lvlJc w:val="left"/>
      <w:pPr>
        <w:ind w:left="6480" w:hanging="360"/>
      </w:pPr>
      <w:rPr>
        <w:rFonts w:ascii="Wingdings" w:hAnsi="Wingdings" w:hint="default"/>
      </w:rPr>
    </w:lvl>
  </w:abstractNum>
  <w:abstractNum w:abstractNumId="53" w15:restartNumberingAfterBreak="0">
    <w:nsid w:val="3F090D75"/>
    <w:multiLevelType w:val="hybridMultilevel"/>
    <w:tmpl w:val="E542C206"/>
    <w:lvl w:ilvl="0" w:tplc="8CE6C1C0">
      <w:start w:val="1"/>
      <w:numFmt w:val="bullet"/>
      <w:lvlText w:val=""/>
      <w:lvlJc w:val="left"/>
      <w:pPr>
        <w:ind w:left="720" w:hanging="360"/>
      </w:pPr>
      <w:rPr>
        <w:rFonts w:ascii="Symbol" w:hAnsi="Symbol" w:hint="default"/>
      </w:rPr>
    </w:lvl>
    <w:lvl w:ilvl="1" w:tplc="67BE490A" w:tentative="1">
      <w:start w:val="1"/>
      <w:numFmt w:val="bullet"/>
      <w:lvlText w:val="o"/>
      <w:lvlJc w:val="left"/>
      <w:pPr>
        <w:ind w:left="1440" w:hanging="360"/>
      </w:pPr>
      <w:rPr>
        <w:rFonts w:ascii="Courier New" w:hAnsi="Courier New" w:cs="Courier New" w:hint="default"/>
      </w:rPr>
    </w:lvl>
    <w:lvl w:ilvl="2" w:tplc="7A8A88C0" w:tentative="1">
      <w:start w:val="1"/>
      <w:numFmt w:val="bullet"/>
      <w:lvlText w:val=""/>
      <w:lvlJc w:val="left"/>
      <w:pPr>
        <w:ind w:left="2160" w:hanging="360"/>
      </w:pPr>
      <w:rPr>
        <w:rFonts w:ascii="Wingdings" w:hAnsi="Wingdings" w:hint="default"/>
      </w:rPr>
    </w:lvl>
    <w:lvl w:ilvl="3" w:tplc="97DAF456" w:tentative="1">
      <w:start w:val="1"/>
      <w:numFmt w:val="bullet"/>
      <w:lvlText w:val=""/>
      <w:lvlJc w:val="left"/>
      <w:pPr>
        <w:ind w:left="2880" w:hanging="360"/>
      </w:pPr>
      <w:rPr>
        <w:rFonts w:ascii="Symbol" w:hAnsi="Symbol" w:hint="default"/>
      </w:rPr>
    </w:lvl>
    <w:lvl w:ilvl="4" w:tplc="0A3E3B10" w:tentative="1">
      <w:start w:val="1"/>
      <w:numFmt w:val="bullet"/>
      <w:lvlText w:val="o"/>
      <w:lvlJc w:val="left"/>
      <w:pPr>
        <w:ind w:left="3600" w:hanging="360"/>
      </w:pPr>
      <w:rPr>
        <w:rFonts w:ascii="Courier New" w:hAnsi="Courier New" w:cs="Courier New" w:hint="default"/>
      </w:rPr>
    </w:lvl>
    <w:lvl w:ilvl="5" w:tplc="41E6947E" w:tentative="1">
      <w:start w:val="1"/>
      <w:numFmt w:val="bullet"/>
      <w:lvlText w:val=""/>
      <w:lvlJc w:val="left"/>
      <w:pPr>
        <w:ind w:left="4320" w:hanging="360"/>
      </w:pPr>
      <w:rPr>
        <w:rFonts w:ascii="Wingdings" w:hAnsi="Wingdings" w:hint="default"/>
      </w:rPr>
    </w:lvl>
    <w:lvl w:ilvl="6" w:tplc="509E3516" w:tentative="1">
      <w:start w:val="1"/>
      <w:numFmt w:val="bullet"/>
      <w:lvlText w:val=""/>
      <w:lvlJc w:val="left"/>
      <w:pPr>
        <w:ind w:left="5040" w:hanging="360"/>
      </w:pPr>
      <w:rPr>
        <w:rFonts w:ascii="Symbol" w:hAnsi="Symbol" w:hint="default"/>
      </w:rPr>
    </w:lvl>
    <w:lvl w:ilvl="7" w:tplc="E6B8A9DA" w:tentative="1">
      <w:start w:val="1"/>
      <w:numFmt w:val="bullet"/>
      <w:lvlText w:val="o"/>
      <w:lvlJc w:val="left"/>
      <w:pPr>
        <w:ind w:left="5760" w:hanging="360"/>
      </w:pPr>
      <w:rPr>
        <w:rFonts w:ascii="Courier New" w:hAnsi="Courier New" w:cs="Courier New" w:hint="default"/>
      </w:rPr>
    </w:lvl>
    <w:lvl w:ilvl="8" w:tplc="864A2DB6" w:tentative="1">
      <w:start w:val="1"/>
      <w:numFmt w:val="bullet"/>
      <w:lvlText w:val=""/>
      <w:lvlJc w:val="left"/>
      <w:pPr>
        <w:ind w:left="6480" w:hanging="360"/>
      </w:pPr>
      <w:rPr>
        <w:rFonts w:ascii="Wingdings" w:hAnsi="Wingdings" w:hint="default"/>
      </w:rPr>
    </w:lvl>
  </w:abstractNum>
  <w:abstractNum w:abstractNumId="54" w15:restartNumberingAfterBreak="0">
    <w:nsid w:val="40AF45A9"/>
    <w:multiLevelType w:val="hybridMultilevel"/>
    <w:tmpl w:val="6B120B8A"/>
    <w:lvl w:ilvl="0" w:tplc="49301A7E">
      <w:numFmt w:val="bullet"/>
      <w:lvlText w:val="-"/>
      <w:lvlJc w:val="left"/>
      <w:pPr>
        <w:ind w:left="720" w:hanging="360"/>
      </w:pPr>
      <w:rPr>
        <w:rFonts w:ascii="Times New Roman" w:eastAsiaTheme="minorHAnsi" w:hAnsi="Times New Roman" w:cs="Times New Roman" w:hint="default"/>
      </w:rPr>
    </w:lvl>
    <w:lvl w:ilvl="1" w:tplc="A48E6BAE" w:tentative="1">
      <w:start w:val="1"/>
      <w:numFmt w:val="bullet"/>
      <w:lvlText w:val="o"/>
      <w:lvlJc w:val="left"/>
      <w:pPr>
        <w:ind w:left="1440" w:hanging="360"/>
      </w:pPr>
      <w:rPr>
        <w:rFonts w:ascii="Courier New" w:hAnsi="Courier New" w:cs="Courier New" w:hint="default"/>
      </w:rPr>
    </w:lvl>
    <w:lvl w:ilvl="2" w:tplc="4A061A3E" w:tentative="1">
      <w:start w:val="1"/>
      <w:numFmt w:val="bullet"/>
      <w:lvlText w:val=""/>
      <w:lvlJc w:val="left"/>
      <w:pPr>
        <w:ind w:left="2160" w:hanging="360"/>
      </w:pPr>
      <w:rPr>
        <w:rFonts w:ascii="Wingdings" w:hAnsi="Wingdings" w:hint="default"/>
      </w:rPr>
    </w:lvl>
    <w:lvl w:ilvl="3" w:tplc="0120A78E" w:tentative="1">
      <w:start w:val="1"/>
      <w:numFmt w:val="bullet"/>
      <w:lvlText w:val=""/>
      <w:lvlJc w:val="left"/>
      <w:pPr>
        <w:ind w:left="2880" w:hanging="360"/>
      </w:pPr>
      <w:rPr>
        <w:rFonts w:ascii="Symbol" w:hAnsi="Symbol" w:hint="default"/>
      </w:rPr>
    </w:lvl>
    <w:lvl w:ilvl="4" w:tplc="811443EE" w:tentative="1">
      <w:start w:val="1"/>
      <w:numFmt w:val="bullet"/>
      <w:lvlText w:val="o"/>
      <w:lvlJc w:val="left"/>
      <w:pPr>
        <w:ind w:left="3600" w:hanging="360"/>
      </w:pPr>
      <w:rPr>
        <w:rFonts w:ascii="Courier New" w:hAnsi="Courier New" w:cs="Courier New" w:hint="default"/>
      </w:rPr>
    </w:lvl>
    <w:lvl w:ilvl="5" w:tplc="84CA98A0" w:tentative="1">
      <w:start w:val="1"/>
      <w:numFmt w:val="bullet"/>
      <w:lvlText w:val=""/>
      <w:lvlJc w:val="left"/>
      <w:pPr>
        <w:ind w:left="4320" w:hanging="360"/>
      </w:pPr>
      <w:rPr>
        <w:rFonts w:ascii="Wingdings" w:hAnsi="Wingdings" w:hint="default"/>
      </w:rPr>
    </w:lvl>
    <w:lvl w:ilvl="6" w:tplc="9FBC90A0" w:tentative="1">
      <w:start w:val="1"/>
      <w:numFmt w:val="bullet"/>
      <w:lvlText w:val=""/>
      <w:lvlJc w:val="left"/>
      <w:pPr>
        <w:ind w:left="5040" w:hanging="360"/>
      </w:pPr>
      <w:rPr>
        <w:rFonts w:ascii="Symbol" w:hAnsi="Symbol" w:hint="default"/>
      </w:rPr>
    </w:lvl>
    <w:lvl w:ilvl="7" w:tplc="E06C14FA" w:tentative="1">
      <w:start w:val="1"/>
      <w:numFmt w:val="bullet"/>
      <w:lvlText w:val="o"/>
      <w:lvlJc w:val="left"/>
      <w:pPr>
        <w:ind w:left="5760" w:hanging="360"/>
      </w:pPr>
      <w:rPr>
        <w:rFonts w:ascii="Courier New" w:hAnsi="Courier New" w:cs="Courier New" w:hint="default"/>
      </w:rPr>
    </w:lvl>
    <w:lvl w:ilvl="8" w:tplc="22184298" w:tentative="1">
      <w:start w:val="1"/>
      <w:numFmt w:val="bullet"/>
      <w:lvlText w:val=""/>
      <w:lvlJc w:val="left"/>
      <w:pPr>
        <w:ind w:left="6480" w:hanging="360"/>
      </w:pPr>
      <w:rPr>
        <w:rFonts w:ascii="Wingdings" w:hAnsi="Wingdings" w:hint="default"/>
      </w:rPr>
    </w:lvl>
  </w:abstractNum>
  <w:abstractNum w:abstractNumId="55" w15:restartNumberingAfterBreak="0">
    <w:nsid w:val="431B1AE0"/>
    <w:multiLevelType w:val="hybridMultilevel"/>
    <w:tmpl w:val="513274A6"/>
    <w:lvl w:ilvl="0" w:tplc="95765C9A">
      <w:start w:val="1"/>
      <w:numFmt w:val="bullet"/>
      <w:lvlText w:val=""/>
      <w:lvlJc w:val="left"/>
      <w:pPr>
        <w:ind w:left="720" w:hanging="360"/>
      </w:pPr>
      <w:rPr>
        <w:rFonts w:ascii="Symbol" w:hAnsi="Symbol" w:hint="default"/>
      </w:rPr>
    </w:lvl>
    <w:lvl w:ilvl="1" w:tplc="197E4E88" w:tentative="1">
      <w:start w:val="1"/>
      <w:numFmt w:val="bullet"/>
      <w:lvlText w:val="o"/>
      <w:lvlJc w:val="left"/>
      <w:pPr>
        <w:ind w:left="1440" w:hanging="360"/>
      </w:pPr>
      <w:rPr>
        <w:rFonts w:ascii="Courier New" w:hAnsi="Courier New" w:cs="Courier New" w:hint="default"/>
      </w:rPr>
    </w:lvl>
    <w:lvl w:ilvl="2" w:tplc="0D1089DC" w:tentative="1">
      <w:start w:val="1"/>
      <w:numFmt w:val="bullet"/>
      <w:lvlText w:val=""/>
      <w:lvlJc w:val="left"/>
      <w:pPr>
        <w:ind w:left="2160" w:hanging="360"/>
      </w:pPr>
      <w:rPr>
        <w:rFonts w:ascii="Wingdings" w:hAnsi="Wingdings" w:hint="default"/>
      </w:rPr>
    </w:lvl>
    <w:lvl w:ilvl="3" w:tplc="231AFF80" w:tentative="1">
      <w:start w:val="1"/>
      <w:numFmt w:val="bullet"/>
      <w:lvlText w:val=""/>
      <w:lvlJc w:val="left"/>
      <w:pPr>
        <w:ind w:left="2880" w:hanging="360"/>
      </w:pPr>
      <w:rPr>
        <w:rFonts w:ascii="Symbol" w:hAnsi="Symbol" w:hint="default"/>
      </w:rPr>
    </w:lvl>
    <w:lvl w:ilvl="4" w:tplc="5A2CE03A" w:tentative="1">
      <w:start w:val="1"/>
      <w:numFmt w:val="bullet"/>
      <w:lvlText w:val="o"/>
      <w:lvlJc w:val="left"/>
      <w:pPr>
        <w:ind w:left="3600" w:hanging="360"/>
      </w:pPr>
      <w:rPr>
        <w:rFonts w:ascii="Courier New" w:hAnsi="Courier New" w:cs="Courier New" w:hint="default"/>
      </w:rPr>
    </w:lvl>
    <w:lvl w:ilvl="5" w:tplc="B304506A" w:tentative="1">
      <w:start w:val="1"/>
      <w:numFmt w:val="bullet"/>
      <w:lvlText w:val=""/>
      <w:lvlJc w:val="left"/>
      <w:pPr>
        <w:ind w:left="4320" w:hanging="360"/>
      </w:pPr>
      <w:rPr>
        <w:rFonts w:ascii="Wingdings" w:hAnsi="Wingdings" w:hint="default"/>
      </w:rPr>
    </w:lvl>
    <w:lvl w:ilvl="6" w:tplc="440E49CC" w:tentative="1">
      <w:start w:val="1"/>
      <w:numFmt w:val="bullet"/>
      <w:lvlText w:val=""/>
      <w:lvlJc w:val="left"/>
      <w:pPr>
        <w:ind w:left="5040" w:hanging="360"/>
      </w:pPr>
      <w:rPr>
        <w:rFonts w:ascii="Symbol" w:hAnsi="Symbol" w:hint="default"/>
      </w:rPr>
    </w:lvl>
    <w:lvl w:ilvl="7" w:tplc="AB682072" w:tentative="1">
      <w:start w:val="1"/>
      <w:numFmt w:val="bullet"/>
      <w:lvlText w:val="o"/>
      <w:lvlJc w:val="left"/>
      <w:pPr>
        <w:ind w:left="5760" w:hanging="360"/>
      </w:pPr>
      <w:rPr>
        <w:rFonts w:ascii="Courier New" w:hAnsi="Courier New" w:cs="Courier New" w:hint="default"/>
      </w:rPr>
    </w:lvl>
    <w:lvl w:ilvl="8" w:tplc="0E9AA510" w:tentative="1">
      <w:start w:val="1"/>
      <w:numFmt w:val="bullet"/>
      <w:lvlText w:val=""/>
      <w:lvlJc w:val="left"/>
      <w:pPr>
        <w:ind w:left="6480" w:hanging="360"/>
      </w:pPr>
      <w:rPr>
        <w:rFonts w:ascii="Wingdings" w:hAnsi="Wingdings" w:hint="default"/>
      </w:rPr>
    </w:lvl>
  </w:abstractNum>
  <w:abstractNum w:abstractNumId="56" w15:restartNumberingAfterBreak="0">
    <w:nsid w:val="43B3759A"/>
    <w:multiLevelType w:val="hybridMultilevel"/>
    <w:tmpl w:val="DAB6243C"/>
    <w:lvl w:ilvl="0" w:tplc="004255C0">
      <w:start w:val="1"/>
      <w:numFmt w:val="bullet"/>
      <w:lvlText w:val=""/>
      <w:lvlJc w:val="left"/>
      <w:pPr>
        <w:ind w:left="720" w:hanging="360"/>
      </w:pPr>
      <w:rPr>
        <w:rFonts w:ascii="Symbol" w:hAnsi="Symbol" w:hint="default"/>
      </w:rPr>
    </w:lvl>
    <w:lvl w:ilvl="1" w:tplc="388A944E" w:tentative="1">
      <w:start w:val="1"/>
      <w:numFmt w:val="bullet"/>
      <w:lvlText w:val="o"/>
      <w:lvlJc w:val="left"/>
      <w:pPr>
        <w:ind w:left="1440" w:hanging="360"/>
      </w:pPr>
      <w:rPr>
        <w:rFonts w:ascii="Courier New" w:hAnsi="Courier New" w:cs="Courier New" w:hint="default"/>
      </w:rPr>
    </w:lvl>
    <w:lvl w:ilvl="2" w:tplc="E668D60C" w:tentative="1">
      <w:start w:val="1"/>
      <w:numFmt w:val="bullet"/>
      <w:lvlText w:val=""/>
      <w:lvlJc w:val="left"/>
      <w:pPr>
        <w:ind w:left="2160" w:hanging="360"/>
      </w:pPr>
      <w:rPr>
        <w:rFonts w:ascii="Wingdings" w:hAnsi="Wingdings" w:hint="default"/>
      </w:rPr>
    </w:lvl>
    <w:lvl w:ilvl="3" w:tplc="1CE01CF4" w:tentative="1">
      <w:start w:val="1"/>
      <w:numFmt w:val="bullet"/>
      <w:lvlText w:val=""/>
      <w:lvlJc w:val="left"/>
      <w:pPr>
        <w:ind w:left="2880" w:hanging="360"/>
      </w:pPr>
      <w:rPr>
        <w:rFonts w:ascii="Symbol" w:hAnsi="Symbol" w:hint="default"/>
      </w:rPr>
    </w:lvl>
    <w:lvl w:ilvl="4" w:tplc="23304220" w:tentative="1">
      <w:start w:val="1"/>
      <w:numFmt w:val="bullet"/>
      <w:lvlText w:val="o"/>
      <w:lvlJc w:val="left"/>
      <w:pPr>
        <w:ind w:left="3600" w:hanging="360"/>
      </w:pPr>
      <w:rPr>
        <w:rFonts w:ascii="Courier New" w:hAnsi="Courier New" w:cs="Courier New" w:hint="default"/>
      </w:rPr>
    </w:lvl>
    <w:lvl w:ilvl="5" w:tplc="385C719E" w:tentative="1">
      <w:start w:val="1"/>
      <w:numFmt w:val="bullet"/>
      <w:lvlText w:val=""/>
      <w:lvlJc w:val="left"/>
      <w:pPr>
        <w:ind w:left="4320" w:hanging="360"/>
      </w:pPr>
      <w:rPr>
        <w:rFonts w:ascii="Wingdings" w:hAnsi="Wingdings" w:hint="default"/>
      </w:rPr>
    </w:lvl>
    <w:lvl w:ilvl="6" w:tplc="4CA6D61E" w:tentative="1">
      <w:start w:val="1"/>
      <w:numFmt w:val="bullet"/>
      <w:lvlText w:val=""/>
      <w:lvlJc w:val="left"/>
      <w:pPr>
        <w:ind w:left="5040" w:hanging="360"/>
      </w:pPr>
      <w:rPr>
        <w:rFonts w:ascii="Symbol" w:hAnsi="Symbol" w:hint="default"/>
      </w:rPr>
    </w:lvl>
    <w:lvl w:ilvl="7" w:tplc="C50E65DA" w:tentative="1">
      <w:start w:val="1"/>
      <w:numFmt w:val="bullet"/>
      <w:lvlText w:val="o"/>
      <w:lvlJc w:val="left"/>
      <w:pPr>
        <w:ind w:left="5760" w:hanging="360"/>
      </w:pPr>
      <w:rPr>
        <w:rFonts w:ascii="Courier New" w:hAnsi="Courier New" w:cs="Courier New" w:hint="default"/>
      </w:rPr>
    </w:lvl>
    <w:lvl w:ilvl="8" w:tplc="C088CC06" w:tentative="1">
      <w:start w:val="1"/>
      <w:numFmt w:val="bullet"/>
      <w:lvlText w:val=""/>
      <w:lvlJc w:val="left"/>
      <w:pPr>
        <w:ind w:left="6480" w:hanging="360"/>
      </w:pPr>
      <w:rPr>
        <w:rFonts w:ascii="Wingdings" w:hAnsi="Wingdings" w:hint="default"/>
      </w:rPr>
    </w:lvl>
  </w:abstractNum>
  <w:abstractNum w:abstractNumId="57" w15:restartNumberingAfterBreak="0">
    <w:nsid w:val="44AA7FC0"/>
    <w:multiLevelType w:val="hybridMultilevel"/>
    <w:tmpl w:val="7842E81E"/>
    <w:lvl w:ilvl="0" w:tplc="F8C8BCCC">
      <w:start w:val="1"/>
      <w:numFmt w:val="bullet"/>
      <w:lvlText w:val=""/>
      <w:lvlJc w:val="left"/>
      <w:pPr>
        <w:ind w:left="720" w:hanging="360"/>
      </w:pPr>
      <w:rPr>
        <w:rFonts w:ascii="Symbol" w:hAnsi="Symbol" w:hint="default"/>
      </w:rPr>
    </w:lvl>
    <w:lvl w:ilvl="1" w:tplc="6272221E" w:tentative="1">
      <w:start w:val="1"/>
      <w:numFmt w:val="bullet"/>
      <w:lvlText w:val="o"/>
      <w:lvlJc w:val="left"/>
      <w:pPr>
        <w:ind w:left="1440" w:hanging="360"/>
      </w:pPr>
      <w:rPr>
        <w:rFonts w:ascii="Courier New" w:hAnsi="Courier New" w:cs="Courier New" w:hint="default"/>
      </w:rPr>
    </w:lvl>
    <w:lvl w:ilvl="2" w:tplc="3F843580" w:tentative="1">
      <w:start w:val="1"/>
      <w:numFmt w:val="bullet"/>
      <w:lvlText w:val=""/>
      <w:lvlJc w:val="left"/>
      <w:pPr>
        <w:ind w:left="2160" w:hanging="360"/>
      </w:pPr>
      <w:rPr>
        <w:rFonts w:ascii="Wingdings" w:hAnsi="Wingdings" w:hint="default"/>
      </w:rPr>
    </w:lvl>
    <w:lvl w:ilvl="3" w:tplc="CE6EEAB6" w:tentative="1">
      <w:start w:val="1"/>
      <w:numFmt w:val="bullet"/>
      <w:lvlText w:val=""/>
      <w:lvlJc w:val="left"/>
      <w:pPr>
        <w:ind w:left="2880" w:hanging="360"/>
      </w:pPr>
      <w:rPr>
        <w:rFonts w:ascii="Symbol" w:hAnsi="Symbol" w:hint="default"/>
      </w:rPr>
    </w:lvl>
    <w:lvl w:ilvl="4" w:tplc="E52C878E" w:tentative="1">
      <w:start w:val="1"/>
      <w:numFmt w:val="bullet"/>
      <w:lvlText w:val="o"/>
      <w:lvlJc w:val="left"/>
      <w:pPr>
        <w:ind w:left="3600" w:hanging="360"/>
      </w:pPr>
      <w:rPr>
        <w:rFonts w:ascii="Courier New" w:hAnsi="Courier New" w:cs="Courier New" w:hint="default"/>
      </w:rPr>
    </w:lvl>
    <w:lvl w:ilvl="5" w:tplc="DF22AFFC" w:tentative="1">
      <w:start w:val="1"/>
      <w:numFmt w:val="bullet"/>
      <w:lvlText w:val=""/>
      <w:lvlJc w:val="left"/>
      <w:pPr>
        <w:ind w:left="4320" w:hanging="360"/>
      </w:pPr>
      <w:rPr>
        <w:rFonts w:ascii="Wingdings" w:hAnsi="Wingdings" w:hint="default"/>
      </w:rPr>
    </w:lvl>
    <w:lvl w:ilvl="6" w:tplc="E0E2EB12" w:tentative="1">
      <w:start w:val="1"/>
      <w:numFmt w:val="bullet"/>
      <w:lvlText w:val=""/>
      <w:lvlJc w:val="left"/>
      <w:pPr>
        <w:ind w:left="5040" w:hanging="360"/>
      </w:pPr>
      <w:rPr>
        <w:rFonts w:ascii="Symbol" w:hAnsi="Symbol" w:hint="default"/>
      </w:rPr>
    </w:lvl>
    <w:lvl w:ilvl="7" w:tplc="CE72A2F2" w:tentative="1">
      <w:start w:val="1"/>
      <w:numFmt w:val="bullet"/>
      <w:lvlText w:val="o"/>
      <w:lvlJc w:val="left"/>
      <w:pPr>
        <w:ind w:left="5760" w:hanging="360"/>
      </w:pPr>
      <w:rPr>
        <w:rFonts w:ascii="Courier New" w:hAnsi="Courier New" w:cs="Courier New" w:hint="default"/>
      </w:rPr>
    </w:lvl>
    <w:lvl w:ilvl="8" w:tplc="860E6A54" w:tentative="1">
      <w:start w:val="1"/>
      <w:numFmt w:val="bullet"/>
      <w:lvlText w:val=""/>
      <w:lvlJc w:val="left"/>
      <w:pPr>
        <w:ind w:left="6480" w:hanging="360"/>
      </w:pPr>
      <w:rPr>
        <w:rFonts w:ascii="Wingdings" w:hAnsi="Wingdings" w:hint="default"/>
      </w:rPr>
    </w:lvl>
  </w:abstractNum>
  <w:abstractNum w:abstractNumId="58" w15:restartNumberingAfterBreak="0">
    <w:nsid w:val="46D7605F"/>
    <w:multiLevelType w:val="hybridMultilevel"/>
    <w:tmpl w:val="66BA83A8"/>
    <w:lvl w:ilvl="0" w:tplc="E2CA0704">
      <w:start w:val="1"/>
      <w:numFmt w:val="decimal"/>
      <w:lvlText w:val="%1."/>
      <w:lvlJc w:val="left"/>
      <w:pPr>
        <w:ind w:left="720" w:hanging="360"/>
      </w:pPr>
      <w:rPr>
        <w:b w:val="0"/>
        <w:bCs w:val="0"/>
      </w:rPr>
    </w:lvl>
    <w:lvl w:ilvl="1" w:tplc="9B3CBBFC" w:tentative="1">
      <w:start w:val="1"/>
      <w:numFmt w:val="lowerLetter"/>
      <w:lvlText w:val="%2."/>
      <w:lvlJc w:val="left"/>
      <w:pPr>
        <w:ind w:left="1440" w:hanging="360"/>
      </w:pPr>
    </w:lvl>
    <w:lvl w:ilvl="2" w:tplc="3A3A36EC" w:tentative="1">
      <w:start w:val="1"/>
      <w:numFmt w:val="lowerRoman"/>
      <w:lvlText w:val="%3."/>
      <w:lvlJc w:val="right"/>
      <w:pPr>
        <w:ind w:left="2160" w:hanging="180"/>
      </w:pPr>
    </w:lvl>
    <w:lvl w:ilvl="3" w:tplc="4F0A80D0" w:tentative="1">
      <w:start w:val="1"/>
      <w:numFmt w:val="decimal"/>
      <w:lvlText w:val="%4."/>
      <w:lvlJc w:val="left"/>
      <w:pPr>
        <w:ind w:left="2880" w:hanging="360"/>
      </w:pPr>
    </w:lvl>
    <w:lvl w:ilvl="4" w:tplc="3244C336" w:tentative="1">
      <w:start w:val="1"/>
      <w:numFmt w:val="lowerLetter"/>
      <w:lvlText w:val="%5."/>
      <w:lvlJc w:val="left"/>
      <w:pPr>
        <w:ind w:left="3600" w:hanging="360"/>
      </w:pPr>
    </w:lvl>
    <w:lvl w:ilvl="5" w:tplc="68A04BBA" w:tentative="1">
      <w:start w:val="1"/>
      <w:numFmt w:val="lowerRoman"/>
      <w:lvlText w:val="%6."/>
      <w:lvlJc w:val="right"/>
      <w:pPr>
        <w:ind w:left="4320" w:hanging="180"/>
      </w:pPr>
    </w:lvl>
    <w:lvl w:ilvl="6" w:tplc="853E1B10" w:tentative="1">
      <w:start w:val="1"/>
      <w:numFmt w:val="decimal"/>
      <w:lvlText w:val="%7."/>
      <w:lvlJc w:val="left"/>
      <w:pPr>
        <w:ind w:left="5040" w:hanging="360"/>
      </w:pPr>
    </w:lvl>
    <w:lvl w:ilvl="7" w:tplc="8D46419A" w:tentative="1">
      <w:start w:val="1"/>
      <w:numFmt w:val="lowerLetter"/>
      <w:lvlText w:val="%8."/>
      <w:lvlJc w:val="left"/>
      <w:pPr>
        <w:ind w:left="5760" w:hanging="360"/>
      </w:pPr>
    </w:lvl>
    <w:lvl w:ilvl="8" w:tplc="0F129338" w:tentative="1">
      <w:start w:val="1"/>
      <w:numFmt w:val="lowerRoman"/>
      <w:lvlText w:val="%9."/>
      <w:lvlJc w:val="right"/>
      <w:pPr>
        <w:ind w:left="6480" w:hanging="180"/>
      </w:pPr>
    </w:lvl>
  </w:abstractNum>
  <w:abstractNum w:abstractNumId="59" w15:restartNumberingAfterBreak="0">
    <w:nsid w:val="47512CAF"/>
    <w:multiLevelType w:val="hybridMultilevel"/>
    <w:tmpl w:val="E88E416E"/>
    <w:lvl w:ilvl="0" w:tplc="218672D2">
      <w:start w:val="1"/>
      <w:numFmt w:val="bullet"/>
      <w:lvlText w:val=""/>
      <w:lvlJc w:val="left"/>
      <w:pPr>
        <w:ind w:left="720" w:hanging="360"/>
      </w:pPr>
      <w:rPr>
        <w:rFonts w:ascii="Symbol" w:hAnsi="Symbol" w:hint="default"/>
      </w:rPr>
    </w:lvl>
    <w:lvl w:ilvl="1" w:tplc="4310443C" w:tentative="1">
      <w:start w:val="1"/>
      <w:numFmt w:val="bullet"/>
      <w:lvlText w:val="o"/>
      <w:lvlJc w:val="left"/>
      <w:pPr>
        <w:ind w:left="1440" w:hanging="360"/>
      </w:pPr>
      <w:rPr>
        <w:rFonts w:ascii="Courier New" w:hAnsi="Courier New" w:cs="Courier New" w:hint="default"/>
      </w:rPr>
    </w:lvl>
    <w:lvl w:ilvl="2" w:tplc="48E612B0" w:tentative="1">
      <w:start w:val="1"/>
      <w:numFmt w:val="bullet"/>
      <w:lvlText w:val=""/>
      <w:lvlJc w:val="left"/>
      <w:pPr>
        <w:ind w:left="2160" w:hanging="360"/>
      </w:pPr>
      <w:rPr>
        <w:rFonts w:ascii="Wingdings" w:hAnsi="Wingdings" w:hint="default"/>
      </w:rPr>
    </w:lvl>
    <w:lvl w:ilvl="3" w:tplc="2C16C08E" w:tentative="1">
      <w:start w:val="1"/>
      <w:numFmt w:val="bullet"/>
      <w:lvlText w:val=""/>
      <w:lvlJc w:val="left"/>
      <w:pPr>
        <w:ind w:left="2880" w:hanging="360"/>
      </w:pPr>
      <w:rPr>
        <w:rFonts w:ascii="Symbol" w:hAnsi="Symbol" w:hint="default"/>
      </w:rPr>
    </w:lvl>
    <w:lvl w:ilvl="4" w:tplc="9E3025C0" w:tentative="1">
      <w:start w:val="1"/>
      <w:numFmt w:val="bullet"/>
      <w:lvlText w:val="o"/>
      <w:lvlJc w:val="left"/>
      <w:pPr>
        <w:ind w:left="3600" w:hanging="360"/>
      </w:pPr>
      <w:rPr>
        <w:rFonts w:ascii="Courier New" w:hAnsi="Courier New" w:cs="Courier New" w:hint="default"/>
      </w:rPr>
    </w:lvl>
    <w:lvl w:ilvl="5" w:tplc="93EC4924" w:tentative="1">
      <w:start w:val="1"/>
      <w:numFmt w:val="bullet"/>
      <w:lvlText w:val=""/>
      <w:lvlJc w:val="left"/>
      <w:pPr>
        <w:ind w:left="4320" w:hanging="360"/>
      </w:pPr>
      <w:rPr>
        <w:rFonts w:ascii="Wingdings" w:hAnsi="Wingdings" w:hint="default"/>
      </w:rPr>
    </w:lvl>
    <w:lvl w:ilvl="6" w:tplc="81E48BB2" w:tentative="1">
      <w:start w:val="1"/>
      <w:numFmt w:val="bullet"/>
      <w:lvlText w:val=""/>
      <w:lvlJc w:val="left"/>
      <w:pPr>
        <w:ind w:left="5040" w:hanging="360"/>
      </w:pPr>
      <w:rPr>
        <w:rFonts w:ascii="Symbol" w:hAnsi="Symbol" w:hint="default"/>
      </w:rPr>
    </w:lvl>
    <w:lvl w:ilvl="7" w:tplc="989E5A86" w:tentative="1">
      <w:start w:val="1"/>
      <w:numFmt w:val="bullet"/>
      <w:lvlText w:val="o"/>
      <w:lvlJc w:val="left"/>
      <w:pPr>
        <w:ind w:left="5760" w:hanging="360"/>
      </w:pPr>
      <w:rPr>
        <w:rFonts w:ascii="Courier New" w:hAnsi="Courier New" w:cs="Courier New" w:hint="default"/>
      </w:rPr>
    </w:lvl>
    <w:lvl w:ilvl="8" w:tplc="2B583BA0" w:tentative="1">
      <w:start w:val="1"/>
      <w:numFmt w:val="bullet"/>
      <w:lvlText w:val=""/>
      <w:lvlJc w:val="left"/>
      <w:pPr>
        <w:ind w:left="6480" w:hanging="360"/>
      </w:pPr>
      <w:rPr>
        <w:rFonts w:ascii="Wingdings" w:hAnsi="Wingdings" w:hint="default"/>
      </w:rPr>
    </w:lvl>
  </w:abstractNum>
  <w:abstractNum w:abstractNumId="60" w15:restartNumberingAfterBreak="0">
    <w:nsid w:val="49201A14"/>
    <w:multiLevelType w:val="hybridMultilevel"/>
    <w:tmpl w:val="2A2C2C76"/>
    <w:lvl w:ilvl="0" w:tplc="B8A2AAD0">
      <w:start w:val="1"/>
      <w:numFmt w:val="bullet"/>
      <w:lvlText w:val=""/>
      <w:lvlJc w:val="left"/>
      <w:pPr>
        <w:ind w:left="720" w:hanging="360"/>
      </w:pPr>
      <w:rPr>
        <w:rFonts w:ascii="Symbol" w:hAnsi="Symbol" w:hint="default"/>
      </w:rPr>
    </w:lvl>
    <w:lvl w:ilvl="1" w:tplc="5964E4B0" w:tentative="1">
      <w:start w:val="1"/>
      <w:numFmt w:val="bullet"/>
      <w:lvlText w:val="o"/>
      <w:lvlJc w:val="left"/>
      <w:pPr>
        <w:ind w:left="1440" w:hanging="360"/>
      </w:pPr>
      <w:rPr>
        <w:rFonts w:ascii="Courier New" w:hAnsi="Courier New" w:cs="Courier New" w:hint="default"/>
      </w:rPr>
    </w:lvl>
    <w:lvl w:ilvl="2" w:tplc="B4769458" w:tentative="1">
      <w:start w:val="1"/>
      <w:numFmt w:val="bullet"/>
      <w:lvlText w:val=""/>
      <w:lvlJc w:val="left"/>
      <w:pPr>
        <w:ind w:left="2160" w:hanging="360"/>
      </w:pPr>
      <w:rPr>
        <w:rFonts w:ascii="Wingdings" w:hAnsi="Wingdings" w:hint="default"/>
      </w:rPr>
    </w:lvl>
    <w:lvl w:ilvl="3" w:tplc="73C82018" w:tentative="1">
      <w:start w:val="1"/>
      <w:numFmt w:val="bullet"/>
      <w:lvlText w:val=""/>
      <w:lvlJc w:val="left"/>
      <w:pPr>
        <w:ind w:left="2880" w:hanging="360"/>
      </w:pPr>
      <w:rPr>
        <w:rFonts w:ascii="Symbol" w:hAnsi="Symbol" w:hint="default"/>
      </w:rPr>
    </w:lvl>
    <w:lvl w:ilvl="4" w:tplc="96AE2ADA" w:tentative="1">
      <w:start w:val="1"/>
      <w:numFmt w:val="bullet"/>
      <w:lvlText w:val="o"/>
      <w:lvlJc w:val="left"/>
      <w:pPr>
        <w:ind w:left="3600" w:hanging="360"/>
      </w:pPr>
      <w:rPr>
        <w:rFonts w:ascii="Courier New" w:hAnsi="Courier New" w:cs="Courier New" w:hint="default"/>
      </w:rPr>
    </w:lvl>
    <w:lvl w:ilvl="5" w:tplc="5A921306" w:tentative="1">
      <w:start w:val="1"/>
      <w:numFmt w:val="bullet"/>
      <w:lvlText w:val=""/>
      <w:lvlJc w:val="left"/>
      <w:pPr>
        <w:ind w:left="4320" w:hanging="360"/>
      </w:pPr>
      <w:rPr>
        <w:rFonts w:ascii="Wingdings" w:hAnsi="Wingdings" w:hint="default"/>
      </w:rPr>
    </w:lvl>
    <w:lvl w:ilvl="6" w:tplc="35D487EA" w:tentative="1">
      <w:start w:val="1"/>
      <w:numFmt w:val="bullet"/>
      <w:lvlText w:val=""/>
      <w:lvlJc w:val="left"/>
      <w:pPr>
        <w:ind w:left="5040" w:hanging="360"/>
      </w:pPr>
      <w:rPr>
        <w:rFonts w:ascii="Symbol" w:hAnsi="Symbol" w:hint="default"/>
      </w:rPr>
    </w:lvl>
    <w:lvl w:ilvl="7" w:tplc="7F9AB872" w:tentative="1">
      <w:start w:val="1"/>
      <w:numFmt w:val="bullet"/>
      <w:lvlText w:val="o"/>
      <w:lvlJc w:val="left"/>
      <w:pPr>
        <w:ind w:left="5760" w:hanging="360"/>
      </w:pPr>
      <w:rPr>
        <w:rFonts w:ascii="Courier New" w:hAnsi="Courier New" w:cs="Courier New" w:hint="default"/>
      </w:rPr>
    </w:lvl>
    <w:lvl w:ilvl="8" w:tplc="75ACC53A" w:tentative="1">
      <w:start w:val="1"/>
      <w:numFmt w:val="bullet"/>
      <w:lvlText w:val=""/>
      <w:lvlJc w:val="left"/>
      <w:pPr>
        <w:ind w:left="6480" w:hanging="360"/>
      </w:pPr>
      <w:rPr>
        <w:rFonts w:ascii="Wingdings" w:hAnsi="Wingdings" w:hint="default"/>
      </w:rPr>
    </w:lvl>
  </w:abstractNum>
  <w:abstractNum w:abstractNumId="61" w15:restartNumberingAfterBreak="0">
    <w:nsid w:val="497F5E9D"/>
    <w:multiLevelType w:val="hybridMultilevel"/>
    <w:tmpl w:val="F25E9514"/>
    <w:lvl w:ilvl="0" w:tplc="218672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B7B668E"/>
    <w:multiLevelType w:val="hybridMultilevel"/>
    <w:tmpl w:val="6958EF12"/>
    <w:lvl w:ilvl="0" w:tplc="BA607F9A">
      <w:start w:val="1"/>
      <w:numFmt w:val="bullet"/>
      <w:lvlText w:val=""/>
      <w:lvlJc w:val="left"/>
      <w:pPr>
        <w:ind w:left="720" w:hanging="360"/>
      </w:pPr>
      <w:rPr>
        <w:rFonts w:ascii="Symbol" w:hAnsi="Symbol" w:hint="default"/>
      </w:rPr>
    </w:lvl>
    <w:lvl w:ilvl="1" w:tplc="98C89872" w:tentative="1">
      <w:start w:val="1"/>
      <w:numFmt w:val="bullet"/>
      <w:lvlText w:val="o"/>
      <w:lvlJc w:val="left"/>
      <w:pPr>
        <w:ind w:left="1440" w:hanging="360"/>
      </w:pPr>
      <w:rPr>
        <w:rFonts w:ascii="Courier New" w:hAnsi="Courier New" w:cs="Courier New" w:hint="default"/>
      </w:rPr>
    </w:lvl>
    <w:lvl w:ilvl="2" w:tplc="D018C34E" w:tentative="1">
      <w:start w:val="1"/>
      <w:numFmt w:val="bullet"/>
      <w:lvlText w:val=""/>
      <w:lvlJc w:val="left"/>
      <w:pPr>
        <w:ind w:left="2160" w:hanging="360"/>
      </w:pPr>
      <w:rPr>
        <w:rFonts w:ascii="Wingdings" w:hAnsi="Wingdings" w:hint="default"/>
      </w:rPr>
    </w:lvl>
    <w:lvl w:ilvl="3" w:tplc="3224FD9E" w:tentative="1">
      <w:start w:val="1"/>
      <w:numFmt w:val="bullet"/>
      <w:lvlText w:val=""/>
      <w:lvlJc w:val="left"/>
      <w:pPr>
        <w:ind w:left="2880" w:hanging="360"/>
      </w:pPr>
      <w:rPr>
        <w:rFonts w:ascii="Symbol" w:hAnsi="Symbol" w:hint="default"/>
      </w:rPr>
    </w:lvl>
    <w:lvl w:ilvl="4" w:tplc="436CEA2A" w:tentative="1">
      <w:start w:val="1"/>
      <w:numFmt w:val="bullet"/>
      <w:lvlText w:val="o"/>
      <w:lvlJc w:val="left"/>
      <w:pPr>
        <w:ind w:left="3600" w:hanging="360"/>
      </w:pPr>
      <w:rPr>
        <w:rFonts w:ascii="Courier New" w:hAnsi="Courier New" w:cs="Courier New" w:hint="default"/>
      </w:rPr>
    </w:lvl>
    <w:lvl w:ilvl="5" w:tplc="EB640AF4" w:tentative="1">
      <w:start w:val="1"/>
      <w:numFmt w:val="bullet"/>
      <w:lvlText w:val=""/>
      <w:lvlJc w:val="left"/>
      <w:pPr>
        <w:ind w:left="4320" w:hanging="360"/>
      </w:pPr>
      <w:rPr>
        <w:rFonts w:ascii="Wingdings" w:hAnsi="Wingdings" w:hint="default"/>
      </w:rPr>
    </w:lvl>
    <w:lvl w:ilvl="6" w:tplc="74543CFA" w:tentative="1">
      <w:start w:val="1"/>
      <w:numFmt w:val="bullet"/>
      <w:lvlText w:val=""/>
      <w:lvlJc w:val="left"/>
      <w:pPr>
        <w:ind w:left="5040" w:hanging="360"/>
      </w:pPr>
      <w:rPr>
        <w:rFonts w:ascii="Symbol" w:hAnsi="Symbol" w:hint="default"/>
      </w:rPr>
    </w:lvl>
    <w:lvl w:ilvl="7" w:tplc="8BA490AC" w:tentative="1">
      <w:start w:val="1"/>
      <w:numFmt w:val="bullet"/>
      <w:lvlText w:val="o"/>
      <w:lvlJc w:val="left"/>
      <w:pPr>
        <w:ind w:left="5760" w:hanging="360"/>
      </w:pPr>
      <w:rPr>
        <w:rFonts w:ascii="Courier New" w:hAnsi="Courier New" w:cs="Courier New" w:hint="default"/>
      </w:rPr>
    </w:lvl>
    <w:lvl w:ilvl="8" w:tplc="AD226274" w:tentative="1">
      <w:start w:val="1"/>
      <w:numFmt w:val="bullet"/>
      <w:lvlText w:val=""/>
      <w:lvlJc w:val="left"/>
      <w:pPr>
        <w:ind w:left="6480" w:hanging="360"/>
      </w:pPr>
      <w:rPr>
        <w:rFonts w:ascii="Wingdings" w:hAnsi="Wingdings" w:hint="default"/>
      </w:rPr>
    </w:lvl>
  </w:abstractNum>
  <w:abstractNum w:abstractNumId="63" w15:restartNumberingAfterBreak="0">
    <w:nsid w:val="4CCC75AF"/>
    <w:multiLevelType w:val="hybridMultilevel"/>
    <w:tmpl w:val="FD3A432C"/>
    <w:lvl w:ilvl="0" w:tplc="669A9906">
      <w:start w:val="1"/>
      <w:numFmt w:val="bullet"/>
      <w:lvlText w:val=""/>
      <w:lvlJc w:val="left"/>
      <w:pPr>
        <w:ind w:left="720" w:hanging="360"/>
      </w:pPr>
      <w:rPr>
        <w:rFonts w:ascii="Symbol" w:hAnsi="Symbol" w:hint="default"/>
      </w:rPr>
    </w:lvl>
    <w:lvl w:ilvl="1" w:tplc="1F880324" w:tentative="1">
      <w:start w:val="1"/>
      <w:numFmt w:val="bullet"/>
      <w:lvlText w:val="o"/>
      <w:lvlJc w:val="left"/>
      <w:pPr>
        <w:ind w:left="1440" w:hanging="360"/>
      </w:pPr>
      <w:rPr>
        <w:rFonts w:ascii="Courier New" w:hAnsi="Courier New" w:cs="Courier New" w:hint="default"/>
      </w:rPr>
    </w:lvl>
    <w:lvl w:ilvl="2" w:tplc="DE82A146" w:tentative="1">
      <w:start w:val="1"/>
      <w:numFmt w:val="bullet"/>
      <w:lvlText w:val=""/>
      <w:lvlJc w:val="left"/>
      <w:pPr>
        <w:ind w:left="2160" w:hanging="360"/>
      </w:pPr>
      <w:rPr>
        <w:rFonts w:ascii="Wingdings" w:hAnsi="Wingdings" w:hint="default"/>
      </w:rPr>
    </w:lvl>
    <w:lvl w:ilvl="3" w:tplc="A5AA1236" w:tentative="1">
      <w:start w:val="1"/>
      <w:numFmt w:val="bullet"/>
      <w:lvlText w:val=""/>
      <w:lvlJc w:val="left"/>
      <w:pPr>
        <w:ind w:left="2880" w:hanging="360"/>
      </w:pPr>
      <w:rPr>
        <w:rFonts w:ascii="Symbol" w:hAnsi="Symbol" w:hint="default"/>
      </w:rPr>
    </w:lvl>
    <w:lvl w:ilvl="4" w:tplc="FB660BAE" w:tentative="1">
      <w:start w:val="1"/>
      <w:numFmt w:val="bullet"/>
      <w:lvlText w:val="o"/>
      <w:lvlJc w:val="left"/>
      <w:pPr>
        <w:ind w:left="3600" w:hanging="360"/>
      </w:pPr>
      <w:rPr>
        <w:rFonts w:ascii="Courier New" w:hAnsi="Courier New" w:cs="Courier New" w:hint="default"/>
      </w:rPr>
    </w:lvl>
    <w:lvl w:ilvl="5" w:tplc="8C76FF84" w:tentative="1">
      <w:start w:val="1"/>
      <w:numFmt w:val="bullet"/>
      <w:lvlText w:val=""/>
      <w:lvlJc w:val="left"/>
      <w:pPr>
        <w:ind w:left="4320" w:hanging="360"/>
      </w:pPr>
      <w:rPr>
        <w:rFonts w:ascii="Wingdings" w:hAnsi="Wingdings" w:hint="default"/>
      </w:rPr>
    </w:lvl>
    <w:lvl w:ilvl="6" w:tplc="2EE08F0A" w:tentative="1">
      <w:start w:val="1"/>
      <w:numFmt w:val="bullet"/>
      <w:lvlText w:val=""/>
      <w:lvlJc w:val="left"/>
      <w:pPr>
        <w:ind w:left="5040" w:hanging="360"/>
      </w:pPr>
      <w:rPr>
        <w:rFonts w:ascii="Symbol" w:hAnsi="Symbol" w:hint="default"/>
      </w:rPr>
    </w:lvl>
    <w:lvl w:ilvl="7" w:tplc="19E4B1C0" w:tentative="1">
      <w:start w:val="1"/>
      <w:numFmt w:val="bullet"/>
      <w:lvlText w:val="o"/>
      <w:lvlJc w:val="left"/>
      <w:pPr>
        <w:ind w:left="5760" w:hanging="360"/>
      </w:pPr>
      <w:rPr>
        <w:rFonts w:ascii="Courier New" w:hAnsi="Courier New" w:cs="Courier New" w:hint="default"/>
      </w:rPr>
    </w:lvl>
    <w:lvl w:ilvl="8" w:tplc="AE929088" w:tentative="1">
      <w:start w:val="1"/>
      <w:numFmt w:val="bullet"/>
      <w:lvlText w:val=""/>
      <w:lvlJc w:val="left"/>
      <w:pPr>
        <w:ind w:left="6480" w:hanging="360"/>
      </w:pPr>
      <w:rPr>
        <w:rFonts w:ascii="Wingdings" w:hAnsi="Wingdings" w:hint="default"/>
      </w:rPr>
    </w:lvl>
  </w:abstractNum>
  <w:abstractNum w:abstractNumId="64" w15:restartNumberingAfterBreak="0">
    <w:nsid w:val="4F221DD4"/>
    <w:multiLevelType w:val="hybridMultilevel"/>
    <w:tmpl w:val="28A47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FE97646"/>
    <w:multiLevelType w:val="hybridMultilevel"/>
    <w:tmpl w:val="7624ADDC"/>
    <w:lvl w:ilvl="0" w:tplc="6606740E">
      <w:numFmt w:val="bullet"/>
      <w:lvlText w:val="-"/>
      <w:lvlJc w:val="left"/>
      <w:pPr>
        <w:ind w:left="720" w:hanging="360"/>
      </w:pPr>
      <w:rPr>
        <w:rFonts w:ascii="Times New Roman" w:eastAsiaTheme="minorHAnsi" w:hAnsi="Times New Roman" w:cs="Times New Roman" w:hint="default"/>
      </w:rPr>
    </w:lvl>
    <w:lvl w:ilvl="1" w:tplc="CCA22144" w:tentative="1">
      <w:start w:val="1"/>
      <w:numFmt w:val="bullet"/>
      <w:lvlText w:val="o"/>
      <w:lvlJc w:val="left"/>
      <w:pPr>
        <w:ind w:left="1440" w:hanging="360"/>
      </w:pPr>
      <w:rPr>
        <w:rFonts w:ascii="Courier New" w:hAnsi="Courier New" w:cs="Courier New" w:hint="default"/>
      </w:rPr>
    </w:lvl>
    <w:lvl w:ilvl="2" w:tplc="B0984AD8" w:tentative="1">
      <w:start w:val="1"/>
      <w:numFmt w:val="bullet"/>
      <w:lvlText w:val=""/>
      <w:lvlJc w:val="left"/>
      <w:pPr>
        <w:ind w:left="2160" w:hanging="360"/>
      </w:pPr>
      <w:rPr>
        <w:rFonts w:ascii="Wingdings" w:hAnsi="Wingdings" w:hint="default"/>
      </w:rPr>
    </w:lvl>
    <w:lvl w:ilvl="3" w:tplc="B5EE1848" w:tentative="1">
      <w:start w:val="1"/>
      <w:numFmt w:val="bullet"/>
      <w:lvlText w:val=""/>
      <w:lvlJc w:val="left"/>
      <w:pPr>
        <w:ind w:left="2880" w:hanging="360"/>
      </w:pPr>
      <w:rPr>
        <w:rFonts w:ascii="Symbol" w:hAnsi="Symbol" w:hint="default"/>
      </w:rPr>
    </w:lvl>
    <w:lvl w:ilvl="4" w:tplc="049AF17C" w:tentative="1">
      <w:start w:val="1"/>
      <w:numFmt w:val="bullet"/>
      <w:lvlText w:val="o"/>
      <w:lvlJc w:val="left"/>
      <w:pPr>
        <w:ind w:left="3600" w:hanging="360"/>
      </w:pPr>
      <w:rPr>
        <w:rFonts w:ascii="Courier New" w:hAnsi="Courier New" w:cs="Courier New" w:hint="default"/>
      </w:rPr>
    </w:lvl>
    <w:lvl w:ilvl="5" w:tplc="D7102E2E" w:tentative="1">
      <w:start w:val="1"/>
      <w:numFmt w:val="bullet"/>
      <w:lvlText w:val=""/>
      <w:lvlJc w:val="left"/>
      <w:pPr>
        <w:ind w:left="4320" w:hanging="360"/>
      </w:pPr>
      <w:rPr>
        <w:rFonts w:ascii="Wingdings" w:hAnsi="Wingdings" w:hint="default"/>
      </w:rPr>
    </w:lvl>
    <w:lvl w:ilvl="6" w:tplc="FEEC4F50" w:tentative="1">
      <w:start w:val="1"/>
      <w:numFmt w:val="bullet"/>
      <w:lvlText w:val=""/>
      <w:lvlJc w:val="left"/>
      <w:pPr>
        <w:ind w:left="5040" w:hanging="360"/>
      </w:pPr>
      <w:rPr>
        <w:rFonts w:ascii="Symbol" w:hAnsi="Symbol" w:hint="default"/>
      </w:rPr>
    </w:lvl>
    <w:lvl w:ilvl="7" w:tplc="17B4CA58" w:tentative="1">
      <w:start w:val="1"/>
      <w:numFmt w:val="bullet"/>
      <w:lvlText w:val="o"/>
      <w:lvlJc w:val="left"/>
      <w:pPr>
        <w:ind w:left="5760" w:hanging="360"/>
      </w:pPr>
      <w:rPr>
        <w:rFonts w:ascii="Courier New" w:hAnsi="Courier New" w:cs="Courier New" w:hint="default"/>
      </w:rPr>
    </w:lvl>
    <w:lvl w:ilvl="8" w:tplc="45E4B2F6" w:tentative="1">
      <w:start w:val="1"/>
      <w:numFmt w:val="bullet"/>
      <w:lvlText w:val=""/>
      <w:lvlJc w:val="left"/>
      <w:pPr>
        <w:ind w:left="6480" w:hanging="360"/>
      </w:pPr>
      <w:rPr>
        <w:rFonts w:ascii="Wingdings" w:hAnsi="Wingdings" w:hint="default"/>
      </w:rPr>
    </w:lvl>
  </w:abstractNum>
  <w:abstractNum w:abstractNumId="66" w15:restartNumberingAfterBreak="0">
    <w:nsid w:val="50CE3B6D"/>
    <w:multiLevelType w:val="hybridMultilevel"/>
    <w:tmpl w:val="2DD47502"/>
    <w:lvl w:ilvl="0" w:tplc="47C6C7BC">
      <w:start w:val="2"/>
      <w:numFmt w:val="bullet"/>
      <w:lvlText w:val="-"/>
      <w:lvlJc w:val="left"/>
      <w:pPr>
        <w:ind w:left="360" w:hanging="360"/>
      </w:pPr>
      <w:rPr>
        <w:rFonts w:ascii="Calibri" w:eastAsia="Times New Roman" w:hAnsi="Calibri" w:hint="default"/>
      </w:rPr>
    </w:lvl>
    <w:lvl w:ilvl="1" w:tplc="200EFF08" w:tentative="1">
      <w:start w:val="1"/>
      <w:numFmt w:val="bullet"/>
      <w:lvlText w:val="o"/>
      <w:lvlJc w:val="left"/>
      <w:pPr>
        <w:ind w:left="1080" w:hanging="360"/>
      </w:pPr>
      <w:rPr>
        <w:rFonts w:ascii="Courier New" w:hAnsi="Courier New" w:hint="default"/>
      </w:rPr>
    </w:lvl>
    <w:lvl w:ilvl="2" w:tplc="6FAA705E" w:tentative="1">
      <w:start w:val="1"/>
      <w:numFmt w:val="bullet"/>
      <w:lvlText w:val=""/>
      <w:lvlJc w:val="left"/>
      <w:pPr>
        <w:ind w:left="1800" w:hanging="360"/>
      </w:pPr>
      <w:rPr>
        <w:rFonts w:ascii="Wingdings" w:hAnsi="Wingdings" w:hint="default"/>
      </w:rPr>
    </w:lvl>
    <w:lvl w:ilvl="3" w:tplc="3DB83434" w:tentative="1">
      <w:start w:val="1"/>
      <w:numFmt w:val="bullet"/>
      <w:lvlText w:val=""/>
      <w:lvlJc w:val="left"/>
      <w:pPr>
        <w:ind w:left="2520" w:hanging="360"/>
      </w:pPr>
      <w:rPr>
        <w:rFonts w:ascii="Symbol" w:hAnsi="Symbol" w:hint="default"/>
      </w:rPr>
    </w:lvl>
    <w:lvl w:ilvl="4" w:tplc="2A8A56B8" w:tentative="1">
      <w:start w:val="1"/>
      <w:numFmt w:val="bullet"/>
      <w:lvlText w:val="o"/>
      <w:lvlJc w:val="left"/>
      <w:pPr>
        <w:ind w:left="3240" w:hanging="360"/>
      </w:pPr>
      <w:rPr>
        <w:rFonts w:ascii="Courier New" w:hAnsi="Courier New" w:hint="default"/>
      </w:rPr>
    </w:lvl>
    <w:lvl w:ilvl="5" w:tplc="5A526862" w:tentative="1">
      <w:start w:val="1"/>
      <w:numFmt w:val="bullet"/>
      <w:lvlText w:val=""/>
      <w:lvlJc w:val="left"/>
      <w:pPr>
        <w:ind w:left="3960" w:hanging="360"/>
      </w:pPr>
      <w:rPr>
        <w:rFonts w:ascii="Wingdings" w:hAnsi="Wingdings" w:hint="default"/>
      </w:rPr>
    </w:lvl>
    <w:lvl w:ilvl="6" w:tplc="E2A0D886" w:tentative="1">
      <w:start w:val="1"/>
      <w:numFmt w:val="bullet"/>
      <w:lvlText w:val=""/>
      <w:lvlJc w:val="left"/>
      <w:pPr>
        <w:ind w:left="4680" w:hanging="360"/>
      </w:pPr>
      <w:rPr>
        <w:rFonts w:ascii="Symbol" w:hAnsi="Symbol" w:hint="default"/>
      </w:rPr>
    </w:lvl>
    <w:lvl w:ilvl="7" w:tplc="2DC2E8C2" w:tentative="1">
      <w:start w:val="1"/>
      <w:numFmt w:val="bullet"/>
      <w:lvlText w:val="o"/>
      <w:lvlJc w:val="left"/>
      <w:pPr>
        <w:ind w:left="5400" w:hanging="360"/>
      </w:pPr>
      <w:rPr>
        <w:rFonts w:ascii="Courier New" w:hAnsi="Courier New" w:hint="default"/>
      </w:rPr>
    </w:lvl>
    <w:lvl w:ilvl="8" w:tplc="006EDC82" w:tentative="1">
      <w:start w:val="1"/>
      <w:numFmt w:val="bullet"/>
      <w:lvlText w:val=""/>
      <w:lvlJc w:val="left"/>
      <w:pPr>
        <w:ind w:left="6120" w:hanging="360"/>
      </w:pPr>
      <w:rPr>
        <w:rFonts w:ascii="Wingdings" w:hAnsi="Wingdings" w:hint="default"/>
      </w:rPr>
    </w:lvl>
  </w:abstractNum>
  <w:abstractNum w:abstractNumId="67" w15:restartNumberingAfterBreak="0">
    <w:nsid w:val="53070202"/>
    <w:multiLevelType w:val="hybridMultilevel"/>
    <w:tmpl w:val="90A45CAA"/>
    <w:lvl w:ilvl="0" w:tplc="192E68B2">
      <w:start w:val="1"/>
      <w:numFmt w:val="bullet"/>
      <w:lvlText w:val=""/>
      <w:lvlJc w:val="left"/>
      <w:pPr>
        <w:ind w:left="720" w:hanging="360"/>
      </w:pPr>
      <w:rPr>
        <w:rFonts w:ascii="Symbol" w:hAnsi="Symbol" w:hint="default"/>
      </w:rPr>
    </w:lvl>
    <w:lvl w:ilvl="1" w:tplc="DF7EA73E" w:tentative="1">
      <w:start w:val="1"/>
      <w:numFmt w:val="bullet"/>
      <w:lvlText w:val="o"/>
      <w:lvlJc w:val="left"/>
      <w:pPr>
        <w:ind w:left="1440" w:hanging="360"/>
      </w:pPr>
      <w:rPr>
        <w:rFonts w:ascii="Courier New" w:hAnsi="Courier New" w:cs="Courier New" w:hint="default"/>
      </w:rPr>
    </w:lvl>
    <w:lvl w:ilvl="2" w:tplc="88AA4C9C" w:tentative="1">
      <w:start w:val="1"/>
      <w:numFmt w:val="bullet"/>
      <w:lvlText w:val=""/>
      <w:lvlJc w:val="left"/>
      <w:pPr>
        <w:ind w:left="2160" w:hanging="360"/>
      </w:pPr>
      <w:rPr>
        <w:rFonts w:ascii="Wingdings" w:hAnsi="Wingdings" w:hint="default"/>
      </w:rPr>
    </w:lvl>
    <w:lvl w:ilvl="3" w:tplc="5CD0EA2E" w:tentative="1">
      <w:start w:val="1"/>
      <w:numFmt w:val="bullet"/>
      <w:lvlText w:val=""/>
      <w:lvlJc w:val="left"/>
      <w:pPr>
        <w:ind w:left="2880" w:hanging="360"/>
      </w:pPr>
      <w:rPr>
        <w:rFonts w:ascii="Symbol" w:hAnsi="Symbol" w:hint="default"/>
      </w:rPr>
    </w:lvl>
    <w:lvl w:ilvl="4" w:tplc="744E61A4" w:tentative="1">
      <w:start w:val="1"/>
      <w:numFmt w:val="bullet"/>
      <w:lvlText w:val="o"/>
      <w:lvlJc w:val="left"/>
      <w:pPr>
        <w:ind w:left="3600" w:hanging="360"/>
      </w:pPr>
      <w:rPr>
        <w:rFonts w:ascii="Courier New" w:hAnsi="Courier New" w:cs="Courier New" w:hint="default"/>
      </w:rPr>
    </w:lvl>
    <w:lvl w:ilvl="5" w:tplc="3EACBF74" w:tentative="1">
      <w:start w:val="1"/>
      <w:numFmt w:val="bullet"/>
      <w:lvlText w:val=""/>
      <w:lvlJc w:val="left"/>
      <w:pPr>
        <w:ind w:left="4320" w:hanging="360"/>
      </w:pPr>
      <w:rPr>
        <w:rFonts w:ascii="Wingdings" w:hAnsi="Wingdings" w:hint="default"/>
      </w:rPr>
    </w:lvl>
    <w:lvl w:ilvl="6" w:tplc="7A98B0A0" w:tentative="1">
      <w:start w:val="1"/>
      <w:numFmt w:val="bullet"/>
      <w:lvlText w:val=""/>
      <w:lvlJc w:val="left"/>
      <w:pPr>
        <w:ind w:left="5040" w:hanging="360"/>
      </w:pPr>
      <w:rPr>
        <w:rFonts w:ascii="Symbol" w:hAnsi="Symbol" w:hint="default"/>
      </w:rPr>
    </w:lvl>
    <w:lvl w:ilvl="7" w:tplc="87BA94BA" w:tentative="1">
      <w:start w:val="1"/>
      <w:numFmt w:val="bullet"/>
      <w:lvlText w:val="o"/>
      <w:lvlJc w:val="left"/>
      <w:pPr>
        <w:ind w:left="5760" w:hanging="360"/>
      </w:pPr>
      <w:rPr>
        <w:rFonts w:ascii="Courier New" w:hAnsi="Courier New" w:cs="Courier New" w:hint="default"/>
      </w:rPr>
    </w:lvl>
    <w:lvl w:ilvl="8" w:tplc="31387952" w:tentative="1">
      <w:start w:val="1"/>
      <w:numFmt w:val="bullet"/>
      <w:lvlText w:val=""/>
      <w:lvlJc w:val="left"/>
      <w:pPr>
        <w:ind w:left="6480" w:hanging="360"/>
      </w:pPr>
      <w:rPr>
        <w:rFonts w:ascii="Wingdings" w:hAnsi="Wingdings" w:hint="default"/>
      </w:rPr>
    </w:lvl>
  </w:abstractNum>
  <w:abstractNum w:abstractNumId="68" w15:restartNumberingAfterBreak="0">
    <w:nsid w:val="53E25F4D"/>
    <w:multiLevelType w:val="hybridMultilevel"/>
    <w:tmpl w:val="D37CF5C4"/>
    <w:lvl w:ilvl="0" w:tplc="218672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6CE6C49"/>
    <w:multiLevelType w:val="hybridMultilevel"/>
    <w:tmpl w:val="F494943C"/>
    <w:lvl w:ilvl="0" w:tplc="C0C25BAE">
      <w:start w:val="1"/>
      <w:numFmt w:val="bullet"/>
      <w:lvlText w:val=""/>
      <w:lvlJc w:val="left"/>
      <w:pPr>
        <w:ind w:left="720" w:hanging="360"/>
      </w:pPr>
      <w:rPr>
        <w:rFonts w:ascii="Symbol" w:hAnsi="Symbol" w:hint="default"/>
      </w:rPr>
    </w:lvl>
    <w:lvl w:ilvl="1" w:tplc="B716756E" w:tentative="1">
      <w:start w:val="1"/>
      <w:numFmt w:val="bullet"/>
      <w:lvlText w:val="o"/>
      <w:lvlJc w:val="left"/>
      <w:pPr>
        <w:ind w:left="1440" w:hanging="360"/>
      </w:pPr>
      <w:rPr>
        <w:rFonts w:ascii="Courier New" w:hAnsi="Courier New" w:cs="Courier New" w:hint="default"/>
      </w:rPr>
    </w:lvl>
    <w:lvl w:ilvl="2" w:tplc="7E5E451C" w:tentative="1">
      <w:start w:val="1"/>
      <w:numFmt w:val="bullet"/>
      <w:lvlText w:val=""/>
      <w:lvlJc w:val="left"/>
      <w:pPr>
        <w:ind w:left="2160" w:hanging="360"/>
      </w:pPr>
      <w:rPr>
        <w:rFonts w:ascii="Wingdings" w:hAnsi="Wingdings" w:hint="default"/>
      </w:rPr>
    </w:lvl>
    <w:lvl w:ilvl="3" w:tplc="9DB263BE" w:tentative="1">
      <w:start w:val="1"/>
      <w:numFmt w:val="bullet"/>
      <w:lvlText w:val=""/>
      <w:lvlJc w:val="left"/>
      <w:pPr>
        <w:ind w:left="2880" w:hanging="360"/>
      </w:pPr>
      <w:rPr>
        <w:rFonts w:ascii="Symbol" w:hAnsi="Symbol" w:hint="default"/>
      </w:rPr>
    </w:lvl>
    <w:lvl w:ilvl="4" w:tplc="EEE69F98" w:tentative="1">
      <w:start w:val="1"/>
      <w:numFmt w:val="bullet"/>
      <w:lvlText w:val="o"/>
      <w:lvlJc w:val="left"/>
      <w:pPr>
        <w:ind w:left="3600" w:hanging="360"/>
      </w:pPr>
      <w:rPr>
        <w:rFonts w:ascii="Courier New" w:hAnsi="Courier New" w:cs="Courier New" w:hint="default"/>
      </w:rPr>
    </w:lvl>
    <w:lvl w:ilvl="5" w:tplc="377E257C" w:tentative="1">
      <w:start w:val="1"/>
      <w:numFmt w:val="bullet"/>
      <w:lvlText w:val=""/>
      <w:lvlJc w:val="left"/>
      <w:pPr>
        <w:ind w:left="4320" w:hanging="360"/>
      </w:pPr>
      <w:rPr>
        <w:rFonts w:ascii="Wingdings" w:hAnsi="Wingdings" w:hint="default"/>
      </w:rPr>
    </w:lvl>
    <w:lvl w:ilvl="6" w:tplc="7E3EB456" w:tentative="1">
      <w:start w:val="1"/>
      <w:numFmt w:val="bullet"/>
      <w:lvlText w:val=""/>
      <w:lvlJc w:val="left"/>
      <w:pPr>
        <w:ind w:left="5040" w:hanging="360"/>
      </w:pPr>
      <w:rPr>
        <w:rFonts w:ascii="Symbol" w:hAnsi="Symbol" w:hint="default"/>
      </w:rPr>
    </w:lvl>
    <w:lvl w:ilvl="7" w:tplc="C818CF58" w:tentative="1">
      <w:start w:val="1"/>
      <w:numFmt w:val="bullet"/>
      <w:lvlText w:val="o"/>
      <w:lvlJc w:val="left"/>
      <w:pPr>
        <w:ind w:left="5760" w:hanging="360"/>
      </w:pPr>
      <w:rPr>
        <w:rFonts w:ascii="Courier New" w:hAnsi="Courier New" w:cs="Courier New" w:hint="default"/>
      </w:rPr>
    </w:lvl>
    <w:lvl w:ilvl="8" w:tplc="2306F08C" w:tentative="1">
      <w:start w:val="1"/>
      <w:numFmt w:val="bullet"/>
      <w:lvlText w:val=""/>
      <w:lvlJc w:val="left"/>
      <w:pPr>
        <w:ind w:left="6480" w:hanging="360"/>
      </w:pPr>
      <w:rPr>
        <w:rFonts w:ascii="Wingdings" w:hAnsi="Wingdings" w:hint="default"/>
      </w:rPr>
    </w:lvl>
  </w:abstractNum>
  <w:abstractNum w:abstractNumId="70" w15:restartNumberingAfterBreak="0">
    <w:nsid w:val="570A57A7"/>
    <w:multiLevelType w:val="hybridMultilevel"/>
    <w:tmpl w:val="B59EDE52"/>
    <w:lvl w:ilvl="0" w:tplc="9D182614">
      <w:start w:val="1"/>
      <w:numFmt w:val="bullet"/>
      <w:lvlText w:val=""/>
      <w:lvlJc w:val="left"/>
      <w:pPr>
        <w:ind w:left="1080" w:hanging="360"/>
      </w:pPr>
      <w:rPr>
        <w:rFonts w:ascii="Symbol" w:hAnsi="Symbol" w:hint="default"/>
      </w:rPr>
    </w:lvl>
    <w:lvl w:ilvl="1" w:tplc="172082F2" w:tentative="1">
      <w:start w:val="1"/>
      <w:numFmt w:val="bullet"/>
      <w:lvlText w:val="o"/>
      <w:lvlJc w:val="left"/>
      <w:pPr>
        <w:ind w:left="1800" w:hanging="360"/>
      </w:pPr>
      <w:rPr>
        <w:rFonts w:ascii="Courier New" w:hAnsi="Courier New" w:cs="Courier New" w:hint="default"/>
      </w:rPr>
    </w:lvl>
    <w:lvl w:ilvl="2" w:tplc="2416DAF4" w:tentative="1">
      <w:start w:val="1"/>
      <w:numFmt w:val="bullet"/>
      <w:lvlText w:val=""/>
      <w:lvlJc w:val="left"/>
      <w:pPr>
        <w:ind w:left="2520" w:hanging="360"/>
      </w:pPr>
      <w:rPr>
        <w:rFonts w:ascii="Wingdings" w:hAnsi="Wingdings" w:hint="default"/>
      </w:rPr>
    </w:lvl>
    <w:lvl w:ilvl="3" w:tplc="51CEC032" w:tentative="1">
      <w:start w:val="1"/>
      <w:numFmt w:val="bullet"/>
      <w:lvlText w:val=""/>
      <w:lvlJc w:val="left"/>
      <w:pPr>
        <w:ind w:left="3240" w:hanging="360"/>
      </w:pPr>
      <w:rPr>
        <w:rFonts w:ascii="Symbol" w:hAnsi="Symbol" w:hint="default"/>
      </w:rPr>
    </w:lvl>
    <w:lvl w:ilvl="4" w:tplc="C9E017AE" w:tentative="1">
      <w:start w:val="1"/>
      <w:numFmt w:val="bullet"/>
      <w:lvlText w:val="o"/>
      <w:lvlJc w:val="left"/>
      <w:pPr>
        <w:ind w:left="3960" w:hanging="360"/>
      </w:pPr>
      <w:rPr>
        <w:rFonts w:ascii="Courier New" w:hAnsi="Courier New" w:cs="Courier New" w:hint="default"/>
      </w:rPr>
    </w:lvl>
    <w:lvl w:ilvl="5" w:tplc="E4B4621C" w:tentative="1">
      <w:start w:val="1"/>
      <w:numFmt w:val="bullet"/>
      <w:lvlText w:val=""/>
      <w:lvlJc w:val="left"/>
      <w:pPr>
        <w:ind w:left="4680" w:hanging="360"/>
      </w:pPr>
      <w:rPr>
        <w:rFonts w:ascii="Wingdings" w:hAnsi="Wingdings" w:hint="default"/>
      </w:rPr>
    </w:lvl>
    <w:lvl w:ilvl="6" w:tplc="4B9C0A42" w:tentative="1">
      <w:start w:val="1"/>
      <w:numFmt w:val="bullet"/>
      <w:lvlText w:val=""/>
      <w:lvlJc w:val="left"/>
      <w:pPr>
        <w:ind w:left="5400" w:hanging="360"/>
      </w:pPr>
      <w:rPr>
        <w:rFonts w:ascii="Symbol" w:hAnsi="Symbol" w:hint="default"/>
      </w:rPr>
    </w:lvl>
    <w:lvl w:ilvl="7" w:tplc="D0560CBC" w:tentative="1">
      <w:start w:val="1"/>
      <w:numFmt w:val="bullet"/>
      <w:lvlText w:val="o"/>
      <w:lvlJc w:val="left"/>
      <w:pPr>
        <w:ind w:left="6120" w:hanging="360"/>
      </w:pPr>
      <w:rPr>
        <w:rFonts w:ascii="Courier New" w:hAnsi="Courier New" w:cs="Courier New" w:hint="default"/>
      </w:rPr>
    </w:lvl>
    <w:lvl w:ilvl="8" w:tplc="DADEF84E" w:tentative="1">
      <w:start w:val="1"/>
      <w:numFmt w:val="bullet"/>
      <w:lvlText w:val=""/>
      <w:lvlJc w:val="left"/>
      <w:pPr>
        <w:ind w:left="6840" w:hanging="360"/>
      </w:pPr>
      <w:rPr>
        <w:rFonts w:ascii="Wingdings" w:hAnsi="Wingdings" w:hint="default"/>
      </w:rPr>
    </w:lvl>
  </w:abstractNum>
  <w:abstractNum w:abstractNumId="71" w15:restartNumberingAfterBreak="0">
    <w:nsid w:val="57BD2768"/>
    <w:multiLevelType w:val="multilevel"/>
    <w:tmpl w:val="71287A34"/>
    <w:lvl w:ilvl="0">
      <w:start w:val="1"/>
      <w:numFmt w:val="decimal"/>
      <w:pStyle w:val="Task1"/>
      <w:lvlText w:val="Task.%1."/>
      <w:lvlJc w:val="left"/>
      <w:pPr>
        <w:ind w:left="1213" w:hanging="363"/>
      </w:pPr>
      <w:rPr>
        <w:rFonts w:hint="default"/>
      </w:rPr>
    </w:lvl>
    <w:lvl w:ilvl="1">
      <w:start w:val="1"/>
      <w:numFmt w:val="decimal"/>
      <w:lvlText w:val="Task.%1.%2."/>
      <w:lvlJc w:val="left"/>
      <w:pPr>
        <w:ind w:left="1440" w:hanging="363"/>
      </w:pPr>
      <w:rPr>
        <w:rFonts w:hint="default"/>
      </w:rPr>
    </w:lvl>
    <w:lvl w:ilvl="2">
      <w:start w:val="1"/>
      <w:numFmt w:val="decimal"/>
      <w:lvlText w:val="Task.%1.%2.%3."/>
      <w:lvlJc w:val="left"/>
      <w:pPr>
        <w:ind w:left="2160" w:hanging="363"/>
      </w:pPr>
      <w:rPr>
        <w:rFonts w:hint="default"/>
      </w:rPr>
    </w:lvl>
    <w:lvl w:ilvl="3">
      <w:start w:val="1"/>
      <w:numFmt w:val="decimal"/>
      <w:lvlText w:val="%4."/>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72" w15:restartNumberingAfterBreak="0">
    <w:nsid w:val="5B1B70FA"/>
    <w:multiLevelType w:val="hybridMultilevel"/>
    <w:tmpl w:val="CC624F9E"/>
    <w:lvl w:ilvl="0" w:tplc="218672D2">
      <w:start w:val="1"/>
      <w:numFmt w:val="bullet"/>
      <w:lvlText w:val=""/>
      <w:lvlJc w:val="left"/>
      <w:pPr>
        <w:ind w:left="720" w:hanging="360"/>
      </w:pPr>
      <w:rPr>
        <w:rFonts w:ascii="Symbol" w:hAnsi="Symbol" w:hint="default"/>
      </w:rPr>
    </w:lvl>
    <w:lvl w:ilvl="1" w:tplc="313E9236" w:tentative="1">
      <w:start w:val="1"/>
      <w:numFmt w:val="bullet"/>
      <w:lvlText w:val="o"/>
      <w:lvlJc w:val="left"/>
      <w:pPr>
        <w:ind w:left="1440" w:hanging="360"/>
      </w:pPr>
      <w:rPr>
        <w:rFonts w:ascii="Courier New" w:hAnsi="Courier New" w:cs="Courier New" w:hint="default"/>
      </w:rPr>
    </w:lvl>
    <w:lvl w:ilvl="2" w:tplc="C3AAEA54" w:tentative="1">
      <w:start w:val="1"/>
      <w:numFmt w:val="bullet"/>
      <w:lvlText w:val=""/>
      <w:lvlJc w:val="left"/>
      <w:pPr>
        <w:ind w:left="2160" w:hanging="360"/>
      </w:pPr>
      <w:rPr>
        <w:rFonts w:ascii="Wingdings" w:hAnsi="Wingdings" w:hint="default"/>
      </w:rPr>
    </w:lvl>
    <w:lvl w:ilvl="3" w:tplc="1F0203BE" w:tentative="1">
      <w:start w:val="1"/>
      <w:numFmt w:val="bullet"/>
      <w:lvlText w:val=""/>
      <w:lvlJc w:val="left"/>
      <w:pPr>
        <w:ind w:left="2880" w:hanging="360"/>
      </w:pPr>
      <w:rPr>
        <w:rFonts w:ascii="Symbol" w:hAnsi="Symbol" w:hint="default"/>
      </w:rPr>
    </w:lvl>
    <w:lvl w:ilvl="4" w:tplc="D7A6B442" w:tentative="1">
      <w:start w:val="1"/>
      <w:numFmt w:val="bullet"/>
      <w:lvlText w:val="o"/>
      <w:lvlJc w:val="left"/>
      <w:pPr>
        <w:ind w:left="3600" w:hanging="360"/>
      </w:pPr>
      <w:rPr>
        <w:rFonts w:ascii="Courier New" w:hAnsi="Courier New" w:cs="Courier New" w:hint="default"/>
      </w:rPr>
    </w:lvl>
    <w:lvl w:ilvl="5" w:tplc="C21AF3AA" w:tentative="1">
      <w:start w:val="1"/>
      <w:numFmt w:val="bullet"/>
      <w:lvlText w:val=""/>
      <w:lvlJc w:val="left"/>
      <w:pPr>
        <w:ind w:left="4320" w:hanging="360"/>
      </w:pPr>
      <w:rPr>
        <w:rFonts w:ascii="Wingdings" w:hAnsi="Wingdings" w:hint="default"/>
      </w:rPr>
    </w:lvl>
    <w:lvl w:ilvl="6" w:tplc="57166A64" w:tentative="1">
      <w:start w:val="1"/>
      <w:numFmt w:val="bullet"/>
      <w:lvlText w:val=""/>
      <w:lvlJc w:val="left"/>
      <w:pPr>
        <w:ind w:left="5040" w:hanging="360"/>
      </w:pPr>
      <w:rPr>
        <w:rFonts w:ascii="Symbol" w:hAnsi="Symbol" w:hint="default"/>
      </w:rPr>
    </w:lvl>
    <w:lvl w:ilvl="7" w:tplc="DDDA71E6" w:tentative="1">
      <w:start w:val="1"/>
      <w:numFmt w:val="bullet"/>
      <w:lvlText w:val="o"/>
      <w:lvlJc w:val="left"/>
      <w:pPr>
        <w:ind w:left="5760" w:hanging="360"/>
      </w:pPr>
      <w:rPr>
        <w:rFonts w:ascii="Courier New" w:hAnsi="Courier New" w:cs="Courier New" w:hint="default"/>
      </w:rPr>
    </w:lvl>
    <w:lvl w:ilvl="8" w:tplc="EC82F328" w:tentative="1">
      <w:start w:val="1"/>
      <w:numFmt w:val="bullet"/>
      <w:lvlText w:val=""/>
      <w:lvlJc w:val="left"/>
      <w:pPr>
        <w:ind w:left="6480" w:hanging="360"/>
      </w:pPr>
      <w:rPr>
        <w:rFonts w:ascii="Wingdings" w:hAnsi="Wingdings" w:hint="default"/>
      </w:rPr>
    </w:lvl>
  </w:abstractNum>
  <w:abstractNum w:abstractNumId="73" w15:restartNumberingAfterBreak="0">
    <w:nsid w:val="5B6335A0"/>
    <w:multiLevelType w:val="multilevel"/>
    <w:tmpl w:val="E062C29E"/>
    <w:lvl w:ilvl="0">
      <w:start w:val="1"/>
      <w:numFmt w:val="decimal"/>
      <w:pStyle w:val="Misel1"/>
      <w:lvlText w:val="%1."/>
      <w:lvlJc w:val="left"/>
      <w:pPr>
        <w:ind w:left="360" w:hanging="360"/>
      </w:pPr>
    </w:lvl>
    <w:lvl w:ilvl="1">
      <w:start w:val="1"/>
      <w:numFmt w:val="decimal"/>
      <w:pStyle w:val="Misel2"/>
      <w:lvlText w:val="%1.%2."/>
      <w:lvlJc w:val="left"/>
      <w:pPr>
        <w:ind w:left="792" w:hanging="432"/>
      </w:pPr>
    </w:lvl>
    <w:lvl w:ilvl="2">
      <w:start w:val="1"/>
      <w:numFmt w:val="decimal"/>
      <w:pStyle w:val="Misel3"/>
      <w:lvlText w:val="%1.%2.%3."/>
      <w:lvlJc w:val="left"/>
      <w:pPr>
        <w:ind w:left="1224" w:hanging="504"/>
      </w:pPr>
    </w:lvl>
    <w:lvl w:ilvl="3">
      <w:start w:val="1"/>
      <w:numFmt w:val="decimal"/>
      <w:pStyle w:val="Misel4"/>
      <w:lvlText w:val="%1.%2.%3.%4."/>
      <w:lvlJc w:val="left"/>
      <w:pPr>
        <w:ind w:left="1728" w:hanging="648"/>
      </w:pPr>
    </w:lvl>
    <w:lvl w:ilvl="4">
      <w:start w:val="1"/>
      <w:numFmt w:val="decimal"/>
      <w:pStyle w:val="Misel5"/>
      <w:lvlText w:val="%1.%2.%3.%4.%5."/>
      <w:lvlJc w:val="left"/>
      <w:pPr>
        <w:ind w:left="2232" w:hanging="792"/>
      </w:pPr>
    </w:lvl>
    <w:lvl w:ilvl="5">
      <w:start w:val="1"/>
      <w:numFmt w:val="decimal"/>
      <w:pStyle w:val="Misel6"/>
      <w:lvlText w:val="%1.%2.%3.%4.%5.%6."/>
      <w:lvlJc w:val="left"/>
      <w:pPr>
        <w:ind w:left="2736" w:hanging="936"/>
      </w:pPr>
    </w:lvl>
    <w:lvl w:ilvl="6">
      <w:start w:val="1"/>
      <w:numFmt w:val="decimal"/>
      <w:pStyle w:val="Misel7"/>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5D5125A9"/>
    <w:multiLevelType w:val="hybridMultilevel"/>
    <w:tmpl w:val="F21E342E"/>
    <w:lvl w:ilvl="0" w:tplc="C30E76A6">
      <w:start w:val="1"/>
      <w:numFmt w:val="bullet"/>
      <w:lvlText w:val=""/>
      <w:lvlJc w:val="left"/>
      <w:pPr>
        <w:ind w:left="720" w:hanging="360"/>
      </w:pPr>
      <w:rPr>
        <w:rFonts w:ascii="Symbol" w:hAnsi="Symbol" w:hint="default"/>
      </w:rPr>
    </w:lvl>
    <w:lvl w:ilvl="1" w:tplc="58BA73B8" w:tentative="1">
      <w:start w:val="1"/>
      <w:numFmt w:val="bullet"/>
      <w:lvlText w:val="o"/>
      <w:lvlJc w:val="left"/>
      <w:pPr>
        <w:ind w:left="1440" w:hanging="360"/>
      </w:pPr>
      <w:rPr>
        <w:rFonts w:ascii="Courier New" w:hAnsi="Courier New" w:cs="Courier New" w:hint="default"/>
      </w:rPr>
    </w:lvl>
    <w:lvl w:ilvl="2" w:tplc="FE20DC0C" w:tentative="1">
      <w:start w:val="1"/>
      <w:numFmt w:val="bullet"/>
      <w:lvlText w:val=""/>
      <w:lvlJc w:val="left"/>
      <w:pPr>
        <w:ind w:left="2160" w:hanging="360"/>
      </w:pPr>
      <w:rPr>
        <w:rFonts w:ascii="Wingdings" w:hAnsi="Wingdings" w:hint="default"/>
      </w:rPr>
    </w:lvl>
    <w:lvl w:ilvl="3" w:tplc="36860CEA" w:tentative="1">
      <w:start w:val="1"/>
      <w:numFmt w:val="bullet"/>
      <w:lvlText w:val=""/>
      <w:lvlJc w:val="left"/>
      <w:pPr>
        <w:ind w:left="2880" w:hanging="360"/>
      </w:pPr>
      <w:rPr>
        <w:rFonts w:ascii="Symbol" w:hAnsi="Symbol" w:hint="default"/>
      </w:rPr>
    </w:lvl>
    <w:lvl w:ilvl="4" w:tplc="B3F2CE2A" w:tentative="1">
      <w:start w:val="1"/>
      <w:numFmt w:val="bullet"/>
      <w:lvlText w:val="o"/>
      <w:lvlJc w:val="left"/>
      <w:pPr>
        <w:ind w:left="3600" w:hanging="360"/>
      </w:pPr>
      <w:rPr>
        <w:rFonts w:ascii="Courier New" w:hAnsi="Courier New" w:cs="Courier New" w:hint="default"/>
      </w:rPr>
    </w:lvl>
    <w:lvl w:ilvl="5" w:tplc="C9148ED2" w:tentative="1">
      <w:start w:val="1"/>
      <w:numFmt w:val="bullet"/>
      <w:lvlText w:val=""/>
      <w:lvlJc w:val="left"/>
      <w:pPr>
        <w:ind w:left="4320" w:hanging="360"/>
      </w:pPr>
      <w:rPr>
        <w:rFonts w:ascii="Wingdings" w:hAnsi="Wingdings" w:hint="default"/>
      </w:rPr>
    </w:lvl>
    <w:lvl w:ilvl="6" w:tplc="911EA550" w:tentative="1">
      <w:start w:val="1"/>
      <w:numFmt w:val="bullet"/>
      <w:lvlText w:val=""/>
      <w:lvlJc w:val="left"/>
      <w:pPr>
        <w:ind w:left="5040" w:hanging="360"/>
      </w:pPr>
      <w:rPr>
        <w:rFonts w:ascii="Symbol" w:hAnsi="Symbol" w:hint="default"/>
      </w:rPr>
    </w:lvl>
    <w:lvl w:ilvl="7" w:tplc="5BAC5394" w:tentative="1">
      <w:start w:val="1"/>
      <w:numFmt w:val="bullet"/>
      <w:lvlText w:val="o"/>
      <w:lvlJc w:val="left"/>
      <w:pPr>
        <w:ind w:left="5760" w:hanging="360"/>
      </w:pPr>
      <w:rPr>
        <w:rFonts w:ascii="Courier New" w:hAnsi="Courier New" w:cs="Courier New" w:hint="default"/>
      </w:rPr>
    </w:lvl>
    <w:lvl w:ilvl="8" w:tplc="E4BED33A" w:tentative="1">
      <w:start w:val="1"/>
      <w:numFmt w:val="bullet"/>
      <w:lvlText w:val=""/>
      <w:lvlJc w:val="left"/>
      <w:pPr>
        <w:ind w:left="6480" w:hanging="360"/>
      </w:pPr>
      <w:rPr>
        <w:rFonts w:ascii="Wingdings" w:hAnsi="Wingdings" w:hint="default"/>
      </w:rPr>
    </w:lvl>
  </w:abstractNum>
  <w:abstractNum w:abstractNumId="75" w15:restartNumberingAfterBreak="0">
    <w:nsid w:val="5D706C08"/>
    <w:multiLevelType w:val="hybridMultilevel"/>
    <w:tmpl w:val="6B787794"/>
    <w:lvl w:ilvl="0" w:tplc="16A89222">
      <w:start w:val="1"/>
      <w:numFmt w:val="bullet"/>
      <w:lvlText w:val=""/>
      <w:lvlJc w:val="left"/>
      <w:pPr>
        <w:ind w:left="720" w:hanging="360"/>
      </w:pPr>
      <w:rPr>
        <w:rFonts w:ascii="Symbol" w:hAnsi="Symbol" w:hint="default"/>
      </w:rPr>
    </w:lvl>
    <w:lvl w:ilvl="1" w:tplc="976C83BE" w:tentative="1">
      <w:start w:val="1"/>
      <w:numFmt w:val="bullet"/>
      <w:lvlText w:val="o"/>
      <w:lvlJc w:val="left"/>
      <w:pPr>
        <w:ind w:left="1440" w:hanging="360"/>
      </w:pPr>
      <w:rPr>
        <w:rFonts w:ascii="Courier New" w:hAnsi="Courier New" w:cs="Courier New" w:hint="default"/>
      </w:rPr>
    </w:lvl>
    <w:lvl w:ilvl="2" w:tplc="855A5E28" w:tentative="1">
      <w:start w:val="1"/>
      <w:numFmt w:val="bullet"/>
      <w:lvlText w:val=""/>
      <w:lvlJc w:val="left"/>
      <w:pPr>
        <w:ind w:left="2160" w:hanging="360"/>
      </w:pPr>
      <w:rPr>
        <w:rFonts w:ascii="Wingdings" w:hAnsi="Wingdings" w:hint="default"/>
      </w:rPr>
    </w:lvl>
    <w:lvl w:ilvl="3" w:tplc="AF04D3EA" w:tentative="1">
      <w:start w:val="1"/>
      <w:numFmt w:val="bullet"/>
      <w:lvlText w:val=""/>
      <w:lvlJc w:val="left"/>
      <w:pPr>
        <w:ind w:left="2880" w:hanging="360"/>
      </w:pPr>
      <w:rPr>
        <w:rFonts w:ascii="Symbol" w:hAnsi="Symbol" w:hint="default"/>
      </w:rPr>
    </w:lvl>
    <w:lvl w:ilvl="4" w:tplc="54B4D8EA" w:tentative="1">
      <w:start w:val="1"/>
      <w:numFmt w:val="bullet"/>
      <w:lvlText w:val="o"/>
      <w:lvlJc w:val="left"/>
      <w:pPr>
        <w:ind w:left="3600" w:hanging="360"/>
      </w:pPr>
      <w:rPr>
        <w:rFonts w:ascii="Courier New" w:hAnsi="Courier New" w:cs="Courier New" w:hint="default"/>
      </w:rPr>
    </w:lvl>
    <w:lvl w:ilvl="5" w:tplc="3238F4D6" w:tentative="1">
      <w:start w:val="1"/>
      <w:numFmt w:val="bullet"/>
      <w:lvlText w:val=""/>
      <w:lvlJc w:val="left"/>
      <w:pPr>
        <w:ind w:left="4320" w:hanging="360"/>
      </w:pPr>
      <w:rPr>
        <w:rFonts w:ascii="Wingdings" w:hAnsi="Wingdings" w:hint="default"/>
      </w:rPr>
    </w:lvl>
    <w:lvl w:ilvl="6" w:tplc="35741DAC" w:tentative="1">
      <w:start w:val="1"/>
      <w:numFmt w:val="bullet"/>
      <w:lvlText w:val=""/>
      <w:lvlJc w:val="left"/>
      <w:pPr>
        <w:ind w:left="5040" w:hanging="360"/>
      </w:pPr>
      <w:rPr>
        <w:rFonts w:ascii="Symbol" w:hAnsi="Symbol" w:hint="default"/>
      </w:rPr>
    </w:lvl>
    <w:lvl w:ilvl="7" w:tplc="8ED623CA" w:tentative="1">
      <w:start w:val="1"/>
      <w:numFmt w:val="bullet"/>
      <w:lvlText w:val="o"/>
      <w:lvlJc w:val="left"/>
      <w:pPr>
        <w:ind w:left="5760" w:hanging="360"/>
      </w:pPr>
      <w:rPr>
        <w:rFonts w:ascii="Courier New" w:hAnsi="Courier New" w:cs="Courier New" w:hint="default"/>
      </w:rPr>
    </w:lvl>
    <w:lvl w:ilvl="8" w:tplc="5F6E82FA" w:tentative="1">
      <w:start w:val="1"/>
      <w:numFmt w:val="bullet"/>
      <w:lvlText w:val=""/>
      <w:lvlJc w:val="left"/>
      <w:pPr>
        <w:ind w:left="6480" w:hanging="360"/>
      </w:pPr>
      <w:rPr>
        <w:rFonts w:ascii="Wingdings" w:hAnsi="Wingdings" w:hint="default"/>
      </w:rPr>
    </w:lvl>
  </w:abstractNum>
  <w:abstractNum w:abstractNumId="76" w15:restartNumberingAfterBreak="0">
    <w:nsid w:val="609B6ED3"/>
    <w:multiLevelType w:val="hybridMultilevel"/>
    <w:tmpl w:val="D6CCFDE0"/>
    <w:lvl w:ilvl="0" w:tplc="ACFA7F54">
      <w:start w:val="2"/>
      <w:numFmt w:val="bullet"/>
      <w:lvlText w:val="-"/>
      <w:lvlJc w:val="left"/>
      <w:pPr>
        <w:ind w:left="360" w:hanging="360"/>
      </w:pPr>
      <w:rPr>
        <w:rFonts w:ascii="Calibri" w:eastAsia="Times New Roman" w:hAnsi="Calibri" w:hint="default"/>
      </w:rPr>
    </w:lvl>
    <w:lvl w:ilvl="1" w:tplc="2662D04A" w:tentative="1">
      <w:start w:val="1"/>
      <w:numFmt w:val="bullet"/>
      <w:lvlText w:val="o"/>
      <w:lvlJc w:val="left"/>
      <w:pPr>
        <w:ind w:left="1080" w:hanging="360"/>
      </w:pPr>
      <w:rPr>
        <w:rFonts w:ascii="Courier New" w:hAnsi="Courier New" w:hint="default"/>
      </w:rPr>
    </w:lvl>
    <w:lvl w:ilvl="2" w:tplc="1F8A7004" w:tentative="1">
      <w:start w:val="1"/>
      <w:numFmt w:val="bullet"/>
      <w:lvlText w:val=""/>
      <w:lvlJc w:val="left"/>
      <w:pPr>
        <w:ind w:left="1800" w:hanging="360"/>
      </w:pPr>
      <w:rPr>
        <w:rFonts w:ascii="Wingdings" w:hAnsi="Wingdings" w:hint="default"/>
      </w:rPr>
    </w:lvl>
    <w:lvl w:ilvl="3" w:tplc="D3AABE4C" w:tentative="1">
      <w:start w:val="1"/>
      <w:numFmt w:val="bullet"/>
      <w:lvlText w:val=""/>
      <w:lvlJc w:val="left"/>
      <w:pPr>
        <w:ind w:left="2520" w:hanging="360"/>
      </w:pPr>
      <w:rPr>
        <w:rFonts w:ascii="Symbol" w:hAnsi="Symbol" w:hint="default"/>
      </w:rPr>
    </w:lvl>
    <w:lvl w:ilvl="4" w:tplc="E08E621A" w:tentative="1">
      <w:start w:val="1"/>
      <w:numFmt w:val="bullet"/>
      <w:lvlText w:val="o"/>
      <w:lvlJc w:val="left"/>
      <w:pPr>
        <w:ind w:left="3240" w:hanging="360"/>
      </w:pPr>
      <w:rPr>
        <w:rFonts w:ascii="Courier New" w:hAnsi="Courier New" w:hint="default"/>
      </w:rPr>
    </w:lvl>
    <w:lvl w:ilvl="5" w:tplc="1548F2F2" w:tentative="1">
      <w:start w:val="1"/>
      <w:numFmt w:val="bullet"/>
      <w:lvlText w:val=""/>
      <w:lvlJc w:val="left"/>
      <w:pPr>
        <w:ind w:left="3960" w:hanging="360"/>
      </w:pPr>
      <w:rPr>
        <w:rFonts w:ascii="Wingdings" w:hAnsi="Wingdings" w:hint="default"/>
      </w:rPr>
    </w:lvl>
    <w:lvl w:ilvl="6" w:tplc="D19ABE7E" w:tentative="1">
      <w:start w:val="1"/>
      <w:numFmt w:val="bullet"/>
      <w:lvlText w:val=""/>
      <w:lvlJc w:val="left"/>
      <w:pPr>
        <w:ind w:left="4680" w:hanging="360"/>
      </w:pPr>
      <w:rPr>
        <w:rFonts w:ascii="Symbol" w:hAnsi="Symbol" w:hint="default"/>
      </w:rPr>
    </w:lvl>
    <w:lvl w:ilvl="7" w:tplc="59B4CC4E" w:tentative="1">
      <w:start w:val="1"/>
      <w:numFmt w:val="bullet"/>
      <w:lvlText w:val="o"/>
      <w:lvlJc w:val="left"/>
      <w:pPr>
        <w:ind w:left="5400" w:hanging="360"/>
      </w:pPr>
      <w:rPr>
        <w:rFonts w:ascii="Courier New" w:hAnsi="Courier New" w:hint="default"/>
      </w:rPr>
    </w:lvl>
    <w:lvl w:ilvl="8" w:tplc="5E8232D4" w:tentative="1">
      <w:start w:val="1"/>
      <w:numFmt w:val="bullet"/>
      <w:lvlText w:val=""/>
      <w:lvlJc w:val="left"/>
      <w:pPr>
        <w:ind w:left="6120" w:hanging="360"/>
      </w:pPr>
      <w:rPr>
        <w:rFonts w:ascii="Wingdings" w:hAnsi="Wingdings" w:hint="default"/>
      </w:rPr>
    </w:lvl>
  </w:abstractNum>
  <w:abstractNum w:abstractNumId="77" w15:restartNumberingAfterBreak="0">
    <w:nsid w:val="62040AF6"/>
    <w:multiLevelType w:val="hybridMultilevel"/>
    <w:tmpl w:val="7148788C"/>
    <w:lvl w:ilvl="0" w:tplc="5AB2EED4">
      <w:start w:val="1"/>
      <w:numFmt w:val="bullet"/>
      <w:lvlText w:val=""/>
      <w:lvlJc w:val="left"/>
      <w:pPr>
        <w:ind w:left="720" w:hanging="360"/>
      </w:pPr>
      <w:rPr>
        <w:rFonts w:ascii="Wingdings" w:hAnsi="Wingdings" w:hint="default"/>
      </w:rPr>
    </w:lvl>
    <w:lvl w:ilvl="1" w:tplc="C9B8352E" w:tentative="1">
      <w:start w:val="1"/>
      <w:numFmt w:val="bullet"/>
      <w:lvlText w:val="o"/>
      <w:lvlJc w:val="left"/>
      <w:pPr>
        <w:ind w:left="1440" w:hanging="360"/>
      </w:pPr>
      <w:rPr>
        <w:rFonts w:ascii="Courier New" w:hAnsi="Courier New" w:cs="Courier New" w:hint="default"/>
      </w:rPr>
    </w:lvl>
    <w:lvl w:ilvl="2" w:tplc="7ABE56A8" w:tentative="1">
      <w:start w:val="1"/>
      <w:numFmt w:val="bullet"/>
      <w:lvlText w:val=""/>
      <w:lvlJc w:val="left"/>
      <w:pPr>
        <w:ind w:left="2160" w:hanging="360"/>
      </w:pPr>
      <w:rPr>
        <w:rFonts w:ascii="Wingdings" w:hAnsi="Wingdings" w:hint="default"/>
      </w:rPr>
    </w:lvl>
    <w:lvl w:ilvl="3" w:tplc="CF06CC9C" w:tentative="1">
      <w:start w:val="1"/>
      <w:numFmt w:val="bullet"/>
      <w:lvlText w:val=""/>
      <w:lvlJc w:val="left"/>
      <w:pPr>
        <w:ind w:left="2880" w:hanging="360"/>
      </w:pPr>
      <w:rPr>
        <w:rFonts w:ascii="Symbol" w:hAnsi="Symbol" w:hint="default"/>
      </w:rPr>
    </w:lvl>
    <w:lvl w:ilvl="4" w:tplc="0CB0FF54" w:tentative="1">
      <w:start w:val="1"/>
      <w:numFmt w:val="bullet"/>
      <w:lvlText w:val="o"/>
      <w:lvlJc w:val="left"/>
      <w:pPr>
        <w:ind w:left="3600" w:hanging="360"/>
      </w:pPr>
      <w:rPr>
        <w:rFonts w:ascii="Courier New" w:hAnsi="Courier New" w:cs="Courier New" w:hint="default"/>
      </w:rPr>
    </w:lvl>
    <w:lvl w:ilvl="5" w:tplc="DF8694EC" w:tentative="1">
      <w:start w:val="1"/>
      <w:numFmt w:val="bullet"/>
      <w:lvlText w:val=""/>
      <w:lvlJc w:val="left"/>
      <w:pPr>
        <w:ind w:left="4320" w:hanging="360"/>
      </w:pPr>
      <w:rPr>
        <w:rFonts w:ascii="Wingdings" w:hAnsi="Wingdings" w:hint="default"/>
      </w:rPr>
    </w:lvl>
    <w:lvl w:ilvl="6" w:tplc="B63CA474" w:tentative="1">
      <w:start w:val="1"/>
      <w:numFmt w:val="bullet"/>
      <w:lvlText w:val=""/>
      <w:lvlJc w:val="left"/>
      <w:pPr>
        <w:ind w:left="5040" w:hanging="360"/>
      </w:pPr>
      <w:rPr>
        <w:rFonts w:ascii="Symbol" w:hAnsi="Symbol" w:hint="default"/>
      </w:rPr>
    </w:lvl>
    <w:lvl w:ilvl="7" w:tplc="A37AFF4C" w:tentative="1">
      <w:start w:val="1"/>
      <w:numFmt w:val="bullet"/>
      <w:lvlText w:val="o"/>
      <w:lvlJc w:val="left"/>
      <w:pPr>
        <w:ind w:left="5760" w:hanging="360"/>
      </w:pPr>
      <w:rPr>
        <w:rFonts w:ascii="Courier New" w:hAnsi="Courier New" w:cs="Courier New" w:hint="default"/>
      </w:rPr>
    </w:lvl>
    <w:lvl w:ilvl="8" w:tplc="B46ADF0E" w:tentative="1">
      <w:start w:val="1"/>
      <w:numFmt w:val="bullet"/>
      <w:lvlText w:val=""/>
      <w:lvlJc w:val="left"/>
      <w:pPr>
        <w:ind w:left="6480" w:hanging="360"/>
      </w:pPr>
      <w:rPr>
        <w:rFonts w:ascii="Wingdings" w:hAnsi="Wingdings" w:hint="default"/>
      </w:rPr>
    </w:lvl>
  </w:abstractNum>
  <w:abstractNum w:abstractNumId="78" w15:restartNumberingAfterBreak="0">
    <w:nsid w:val="620A6D32"/>
    <w:multiLevelType w:val="hybridMultilevel"/>
    <w:tmpl w:val="D6EA7370"/>
    <w:lvl w:ilvl="0" w:tplc="7DBC11FC">
      <w:numFmt w:val="bullet"/>
      <w:lvlText w:val="-"/>
      <w:lvlJc w:val="left"/>
      <w:pPr>
        <w:ind w:left="720" w:hanging="360"/>
      </w:pPr>
      <w:rPr>
        <w:rFonts w:ascii="Times New Roman" w:eastAsiaTheme="minorHAnsi" w:hAnsi="Times New Roman" w:cs="Times New Roman" w:hint="default"/>
      </w:rPr>
    </w:lvl>
    <w:lvl w:ilvl="1" w:tplc="4EE63534" w:tentative="1">
      <w:start w:val="1"/>
      <w:numFmt w:val="bullet"/>
      <w:lvlText w:val="o"/>
      <w:lvlJc w:val="left"/>
      <w:pPr>
        <w:ind w:left="1440" w:hanging="360"/>
      </w:pPr>
      <w:rPr>
        <w:rFonts w:ascii="Courier New" w:hAnsi="Courier New" w:cs="Courier New" w:hint="default"/>
      </w:rPr>
    </w:lvl>
    <w:lvl w:ilvl="2" w:tplc="922E9B76" w:tentative="1">
      <w:start w:val="1"/>
      <w:numFmt w:val="bullet"/>
      <w:lvlText w:val=""/>
      <w:lvlJc w:val="left"/>
      <w:pPr>
        <w:ind w:left="2160" w:hanging="360"/>
      </w:pPr>
      <w:rPr>
        <w:rFonts w:ascii="Wingdings" w:hAnsi="Wingdings" w:hint="default"/>
      </w:rPr>
    </w:lvl>
    <w:lvl w:ilvl="3" w:tplc="7D1053C0" w:tentative="1">
      <w:start w:val="1"/>
      <w:numFmt w:val="bullet"/>
      <w:lvlText w:val=""/>
      <w:lvlJc w:val="left"/>
      <w:pPr>
        <w:ind w:left="2880" w:hanging="360"/>
      </w:pPr>
      <w:rPr>
        <w:rFonts w:ascii="Symbol" w:hAnsi="Symbol" w:hint="default"/>
      </w:rPr>
    </w:lvl>
    <w:lvl w:ilvl="4" w:tplc="606448E0" w:tentative="1">
      <w:start w:val="1"/>
      <w:numFmt w:val="bullet"/>
      <w:lvlText w:val="o"/>
      <w:lvlJc w:val="left"/>
      <w:pPr>
        <w:ind w:left="3600" w:hanging="360"/>
      </w:pPr>
      <w:rPr>
        <w:rFonts w:ascii="Courier New" w:hAnsi="Courier New" w:cs="Courier New" w:hint="default"/>
      </w:rPr>
    </w:lvl>
    <w:lvl w:ilvl="5" w:tplc="308602C2" w:tentative="1">
      <w:start w:val="1"/>
      <w:numFmt w:val="bullet"/>
      <w:lvlText w:val=""/>
      <w:lvlJc w:val="left"/>
      <w:pPr>
        <w:ind w:left="4320" w:hanging="360"/>
      </w:pPr>
      <w:rPr>
        <w:rFonts w:ascii="Wingdings" w:hAnsi="Wingdings" w:hint="default"/>
      </w:rPr>
    </w:lvl>
    <w:lvl w:ilvl="6" w:tplc="145A2638" w:tentative="1">
      <w:start w:val="1"/>
      <w:numFmt w:val="bullet"/>
      <w:lvlText w:val=""/>
      <w:lvlJc w:val="left"/>
      <w:pPr>
        <w:ind w:left="5040" w:hanging="360"/>
      </w:pPr>
      <w:rPr>
        <w:rFonts w:ascii="Symbol" w:hAnsi="Symbol" w:hint="default"/>
      </w:rPr>
    </w:lvl>
    <w:lvl w:ilvl="7" w:tplc="913C167E" w:tentative="1">
      <w:start w:val="1"/>
      <w:numFmt w:val="bullet"/>
      <w:lvlText w:val="o"/>
      <w:lvlJc w:val="left"/>
      <w:pPr>
        <w:ind w:left="5760" w:hanging="360"/>
      </w:pPr>
      <w:rPr>
        <w:rFonts w:ascii="Courier New" w:hAnsi="Courier New" w:cs="Courier New" w:hint="default"/>
      </w:rPr>
    </w:lvl>
    <w:lvl w:ilvl="8" w:tplc="4984B7AC" w:tentative="1">
      <w:start w:val="1"/>
      <w:numFmt w:val="bullet"/>
      <w:lvlText w:val=""/>
      <w:lvlJc w:val="left"/>
      <w:pPr>
        <w:ind w:left="6480" w:hanging="360"/>
      </w:pPr>
      <w:rPr>
        <w:rFonts w:ascii="Wingdings" w:hAnsi="Wingdings" w:hint="default"/>
      </w:rPr>
    </w:lvl>
  </w:abstractNum>
  <w:abstractNum w:abstractNumId="79" w15:restartNumberingAfterBreak="0">
    <w:nsid w:val="622C0262"/>
    <w:multiLevelType w:val="hybridMultilevel"/>
    <w:tmpl w:val="48FA35C4"/>
    <w:lvl w:ilvl="0" w:tplc="A3C8E08C">
      <w:start w:val="1"/>
      <w:numFmt w:val="bullet"/>
      <w:lvlText w:val=""/>
      <w:lvlJc w:val="left"/>
      <w:pPr>
        <w:ind w:left="720" w:hanging="360"/>
      </w:pPr>
      <w:rPr>
        <w:rFonts w:ascii="Symbol" w:hAnsi="Symbol" w:hint="default"/>
      </w:rPr>
    </w:lvl>
    <w:lvl w:ilvl="1" w:tplc="0EE0F566" w:tentative="1">
      <w:start w:val="1"/>
      <w:numFmt w:val="bullet"/>
      <w:lvlText w:val="o"/>
      <w:lvlJc w:val="left"/>
      <w:pPr>
        <w:ind w:left="1440" w:hanging="360"/>
      </w:pPr>
      <w:rPr>
        <w:rFonts w:ascii="Courier New" w:hAnsi="Courier New" w:cs="Courier New" w:hint="default"/>
      </w:rPr>
    </w:lvl>
    <w:lvl w:ilvl="2" w:tplc="0CD4A00C" w:tentative="1">
      <w:start w:val="1"/>
      <w:numFmt w:val="bullet"/>
      <w:lvlText w:val=""/>
      <w:lvlJc w:val="left"/>
      <w:pPr>
        <w:ind w:left="2160" w:hanging="360"/>
      </w:pPr>
      <w:rPr>
        <w:rFonts w:ascii="Wingdings" w:hAnsi="Wingdings" w:hint="default"/>
      </w:rPr>
    </w:lvl>
    <w:lvl w:ilvl="3" w:tplc="61D6D328" w:tentative="1">
      <w:start w:val="1"/>
      <w:numFmt w:val="bullet"/>
      <w:lvlText w:val=""/>
      <w:lvlJc w:val="left"/>
      <w:pPr>
        <w:ind w:left="2880" w:hanging="360"/>
      </w:pPr>
      <w:rPr>
        <w:rFonts w:ascii="Symbol" w:hAnsi="Symbol" w:hint="default"/>
      </w:rPr>
    </w:lvl>
    <w:lvl w:ilvl="4" w:tplc="37DA2234" w:tentative="1">
      <w:start w:val="1"/>
      <w:numFmt w:val="bullet"/>
      <w:lvlText w:val="o"/>
      <w:lvlJc w:val="left"/>
      <w:pPr>
        <w:ind w:left="3600" w:hanging="360"/>
      </w:pPr>
      <w:rPr>
        <w:rFonts w:ascii="Courier New" w:hAnsi="Courier New" w:cs="Courier New" w:hint="default"/>
      </w:rPr>
    </w:lvl>
    <w:lvl w:ilvl="5" w:tplc="95CA1602" w:tentative="1">
      <w:start w:val="1"/>
      <w:numFmt w:val="bullet"/>
      <w:lvlText w:val=""/>
      <w:lvlJc w:val="left"/>
      <w:pPr>
        <w:ind w:left="4320" w:hanging="360"/>
      </w:pPr>
      <w:rPr>
        <w:rFonts w:ascii="Wingdings" w:hAnsi="Wingdings" w:hint="default"/>
      </w:rPr>
    </w:lvl>
    <w:lvl w:ilvl="6" w:tplc="8D5C700C" w:tentative="1">
      <w:start w:val="1"/>
      <w:numFmt w:val="bullet"/>
      <w:lvlText w:val=""/>
      <w:lvlJc w:val="left"/>
      <w:pPr>
        <w:ind w:left="5040" w:hanging="360"/>
      </w:pPr>
      <w:rPr>
        <w:rFonts w:ascii="Symbol" w:hAnsi="Symbol" w:hint="default"/>
      </w:rPr>
    </w:lvl>
    <w:lvl w:ilvl="7" w:tplc="EB665F48" w:tentative="1">
      <w:start w:val="1"/>
      <w:numFmt w:val="bullet"/>
      <w:lvlText w:val="o"/>
      <w:lvlJc w:val="left"/>
      <w:pPr>
        <w:ind w:left="5760" w:hanging="360"/>
      </w:pPr>
      <w:rPr>
        <w:rFonts w:ascii="Courier New" w:hAnsi="Courier New" w:cs="Courier New" w:hint="default"/>
      </w:rPr>
    </w:lvl>
    <w:lvl w:ilvl="8" w:tplc="E564A8DA" w:tentative="1">
      <w:start w:val="1"/>
      <w:numFmt w:val="bullet"/>
      <w:lvlText w:val=""/>
      <w:lvlJc w:val="left"/>
      <w:pPr>
        <w:ind w:left="6480" w:hanging="360"/>
      </w:pPr>
      <w:rPr>
        <w:rFonts w:ascii="Wingdings" w:hAnsi="Wingdings" w:hint="default"/>
      </w:rPr>
    </w:lvl>
  </w:abstractNum>
  <w:abstractNum w:abstractNumId="80" w15:restartNumberingAfterBreak="0">
    <w:nsid w:val="63A50072"/>
    <w:multiLevelType w:val="hybridMultilevel"/>
    <w:tmpl w:val="A776FBD0"/>
    <w:lvl w:ilvl="0" w:tplc="CC7C3252">
      <w:start w:val="1"/>
      <w:numFmt w:val="bullet"/>
      <w:lvlText w:val=""/>
      <w:lvlJc w:val="left"/>
      <w:pPr>
        <w:ind w:left="720" w:hanging="360"/>
      </w:pPr>
      <w:rPr>
        <w:rFonts w:ascii="Symbol" w:hAnsi="Symbol" w:hint="default"/>
      </w:rPr>
    </w:lvl>
    <w:lvl w:ilvl="1" w:tplc="F590358E" w:tentative="1">
      <w:start w:val="1"/>
      <w:numFmt w:val="bullet"/>
      <w:lvlText w:val="o"/>
      <w:lvlJc w:val="left"/>
      <w:pPr>
        <w:ind w:left="1440" w:hanging="360"/>
      </w:pPr>
      <w:rPr>
        <w:rFonts w:ascii="Courier New" w:hAnsi="Courier New" w:cs="Courier New" w:hint="default"/>
      </w:rPr>
    </w:lvl>
    <w:lvl w:ilvl="2" w:tplc="00A05728" w:tentative="1">
      <w:start w:val="1"/>
      <w:numFmt w:val="bullet"/>
      <w:lvlText w:val=""/>
      <w:lvlJc w:val="left"/>
      <w:pPr>
        <w:ind w:left="2160" w:hanging="360"/>
      </w:pPr>
      <w:rPr>
        <w:rFonts w:ascii="Wingdings" w:hAnsi="Wingdings" w:hint="default"/>
      </w:rPr>
    </w:lvl>
    <w:lvl w:ilvl="3" w:tplc="FCA04976" w:tentative="1">
      <w:start w:val="1"/>
      <w:numFmt w:val="bullet"/>
      <w:lvlText w:val=""/>
      <w:lvlJc w:val="left"/>
      <w:pPr>
        <w:ind w:left="2880" w:hanging="360"/>
      </w:pPr>
      <w:rPr>
        <w:rFonts w:ascii="Symbol" w:hAnsi="Symbol" w:hint="default"/>
      </w:rPr>
    </w:lvl>
    <w:lvl w:ilvl="4" w:tplc="8F2AB634" w:tentative="1">
      <w:start w:val="1"/>
      <w:numFmt w:val="bullet"/>
      <w:lvlText w:val="o"/>
      <w:lvlJc w:val="left"/>
      <w:pPr>
        <w:ind w:left="3600" w:hanging="360"/>
      </w:pPr>
      <w:rPr>
        <w:rFonts w:ascii="Courier New" w:hAnsi="Courier New" w:cs="Courier New" w:hint="default"/>
      </w:rPr>
    </w:lvl>
    <w:lvl w:ilvl="5" w:tplc="789697E6" w:tentative="1">
      <w:start w:val="1"/>
      <w:numFmt w:val="bullet"/>
      <w:lvlText w:val=""/>
      <w:lvlJc w:val="left"/>
      <w:pPr>
        <w:ind w:left="4320" w:hanging="360"/>
      </w:pPr>
      <w:rPr>
        <w:rFonts w:ascii="Wingdings" w:hAnsi="Wingdings" w:hint="default"/>
      </w:rPr>
    </w:lvl>
    <w:lvl w:ilvl="6" w:tplc="F154D0E2" w:tentative="1">
      <w:start w:val="1"/>
      <w:numFmt w:val="bullet"/>
      <w:lvlText w:val=""/>
      <w:lvlJc w:val="left"/>
      <w:pPr>
        <w:ind w:left="5040" w:hanging="360"/>
      </w:pPr>
      <w:rPr>
        <w:rFonts w:ascii="Symbol" w:hAnsi="Symbol" w:hint="default"/>
      </w:rPr>
    </w:lvl>
    <w:lvl w:ilvl="7" w:tplc="F4562814" w:tentative="1">
      <w:start w:val="1"/>
      <w:numFmt w:val="bullet"/>
      <w:lvlText w:val="o"/>
      <w:lvlJc w:val="left"/>
      <w:pPr>
        <w:ind w:left="5760" w:hanging="360"/>
      </w:pPr>
      <w:rPr>
        <w:rFonts w:ascii="Courier New" w:hAnsi="Courier New" w:cs="Courier New" w:hint="default"/>
      </w:rPr>
    </w:lvl>
    <w:lvl w:ilvl="8" w:tplc="CB02859A" w:tentative="1">
      <w:start w:val="1"/>
      <w:numFmt w:val="bullet"/>
      <w:lvlText w:val=""/>
      <w:lvlJc w:val="left"/>
      <w:pPr>
        <w:ind w:left="6480" w:hanging="360"/>
      </w:pPr>
      <w:rPr>
        <w:rFonts w:ascii="Wingdings" w:hAnsi="Wingdings" w:hint="default"/>
      </w:rPr>
    </w:lvl>
  </w:abstractNum>
  <w:abstractNum w:abstractNumId="81" w15:restartNumberingAfterBreak="0">
    <w:nsid w:val="64931669"/>
    <w:multiLevelType w:val="hybridMultilevel"/>
    <w:tmpl w:val="ED8EF55E"/>
    <w:lvl w:ilvl="0" w:tplc="3D1CC0E2">
      <w:start w:val="1"/>
      <w:numFmt w:val="bullet"/>
      <w:lvlText w:val=""/>
      <w:lvlJc w:val="left"/>
      <w:pPr>
        <w:ind w:left="720" w:hanging="360"/>
      </w:pPr>
      <w:rPr>
        <w:rFonts w:ascii="Wingdings" w:hAnsi="Wingdings" w:hint="default"/>
      </w:rPr>
    </w:lvl>
    <w:lvl w:ilvl="1" w:tplc="35EAA0FC" w:tentative="1">
      <w:start w:val="1"/>
      <w:numFmt w:val="bullet"/>
      <w:lvlText w:val="o"/>
      <w:lvlJc w:val="left"/>
      <w:pPr>
        <w:ind w:left="1440" w:hanging="360"/>
      </w:pPr>
      <w:rPr>
        <w:rFonts w:ascii="Courier New" w:hAnsi="Courier New" w:cs="Courier New" w:hint="default"/>
      </w:rPr>
    </w:lvl>
    <w:lvl w:ilvl="2" w:tplc="7BD4E096" w:tentative="1">
      <w:start w:val="1"/>
      <w:numFmt w:val="bullet"/>
      <w:lvlText w:val=""/>
      <w:lvlJc w:val="left"/>
      <w:pPr>
        <w:ind w:left="2160" w:hanging="360"/>
      </w:pPr>
      <w:rPr>
        <w:rFonts w:ascii="Wingdings" w:hAnsi="Wingdings" w:hint="default"/>
      </w:rPr>
    </w:lvl>
    <w:lvl w:ilvl="3" w:tplc="9B0243BC" w:tentative="1">
      <w:start w:val="1"/>
      <w:numFmt w:val="bullet"/>
      <w:lvlText w:val=""/>
      <w:lvlJc w:val="left"/>
      <w:pPr>
        <w:ind w:left="2880" w:hanging="360"/>
      </w:pPr>
      <w:rPr>
        <w:rFonts w:ascii="Symbol" w:hAnsi="Symbol" w:hint="default"/>
      </w:rPr>
    </w:lvl>
    <w:lvl w:ilvl="4" w:tplc="D39C9E8A" w:tentative="1">
      <w:start w:val="1"/>
      <w:numFmt w:val="bullet"/>
      <w:lvlText w:val="o"/>
      <w:lvlJc w:val="left"/>
      <w:pPr>
        <w:ind w:left="3600" w:hanging="360"/>
      </w:pPr>
      <w:rPr>
        <w:rFonts w:ascii="Courier New" w:hAnsi="Courier New" w:cs="Courier New" w:hint="default"/>
      </w:rPr>
    </w:lvl>
    <w:lvl w:ilvl="5" w:tplc="C4B87DC8" w:tentative="1">
      <w:start w:val="1"/>
      <w:numFmt w:val="bullet"/>
      <w:lvlText w:val=""/>
      <w:lvlJc w:val="left"/>
      <w:pPr>
        <w:ind w:left="4320" w:hanging="360"/>
      </w:pPr>
      <w:rPr>
        <w:rFonts w:ascii="Wingdings" w:hAnsi="Wingdings" w:hint="default"/>
      </w:rPr>
    </w:lvl>
    <w:lvl w:ilvl="6" w:tplc="F2A8E120" w:tentative="1">
      <w:start w:val="1"/>
      <w:numFmt w:val="bullet"/>
      <w:lvlText w:val=""/>
      <w:lvlJc w:val="left"/>
      <w:pPr>
        <w:ind w:left="5040" w:hanging="360"/>
      </w:pPr>
      <w:rPr>
        <w:rFonts w:ascii="Symbol" w:hAnsi="Symbol" w:hint="default"/>
      </w:rPr>
    </w:lvl>
    <w:lvl w:ilvl="7" w:tplc="4162B428" w:tentative="1">
      <w:start w:val="1"/>
      <w:numFmt w:val="bullet"/>
      <w:lvlText w:val="o"/>
      <w:lvlJc w:val="left"/>
      <w:pPr>
        <w:ind w:left="5760" w:hanging="360"/>
      </w:pPr>
      <w:rPr>
        <w:rFonts w:ascii="Courier New" w:hAnsi="Courier New" w:cs="Courier New" w:hint="default"/>
      </w:rPr>
    </w:lvl>
    <w:lvl w:ilvl="8" w:tplc="E1E46416" w:tentative="1">
      <w:start w:val="1"/>
      <w:numFmt w:val="bullet"/>
      <w:lvlText w:val=""/>
      <w:lvlJc w:val="left"/>
      <w:pPr>
        <w:ind w:left="6480" w:hanging="360"/>
      </w:pPr>
      <w:rPr>
        <w:rFonts w:ascii="Wingdings" w:hAnsi="Wingdings" w:hint="default"/>
      </w:rPr>
    </w:lvl>
  </w:abstractNum>
  <w:abstractNum w:abstractNumId="82" w15:restartNumberingAfterBreak="0">
    <w:nsid w:val="65F12ADA"/>
    <w:multiLevelType w:val="hybridMultilevel"/>
    <w:tmpl w:val="42DEB454"/>
    <w:lvl w:ilvl="0" w:tplc="0166E708">
      <w:start w:val="1"/>
      <w:numFmt w:val="bullet"/>
      <w:lvlText w:val=""/>
      <w:lvlJc w:val="left"/>
      <w:pPr>
        <w:ind w:left="720" w:hanging="360"/>
      </w:pPr>
      <w:rPr>
        <w:rFonts w:ascii="Symbol" w:hAnsi="Symbol" w:hint="default"/>
      </w:rPr>
    </w:lvl>
    <w:lvl w:ilvl="1" w:tplc="B2FE3E4A" w:tentative="1">
      <w:start w:val="1"/>
      <w:numFmt w:val="bullet"/>
      <w:lvlText w:val="o"/>
      <w:lvlJc w:val="left"/>
      <w:pPr>
        <w:ind w:left="1440" w:hanging="360"/>
      </w:pPr>
      <w:rPr>
        <w:rFonts w:ascii="Courier New" w:hAnsi="Courier New" w:cs="Courier New" w:hint="default"/>
      </w:rPr>
    </w:lvl>
    <w:lvl w:ilvl="2" w:tplc="F9AC02AC" w:tentative="1">
      <w:start w:val="1"/>
      <w:numFmt w:val="bullet"/>
      <w:lvlText w:val=""/>
      <w:lvlJc w:val="left"/>
      <w:pPr>
        <w:ind w:left="2160" w:hanging="360"/>
      </w:pPr>
      <w:rPr>
        <w:rFonts w:ascii="Wingdings" w:hAnsi="Wingdings" w:hint="default"/>
      </w:rPr>
    </w:lvl>
    <w:lvl w:ilvl="3" w:tplc="D11013A6" w:tentative="1">
      <w:start w:val="1"/>
      <w:numFmt w:val="bullet"/>
      <w:lvlText w:val=""/>
      <w:lvlJc w:val="left"/>
      <w:pPr>
        <w:ind w:left="2880" w:hanging="360"/>
      </w:pPr>
      <w:rPr>
        <w:rFonts w:ascii="Symbol" w:hAnsi="Symbol" w:hint="default"/>
      </w:rPr>
    </w:lvl>
    <w:lvl w:ilvl="4" w:tplc="3E243C26" w:tentative="1">
      <w:start w:val="1"/>
      <w:numFmt w:val="bullet"/>
      <w:lvlText w:val="o"/>
      <w:lvlJc w:val="left"/>
      <w:pPr>
        <w:ind w:left="3600" w:hanging="360"/>
      </w:pPr>
      <w:rPr>
        <w:rFonts w:ascii="Courier New" w:hAnsi="Courier New" w:cs="Courier New" w:hint="default"/>
      </w:rPr>
    </w:lvl>
    <w:lvl w:ilvl="5" w:tplc="F00A6256" w:tentative="1">
      <w:start w:val="1"/>
      <w:numFmt w:val="bullet"/>
      <w:lvlText w:val=""/>
      <w:lvlJc w:val="left"/>
      <w:pPr>
        <w:ind w:left="4320" w:hanging="360"/>
      </w:pPr>
      <w:rPr>
        <w:rFonts w:ascii="Wingdings" w:hAnsi="Wingdings" w:hint="default"/>
      </w:rPr>
    </w:lvl>
    <w:lvl w:ilvl="6" w:tplc="FC224034" w:tentative="1">
      <w:start w:val="1"/>
      <w:numFmt w:val="bullet"/>
      <w:lvlText w:val=""/>
      <w:lvlJc w:val="left"/>
      <w:pPr>
        <w:ind w:left="5040" w:hanging="360"/>
      </w:pPr>
      <w:rPr>
        <w:rFonts w:ascii="Symbol" w:hAnsi="Symbol" w:hint="default"/>
      </w:rPr>
    </w:lvl>
    <w:lvl w:ilvl="7" w:tplc="8BD4C254" w:tentative="1">
      <w:start w:val="1"/>
      <w:numFmt w:val="bullet"/>
      <w:lvlText w:val="o"/>
      <w:lvlJc w:val="left"/>
      <w:pPr>
        <w:ind w:left="5760" w:hanging="360"/>
      </w:pPr>
      <w:rPr>
        <w:rFonts w:ascii="Courier New" w:hAnsi="Courier New" w:cs="Courier New" w:hint="default"/>
      </w:rPr>
    </w:lvl>
    <w:lvl w:ilvl="8" w:tplc="A1141842" w:tentative="1">
      <w:start w:val="1"/>
      <w:numFmt w:val="bullet"/>
      <w:lvlText w:val=""/>
      <w:lvlJc w:val="left"/>
      <w:pPr>
        <w:ind w:left="6480" w:hanging="360"/>
      </w:pPr>
      <w:rPr>
        <w:rFonts w:ascii="Wingdings" w:hAnsi="Wingdings" w:hint="default"/>
      </w:rPr>
    </w:lvl>
  </w:abstractNum>
  <w:abstractNum w:abstractNumId="83" w15:restartNumberingAfterBreak="0">
    <w:nsid w:val="65F37424"/>
    <w:multiLevelType w:val="hybridMultilevel"/>
    <w:tmpl w:val="9F4476F4"/>
    <w:lvl w:ilvl="0" w:tplc="3F2A81B8">
      <w:start w:val="1"/>
      <w:numFmt w:val="bullet"/>
      <w:lvlText w:val=""/>
      <w:lvlJc w:val="left"/>
      <w:pPr>
        <w:ind w:left="720" w:hanging="360"/>
      </w:pPr>
      <w:rPr>
        <w:rFonts w:ascii="Wingdings" w:hAnsi="Wingdings" w:hint="default"/>
      </w:rPr>
    </w:lvl>
    <w:lvl w:ilvl="1" w:tplc="05329CA4">
      <w:start w:val="1"/>
      <w:numFmt w:val="bullet"/>
      <w:lvlText w:val="o"/>
      <w:lvlJc w:val="left"/>
      <w:pPr>
        <w:ind w:left="1440" w:hanging="360"/>
      </w:pPr>
      <w:rPr>
        <w:rFonts w:ascii="Courier New" w:hAnsi="Courier New" w:cs="Courier New" w:hint="default"/>
      </w:rPr>
    </w:lvl>
    <w:lvl w:ilvl="2" w:tplc="C28C2438" w:tentative="1">
      <w:start w:val="1"/>
      <w:numFmt w:val="bullet"/>
      <w:lvlText w:val=""/>
      <w:lvlJc w:val="left"/>
      <w:pPr>
        <w:ind w:left="2160" w:hanging="360"/>
      </w:pPr>
      <w:rPr>
        <w:rFonts w:ascii="Wingdings" w:hAnsi="Wingdings" w:hint="default"/>
      </w:rPr>
    </w:lvl>
    <w:lvl w:ilvl="3" w:tplc="F4061688" w:tentative="1">
      <w:start w:val="1"/>
      <w:numFmt w:val="bullet"/>
      <w:lvlText w:val=""/>
      <w:lvlJc w:val="left"/>
      <w:pPr>
        <w:ind w:left="2880" w:hanging="360"/>
      </w:pPr>
      <w:rPr>
        <w:rFonts w:ascii="Symbol" w:hAnsi="Symbol" w:hint="default"/>
      </w:rPr>
    </w:lvl>
    <w:lvl w:ilvl="4" w:tplc="D56E6E1C" w:tentative="1">
      <w:start w:val="1"/>
      <w:numFmt w:val="bullet"/>
      <w:lvlText w:val="o"/>
      <w:lvlJc w:val="left"/>
      <w:pPr>
        <w:ind w:left="3600" w:hanging="360"/>
      </w:pPr>
      <w:rPr>
        <w:rFonts w:ascii="Courier New" w:hAnsi="Courier New" w:cs="Courier New" w:hint="default"/>
      </w:rPr>
    </w:lvl>
    <w:lvl w:ilvl="5" w:tplc="A8C2B54A" w:tentative="1">
      <w:start w:val="1"/>
      <w:numFmt w:val="bullet"/>
      <w:lvlText w:val=""/>
      <w:lvlJc w:val="left"/>
      <w:pPr>
        <w:ind w:left="4320" w:hanging="360"/>
      </w:pPr>
      <w:rPr>
        <w:rFonts w:ascii="Wingdings" w:hAnsi="Wingdings" w:hint="default"/>
      </w:rPr>
    </w:lvl>
    <w:lvl w:ilvl="6" w:tplc="57781BA6" w:tentative="1">
      <w:start w:val="1"/>
      <w:numFmt w:val="bullet"/>
      <w:lvlText w:val=""/>
      <w:lvlJc w:val="left"/>
      <w:pPr>
        <w:ind w:left="5040" w:hanging="360"/>
      </w:pPr>
      <w:rPr>
        <w:rFonts w:ascii="Symbol" w:hAnsi="Symbol" w:hint="default"/>
      </w:rPr>
    </w:lvl>
    <w:lvl w:ilvl="7" w:tplc="EEFA785E" w:tentative="1">
      <w:start w:val="1"/>
      <w:numFmt w:val="bullet"/>
      <w:lvlText w:val="o"/>
      <w:lvlJc w:val="left"/>
      <w:pPr>
        <w:ind w:left="5760" w:hanging="360"/>
      </w:pPr>
      <w:rPr>
        <w:rFonts w:ascii="Courier New" w:hAnsi="Courier New" w:cs="Courier New" w:hint="default"/>
      </w:rPr>
    </w:lvl>
    <w:lvl w:ilvl="8" w:tplc="385C9B68" w:tentative="1">
      <w:start w:val="1"/>
      <w:numFmt w:val="bullet"/>
      <w:lvlText w:val=""/>
      <w:lvlJc w:val="left"/>
      <w:pPr>
        <w:ind w:left="6480" w:hanging="360"/>
      </w:pPr>
      <w:rPr>
        <w:rFonts w:ascii="Wingdings" w:hAnsi="Wingdings" w:hint="default"/>
      </w:rPr>
    </w:lvl>
  </w:abstractNum>
  <w:abstractNum w:abstractNumId="84" w15:restartNumberingAfterBreak="0">
    <w:nsid w:val="677E0A3D"/>
    <w:multiLevelType w:val="multilevel"/>
    <w:tmpl w:val="FB9AD3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8420A58"/>
    <w:multiLevelType w:val="hybridMultilevel"/>
    <w:tmpl w:val="FFC029E0"/>
    <w:lvl w:ilvl="0" w:tplc="3FD09CAE">
      <w:start w:val="1"/>
      <w:numFmt w:val="bullet"/>
      <w:lvlText w:val=""/>
      <w:lvlJc w:val="left"/>
      <w:pPr>
        <w:ind w:left="720" w:hanging="360"/>
      </w:pPr>
      <w:rPr>
        <w:rFonts w:ascii="Symbol" w:hAnsi="Symbol" w:hint="default"/>
      </w:rPr>
    </w:lvl>
    <w:lvl w:ilvl="1" w:tplc="3C96CEC4" w:tentative="1">
      <w:start w:val="1"/>
      <w:numFmt w:val="bullet"/>
      <w:lvlText w:val="o"/>
      <w:lvlJc w:val="left"/>
      <w:pPr>
        <w:ind w:left="1440" w:hanging="360"/>
      </w:pPr>
      <w:rPr>
        <w:rFonts w:ascii="Courier New" w:hAnsi="Courier New" w:cs="Courier New" w:hint="default"/>
      </w:rPr>
    </w:lvl>
    <w:lvl w:ilvl="2" w:tplc="F23ED898" w:tentative="1">
      <w:start w:val="1"/>
      <w:numFmt w:val="bullet"/>
      <w:lvlText w:val=""/>
      <w:lvlJc w:val="left"/>
      <w:pPr>
        <w:ind w:left="2160" w:hanging="360"/>
      </w:pPr>
      <w:rPr>
        <w:rFonts w:ascii="Wingdings" w:hAnsi="Wingdings" w:hint="default"/>
      </w:rPr>
    </w:lvl>
    <w:lvl w:ilvl="3" w:tplc="FB685030" w:tentative="1">
      <w:start w:val="1"/>
      <w:numFmt w:val="bullet"/>
      <w:lvlText w:val=""/>
      <w:lvlJc w:val="left"/>
      <w:pPr>
        <w:ind w:left="2880" w:hanging="360"/>
      </w:pPr>
      <w:rPr>
        <w:rFonts w:ascii="Symbol" w:hAnsi="Symbol" w:hint="default"/>
      </w:rPr>
    </w:lvl>
    <w:lvl w:ilvl="4" w:tplc="BF628A38" w:tentative="1">
      <w:start w:val="1"/>
      <w:numFmt w:val="bullet"/>
      <w:lvlText w:val="o"/>
      <w:lvlJc w:val="left"/>
      <w:pPr>
        <w:ind w:left="3600" w:hanging="360"/>
      </w:pPr>
      <w:rPr>
        <w:rFonts w:ascii="Courier New" w:hAnsi="Courier New" w:cs="Courier New" w:hint="default"/>
      </w:rPr>
    </w:lvl>
    <w:lvl w:ilvl="5" w:tplc="26C60832" w:tentative="1">
      <w:start w:val="1"/>
      <w:numFmt w:val="bullet"/>
      <w:lvlText w:val=""/>
      <w:lvlJc w:val="left"/>
      <w:pPr>
        <w:ind w:left="4320" w:hanging="360"/>
      </w:pPr>
      <w:rPr>
        <w:rFonts w:ascii="Wingdings" w:hAnsi="Wingdings" w:hint="default"/>
      </w:rPr>
    </w:lvl>
    <w:lvl w:ilvl="6" w:tplc="A2A6627C" w:tentative="1">
      <w:start w:val="1"/>
      <w:numFmt w:val="bullet"/>
      <w:lvlText w:val=""/>
      <w:lvlJc w:val="left"/>
      <w:pPr>
        <w:ind w:left="5040" w:hanging="360"/>
      </w:pPr>
      <w:rPr>
        <w:rFonts w:ascii="Symbol" w:hAnsi="Symbol" w:hint="default"/>
      </w:rPr>
    </w:lvl>
    <w:lvl w:ilvl="7" w:tplc="AAD63E84" w:tentative="1">
      <w:start w:val="1"/>
      <w:numFmt w:val="bullet"/>
      <w:lvlText w:val="o"/>
      <w:lvlJc w:val="left"/>
      <w:pPr>
        <w:ind w:left="5760" w:hanging="360"/>
      </w:pPr>
      <w:rPr>
        <w:rFonts w:ascii="Courier New" w:hAnsi="Courier New" w:cs="Courier New" w:hint="default"/>
      </w:rPr>
    </w:lvl>
    <w:lvl w:ilvl="8" w:tplc="9B0C8F9C" w:tentative="1">
      <w:start w:val="1"/>
      <w:numFmt w:val="bullet"/>
      <w:lvlText w:val=""/>
      <w:lvlJc w:val="left"/>
      <w:pPr>
        <w:ind w:left="6480" w:hanging="360"/>
      </w:pPr>
      <w:rPr>
        <w:rFonts w:ascii="Wingdings" w:hAnsi="Wingdings" w:hint="default"/>
      </w:rPr>
    </w:lvl>
  </w:abstractNum>
  <w:abstractNum w:abstractNumId="86" w15:restartNumberingAfterBreak="0">
    <w:nsid w:val="68497C5F"/>
    <w:multiLevelType w:val="hybridMultilevel"/>
    <w:tmpl w:val="1C240E78"/>
    <w:lvl w:ilvl="0" w:tplc="AFACD440">
      <w:start w:val="2"/>
      <w:numFmt w:val="bullet"/>
      <w:lvlText w:val="-"/>
      <w:lvlJc w:val="left"/>
      <w:pPr>
        <w:ind w:left="360" w:hanging="360"/>
      </w:pPr>
      <w:rPr>
        <w:rFonts w:ascii="Calibri" w:eastAsia="Times New Roman" w:hAnsi="Calibri" w:hint="default"/>
      </w:rPr>
    </w:lvl>
    <w:lvl w:ilvl="1" w:tplc="4DB20F00" w:tentative="1">
      <w:start w:val="1"/>
      <w:numFmt w:val="bullet"/>
      <w:lvlText w:val="o"/>
      <w:lvlJc w:val="left"/>
      <w:pPr>
        <w:ind w:left="1080" w:hanging="360"/>
      </w:pPr>
      <w:rPr>
        <w:rFonts w:ascii="Courier New" w:hAnsi="Courier New" w:hint="default"/>
      </w:rPr>
    </w:lvl>
    <w:lvl w:ilvl="2" w:tplc="BDB8E0EC" w:tentative="1">
      <w:start w:val="1"/>
      <w:numFmt w:val="bullet"/>
      <w:lvlText w:val=""/>
      <w:lvlJc w:val="left"/>
      <w:pPr>
        <w:ind w:left="1800" w:hanging="360"/>
      </w:pPr>
      <w:rPr>
        <w:rFonts w:ascii="Wingdings" w:hAnsi="Wingdings" w:hint="default"/>
      </w:rPr>
    </w:lvl>
    <w:lvl w:ilvl="3" w:tplc="776021DE" w:tentative="1">
      <w:start w:val="1"/>
      <w:numFmt w:val="bullet"/>
      <w:lvlText w:val=""/>
      <w:lvlJc w:val="left"/>
      <w:pPr>
        <w:ind w:left="2520" w:hanging="360"/>
      </w:pPr>
      <w:rPr>
        <w:rFonts w:ascii="Symbol" w:hAnsi="Symbol" w:hint="default"/>
      </w:rPr>
    </w:lvl>
    <w:lvl w:ilvl="4" w:tplc="A03CB5FE" w:tentative="1">
      <w:start w:val="1"/>
      <w:numFmt w:val="bullet"/>
      <w:lvlText w:val="o"/>
      <w:lvlJc w:val="left"/>
      <w:pPr>
        <w:ind w:left="3240" w:hanging="360"/>
      </w:pPr>
      <w:rPr>
        <w:rFonts w:ascii="Courier New" w:hAnsi="Courier New" w:hint="default"/>
      </w:rPr>
    </w:lvl>
    <w:lvl w:ilvl="5" w:tplc="87C03702" w:tentative="1">
      <w:start w:val="1"/>
      <w:numFmt w:val="bullet"/>
      <w:lvlText w:val=""/>
      <w:lvlJc w:val="left"/>
      <w:pPr>
        <w:ind w:left="3960" w:hanging="360"/>
      </w:pPr>
      <w:rPr>
        <w:rFonts w:ascii="Wingdings" w:hAnsi="Wingdings" w:hint="default"/>
      </w:rPr>
    </w:lvl>
    <w:lvl w:ilvl="6" w:tplc="D22C5F74" w:tentative="1">
      <w:start w:val="1"/>
      <w:numFmt w:val="bullet"/>
      <w:lvlText w:val=""/>
      <w:lvlJc w:val="left"/>
      <w:pPr>
        <w:ind w:left="4680" w:hanging="360"/>
      </w:pPr>
      <w:rPr>
        <w:rFonts w:ascii="Symbol" w:hAnsi="Symbol" w:hint="default"/>
      </w:rPr>
    </w:lvl>
    <w:lvl w:ilvl="7" w:tplc="6ACA3F2A" w:tentative="1">
      <w:start w:val="1"/>
      <w:numFmt w:val="bullet"/>
      <w:lvlText w:val="o"/>
      <w:lvlJc w:val="left"/>
      <w:pPr>
        <w:ind w:left="5400" w:hanging="360"/>
      </w:pPr>
      <w:rPr>
        <w:rFonts w:ascii="Courier New" w:hAnsi="Courier New" w:hint="default"/>
      </w:rPr>
    </w:lvl>
    <w:lvl w:ilvl="8" w:tplc="98380C42" w:tentative="1">
      <w:start w:val="1"/>
      <w:numFmt w:val="bullet"/>
      <w:lvlText w:val=""/>
      <w:lvlJc w:val="left"/>
      <w:pPr>
        <w:ind w:left="6120" w:hanging="360"/>
      </w:pPr>
      <w:rPr>
        <w:rFonts w:ascii="Wingdings" w:hAnsi="Wingdings" w:hint="default"/>
      </w:rPr>
    </w:lvl>
  </w:abstractNum>
  <w:abstractNum w:abstractNumId="87" w15:restartNumberingAfterBreak="0">
    <w:nsid w:val="6BB00FCE"/>
    <w:multiLevelType w:val="hybridMultilevel"/>
    <w:tmpl w:val="106C6314"/>
    <w:lvl w:ilvl="0" w:tplc="6F4E5E48">
      <w:start w:val="1"/>
      <w:numFmt w:val="bullet"/>
      <w:lvlText w:val=""/>
      <w:lvlJc w:val="left"/>
      <w:pPr>
        <w:ind w:left="720" w:hanging="360"/>
      </w:pPr>
      <w:rPr>
        <w:rFonts w:ascii="Symbol" w:hAnsi="Symbol" w:hint="default"/>
      </w:rPr>
    </w:lvl>
    <w:lvl w:ilvl="1" w:tplc="43129974" w:tentative="1">
      <w:start w:val="1"/>
      <w:numFmt w:val="bullet"/>
      <w:lvlText w:val="o"/>
      <w:lvlJc w:val="left"/>
      <w:pPr>
        <w:ind w:left="1440" w:hanging="360"/>
      </w:pPr>
      <w:rPr>
        <w:rFonts w:ascii="Courier New" w:hAnsi="Courier New" w:cs="Courier New" w:hint="default"/>
      </w:rPr>
    </w:lvl>
    <w:lvl w:ilvl="2" w:tplc="6686A7F4" w:tentative="1">
      <w:start w:val="1"/>
      <w:numFmt w:val="bullet"/>
      <w:lvlText w:val=""/>
      <w:lvlJc w:val="left"/>
      <w:pPr>
        <w:ind w:left="2160" w:hanging="360"/>
      </w:pPr>
      <w:rPr>
        <w:rFonts w:ascii="Wingdings" w:hAnsi="Wingdings" w:hint="default"/>
      </w:rPr>
    </w:lvl>
    <w:lvl w:ilvl="3" w:tplc="CE7E772E" w:tentative="1">
      <w:start w:val="1"/>
      <w:numFmt w:val="bullet"/>
      <w:lvlText w:val=""/>
      <w:lvlJc w:val="left"/>
      <w:pPr>
        <w:ind w:left="2880" w:hanging="360"/>
      </w:pPr>
      <w:rPr>
        <w:rFonts w:ascii="Symbol" w:hAnsi="Symbol" w:hint="default"/>
      </w:rPr>
    </w:lvl>
    <w:lvl w:ilvl="4" w:tplc="86587FBA" w:tentative="1">
      <w:start w:val="1"/>
      <w:numFmt w:val="bullet"/>
      <w:lvlText w:val="o"/>
      <w:lvlJc w:val="left"/>
      <w:pPr>
        <w:ind w:left="3600" w:hanging="360"/>
      </w:pPr>
      <w:rPr>
        <w:rFonts w:ascii="Courier New" w:hAnsi="Courier New" w:cs="Courier New" w:hint="default"/>
      </w:rPr>
    </w:lvl>
    <w:lvl w:ilvl="5" w:tplc="936E8110" w:tentative="1">
      <w:start w:val="1"/>
      <w:numFmt w:val="bullet"/>
      <w:lvlText w:val=""/>
      <w:lvlJc w:val="left"/>
      <w:pPr>
        <w:ind w:left="4320" w:hanging="360"/>
      </w:pPr>
      <w:rPr>
        <w:rFonts w:ascii="Wingdings" w:hAnsi="Wingdings" w:hint="default"/>
      </w:rPr>
    </w:lvl>
    <w:lvl w:ilvl="6" w:tplc="C6729332" w:tentative="1">
      <w:start w:val="1"/>
      <w:numFmt w:val="bullet"/>
      <w:lvlText w:val=""/>
      <w:lvlJc w:val="left"/>
      <w:pPr>
        <w:ind w:left="5040" w:hanging="360"/>
      </w:pPr>
      <w:rPr>
        <w:rFonts w:ascii="Symbol" w:hAnsi="Symbol" w:hint="default"/>
      </w:rPr>
    </w:lvl>
    <w:lvl w:ilvl="7" w:tplc="76C627E8" w:tentative="1">
      <w:start w:val="1"/>
      <w:numFmt w:val="bullet"/>
      <w:lvlText w:val="o"/>
      <w:lvlJc w:val="left"/>
      <w:pPr>
        <w:ind w:left="5760" w:hanging="360"/>
      </w:pPr>
      <w:rPr>
        <w:rFonts w:ascii="Courier New" w:hAnsi="Courier New" w:cs="Courier New" w:hint="default"/>
      </w:rPr>
    </w:lvl>
    <w:lvl w:ilvl="8" w:tplc="6422D1D2" w:tentative="1">
      <w:start w:val="1"/>
      <w:numFmt w:val="bullet"/>
      <w:lvlText w:val=""/>
      <w:lvlJc w:val="left"/>
      <w:pPr>
        <w:ind w:left="6480" w:hanging="360"/>
      </w:pPr>
      <w:rPr>
        <w:rFonts w:ascii="Wingdings" w:hAnsi="Wingdings" w:hint="default"/>
      </w:rPr>
    </w:lvl>
  </w:abstractNum>
  <w:abstractNum w:abstractNumId="88" w15:restartNumberingAfterBreak="0">
    <w:nsid w:val="6CC04B3C"/>
    <w:multiLevelType w:val="hybridMultilevel"/>
    <w:tmpl w:val="F544BF64"/>
    <w:lvl w:ilvl="0" w:tplc="B072AF44">
      <w:start w:val="1"/>
      <w:numFmt w:val="bullet"/>
      <w:lvlText w:val=""/>
      <w:lvlJc w:val="left"/>
      <w:pPr>
        <w:ind w:left="720" w:hanging="360"/>
      </w:pPr>
      <w:rPr>
        <w:rFonts w:ascii="Wingdings" w:hAnsi="Wingdings" w:hint="default"/>
      </w:rPr>
    </w:lvl>
    <w:lvl w:ilvl="1" w:tplc="313E9236" w:tentative="1">
      <w:start w:val="1"/>
      <w:numFmt w:val="bullet"/>
      <w:lvlText w:val="o"/>
      <w:lvlJc w:val="left"/>
      <w:pPr>
        <w:ind w:left="1440" w:hanging="360"/>
      </w:pPr>
      <w:rPr>
        <w:rFonts w:ascii="Courier New" w:hAnsi="Courier New" w:cs="Courier New" w:hint="default"/>
      </w:rPr>
    </w:lvl>
    <w:lvl w:ilvl="2" w:tplc="C3AAEA54" w:tentative="1">
      <w:start w:val="1"/>
      <w:numFmt w:val="bullet"/>
      <w:lvlText w:val=""/>
      <w:lvlJc w:val="left"/>
      <w:pPr>
        <w:ind w:left="2160" w:hanging="360"/>
      </w:pPr>
      <w:rPr>
        <w:rFonts w:ascii="Wingdings" w:hAnsi="Wingdings" w:hint="default"/>
      </w:rPr>
    </w:lvl>
    <w:lvl w:ilvl="3" w:tplc="1F0203BE" w:tentative="1">
      <w:start w:val="1"/>
      <w:numFmt w:val="bullet"/>
      <w:lvlText w:val=""/>
      <w:lvlJc w:val="left"/>
      <w:pPr>
        <w:ind w:left="2880" w:hanging="360"/>
      </w:pPr>
      <w:rPr>
        <w:rFonts w:ascii="Symbol" w:hAnsi="Symbol" w:hint="default"/>
      </w:rPr>
    </w:lvl>
    <w:lvl w:ilvl="4" w:tplc="D7A6B442" w:tentative="1">
      <w:start w:val="1"/>
      <w:numFmt w:val="bullet"/>
      <w:lvlText w:val="o"/>
      <w:lvlJc w:val="left"/>
      <w:pPr>
        <w:ind w:left="3600" w:hanging="360"/>
      </w:pPr>
      <w:rPr>
        <w:rFonts w:ascii="Courier New" w:hAnsi="Courier New" w:cs="Courier New" w:hint="default"/>
      </w:rPr>
    </w:lvl>
    <w:lvl w:ilvl="5" w:tplc="C21AF3AA" w:tentative="1">
      <w:start w:val="1"/>
      <w:numFmt w:val="bullet"/>
      <w:lvlText w:val=""/>
      <w:lvlJc w:val="left"/>
      <w:pPr>
        <w:ind w:left="4320" w:hanging="360"/>
      </w:pPr>
      <w:rPr>
        <w:rFonts w:ascii="Wingdings" w:hAnsi="Wingdings" w:hint="default"/>
      </w:rPr>
    </w:lvl>
    <w:lvl w:ilvl="6" w:tplc="57166A64" w:tentative="1">
      <w:start w:val="1"/>
      <w:numFmt w:val="bullet"/>
      <w:lvlText w:val=""/>
      <w:lvlJc w:val="left"/>
      <w:pPr>
        <w:ind w:left="5040" w:hanging="360"/>
      </w:pPr>
      <w:rPr>
        <w:rFonts w:ascii="Symbol" w:hAnsi="Symbol" w:hint="default"/>
      </w:rPr>
    </w:lvl>
    <w:lvl w:ilvl="7" w:tplc="DDDA71E6" w:tentative="1">
      <w:start w:val="1"/>
      <w:numFmt w:val="bullet"/>
      <w:lvlText w:val="o"/>
      <w:lvlJc w:val="left"/>
      <w:pPr>
        <w:ind w:left="5760" w:hanging="360"/>
      </w:pPr>
      <w:rPr>
        <w:rFonts w:ascii="Courier New" w:hAnsi="Courier New" w:cs="Courier New" w:hint="default"/>
      </w:rPr>
    </w:lvl>
    <w:lvl w:ilvl="8" w:tplc="EC82F328" w:tentative="1">
      <w:start w:val="1"/>
      <w:numFmt w:val="bullet"/>
      <w:lvlText w:val=""/>
      <w:lvlJc w:val="left"/>
      <w:pPr>
        <w:ind w:left="6480" w:hanging="360"/>
      </w:pPr>
      <w:rPr>
        <w:rFonts w:ascii="Wingdings" w:hAnsi="Wingdings" w:hint="default"/>
      </w:rPr>
    </w:lvl>
  </w:abstractNum>
  <w:abstractNum w:abstractNumId="89" w15:restartNumberingAfterBreak="0">
    <w:nsid w:val="6DC437B4"/>
    <w:multiLevelType w:val="hybridMultilevel"/>
    <w:tmpl w:val="5DC01650"/>
    <w:lvl w:ilvl="0" w:tplc="28583F0A">
      <w:start w:val="1"/>
      <w:numFmt w:val="bullet"/>
      <w:lvlText w:val=""/>
      <w:lvlJc w:val="left"/>
      <w:pPr>
        <w:ind w:left="720" w:hanging="360"/>
      </w:pPr>
      <w:rPr>
        <w:rFonts w:ascii="Symbol" w:hAnsi="Symbol" w:hint="default"/>
      </w:rPr>
    </w:lvl>
    <w:lvl w:ilvl="1" w:tplc="C2106026" w:tentative="1">
      <w:start w:val="1"/>
      <w:numFmt w:val="bullet"/>
      <w:lvlText w:val="o"/>
      <w:lvlJc w:val="left"/>
      <w:pPr>
        <w:ind w:left="1440" w:hanging="360"/>
      </w:pPr>
      <w:rPr>
        <w:rFonts w:ascii="Courier New" w:hAnsi="Courier New" w:cs="Courier New" w:hint="default"/>
      </w:rPr>
    </w:lvl>
    <w:lvl w:ilvl="2" w:tplc="F24CF6E8" w:tentative="1">
      <w:start w:val="1"/>
      <w:numFmt w:val="bullet"/>
      <w:lvlText w:val=""/>
      <w:lvlJc w:val="left"/>
      <w:pPr>
        <w:ind w:left="2160" w:hanging="360"/>
      </w:pPr>
      <w:rPr>
        <w:rFonts w:ascii="Wingdings" w:hAnsi="Wingdings" w:hint="default"/>
      </w:rPr>
    </w:lvl>
    <w:lvl w:ilvl="3" w:tplc="D6A4D23C" w:tentative="1">
      <w:start w:val="1"/>
      <w:numFmt w:val="bullet"/>
      <w:lvlText w:val=""/>
      <w:lvlJc w:val="left"/>
      <w:pPr>
        <w:ind w:left="2880" w:hanging="360"/>
      </w:pPr>
      <w:rPr>
        <w:rFonts w:ascii="Symbol" w:hAnsi="Symbol" w:hint="default"/>
      </w:rPr>
    </w:lvl>
    <w:lvl w:ilvl="4" w:tplc="FA9A9970" w:tentative="1">
      <w:start w:val="1"/>
      <w:numFmt w:val="bullet"/>
      <w:lvlText w:val="o"/>
      <w:lvlJc w:val="left"/>
      <w:pPr>
        <w:ind w:left="3600" w:hanging="360"/>
      </w:pPr>
      <w:rPr>
        <w:rFonts w:ascii="Courier New" w:hAnsi="Courier New" w:cs="Courier New" w:hint="default"/>
      </w:rPr>
    </w:lvl>
    <w:lvl w:ilvl="5" w:tplc="DD0A4126" w:tentative="1">
      <w:start w:val="1"/>
      <w:numFmt w:val="bullet"/>
      <w:lvlText w:val=""/>
      <w:lvlJc w:val="left"/>
      <w:pPr>
        <w:ind w:left="4320" w:hanging="360"/>
      </w:pPr>
      <w:rPr>
        <w:rFonts w:ascii="Wingdings" w:hAnsi="Wingdings" w:hint="default"/>
      </w:rPr>
    </w:lvl>
    <w:lvl w:ilvl="6" w:tplc="DFF0A3B2" w:tentative="1">
      <w:start w:val="1"/>
      <w:numFmt w:val="bullet"/>
      <w:lvlText w:val=""/>
      <w:lvlJc w:val="left"/>
      <w:pPr>
        <w:ind w:left="5040" w:hanging="360"/>
      </w:pPr>
      <w:rPr>
        <w:rFonts w:ascii="Symbol" w:hAnsi="Symbol" w:hint="default"/>
      </w:rPr>
    </w:lvl>
    <w:lvl w:ilvl="7" w:tplc="774C3330" w:tentative="1">
      <w:start w:val="1"/>
      <w:numFmt w:val="bullet"/>
      <w:lvlText w:val="o"/>
      <w:lvlJc w:val="left"/>
      <w:pPr>
        <w:ind w:left="5760" w:hanging="360"/>
      </w:pPr>
      <w:rPr>
        <w:rFonts w:ascii="Courier New" w:hAnsi="Courier New" w:cs="Courier New" w:hint="default"/>
      </w:rPr>
    </w:lvl>
    <w:lvl w:ilvl="8" w:tplc="3168ADC4" w:tentative="1">
      <w:start w:val="1"/>
      <w:numFmt w:val="bullet"/>
      <w:lvlText w:val=""/>
      <w:lvlJc w:val="left"/>
      <w:pPr>
        <w:ind w:left="6480" w:hanging="360"/>
      </w:pPr>
      <w:rPr>
        <w:rFonts w:ascii="Wingdings" w:hAnsi="Wingdings" w:hint="default"/>
      </w:rPr>
    </w:lvl>
  </w:abstractNum>
  <w:abstractNum w:abstractNumId="90" w15:restartNumberingAfterBreak="0">
    <w:nsid w:val="6DE94C4D"/>
    <w:multiLevelType w:val="hybridMultilevel"/>
    <w:tmpl w:val="B13018D4"/>
    <w:lvl w:ilvl="0" w:tplc="EA6E3A66">
      <w:start w:val="1"/>
      <w:numFmt w:val="bullet"/>
      <w:lvlText w:val=""/>
      <w:lvlJc w:val="left"/>
      <w:pPr>
        <w:ind w:left="720" w:hanging="360"/>
      </w:pPr>
      <w:rPr>
        <w:rFonts w:ascii="Wingdings" w:hAnsi="Wingdings" w:hint="default"/>
      </w:rPr>
    </w:lvl>
    <w:lvl w:ilvl="1" w:tplc="218672D2">
      <w:start w:val="1"/>
      <w:numFmt w:val="bullet"/>
      <w:lvlText w:val=""/>
      <w:lvlJc w:val="left"/>
      <w:pPr>
        <w:ind w:left="1440" w:hanging="360"/>
      </w:pPr>
      <w:rPr>
        <w:rFonts w:ascii="Symbol" w:hAnsi="Symbol" w:hint="default"/>
      </w:rPr>
    </w:lvl>
    <w:lvl w:ilvl="2" w:tplc="228EFABA" w:tentative="1">
      <w:start w:val="1"/>
      <w:numFmt w:val="bullet"/>
      <w:lvlText w:val=""/>
      <w:lvlJc w:val="left"/>
      <w:pPr>
        <w:ind w:left="2160" w:hanging="360"/>
      </w:pPr>
      <w:rPr>
        <w:rFonts w:ascii="Wingdings" w:hAnsi="Wingdings" w:hint="default"/>
      </w:rPr>
    </w:lvl>
    <w:lvl w:ilvl="3" w:tplc="67F002CE" w:tentative="1">
      <w:start w:val="1"/>
      <w:numFmt w:val="bullet"/>
      <w:lvlText w:val=""/>
      <w:lvlJc w:val="left"/>
      <w:pPr>
        <w:ind w:left="2880" w:hanging="360"/>
      </w:pPr>
      <w:rPr>
        <w:rFonts w:ascii="Symbol" w:hAnsi="Symbol" w:hint="default"/>
      </w:rPr>
    </w:lvl>
    <w:lvl w:ilvl="4" w:tplc="DE529C88" w:tentative="1">
      <w:start w:val="1"/>
      <w:numFmt w:val="bullet"/>
      <w:lvlText w:val="o"/>
      <w:lvlJc w:val="left"/>
      <w:pPr>
        <w:ind w:left="3600" w:hanging="360"/>
      </w:pPr>
      <w:rPr>
        <w:rFonts w:ascii="Courier New" w:hAnsi="Courier New" w:cs="Courier New" w:hint="default"/>
      </w:rPr>
    </w:lvl>
    <w:lvl w:ilvl="5" w:tplc="BD086ECC" w:tentative="1">
      <w:start w:val="1"/>
      <w:numFmt w:val="bullet"/>
      <w:lvlText w:val=""/>
      <w:lvlJc w:val="left"/>
      <w:pPr>
        <w:ind w:left="4320" w:hanging="360"/>
      </w:pPr>
      <w:rPr>
        <w:rFonts w:ascii="Wingdings" w:hAnsi="Wingdings" w:hint="default"/>
      </w:rPr>
    </w:lvl>
    <w:lvl w:ilvl="6" w:tplc="17D6F554" w:tentative="1">
      <w:start w:val="1"/>
      <w:numFmt w:val="bullet"/>
      <w:lvlText w:val=""/>
      <w:lvlJc w:val="left"/>
      <w:pPr>
        <w:ind w:left="5040" w:hanging="360"/>
      </w:pPr>
      <w:rPr>
        <w:rFonts w:ascii="Symbol" w:hAnsi="Symbol" w:hint="default"/>
      </w:rPr>
    </w:lvl>
    <w:lvl w:ilvl="7" w:tplc="382C7546" w:tentative="1">
      <w:start w:val="1"/>
      <w:numFmt w:val="bullet"/>
      <w:lvlText w:val="o"/>
      <w:lvlJc w:val="left"/>
      <w:pPr>
        <w:ind w:left="5760" w:hanging="360"/>
      </w:pPr>
      <w:rPr>
        <w:rFonts w:ascii="Courier New" w:hAnsi="Courier New" w:cs="Courier New" w:hint="default"/>
      </w:rPr>
    </w:lvl>
    <w:lvl w:ilvl="8" w:tplc="7FD6A2DC" w:tentative="1">
      <w:start w:val="1"/>
      <w:numFmt w:val="bullet"/>
      <w:lvlText w:val=""/>
      <w:lvlJc w:val="left"/>
      <w:pPr>
        <w:ind w:left="6480" w:hanging="360"/>
      </w:pPr>
      <w:rPr>
        <w:rFonts w:ascii="Wingdings" w:hAnsi="Wingdings" w:hint="default"/>
      </w:rPr>
    </w:lvl>
  </w:abstractNum>
  <w:abstractNum w:abstractNumId="91" w15:restartNumberingAfterBreak="0">
    <w:nsid w:val="6DFD59F0"/>
    <w:multiLevelType w:val="hybridMultilevel"/>
    <w:tmpl w:val="197AC2EA"/>
    <w:lvl w:ilvl="0" w:tplc="9BC8C370">
      <w:start w:val="1"/>
      <w:numFmt w:val="bullet"/>
      <w:lvlText w:val=""/>
      <w:lvlJc w:val="left"/>
      <w:pPr>
        <w:ind w:left="360" w:hanging="360"/>
      </w:pPr>
      <w:rPr>
        <w:rFonts w:ascii="Symbol" w:hAnsi="Symbol" w:hint="default"/>
      </w:rPr>
    </w:lvl>
    <w:lvl w:ilvl="1" w:tplc="16AAF112" w:tentative="1">
      <w:start w:val="1"/>
      <w:numFmt w:val="bullet"/>
      <w:lvlText w:val="o"/>
      <w:lvlJc w:val="left"/>
      <w:pPr>
        <w:ind w:left="1080" w:hanging="360"/>
      </w:pPr>
      <w:rPr>
        <w:rFonts w:ascii="Courier New" w:hAnsi="Courier New" w:cs="Courier New" w:hint="default"/>
      </w:rPr>
    </w:lvl>
    <w:lvl w:ilvl="2" w:tplc="E3C8F430" w:tentative="1">
      <w:start w:val="1"/>
      <w:numFmt w:val="bullet"/>
      <w:lvlText w:val=""/>
      <w:lvlJc w:val="left"/>
      <w:pPr>
        <w:ind w:left="1800" w:hanging="360"/>
      </w:pPr>
      <w:rPr>
        <w:rFonts w:ascii="Wingdings" w:hAnsi="Wingdings" w:hint="default"/>
      </w:rPr>
    </w:lvl>
    <w:lvl w:ilvl="3" w:tplc="7FE61BBA" w:tentative="1">
      <w:start w:val="1"/>
      <w:numFmt w:val="bullet"/>
      <w:lvlText w:val=""/>
      <w:lvlJc w:val="left"/>
      <w:pPr>
        <w:ind w:left="2520" w:hanging="360"/>
      </w:pPr>
      <w:rPr>
        <w:rFonts w:ascii="Symbol" w:hAnsi="Symbol" w:hint="default"/>
      </w:rPr>
    </w:lvl>
    <w:lvl w:ilvl="4" w:tplc="1A628316" w:tentative="1">
      <w:start w:val="1"/>
      <w:numFmt w:val="bullet"/>
      <w:lvlText w:val="o"/>
      <w:lvlJc w:val="left"/>
      <w:pPr>
        <w:ind w:left="3240" w:hanging="360"/>
      </w:pPr>
      <w:rPr>
        <w:rFonts w:ascii="Courier New" w:hAnsi="Courier New" w:cs="Courier New" w:hint="default"/>
      </w:rPr>
    </w:lvl>
    <w:lvl w:ilvl="5" w:tplc="7C5E9F68" w:tentative="1">
      <w:start w:val="1"/>
      <w:numFmt w:val="bullet"/>
      <w:lvlText w:val=""/>
      <w:lvlJc w:val="left"/>
      <w:pPr>
        <w:ind w:left="3960" w:hanging="360"/>
      </w:pPr>
      <w:rPr>
        <w:rFonts w:ascii="Wingdings" w:hAnsi="Wingdings" w:hint="default"/>
      </w:rPr>
    </w:lvl>
    <w:lvl w:ilvl="6" w:tplc="FB66258E" w:tentative="1">
      <w:start w:val="1"/>
      <w:numFmt w:val="bullet"/>
      <w:lvlText w:val=""/>
      <w:lvlJc w:val="left"/>
      <w:pPr>
        <w:ind w:left="4680" w:hanging="360"/>
      </w:pPr>
      <w:rPr>
        <w:rFonts w:ascii="Symbol" w:hAnsi="Symbol" w:hint="default"/>
      </w:rPr>
    </w:lvl>
    <w:lvl w:ilvl="7" w:tplc="001A353E" w:tentative="1">
      <w:start w:val="1"/>
      <w:numFmt w:val="bullet"/>
      <w:lvlText w:val="o"/>
      <w:lvlJc w:val="left"/>
      <w:pPr>
        <w:ind w:left="5400" w:hanging="360"/>
      </w:pPr>
      <w:rPr>
        <w:rFonts w:ascii="Courier New" w:hAnsi="Courier New" w:cs="Courier New" w:hint="default"/>
      </w:rPr>
    </w:lvl>
    <w:lvl w:ilvl="8" w:tplc="FE521846" w:tentative="1">
      <w:start w:val="1"/>
      <w:numFmt w:val="bullet"/>
      <w:lvlText w:val=""/>
      <w:lvlJc w:val="left"/>
      <w:pPr>
        <w:ind w:left="6120" w:hanging="360"/>
      </w:pPr>
      <w:rPr>
        <w:rFonts w:ascii="Wingdings" w:hAnsi="Wingdings" w:hint="default"/>
      </w:rPr>
    </w:lvl>
  </w:abstractNum>
  <w:abstractNum w:abstractNumId="92" w15:restartNumberingAfterBreak="0">
    <w:nsid w:val="701A5881"/>
    <w:multiLevelType w:val="hybridMultilevel"/>
    <w:tmpl w:val="416E8EFE"/>
    <w:lvl w:ilvl="0" w:tplc="A246C79C">
      <w:start w:val="1"/>
      <w:numFmt w:val="bullet"/>
      <w:lvlText w:val=""/>
      <w:lvlJc w:val="left"/>
      <w:pPr>
        <w:ind w:left="360" w:hanging="360"/>
      </w:pPr>
      <w:rPr>
        <w:rFonts w:ascii="Symbol" w:hAnsi="Symbol" w:hint="default"/>
        <w:sz w:val="24"/>
        <w:szCs w:val="24"/>
      </w:rPr>
    </w:lvl>
    <w:lvl w:ilvl="1" w:tplc="62D284A8" w:tentative="1">
      <w:start w:val="1"/>
      <w:numFmt w:val="bullet"/>
      <w:lvlText w:val="o"/>
      <w:lvlJc w:val="left"/>
      <w:pPr>
        <w:ind w:left="1440" w:hanging="360"/>
      </w:pPr>
      <w:rPr>
        <w:rFonts w:ascii="Courier New" w:hAnsi="Courier New" w:cs="Courier New" w:hint="default"/>
      </w:rPr>
    </w:lvl>
    <w:lvl w:ilvl="2" w:tplc="CB761A58" w:tentative="1">
      <w:start w:val="1"/>
      <w:numFmt w:val="bullet"/>
      <w:lvlText w:val=""/>
      <w:lvlJc w:val="left"/>
      <w:pPr>
        <w:ind w:left="2160" w:hanging="360"/>
      </w:pPr>
      <w:rPr>
        <w:rFonts w:ascii="Wingdings" w:hAnsi="Wingdings" w:hint="default"/>
      </w:rPr>
    </w:lvl>
    <w:lvl w:ilvl="3" w:tplc="1B8E6E58" w:tentative="1">
      <w:start w:val="1"/>
      <w:numFmt w:val="bullet"/>
      <w:lvlText w:val=""/>
      <w:lvlJc w:val="left"/>
      <w:pPr>
        <w:ind w:left="2880" w:hanging="360"/>
      </w:pPr>
      <w:rPr>
        <w:rFonts w:ascii="Symbol" w:hAnsi="Symbol" w:hint="default"/>
      </w:rPr>
    </w:lvl>
    <w:lvl w:ilvl="4" w:tplc="7F38EC2E" w:tentative="1">
      <w:start w:val="1"/>
      <w:numFmt w:val="bullet"/>
      <w:lvlText w:val="o"/>
      <w:lvlJc w:val="left"/>
      <w:pPr>
        <w:ind w:left="3600" w:hanging="360"/>
      </w:pPr>
      <w:rPr>
        <w:rFonts w:ascii="Courier New" w:hAnsi="Courier New" w:cs="Courier New" w:hint="default"/>
      </w:rPr>
    </w:lvl>
    <w:lvl w:ilvl="5" w:tplc="618EF15C" w:tentative="1">
      <w:start w:val="1"/>
      <w:numFmt w:val="bullet"/>
      <w:lvlText w:val=""/>
      <w:lvlJc w:val="left"/>
      <w:pPr>
        <w:ind w:left="4320" w:hanging="360"/>
      </w:pPr>
      <w:rPr>
        <w:rFonts w:ascii="Wingdings" w:hAnsi="Wingdings" w:hint="default"/>
      </w:rPr>
    </w:lvl>
    <w:lvl w:ilvl="6" w:tplc="0D96B208" w:tentative="1">
      <w:start w:val="1"/>
      <w:numFmt w:val="bullet"/>
      <w:lvlText w:val=""/>
      <w:lvlJc w:val="left"/>
      <w:pPr>
        <w:ind w:left="5040" w:hanging="360"/>
      </w:pPr>
      <w:rPr>
        <w:rFonts w:ascii="Symbol" w:hAnsi="Symbol" w:hint="default"/>
      </w:rPr>
    </w:lvl>
    <w:lvl w:ilvl="7" w:tplc="5940770C" w:tentative="1">
      <w:start w:val="1"/>
      <w:numFmt w:val="bullet"/>
      <w:lvlText w:val="o"/>
      <w:lvlJc w:val="left"/>
      <w:pPr>
        <w:ind w:left="5760" w:hanging="360"/>
      </w:pPr>
      <w:rPr>
        <w:rFonts w:ascii="Courier New" w:hAnsi="Courier New" w:cs="Courier New" w:hint="default"/>
      </w:rPr>
    </w:lvl>
    <w:lvl w:ilvl="8" w:tplc="A986F618" w:tentative="1">
      <w:start w:val="1"/>
      <w:numFmt w:val="bullet"/>
      <w:lvlText w:val=""/>
      <w:lvlJc w:val="left"/>
      <w:pPr>
        <w:ind w:left="6480" w:hanging="360"/>
      </w:pPr>
      <w:rPr>
        <w:rFonts w:ascii="Wingdings" w:hAnsi="Wingdings" w:hint="default"/>
      </w:rPr>
    </w:lvl>
  </w:abstractNum>
  <w:abstractNum w:abstractNumId="93" w15:restartNumberingAfterBreak="0">
    <w:nsid w:val="70B817DC"/>
    <w:multiLevelType w:val="hybridMultilevel"/>
    <w:tmpl w:val="169491C2"/>
    <w:lvl w:ilvl="0" w:tplc="7CDA1C68">
      <w:start w:val="1"/>
      <w:numFmt w:val="decimal"/>
      <w:pStyle w:val="Misel-prilog"/>
      <w:lvlText w:val="ПРИЛОГ %1."/>
      <w:lvlJc w:val="left"/>
      <w:pPr>
        <w:ind w:left="720" w:hanging="360"/>
      </w:pPr>
      <w:rPr>
        <w:rFonts w:hint="default"/>
      </w:rPr>
    </w:lvl>
    <w:lvl w:ilvl="1" w:tplc="04103CF4" w:tentative="1">
      <w:start w:val="1"/>
      <w:numFmt w:val="lowerLetter"/>
      <w:lvlText w:val="%2."/>
      <w:lvlJc w:val="left"/>
      <w:pPr>
        <w:ind w:left="1440" w:hanging="360"/>
      </w:pPr>
    </w:lvl>
    <w:lvl w:ilvl="2" w:tplc="B144188C" w:tentative="1">
      <w:start w:val="1"/>
      <w:numFmt w:val="lowerRoman"/>
      <w:lvlText w:val="%3."/>
      <w:lvlJc w:val="right"/>
      <w:pPr>
        <w:ind w:left="2160" w:hanging="180"/>
      </w:pPr>
    </w:lvl>
    <w:lvl w:ilvl="3" w:tplc="03A40184" w:tentative="1">
      <w:start w:val="1"/>
      <w:numFmt w:val="decimal"/>
      <w:lvlText w:val="%4."/>
      <w:lvlJc w:val="left"/>
      <w:pPr>
        <w:ind w:left="2880" w:hanging="360"/>
      </w:pPr>
    </w:lvl>
    <w:lvl w:ilvl="4" w:tplc="9C469258" w:tentative="1">
      <w:start w:val="1"/>
      <w:numFmt w:val="lowerLetter"/>
      <w:lvlText w:val="%5."/>
      <w:lvlJc w:val="left"/>
      <w:pPr>
        <w:ind w:left="3600" w:hanging="360"/>
      </w:pPr>
    </w:lvl>
    <w:lvl w:ilvl="5" w:tplc="B900C156" w:tentative="1">
      <w:start w:val="1"/>
      <w:numFmt w:val="lowerRoman"/>
      <w:lvlText w:val="%6."/>
      <w:lvlJc w:val="right"/>
      <w:pPr>
        <w:ind w:left="4320" w:hanging="180"/>
      </w:pPr>
    </w:lvl>
    <w:lvl w:ilvl="6" w:tplc="96BE8F8C" w:tentative="1">
      <w:start w:val="1"/>
      <w:numFmt w:val="decimal"/>
      <w:lvlText w:val="%7."/>
      <w:lvlJc w:val="left"/>
      <w:pPr>
        <w:ind w:left="5040" w:hanging="360"/>
      </w:pPr>
    </w:lvl>
    <w:lvl w:ilvl="7" w:tplc="6498ACFA" w:tentative="1">
      <w:start w:val="1"/>
      <w:numFmt w:val="lowerLetter"/>
      <w:lvlText w:val="%8."/>
      <w:lvlJc w:val="left"/>
      <w:pPr>
        <w:ind w:left="5760" w:hanging="360"/>
      </w:pPr>
    </w:lvl>
    <w:lvl w:ilvl="8" w:tplc="A6DCDE0A" w:tentative="1">
      <w:start w:val="1"/>
      <w:numFmt w:val="lowerRoman"/>
      <w:lvlText w:val="%9."/>
      <w:lvlJc w:val="right"/>
      <w:pPr>
        <w:ind w:left="6480" w:hanging="180"/>
      </w:pPr>
    </w:lvl>
  </w:abstractNum>
  <w:abstractNum w:abstractNumId="94" w15:restartNumberingAfterBreak="0">
    <w:nsid w:val="70FE117F"/>
    <w:multiLevelType w:val="hybridMultilevel"/>
    <w:tmpl w:val="D1B487EC"/>
    <w:lvl w:ilvl="0" w:tplc="FBC2CB5C">
      <w:start w:val="1"/>
      <w:numFmt w:val="bullet"/>
      <w:lvlText w:val=""/>
      <w:lvlJc w:val="left"/>
      <w:pPr>
        <w:ind w:left="720" w:hanging="360"/>
      </w:pPr>
      <w:rPr>
        <w:rFonts w:ascii="Symbol" w:hAnsi="Symbol" w:hint="default"/>
      </w:rPr>
    </w:lvl>
    <w:lvl w:ilvl="1" w:tplc="192AE318" w:tentative="1">
      <w:start w:val="1"/>
      <w:numFmt w:val="bullet"/>
      <w:lvlText w:val="o"/>
      <w:lvlJc w:val="left"/>
      <w:pPr>
        <w:ind w:left="1440" w:hanging="360"/>
      </w:pPr>
      <w:rPr>
        <w:rFonts w:ascii="Courier New" w:hAnsi="Courier New" w:cs="Courier New" w:hint="default"/>
      </w:rPr>
    </w:lvl>
    <w:lvl w:ilvl="2" w:tplc="B05EB824" w:tentative="1">
      <w:start w:val="1"/>
      <w:numFmt w:val="bullet"/>
      <w:lvlText w:val=""/>
      <w:lvlJc w:val="left"/>
      <w:pPr>
        <w:ind w:left="2160" w:hanging="360"/>
      </w:pPr>
      <w:rPr>
        <w:rFonts w:ascii="Wingdings" w:hAnsi="Wingdings" w:hint="default"/>
      </w:rPr>
    </w:lvl>
    <w:lvl w:ilvl="3" w:tplc="BC36DDB2" w:tentative="1">
      <w:start w:val="1"/>
      <w:numFmt w:val="bullet"/>
      <w:lvlText w:val=""/>
      <w:lvlJc w:val="left"/>
      <w:pPr>
        <w:ind w:left="2880" w:hanging="360"/>
      </w:pPr>
      <w:rPr>
        <w:rFonts w:ascii="Symbol" w:hAnsi="Symbol" w:hint="default"/>
      </w:rPr>
    </w:lvl>
    <w:lvl w:ilvl="4" w:tplc="BA06FD18" w:tentative="1">
      <w:start w:val="1"/>
      <w:numFmt w:val="bullet"/>
      <w:lvlText w:val="o"/>
      <w:lvlJc w:val="left"/>
      <w:pPr>
        <w:ind w:left="3600" w:hanging="360"/>
      </w:pPr>
      <w:rPr>
        <w:rFonts w:ascii="Courier New" w:hAnsi="Courier New" w:cs="Courier New" w:hint="default"/>
      </w:rPr>
    </w:lvl>
    <w:lvl w:ilvl="5" w:tplc="1CD69A2C" w:tentative="1">
      <w:start w:val="1"/>
      <w:numFmt w:val="bullet"/>
      <w:lvlText w:val=""/>
      <w:lvlJc w:val="left"/>
      <w:pPr>
        <w:ind w:left="4320" w:hanging="360"/>
      </w:pPr>
      <w:rPr>
        <w:rFonts w:ascii="Wingdings" w:hAnsi="Wingdings" w:hint="default"/>
      </w:rPr>
    </w:lvl>
    <w:lvl w:ilvl="6" w:tplc="208014C8" w:tentative="1">
      <w:start w:val="1"/>
      <w:numFmt w:val="bullet"/>
      <w:lvlText w:val=""/>
      <w:lvlJc w:val="left"/>
      <w:pPr>
        <w:ind w:left="5040" w:hanging="360"/>
      </w:pPr>
      <w:rPr>
        <w:rFonts w:ascii="Symbol" w:hAnsi="Symbol" w:hint="default"/>
      </w:rPr>
    </w:lvl>
    <w:lvl w:ilvl="7" w:tplc="B52A823C" w:tentative="1">
      <w:start w:val="1"/>
      <w:numFmt w:val="bullet"/>
      <w:lvlText w:val="o"/>
      <w:lvlJc w:val="left"/>
      <w:pPr>
        <w:ind w:left="5760" w:hanging="360"/>
      </w:pPr>
      <w:rPr>
        <w:rFonts w:ascii="Courier New" w:hAnsi="Courier New" w:cs="Courier New" w:hint="default"/>
      </w:rPr>
    </w:lvl>
    <w:lvl w:ilvl="8" w:tplc="C192804E" w:tentative="1">
      <w:start w:val="1"/>
      <w:numFmt w:val="bullet"/>
      <w:lvlText w:val=""/>
      <w:lvlJc w:val="left"/>
      <w:pPr>
        <w:ind w:left="6480" w:hanging="360"/>
      </w:pPr>
      <w:rPr>
        <w:rFonts w:ascii="Wingdings" w:hAnsi="Wingdings" w:hint="default"/>
      </w:rPr>
    </w:lvl>
  </w:abstractNum>
  <w:abstractNum w:abstractNumId="95" w15:restartNumberingAfterBreak="0">
    <w:nsid w:val="71477191"/>
    <w:multiLevelType w:val="hybridMultilevel"/>
    <w:tmpl w:val="19540B02"/>
    <w:lvl w:ilvl="0" w:tplc="79A057C2">
      <w:start w:val="2"/>
      <w:numFmt w:val="bullet"/>
      <w:lvlText w:val="-"/>
      <w:lvlJc w:val="left"/>
      <w:pPr>
        <w:ind w:left="720" w:hanging="360"/>
      </w:pPr>
      <w:rPr>
        <w:rFonts w:ascii="Calibri" w:eastAsia="Times New Roman" w:hAnsi="Calibri" w:hint="default"/>
      </w:rPr>
    </w:lvl>
    <w:lvl w:ilvl="1" w:tplc="0D909146" w:tentative="1">
      <w:start w:val="1"/>
      <w:numFmt w:val="bullet"/>
      <w:lvlText w:val="o"/>
      <w:lvlJc w:val="left"/>
      <w:pPr>
        <w:ind w:left="1440" w:hanging="360"/>
      </w:pPr>
      <w:rPr>
        <w:rFonts w:ascii="Courier New" w:hAnsi="Courier New" w:cs="Courier New" w:hint="default"/>
      </w:rPr>
    </w:lvl>
    <w:lvl w:ilvl="2" w:tplc="947AB7AE" w:tentative="1">
      <w:start w:val="1"/>
      <w:numFmt w:val="bullet"/>
      <w:lvlText w:val=""/>
      <w:lvlJc w:val="left"/>
      <w:pPr>
        <w:ind w:left="2160" w:hanging="360"/>
      </w:pPr>
      <w:rPr>
        <w:rFonts w:ascii="Wingdings" w:hAnsi="Wingdings" w:hint="default"/>
      </w:rPr>
    </w:lvl>
    <w:lvl w:ilvl="3" w:tplc="341A1D08" w:tentative="1">
      <w:start w:val="1"/>
      <w:numFmt w:val="bullet"/>
      <w:lvlText w:val=""/>
      <w:lvlJc w:val="left"/>
      <w:pPr>
        <w:ind w:left="2880" w:hanging="360"/>
      </w:pPr>
      <w:rPr>
        <w:rFonts w:ascii="Symbol" w:hAnsi="Symbol" w:hint="default"/>
      </w:rPr>
    </w:lvl>
    <w:lvl w:ilvl="4" w:tplc="43240F70" w:tentative="1">
      <w:start w:val="1"/>
      <w:numFmt w:val="bullet"/>
      <w:lvlText w:val="o"/>
      <w:lvlJc w:val="left"/>
      <w:pPr>
        <w:ind w:left="3600" w:hanging="360"/>
      </w:pPr>
      <w:rPr>
        <w:rFonts w:ascii="Courier New" w:hAnsi="Courier New" w:cs="Courier New" w:hint="default"/>
      </w:rPr>
    </w:lvl>
    <w:lvl w:ilvl="5" w:tplc="A1385FD0" w:tentative="1">
      <w:start w:val="1"/>
      <w:numFmt w:val="bullet"/>
      <w:lvlText w:val=""/>
      <w:lvlJc w:val="left"/>
      <w:pPr>
        <w:ind w:left="4320" w:hanging="360"/>
      </w:pPr>
      <w:rPr>
        <w:rFonts w:ascii="Wingdings" w:hAnsi="Wingdings" w:hint="default"/>
      </w:rPr>
    </w:lvl>
    <w:lvl w:ilvl="6" w:tplc="4BA42780" w:tentative="1">
      <w:start w:val="1"/>
      <w:numFmt w:val="bullet"/>
      <w:lvlText w:val=""/>
      <w:lvlJc w:val="left"/>
      <w:pPr>
        <w:ind w:left="5040" w:hanging="360"/>
      </w:pPr>
      <w:rPr>
        <w:rFonts w:ascii="Symbol" w:hAnsi="Symbol" w:hint="default"/>
      </w:rPr>
    </w:lvl>
    <w:lvl w:ilvl="7" w:tplc="9EF6C38E" w:tentative="1">
      <w:start w:val="1"/>
      <w:numFmt w:val="bullet"/>
      <w:lvlText w:val="o"/>
      <w:lvlJc w:val="left"/>
      <w:pPr>
        <w:ind w:left="5760" w:hanging="360"/>
      </w:pPr>
      <w:rPr>
        <w:rFonts w:ascii="Courier New" w:hAnsi="Courier New" w:cs="Courier New" w:hint="default"/>
      </w:rPr>
    </w:lvl>
    <w:lvl w:ilvl="8" w:tplc="A282C4C2" w:tentative="1">
      <w:start w:val="1"/>
      <w:numFmt w:val="bullet"/>
      <w:lvlText w:val=""/>
      <w:lvlJc w:val="left"/>
      <w:pPr>
        <w:ind w:left="6480" w:hanging="360"/>
      </w:pPr>
      <w:rPr>
        <w:rFonts w:ascii="Wingdings" w:hAnsi="Wingdings" w:hint="default"/>
      </w:rPr>
    </w:lvl>
  </w:abstractNum>
  <w:abstractNum w:abstractNumId="96" w15:restartNumberingAfterBreak="0">
    <w:nsid w:val="719372BC"/>
    <w:multiLevelType w:val="hybridMultilevel"/>
    <w:tmpl w:val="BB0AF7C4"/>
    <w:lvl w:ilvl="0" w:tplc="46B4D726">
      <w:numFmt w:val="bullet"/>
      <w:lvlText w:val="-"/>
      <w:lvlJc w:val="left"/>
      <w:pPr>
        <w:ind w:left="720" w:hanging="360"/>
      </w:pPr>
      <w:rPr>
        <w:rFonts w:ascii="Times New Roman" w:eastAsiaTheme="minorHAnsi" w:hAnsi="Times New Roman" w:cs="Times New Roman" w:hint="default"/>
      </w:rPr>
    </w:lvl>
    <w:lvl w:ilvl="1" w:tplc="809E9864" w:tentative="1">
      <w:start w:val="1"/>
      <w:numFmt w:val="bullet"/>
      <w:lvlText w:val="o"/>
      <w:lvlJc w:val="left"/>
      <w:pPr>
        <w:ind w:left="1440" w:hanging="360"/>
      </w:pPr>
      <w:rPr>
        <w:rFonts w:ascii="Courier New" w:hAnsi="Courier New" w:cs="Courier New" w:hint="default"/>
      </w:rPr>
    </w:lvl>
    <w:lvl w:ilvl="2" w:tplc="A85E8C58" w:tentative="1">
      <w:start w:val="1"/>
      <w:numFmt w:val="bullet"/>
      <w:lvlText w:val=""/>
      <w:lvlJc w:val="left"/>
      <w:pPr>
        <w:ind w:left="2160" w:hanging="360"/>
      </w:pPr>
      <w:rPr>
        <w:rFonts w:ascii="Wingdings" w:hAnsi="Wingdings" w:hint="default"/>
      </w:rPr>
    </w:lvl>
    <w:lvl w:ilvl="3" w:tplc="7E4CA1CE" w:tentative="1">
      <w:start w:val="1"/>
      <w:numFmt w:val="bullet"/>
      <w:lvlText w:val=""/>
      <w:lvlJc w:val="left"/>
      <w:pPr>
        <w:ind w:left="2880" w:hanging="360"/>
      </w:pPr>
      <w:rPr>
        <w:rFonts w:ascii="Symbol" w:hAnsi="Symbol" w:hint="default"/>
      </w:rPr>
    </w:lvl>
    <w:lvl w:ilvl="4" w:tplc="F5E61D6A" w:tentative="1">
      <w:start w:val="1"/>
      <w:numFmt w:val="bullet"/>
      <w:lvlText w:val="o"/>
      <w:lvlJc w:val="left"/>
      <w:pPr>
        <w:ind w:left="3600" w:hanging="360"/>
      </w:pPr>
      <w:rPr>
        <w:rFonts w:ascii="Courier New" w:hAnsi="Courier New" w:cs="Courier New" w:hint="default"/>
      </w:rPr>
    </w:lvl>
    <w:lvl w:ilvl="5" w:tplc="D26AA240" w:tentative="1">
      <w:start w:val="1"/>
      <w:numFmt w:val="bullet"/>
      <w:lvlText w:val=""/>
      <w:lvlJc w:val="left"/>
      <w:pPr>
        <w:ind w:left="4320" w:hanging="360"/>
      </w:pPr>
      <w:rPr>
        <w:rFonts w:ascii="Wingdings" w:hAnsi="Wingdings" w:hint="default"/>
      </w:rPr>
    </w:lvl>
    <w:lvl w:ilvl="6" w:tplc="FEAE0768" w:tentative="1">
      <w:start w:val="1"/>
      <w:numFmt w:val="bullet"/>
      <w:lvlText w:val=""/>
      <w:lvlJc w:val="left"/>
      <w:pPr>
        <w:ind w:left="5040" w:hanging="360"/>
      </w:pPr>
      <w:rPr>
        <w:rFonts w:ascii="Symbol" w:hAnsi="Symbol" w:hint="default"/>
      </w:rPr>
    </w:lvl>
    <w:lvl w:ilvl="7" w:tplc="8F507080" w:tentative="1">
      <w:start w:val="1"/>
      <w:numFmt w:val="bullet"/>
      <w:lvlText w:val="o"/>
      <w:lvlJc w:val="left"/>
      <w:pPr>
        <w:ind w:left="5760" w:hanging="360"/>
      </w:pPr>
      <w:rPr>
        <w:rFonts w:ascii="Courier New" w:hAnsi="Courier New" w:cs="Courier New" w:hint="default"/>
      </w:rPr>
    </w:lvl>
    <w:lvl w:ilvl="8" w:tplc="40D23340" w:tentative="1">
      <w:start w:val="1"/>
      <w:numFmt w:val="bullet"/>
      <w:lvlText w:val=""/>
      <w:lvlJc w:val="left"/>
      <w:pPr>
        <w:ind w:left="6480" w:hanging="360"/>
      </w:pPr>
      <w:rPr>
        <w:rFonts w:ascii="Wingdings" w:hAnsi="Wingdings" w:hint="default"/>
      </w:rPr>
    </w:lvl>
  </w:abstractNum>
  <w:abstractNum w:abstractNumId="97" w15:restartNumberingAfterBreak="0">
    <w:nsid w:val="73FC5E72"/>
    <w:multiLevelType w:val="hybridMultilevel"/>
    <w:tmpl w:val="FFFFFFFF"/>
    <w:lvl w:ilvl="0" w:tplc="96B0501C">
      <w:numFmt w:val="bullet"/>
      <w:lvlText w:val="-"/>
      <w:lvlJc w:val="left"/>
      <w:pPr>
        <w:ind w:left="360" w:hanging="360"/>
      </w:pPr>
      <w:rPr>
        <w:rFonts w:ascii="StobiSerif Regular" w:eastAsia="Times New Roman" w:hAnsi="StobiSerif Regular" w:hint="default"/>
      </w:rPr>
    </w:lvl>
    <w:lvl w:ilvl="1" w:tplc="C1322AFA" w:tentative="1">
      <w:start w:val="1"/>
      <w:numFmt w:val="bullet"/>
      <w:lvlText w:val="o"/>
      <w:lvlJc w:val="left"/>
      <w:pPr>
        <w:ind w:left="1080" w:hanging="360"/>
      </w:pPr>
      <w:rPr>
        <w:rFonts w:ascii="Courier New" w:hAnsi="Courier New" w:hint="default"/>
      </w:rPr>
    </w:lvl>
    <w:lvl w:ilvl="2" w:tplc="21204BC4" w:tentative="1">
      <w:start w:val="1"/>
      <w:numFmt w:val="bullet"/>
      <w:lvlText w:val=""/>
      <w:lvlJc w:val="left"/>
      <w:pPr>
        <w:ind w:left="1800" w:hanging="360"/>
      </w:pPr>
      <w:rPr>
        <w:rFonts w:ascii="Wingdings" w:hAnsi="Wingdings" w:hint="default"/>
      </w:rPr>
    </w:lvl>
    <w:lvl w:ilvl="3" w:tplc="181C670E" w:tentative="1">
      <w:start w:val="1"/>
      <w:numFmt w:val="bullet"/>
      <w:lvlText w:val=""/>
      <w:lvlJc w:val="left"/>
      <w:pPr>
        <w:ind w:left="2520" w:hanging="360"/>
      </w:pPr>
      <w:rPr>
        <w:rFonts w:ascii="Symbol" w:hAnsi="Symbol" w:hint="default"/>
      </w:rPr>
    </w:lvl>
    <w:lvl w:ilvl="4" w:tplc="0F20B2D4" w:tentative="1">
      <w:start w:val="1"/>
      <w:numFmt w:val="bullet"/>
      <w:lvlText w:val="o"/>
      <w:lvlJc w:val="left"/>
      <w:pPr>
        <w:ind w:left="3240" w:hanging="360"/>
      </w:pPr>
      <w:rPr>
        <w:rFonts w:ascii="Courier New" w:hAnsi="Courier New" w:hint="default"/>
      </w:rPr>
    </w:lvl>
    <w:lvl w:ilvl="5" w:tplc="ED963698" w:tentative="1">
      <w:start w:val="1"/>
      <w:numFmt w:val="bullet"/>
      <w:lvlText w:val=""/>
      <w:lvlJc w:val="left"/>
      <w:pPr>
        <w:ind w:left="3960" w:hanging="360"/>
      </w:pPr>
      <w:rPr>
        <w:rFonts w:ascii="Wingdings" w:hAnsi="Wingdings" w:hint="default"/>
      </w:rPr>
    </w:lvl>
    <w:lvl w:ilvl="6" w:tplc="B4801BDC" w:tentative="1">
      <w:start w:val="1"/>
      <w:numFmt w:val="bullet"/>
      <w:lvlText w:val=""/>
      <w:lvlJc w:val="left"/>
      <w:pPr>
        <w:ind w:left="4680" w:hanging="360"/>
      </w:pPr>
      <w:rPr>
        <w:rFonts w:ascii="Symbol" w:hAnsi="Symbol" w:hint="default"/>
      </w:rPr>
    </w:lvl>
    <w:lvl w:ilvl="7" w:tplc="3EC45ABC" w:tentative="1">
      <w:start w:val="1"/>
      <w:numFmt w:val="bullet"/>
      <w:lvlText w:val="o"/>
      <w:lvlJc w:val="left"/>
      <w:pPr>
        <w:ind w:left="5400" w:hanging="360"/>
      </w:pPr>
      <w:rPr>
        <w:rFonts w:ascii="Courier New" w:hAnsi="Courier New" w:hint="default"/>
      </w:rPr>
    </w:lvl>
    <w:lvl w:ilvl="8" w:tplc="48FAF75E" w:tentative="1">
      <w:start w:val="1"/>
      <w:numFmt w:val="bullet"/>
      <w:lvlText w:val=""/>
      <w:lvlJc w:val="left"/>
      <w:pPr>
        <w:ind w:left="6120" w:hanging="360"/>
      </w:pPr>
      <w:rPr>
        <w:rFonts w:ascii="Wingdings" w:hAnsi="Wingdings" w:hint="default"/>
      </w:rPr>
    </w:lvl>
  </w:abstractNum>
  <w:abstractNum w:abstractNumId="98" w15:restartNumberingAfterBreak="0">
    <w:nsid w:val="75836CD5"/>
    <w:multiLevelType w:val="hybridMultilevel"/>
    <w:tmpl w:val="DE52958A"/>
    <w:lvl w:ilvl="0" w:tplc="45542E58">
      <w:start w:val="1"/>
      <w:numFmt w:val="lowerRoman"/>
      <w:lvlText w:val="(%1)"/>
      <w:lvlJc w:val="left"/>
      <w:pPr>
        <w:ind w:left="1428" w:hanging="720"/>
      </w:pPr>
      <w:rPr>
        <w:rFonts w:hint="default"/>
        <w:b w:val="0"/>
        <w:sz w:val="22"/>
      </w:rPr>
    </w:lvl>
    <w:lvl w:ilvl="1" w:tplc="38E2A620" w:tentative="1">
      <w:start w:val="1"/>
      <w:numFmt w:val="lowerLetter"/>
      <w:lvlText w:val="%2."/>
      <w:lvlJc w:val="left"/>
      <w:pPr>
        <w:ind w:left="1788" w:hanging="360"/>
      </w:pPr>
    </w:lvl>
    <w:lvl w:ilvl="2" w:tplc="99B05E6A" w:tentative="1">
      <w:start w:val="1"/>
      <w:numFmt w:val="lowerRoman"/>
      <w:lvlText w:val="%3."/>
      <w:lvlJc w:val="right"/>
      <w:pPr>
        <w:ind w:left="2508" w:hanging="180"/>
      </w:pPr>
    </w:lvl>
    <w:lvl w:ilvl="3" w:tplc="A4FA9A46" w:tentative="1">
      <w:start w:val="1"/>
      <w:numFmt w:val="decimal"/>
      <w:lvlText w:val="%4."/>
      <w:lvlJc w:val="left"/>
      <w:pPr>
        <w:ind w:left="3228" w:hanging="360"/>
      </w:pPr>
    </w:lvl>
    <w:lvl w:ilvl="4" w:tplc="197623E4" w:tentative="1">
      <w:start w:val="1"/>
      <w:numFmt w:val="lowerLetter"/>
      <w:lvlText w:val="%5."/>
      <w:lvlJc w:val="left"/>
      <w:pPr>
        <w:ind w:left="3948" w:hanging="360"/>
      </w:pPr>
    </w:lvl>
    <w:lvl w:ilvl="5" w:tplc="64AA393C" w:tentative="1">
      <w:start w:val="1"/>
      <w:numFmt w:val="lowerRoman"/>
      <w:lvlText w:val="%6."/>
      <w:lvlJc w:val="right"/>
      <w:pPr>
        <w:ind w:left="4668" w:hanging="180"/>
      </w:pPr>
    </w:lvl>
    <w:lvl w:ilvl="6" w:tplc="2720503E" w:tentative="1">
      <w:start w:val="1"/>
      <w:numFmt w:val="decimal"/>
      <w:lvlText w:val="%7."/>
      <w:lvlJc w:val="left"/>
      <w:pPr>
        <w:ind w:left="5388" w:hanging="360"/>
      </w:pPr>
    </w:lvl>
    <w:lvl w:ilvl="7" w:tplc="E7C87BC2" w:tentative="1">
      <w:start w:val="1"/>
      <w:numFmt w:val="lowerLetter"/>
      <w:lvlText w:val="%8."/>
      <w:lvlJc w:val="left"/>
      <w:pPr>
        <w:ind w:left="6108" w:hanging="360"/>
      </w:pPr>
    </w:lvl>
    <w:lvl w:ilvl="8" w:tplc="373698FE" w:tentative="1">
      <w:start w:val="1"/>
      <w:numFmt w:val="lowerRoman"/>
      <w:lvlText w:val="%9."/>
      <w:lvlJc w:val="right"/>
      <w:pPr>
        <w:ind w:left="6828" w:hanging="180"/>
      </w:pPr>
    </w:lvl>
  </w:abstractNum>
  <w:abstractNum w:abstractNumId="99" w15:restartNumberingAfterBreak="0">
    <w:nsid w:val="771077EB"/>
    <w:multiLevelType w:val="hybridMultilevel"/>
    <w:tmpl w:val="AA1C7BDC"/>
    <w:lvl w:ilvl="0" w:tplc="A2A63C8E">
      <w:numFmt w:val="bullet"/>
      <w:lvlText w:val="-"/>
      <w:lvlJc w:val="left"/>
      <w:pPr>
        <w:ind w:left="720" w:hanging="360"/>
      </w:pPr>
      <w:rPr>
        <w:rFonts w:ascii="Times New Roman" w:eastAsiaTheme="minorHAnsi" w:hAnsi="Times New Roman" w:cs="Times New Roman" w:hint="default"/>
      </w:rPr>
    </w:lvl>
    <w:lvl w:ilvl="1" w:tplc="936E69D0" w:tentative="1">
      <w:start w:val="1"/>
      <w:numFmt w:val="bullet"/>
      <w:lvlText w:val="o"/>
      <w:lvlJc w:val="left"/>
      <w:pPr>
        <w:ind w:left="1440" w:hanging="360"/>
      </w:pPr>
      <w:rPr>
        <w:rFonts w:ascii="Courier New" w:hAnsi="Courier New" w:cs="Courier New" w:hint="default"/>
      </w:rPr>
    </w:lvl>
    <w:lvl w:ilvl="2" w:tplc="B6BA6EAA" w:tentative="1">
      <w:start w:val="1"/>
      <w:numFmt w:val="bullet"/>
      <w:lvlText w:val=""/>
      <w:lvlJc w:val="left"/>
      <w:pPr>
        <w:ind w:left="2160" w:hanging="360"/>
      </w:pPr>
      <w:rPr>
        <w:rFonts w:ascii="Wingdings" w:hAnsi="Wingdings" w:hint="default"/>
      </w:rPr>
    </w:lvl>
    <w:lvl w:ilvl="3" w:tplc="02E2ED3C" w:tentative="1">
      <w:start w:val="1"/>
      <w:numFmt w:val="bullet"/>
      <w:lvlText w:val=""/>
      <w:lvlJc w:val="left"/>
      <w:pPr>
        <w:ind w:left="2880" w:hanging="360"/>
      </w:pPr>
      <w:rPr>
        <w:rFonts w:ascii="Symbol" w:hAnsi="Symbol" w:hint="default"/>
      </w:rPr>
    </w:lvl>
    <w:lvl w:ilvl="4" w:tplc="BF163304" w:tentative="1">
      <w:start w:val="1"/>
      <w:numFmt w:val="bullet"/>
      <w:lvlText w:val="o"/>
      <w:lvlJc w:val="left"/>
      <w:pPr>
        <w:ind w:left="3600" w:hanging="360"/>
      </w:pPr>
      <w:rPr>
        <w:rFonts w:ascii="Courier New" w:hAnsi="Courier New" w:cs="Courier New" w:hint="default"/>
      </w:rPr>
    </w:lvl>
    <w:lvl w:ilvl="5" w:tplc="7D824CE6" w:tentative="1">
      <w:start w:val="1"/>
      <w:numFmt w:val="bullet"/>
      <w:lvlText w:val=""/>
      <w:lvlJc w:val="left"/>
      <w:pPr>
        <w:ind w:left="4320" w:hanging="360"/>
      </w:pPr>
      <w:rPr>
        <w:rFonts w:ascii="Wingdings" w:hAnsi="Wingdings" w:hint="default"/>
      </w:rPr>
    </w:lvl>
    <w:lvl w:ilvl="6" w:tplc="AC6E6960" w:tentative="1">
      <w:start w:val="1"/>
      <w:numFmt w:val="bullet"/>
      <w:lvlText w:val=""/>
      <w:lvlJc w:val="left"/>
      <w:pPr>
        <w:ind w:left="5040" w:hanging="360"/>
      </w:pPr>
      <w:rPr>
        <w:rFonts w:ascii="Symbol" w:hAnsi="Symbol" w:hint="default"/>
      </w:rPr>
    </w:lvl>
    <w:lvl w:ilvl="7" w:tplc="029EDBCE" w:tentative="1">
      <w:start w:val="1"/>
      <w:numFmt w:val="bullet"/>
      <w:lvlText w:val="o"/>
      <w:lvlJc w:val="left"/>
      <w:pPr>
        <w:ind w:left="5760" w:hanging="360"/>
      </w:pPr>
      <w:rPr>
        <w:rFonts w:ascii="Courier New" w:hAnsi="Courier New" w:cs="Courier New" w:hint="default"/>
      </w:rPr>
    </w:lvl>
    <w:lvl w:ilvl="8" w:tplc="29867FF4" w:tentative="1">
      <w:start w:val="1"/>
      <w:numFmt w:val="bullet"/>
      <w:lvlText w:val=""/>
      <w:lvlJc w:val="left"/>
      <w:pPr>
        <w:ind w:left="6480" w:hanging="360"/>
      </w:pPr>
      <w:rPr>
        <w:rFonts w:ascii="Wingdings" w:hAnsi="Wingdings" w:hint="default"/>
      </w:rPr>
    </w:lvl>
  </w:abstractNum>
  <w:abstractNum w:abstractNumId="100" w15:restartNumberingAfterBreak="0">
    <w:nsid w:val="777637AA"/>
    <w:multiLevelType w:val="hybridMultilevel"/>
    <w:tmpl w:val="8A50B97C"/>
    <w:lvl w:ilvl="0" w:tplc="EC04D26A">
      <w:start w:val="1"/>
      <w:numFmt w:val="bullet"/>
      <w:lvlText w:val=""/>
      <w:lvlJc w:val="left"/>
      <w:pPr>
        <w:ind w:left="720" w:hanging="360"/>
      </w:pPr>
      <w:rPr>
        <w:rFonts w:ascii="Symbol" w:hAnsi="Symbol" w:hint="default"/>
      </w:rPr>
    </w:lvl>
    <w:lvl w:ilvl="1" w:tplc="DDBE5D0E" w:tentative="1">
      <w:start w:val="1"/>
      <w:numFmt w:val="bullet"/>
      <w:lvlText w:val="o"/>
      <w:lvlJc w:val="left"/>
      <w:pPr>
        <w:ind w:left="1440" w:hanging="360"/>
      </w:pPr>
      <w:rPr>
        <w:rFonts w:ascii="Courier New" w:hAnsi="Courier New" w:cs="Courier New" w:hint="default"/>
      </w:rPr>
    </w:lvl>
    <w:lvl w:ilvl="2" w:tplc="4C5E1C74" w:tentative="1">
      <w:start w:val="1"/>
      <w:numFmt w:val="bullet"/>
      <w:lvlText w:val=""/>
      <w:lvlJc w:val="left"/>
      <w:pPr>
        <w:ind w:left="2160" w:hanging="360"/>
      </w:pPr>
      <w:rPr>
        <w:rFonts w:ascii="Wingdings" w:hAnsi="Wingdings" w:hint="default"/>
      </w:rPr>
    </w:lvl>
    <w:lvl w:ilvl="3" w:tplc="122A4F30" w:tentative="1">
      <w:start w:val="1"/>
      <w:numFmt w:val="bullet"/>
      <w:lvlText w:val=""/>
      <w:lvlJc w:val="left"/>
      <w:pPr>
        <w:ind w:left="2880" w:hanging="360"/>
      </w:pPr>
      <w:rPr>
        <w:rFonts w:ascii="Symbol" w:hAnsi="Symbol" w:hint="default"/>
      </w:rPr>
    </w:lvl>
    <w:lvl w:ilvl="4" w:tplc="7B2CDAE0" w:tentative="1">
      <w:start w:val="1"/>
      <w:numFmt w:val="bullet"/>
      <w:lvlText w:val="o"/>
      <w:lvlJc w:val="left"/>
      <w:pPr>
        <w:ind w:left="3600" w:hanging="360"/>
      </w:pPr>
      <w:rPr>
        <w:rFonts w:ascii="Courier New" w:hAnsi="Courier New" w:cs="Courier New" w:hint="default"/>
      </w:rPr>
    </w:lvl>
    <w:lvl w:ilvl="5" w:tplc="795AE434" w:tentative="1">
      <w:start w:val="1"/>
      <w:numFmt w:val="bullet"/>
      <w:lvlText w:val=""/>
      <w:lvlJc w:val="left"/>
      <w:pPr>
        <w:ind w:left="4320" w:hanging="360"/>
      </w:pPr>
      <w:rPr>
        <w:rFonts w:ascii="Wingdings" w:hAnsi="Wingdings" w:hint="default"/>
      </w:rPr>
    </w:lvl>
    <w:lvl w:ilvl="6" w:tplc="1B062FAE" w:tentative="1">
      <w:start w:val="1"/>
      <w:numFmt w:val="bullet"/>
      <w:lvlText w:val=""/>
      <w:lvlJc w:val="left"/>
      <w:pPr>
        <w:ind w:left="5040" w:hanging="360"/>
      </w:pPr>
      <w:rPr>
        <w:rFonts w:ascii="Symbol" w:hAnsi="Symbol" w:hint="default"/>
      </w:rPr>
    </w:lvl>
    <w:lvl w:ilvl="7" w:tplc="B2C60526" w:tentative="1">
      <w:start w:val="1"/>
      <w:numFmt w:val="bullet"/>
      <w:lvlText w:val="o"/>
      <w:lvlJc w:val="left"/>
      <w:pPr>
        <w:ind w:left="5760" w:hanging="360"/>
      </w:pPr>
      <w:rPr>
        <w:rFonts w:ascii="Courier New" w:hAnsi="Courier New" w:cs="Courier New" w:hint="default"/>
      </w:rPr>
    </w:lvl>
    <w:lvl w:ilvl="8" w:tplc="FFB69EEA" w:tentative="1">
      <w:start w:val="1"/>
      <w:numFmt w:val="bullet"/>
      <w:lvlText w:val=""/>
      <w:lvlJc w:val="left"/>
      <w:pPr>
        <w:ind w:left="6480" w:hanging="360"/>
      </w:pPr>
      <w:rPr>
        <w:rFonts w:ascii="Wingdings" w:hAnsi="Wingdings" w:hint="default"/>
      </w:rPr>
    </w:lvl>
  </w:abstractNum>
  <w:abstractNum w:abstractNumId="101" w15:restartNumberingAfterBreak="0">
    <w:nsid w:val="77D878EF"/>
    <w:multiLevelType w:val="hybridMultilevel"/>
    <w:tmpl w:val="744E4AD0"/>
    <w:lvl w:ilvl="0" w:tplc="F05C78AE">
      <w:start w:val="2"/>
      <w:numFmt w:val="bullet"/>
      <w:lvlText w:val="-"/>
      <w:lvlJc w:val="left"/>
      <w:pPr>
        <w:ind w:left="720" w:hanging="360"/>
      </w:pPr>
      <w:rPr>
        <w:rFonts w:ascii="Calibri" w:eastAsia="Times New Roman" w:hAnsi="Calibri" w:hint="default"/>
      </w:rPr>
    </w:lvl>
    <w:lvl w:ilvl="1" w:tplc="1312149A" w:tentative="1">
      <w:start w:val="1"/>
      <w:numFmt w:val="bullet"/>
      <w:lvlText w:val="o"/>
      <w:lvlJc w:val="left"/>
      <w:pPr>
        <w:ind w:left="1440" w:hanging="360"/>
      </w:pPr>
      <w:rPr>
        <w:rFonts w:ascii="Courier New" w:hAnsi="Courier New" w:cs="Courier New" w:hint="default"/>
      </w:rPr>
    </w:lvl>
    <w:lvl w:ilvl="2" w:tplc="C38A1548" w:tentative="1">
      <w:start w:val="1"/>
      <w:numFmt w:val="bullet"/>
      <w:lvlText w:val=""/>
      <w:lvlJc w:val="left"/>
      <w:pPr>
        <w:ind w:left="2160" w:hanging="360"/>
      </w:pPr>
      <w:rPr>
        <w:rFonts w:ascii="Wingdings" w:hAnsi="Wingdings" w:hint="default"/>
      </w:rPr>
    </w:lvl>
    <w:lvl w:ilvl="3" w:tplc="E9EC87F0" w:tentative="1">
      <w:start w:val="1"/>
      <w:numFmt w:val="bullet"/>
      <w:lvlText w:val=""/>
      <w:lvlJc w:val="left"/>
      <w:pPr>
        <w:ind w:left="2880" w:hanging="360"/>
      </w:pPr>
      <w:rPr>
        <w:rFonts w:ascii="Symbol" w:hAnsi="Symbol" w:hint="default"/>
      </w:rPr>
    </w:lvl>
    <w:lvl w:ilvl="4" w:tplc="9FECB33E" w:tentative="1">
      <w:start w:val="1"/>
      <w:numFmt w:val="bullet"/>
      <w:lvlText w:val="o"/>
      <w:lvlJc w:val="left"/>
      <w:pPr>
        <w:ind w:left="3600" w:hanging="360"/>
      </w:pPr>
      <w:rPr>
        <w:rFonts w:ascii="Courier New" w:hAnsi="Courier New" w:cs="Courier New" w:hint="default"/>
      </w:rPr>
    </w:lvl>
    <w:lvl w:ilvl="5" w:tplc="BDCCE02E" w:tentative="1">
      <w:start w:val="1"/>
      <w:numFmt w:val="bullet"/>
      <w:lvlText w:val=""/>
      <w:lvlJc w:val="left"/>
      <w:pPr>
        <w:ind w:left="4320" w:hanging="360"/>
      </w:pPr>
      <w:rPr>
        <w:rFonts w:ascii="Wingdings" w:hAnsi="Wingdings" w:hint="default"/>
      </w:rPr>
    </w:lvl>
    <w:lvl w:ilvl="6" w:tplc="DFB0F3A4" w:tentative="1">
      <w:start w:val="1"/>
      <w:numFmt w:val="bullet"/>
      <w:lvlText w:val=""/>
      <w:lvlJc w:val="left"/>
      <w:pPr>
        <w:ind w:left="5040" w:hanging="360"/>
      </w:pPr>
      <w:rPr>
        <w:rFonts w:ascii="Symbol" w:hAnsi="Symbol" w:hint="default"/>
      </w:rPr>
    </w:lvl>
    <w:lvl w:ilvl="7" w:tplc="858CD79A" w:tentative="1">
      <w:start w:val="1"/>
      <w:numFmt w:val="bullet"/>
      <w:lvlText w:val="o"/>
      <w:lvlJc w:val="left"/>
      <w:pPr>
        <w:ind w:left="5760" w:hanging="360"/>
      </w:pPr>
      <w:rPr>
        <w:rFonts w:ascii="Courier New" w:hAnsi="Courier New" w:cs="Courier New" w:hint="default"/>
      </w:rPr>
    </w:lvl>
    <w:lvl w:ilvl="8" w:tplc="D9DA0C92" w:tentative="1">
      <w:start w:val="1"/>
      <w:numFmt w:val="bullet"/>
      <w:lvlText w:val=""/>
      <w:lvlJc w:val="left"/>
      <w:pPr>
        <w:ind w:left="6480" w:hanging="360"/>
      </w:pPr>
      <w:rPr>
        <w:rFonts w:ascii="Wingdings" w:hAnsi="Wingdings" w:hint="default"/>
      </w:rPr>
    </w:lvl>
  </w:abstractNum>
  <w:abstractNum w:abstractNumId="102" w15:restartNumberingAfterBreak="0">
    <w:nsid w:val="78CB6474"/>
    <w:multiLevelType w:val="hybridMultilevel"/>
    <w:tmpl w:val="F70AEE26"/>
    <w:lvl w:ilvl="0" w:tplc="3828A920">
      <w:start w:val="1"/>
      <w:numFmt w:val="bullet"/>
      <w:lvlText w:val=""/>
      <w:lvlJc w:val="left"/>
      <w:pPr>
        <w:ind w:left="720" w:hanging="360"/>
      </w:pPr>
      <w:rPr>
        <w:rFonts w:ascii="Symbol" w:hAnsi="Symbol" w:hint="default"/>
      </w:rPr>
    </w:lvl>
    <w:lvl w:ilvl="1" w:tplc="D91EE6CA" w:tentative="1">
      <w:start w:val="1"/>
      <w:numFmt w:val="bullet"/>
      <w:lvlText w:val="o"/>
      <w:lvlJc w:val="left"/>
      <w:pPr>
        <w:ind w:left="1440" w:hanging="360"/>
      </w:pPr>
      <w:rPr>
        <w:rFonts w:ascii="Courier New" w:hAnsi="Courier New" w:cs="Courier New" w:hint="default"/>
      </w:rPr>
    </w:lvl>
    <w:lvl w:ilvl="2" w:tplc="7CB6D4EC" w:tentative="1">
      <w:start w:val="1"/>
      <w:numFmt w:val="bullet"/>
      <w:lvlText w:val=""/>
      <w:lvlJc w:val="left"/>
      <w:pPr>
        <w:ind w:left="2160" w:hanging="360"/>
      </w:pPr>
      <w:rPr>
        <w:rFonts w:ascii="Wingdings" w:hAnsi="Wingdings" w:hint="default"/>
      </w:rPr>
    </w:lvl>
    <w:lvl w:ilvl="3" w:tplc="18EC8FE0" w:tentative="1">
      <w:start w:val="1"/>
      <w:numFmt w:val="bullet"/>
      <w:lvlText w:val=""/>
      <w:lvlJc w:val="left"/>
      <w:pPr>
        <w:ind w:left="2880" w:hanging="360"/>
      </w:pPr>
      <w:rPr>
        <w:rFonts w:ascii="Symbol" w:hAnsi="Symbol" w:hint="default"/>
      </w:rPr>
    </w:lvl>
    <w:lvl w:ilvl="4" w:tplc="0DD63DCA" w:tentative="1">
      <w:start w:val="1"/>
      <w:numFmt w:val="bullet"/>
      <w:lvlText w:val="o"/>
      <w:lvlJc w:val="left"/>
      <w:pPr>
        <w:ind w:left="3600" w:hanging="360"/>
      </w:pPr>
      <w:rPr>
        <w:rFonts w:ascii="Courier New" w:hAnsi="Courier New" w:cs="Courier New" w:hint="default"/>
      </w:rPr>
    </w:lvl>
    <w:lvl w:ilvl="5" w:tplc="B76AEF78" w:tentative="1">
      <w:start w:val="1"/>
      <w:numFmt w:val="bullet"/>
      <w:lvlText w:val=""/>
      <w:lvlJc w:val="left"/>
      <w:pPr>
        <w:ind w:left="4320" w:hanging="360"/>
      </w:pPr>
      <w:rPr>
        <w:rFonts w:ascii="Wingdings" w:hAnsi="Wingdings" w:hint="default"/>
      </w:rPr>
    </w:lvl>
    <w:lvl w:ilvl="6" w:tplc="7E446FF0" w:tentative="1">
      <w:start w:val="1"/>
      <w:numFmt w:val="bullet"/>
      <w:lvlText w:val=""/>
      <w:lvlJc w:val="left"/>
      <w:pPr>
        <w:ind w:left="5040" w:hanging="360"/>
      </w:pPr>
      <w:rPr>
        <w:rFonts w:ascii="Symbol" w:hAnsi="Symbol" w:hint="default"/>
      </w:rPr>
    </w:lvl>
    <w:lvl w:ilvl="7" w:tplc="BAF0FDDC" w:tentative="1">
      <w:start w:val="1"/>
      <w:numFmt w:val="bullet"/>
      <w:lvlText w:val="o"/>
      <w:lvlJc w:val="left"/>
      <w:pPr>
        <w:ind w:left="5760" w:hanging="360"/>
      </w:pPr>
      <w:rPr>
        <w:rFonts w:ascii="Courier New" w:hAnsi="Courier New" w:cs="Courier New" w:hint="default"/>
      </w:rPr>
    </w:lvl>
    <w:lvl w:ilvl="8" w:tplc="9FD64758" w:tentative="1">
      <w:start w:val="1"/>
      <w:numFmt w:val="bullet"/>
      <w:lvlText w:val=""/>
      <w:lvlJc w:val="left"/>
      <w:pPr>
        <w:ind w:left="6480" w:hanging="360"/>
      </w:pPr>
      <w:rPr>
        <w:rFonts w:ascii="Wingdings" w:hAnsi="Wingdings" w:hint="default"/>
      </w:rPr>
    </w:lvl>
  </w:abstractNum>
  <w:abstractNum w:abstractNumId="103" w15:restartNumberingAfterBreak="0">
    <w:nsid w:val="7C465051"/>
    <w:multiLevelType w:val="hybridMultilevel"/>
    <w:tmpl w:val="ECF88AF2"/>
    <w:lvl w:ilvl="0" w:tplc="CCA0A4CC">
      <w:start w:val="1"/>
      <w:numFmt w:val="bullet"/>
      <w:lvlText w:val=""/>
      <w:lvlJc w:val="left"/>
      <w:pPr>
        <w:ind w:left="720" w:hanging="360"/>
      </w:pPr>
      <w:rPr>
        <w:rFonts w:ascii="Symbol" w:hAnsi="Symbol" w:hint="default"/>
      </w:rPr>
    </w:lvl>
    <w:lvl w:ilvl="1" w:tplc="B9E87422" w:tentative="1">
      <w:start w:val="1"/>
      <w:numFmt w:val="bullet"/>
      <w:lvlText w:val="o"/>
      <w:lvlJc w:val="left"/>
      <w:pPr>
        <w:ind w:left="1440" w:hanging="360"/>
      </w:pPr>
      <w:rPr>
        <w:rFonts w:ascii="Courier New" w:hAnsi="Courier New" w:cs="Courier New" w:hint="default"/>
      </w:rPr>
    </w:lvl>
    <w:lvl w:ilvl="2" w:tplc="B2143956" w:tentative="1">
      <w:start w:val="1"/>
      <w:numFmt w:val="bullet"/>
      <w:lvlText w:val=""/>
      <w:lvlJc w:val="left"/>
      <w:pPr>
        <w:ind w:left="2160" w:hanging="360"/>
      </w:pPr>
      <w:rPr>
        <w:rFonts w:ascii="Wingdings" w:hAnsi="Wingdings" w:hint="default"/>
      </w:rPr>
    </w:lvl>
    <w:lvl w:ilvl="3" w:tplc="F17A9278" w:tentative="1">
      <w:start w:val="1"/>
      <w:numFmt w:val="bullet"/>
      <w:lvlText w:val=""/>
      <w:lvlJc w:val="left"/>
      <w:pPr>
        <w:ind w:left="2880" w:hanging="360"/>
      </w:pPr>
      <w:rPr>
        <w:rFonts w:ascii="Symbol" w:hAnsi="Symbol" w:hint="default"/>
      </w:rPr>
    </w:lvl>
    <w:lvl w:ilvl="4" w:tplc="80A81D30" w:tentative="1">
      <w:start w:val="1"/>
      <w:numFmt w:val="bullet"/>
      <w:lvlText w:val="o"/>
      <w:lvlJc w:val="left"/>
      <w:pPr>
        <w:ind w:left="3600" w:hanging="360"/>
      </w:pPr>
      <w:rPr>
        <w:rFonts w:ascii="Courier New" w:hAnsi="Courier New" w:cs="Courier New" w:hint="default"/>
      </w:rPr>
    </w:lvl>
    <w:lvl w:ilvl="5" w:tplc="25F2313A" w:tentative="1">
      <w:start w:val="1"/>
      <w:numFmt w:val="bullet"/>
      <w:lvlText w:val=""/>
      <w:lvlJc w:val="left"/>
      <w:pPr>
        <w:ind w:left="4320" w:hanging="360"/>
      </w:pPr>
      <w:rPr>
        <w:rFonts w:ascii="Wingdings" w:hAnsi="Wingdings" w:hint="default"/>
      </w:rPr>
    </w:lvl>
    <w:lvl w:ilvl="6" w:tplc="E474C310" w:tentative="1">
      <w:start w:val="1"/>
      <w:numFmt w:val="bullet"/>
      <w:lvlText w:val=""/>
      <w:lvlJc w:val="left"/>
      <w:pPr>
        <w:ind w:left="5040" w:hanging="360"/>
      </w:pPr>
      <w:rPr>
        <w:rFonts w:ascii="Symbol" w:hAnsi="Symbol" w:hint="default"/>
      </w:rPr>
    </w:lvl>
    <w:lvl w:ilvl="7" w:tplc="D3783EB6" w:tentative="1">
      <w:start w:val="1"/>
      <w:numFmt w:val="bullet"/>
      <w:lvlText w:val="o"/>
      <w:lvlJc w:val="left"/>
      <w:pPr>
        <w:ind w:left="5760" w:hanging="360"/>
      </w:pPr>
      <w:rPr>
        <w:rFonts w:ascii="Courier New" w:hAnsi="Courier New" w:cs="Courier New" w:hint="default"/>
      </w:rPr>
    </w:lvl>
    <w:lvl w:ilvl="8" w:tplc="3B20B698" w:tentative="1">
      <w:start w:val="1"/>
      <w:numFmt w:val="bullet"/>
      <w:lvlText w:val=""/>
      <w:lvlJc w:val="left"/>
      <w:pPr>
        <w:ind w:left="6480" w:hanging="360"/>
      </w:pPr>
      <w:rPr>
        <w:rFonts w:ascii="Wingdings" w:hAnsi="Wingdings" w:hint="default"/>
      </w:rPr>
    </w:lvl>
  </w:abstractNum>
  <w:abstractNum w:abstractNumId="104" w15:restartNumberingAfterBreak="0">
    <w:nsid w:val="7CB212D8"/>
    <w:multiLevelType w:val="hybridMultilevel"/>
    <w:tmpl w:val="21CAB7E0"/>
    <w:lvl w:ilvl="0" w:tplc="361AFC74">
      <w:start w:val="1"/>
      <w:numFmt w:val="bullet"/>
      <w:lvlText w:val=""/>
      <w:lvlJc w:val="left"/>
      <w:pPr>
        <w:ind w:left="720" w:hanging="360"/>
      </w:pPr>
      <w:rPr>
        <w:rFonts w:ascii="Symbol" w:hAnsi="Symbol" w:hint="default"/>
      </w:rPr>
    </w:lvl>
    <w:lvl w:ilvl="1" w:tplc="B082E706" w:tentative="1">
      <w:start w:val="1"/>
      <w:numFmt w:val="bullet"/>
      <w:lvlText w:val="o"/>
      <w:lvlJc w:val="left"/>
      <w:pPr>
        <w:ind w:left="1440" w:hanging="360"/>
      </w:pPr>
      <w:rPr>
        <w:rFonts w:ascii="Courier New" w:hAnsi="Courier New" w:cs="Courier New" w:hint="default"/>
      </w:rPr>
    </w:lvl>
    <w:lvl w:ilvl="2" w:tplc="7C4CE8EE" w:tentative="1">
      <w:start w:val="1"/>
      <w:numFmt w:val="bullet"/>
      <w:lvlText w:val=""/>
      <w:lvlJc w:val="left"/>
      <w:pPr>
        <w:ind w:left="2160" w:hanging="360"/>
      </w:pPr>
      <w:rPr>
        <w:rFonts w:ascii="Wingdings" w:hAnsi="Wingdings" w:hint="default"/>
      </w:rPr>
    </w:lvl>
    <w:lvl w:ilvl="3" w:tplc="89DE8968" w:tentative="1">
      <w:start w:val="1"/>
      <w:numFmt w:val="bullet"/>
      <w:lvlText w:val=""/>
      <w:lvlJc w:val="left"/>
      <w:pPr>
        <w:ind w:left="2880" w:hanging="360"/>
      </w:pPr>
      <w:rPr>
        <w:rFonts w:ascii="Symbol" w:hAnsi="Symbol" w:hint="default"/>
      </w:rPr>
    </w:lvl>
    <w:lvl w:ilvl="4" w:tplc="F55C5A2E" w:tentative="1">
      <w:start w:val="1"/>
      <w:numFmt w:val="bullet"/>
      <w:lvlText w:val="o"/>
      <w:lvlJc w:val="left"/>
      <w:pPr>
        <w:ind w:left="3600" w:hanging="360"/>
      </w:pPr>
      <w:rPr>
        <w:rFonts w:ascii="Courier New" w:hAnsi="Courier New" w:cs="Courier New" w:hint="default"/>
      </w:rPr>
    </w:lvl>
    <w:lvl w:ilvl="5" w:tplc="0226ACBA" w:tentative="1">
      <w:start w:val="1"/>
      <w:numFmt w:val="bullet"/>
      <w:lvlText w:val=""/>
      <w:lvlJc w:val="left"/>
      <w:pPr>
        <w:ind w:left="4320" w:hanging="360"/>
      </w:pPr>
      <w:rPr>
        <w:rFonts w:ascii="Wingdings" w:hAnsi="Wingdings" w:hint="default"/>
      </w:rPr>
    </w:lvl>
    <w:lvl w:ilvl="6" w:tplc="CB284F02" w:tentative="1">
      <w:start w:val="1"/>
      <w:numFmt w:val="bullet"/>
      <w:lvlText w:val=""/>
      <w:lvlJc w:val="left"/>
      <w:pPr>
        <w:ind w:left="5040" w:hanging="360"/>
      </w:pPr>
      <w:rPr>
        <w:rFonts w:ascii="Symbol" w:hAnsi="Symbol" w:hint="default"/>
      </w:rPr>
    </w:lvl>
    <w:lvl w:ilvl="7" w:tplc="94120CA8" w:tentative="1">
      <w:start w:val="1"/>
      <w:numFmt w:val="bullet"/>
      <w:lvlText w:val="o"/>
      <w:lvlJc w:val="left"/>
      <w:pPr>
        <w:ind w:left="5760" w:hanging="360"/>
      </w:pPr>
      <w:rPr>
        <w:rFonts w:ascii="Courier New" w:hAnsi="Courier New" w:cs="Courier New" w:hint="default"/>
      </w:rPr>
    </w:lvl>
    <w:lvl w:ilvl="8" w:tplc="DD8A8902" w:tentative="1">
      <w:start w:val="1"/>
      <w:numFmt w:val="bullet"/>
      <w:lvlText w:val=""/>
      <w:lvlJc w:val="left"/>
      <w:pPr>
        <w:ind w:left="6480" w:hanging="360"/>
      </w:pPr>
      <w:rPr>
        <w:rFonts w:ascii="Wingdings" w:hAnsi="Wingdings" w:hint="default"/>
      </w:rPr>
    </w:lvl>
  </w:abstractNum>
  <w:abstractNum w:abstractNumId="105" w15:restartNumberingAfterBreak="0">
    <w:nsid w:val="7D9D3CAC"/>
    <w:multiLevelType w:val="hybridMultilevel"/>
    <w:tmpl w:val="91D41900"/>
    <w:lvl w:ilvl="0" w:tplc="85F80D4C">
      <w:start w:val="2"/>
      <w:numFmt w:val="bullet"/>
      <w:lvlText w:val="-"/>
      <w:lvlJc w:val="left"/>
      <w:pPr>
        <w:ind w:left="720" w:hanging="360"/>
      </w:pPr>
      <w:rPr>
        <w:rFonts w:ascii="Calibri" w:eastAsia="Times New Roman" w:hAnsi="Calibri" w:hint="default"/>
      </w:rPr>
    </w:lvl>
    <w:lvl w:ilvl="1" w:tplc="7AFEFDDA" w:tentative="1">
      <w:start w:val="1"/>
      <w:numFmt w:val="bullet"/>
      <w:lvlText w:val="o"/>
      <w:lvlJc w:val="left"/>
      <w:pPr>
        <w:ind w:left="1440" w:hanging="360"/>
      </w:pPr>
      <w:rPr>
        <w:rFonts w:ascii="Courier New" w:hAnsi="Courier New" w:cs="Courier New" w:hint="default"/>
      </w:rPr>
    </w:lvl>
    <w:lvl w:ilvl="2" w:tplc="44E6B06A" w:tentative="1">
      <w:start w:val="1"/>
      <w:numFmt w:val="bullet"/>
      <w:lvlText w:val=""/>
      <w:lvlJc w:val="left"/>
      <w:pPr>
        <w:ind w:left="2160" w:hanging="360"/>
      </w:pPr>
      <w:rPr>
        <w:rFonts w:ascii="Wingdings" w:hAnsi="Wingdings" w:hint="default"/>
      </w:rPr>
    </w:lvl>
    <w:lvl w:ilvl="3" w:tplc="58ECC900" w:tentative="1">
      <w:start w:val="1"/>
      <w:numFmt w:val="bullet"/>
      <w:lvlText w:val=""/>
      <w:lvlJc w:val="left"/>
      <w:pPr>
        <w:ind w:left="2880" w:hanging="360"/>
      </w:pPr>
      <w:rPr>
        <w:rFonts w:ascii="Symbol" w:hAnsi="Symbol" w:hint="default"/>
      </w:rPr>
    </w:lvl>
    <w:lvl w:ilvl="4" w:tplc="A4F83A4E" w:tentative="1">
      <w:start w:val="1"/>
      <w:numFmt w:val="bullet"/>
      <w:lvlText w:val="o"/>
      <w:lvlJc w:val="left"/>
      <w:pPr>
        <w:ind w:left="3600" w:hanging="360"/>
      </w:pPr>
      <w:rPr>
        <w:rFonts w:ascii="Courier New" w:hAnsi="Courier New" w:cs="Courier New" w:hint="default"/>
      </w:rPr>
    </w:lvl>
    <w:lvl w:ilvl="5" w:tplc="545A6D82" w:tentative="1">
      <w:start w:val="1"/>
      <w:numFmt w:val="bullet"/>
      <w:lvlText w:val=""/>
      <w:lvlJc w:val="left"/>
      <w:pPr>
        <w:ind w:left="4320" w:hanging="360"/>
      </w:pPr>
      <w:rPr>
        <w:rFonts w:ascii="Wingdings" w:hAnsi="Wingdings" w:hint="default"/>
      </w:rPr>
    </w:lvl>
    <w:lvl w:ilvl="6" w:tplc="9112D8DA" w:tentative="1">
      <w:start w:val="1"/>
      <w:numFmt w:val="bullet"/>
      <w:lvlText w:val=""/>
      <w:lvlJc w:val="left"/>
      <w:pPr>
        <w:ind w:left="5040" w:hanging="360"/>
      </w:pPr>
      <w:rPr>
        <w:rFonts w:ascii="Symbol" w:hAnsi="Symbol" w:hint="default"/>
      </w:rPr>
    </w:lvl>
    <w:lvl w:ilvl="7" w:tplc="E65030A0" w:tentative="1">
      <w:start w:val="1"/>
      <w:numFmt w:val="bullet"/>
      <w:lvlText w:val="o"/>
      <w:lvlJc w:val="left"/>
      <w:pPr>
        <w:ind w:left="5760" w:hanging="360"/>
      </w:pPr>
      <w:rPr>
        <w:rFonts w:ascii="Courier New" w:hAnsi="Courier New" w:cs="Courier New" w:hint="default"/>
      </w:rPr>
    </w:lvl>
    <w:lvl w:ilvl="8" w:tplc="B48E253E" w:tentative="1">
      <w:start w:val="1"/>
      <w:numFmt w:val="bullet"/>
      <w:lvlText w:val=""/>
      <w:lvlJc w:val="left"/>
      <w:pPr>
        <w:ind w:left="6480" w:hanging="360"/>
      </w:pPr>
      <w:rPr>
        <w:rFonts w:ascii="Wingdings" w:hAnsi="Wingdings" w:hint="default"/>
      </w:rPr>
    </w:lvl>
  </w:abstractNum>
  <w:abstractNum w:abstractNumId="106" w15:restartNumberingAfterBreak="0">
    <w:nsid w:val="7E2514BB"/>
    <w:multiLevelType w:val="hybridMultilevel"/>
    <w:tmpl w:val="13807084"/>
    <w:lvl w:ilvl="0" w:tplc="3F2A81B8">
      <w:start w:val="1"/>
      <w:numFmt w:val="bullet"/>
      <w:lvlText w:val=""/>
      <w:lvlJc w:val="left"/>
      <w:pPr>
        <w:ind w:left="720" w:hanging="360"/>
      </w:pPr>
      <w:rPr>
        <w:rFonts w:ascii="Wingdings" w:hAnsi="Wingdings" w:hint="default"/>
      </w:rPr>
    </w:lvl>
    <w:lvl w:ilvl="1" w:tplc="218672D2">
      <w:start w:val="1"/>
      <w:numFmt w:val="bullet"/>
      <w:lvlText w:val=""/>
      <w:lvlJc w:val="left"/>
      <w:pPr>
        <w:ind w:left="1440" w:hanging="360"/>
      </w:pPr>
      <w:rPr>
        <w:rFonts w:ascii="Symbol" w:hAnsi="Symbol" w:hint="default"/>
      </w:rPr>
    </w:lvl>
    <w:lvl w:ilvl="2" w:tplc="C28C2438" w:tentative="1">
      <w:start w:val="1"/>
      <w:numFmt w:val="bullet"/>
      <w:lvlText w:val=""/>
      <w:lvlJc w:val="left"/>
      <w:pPr>
        <w:ind w:left="2160" w:hanging="360"/>
      </w:pPr>
      <w:rPr>
        <w:rFonts w:ascii="Wingdings" w:hAnsi="Wingdings" w:hint="default"/>
      </w:rPr>
    </w:lvl>
    <w:lvl w:ilvl="3" w:tplc="F4061688" w:tentative="1">
      <w:start w:val="1"/>
      <w:numFmt w:val="bullet"/>
      <w:lvlText w:val=""/>
      <w:lvlJc w:val="left"/>
      <w:pPr>
        <w:ind w:left="2880" w:hanging="360"/>
      </w:pPr>
      <w:rPr>
        <w:rFonts w:ascii="Symbol" w:hAnsi="Symbol" w:hint="default"/>
      </w:rPr>
    </w:lvl>
    <w:lvl w:ilvl="4" w:tplc="D56E6E1C" w:tentative="1">
      <w:start w:val="1"/>
      <w:numFmt w:val="bullet"/>
      <w:lvlText w:val="o"/>
      <w:lvlJc w:val="left"/>
      <w:pPr>
        <w:ind w:left="3600" w:hanging="360"/>
      </w:pPr>
      <w:rPr>
        <w:rFonts w:ascii="Courier New" w:hAnsi="Courier New" w:cs="Courier New" w:hint="default"/>
      </w:rPr>
    </w:lvl>
    <w:lvl w:ilvl="5" w:tplc="A8C2B54A" w:tentative="1">
      <w:start w:val="1"/>
      <w:numFmt w:val="bullet"/>
      <w:lvlText w:val=""/>
      <w:lvlJc w:val="left"/>
      <w:pPr>
        <w:ind w:left="4320" w:hanging="360"/>
      </w:pPr>
      <w:rPr>
        <w:rFonts w:ascii="Wingdings" w:hAnsi="Wingdings" w:hint="default"/>
      </w:rPr>
    </w:lvl>
    <w:lvl w:ilvl="6" w:tplc="57781BA6" w:tentative="1">
      <w:start w:val="1"/>
      <w:numFmt w:val="bullet"/>
      <w:lvlText w:val=""/>
      <w:lvlJc w:val="left"/>
      <w:pPr>
        <w:ind w:left="5040" w:hanging="360"/>
      </w:pPr>
      <w:rPr>
        <w:rFonts w:ascii="Symbol" w:hAnsi="Symbol" w:hint="default"/>
      </w:rPr>
    </w:lvl>
    <w:lvl w:ilvl="7" w:tplc="EEFA785E" w:tentative="1">
      <w:start w:val="1"/>
      <w:numFmt w:val="bullet"/>
      <w:lvlText w:val="o"/>
      <w:lvlJc w:val="left"/>
      <w:pPr>
        <w:ind w:left="5760" w:hanging="360"/>
      </w:pPr>
      <w:rPr>
        <w:rFonts w:ascii="Courier New" w:hAnsi="Courier New" w:cs="Courier New" w:hint="default"/>
      </w:rPr>
    </w:lvl>
    <w:lvl w:ilvl="8" w:tplc="385C9B68" w:tentative="1">
      <w:start w:val="1"/>
      <w:numFmt w:val="bullet"/>
      <w:lvlText w:val=""/>
      <w:lvlJc w:val="left"/>
      <w:pPr>
        <w:ind w:left="6480" w:hanging="360"/>
      </w:pPr>
      <w:rPr>
        <w:rFonts w:ascii="Wingdings" w:hAnsi="Wingdings" w:hint="default"/>
      </w:rPr>
    </w:lvl>
  </w:abstractNum>
  <w:abstractNum w:abstractNumId="107" w15:restartNumberingAfterBreak="0">
    <w:nsid w:val="7F2E6E9F"/>
    <w:multiLevelType w:val="hybridMultilevel"/>
    <w:tmpl w:val="193085B6"/>
    <w:lvl w:ilvl="0" w:tplc="F2C4D6B2">
      <w:start w:val="1"/>
      <w:numFmt w:val="bullet"/>
      <w:lvlText w:val=""/>
      <w:lvlJc w:val="left"/>
      <w:pPr>
        <w:ind w:left="720" w:hanging="360"/>
      </w:pPr>
      <w:rPr>
        <w:rFonts w:ascii="Wingdings" w:hAnsi="Wingdings" w:hint="default"/>
      </w:rPr>
    </w:lvl>
    <w:lvl w:ilvl="1" w:tplc="F446DDDA" w:tentative="1">
      <w:start w:val="1"/>
      <w:numFmt w:val="bullet"/>
      <w:lvlText w:val="o"/>
      <w:lvlJc w:val="left"/>
      <w:pPr>
        <w:ind w:left="1440" w:hanging="360"/>
      </w:pPr>
      <w:rPr>
        <w:rFonts w:ascii="Courier New" w:hAnsi="Courier New" w:cs="Courier New" w:hint="default"/>
      </w:rPr>
    </w:lvl>
    <w:lvl w:ilvl="2" w:tplc="7174F008" w:tentative="1">
      <w:start w:val="1"/>
      <w:numFmt w:val="bullet"/>
      <w:lvlText w:val=""/>
      <w:lvlJc w:val="left"/>
      <w:pPr>
        <w:ind w:left="2160" w:hanging="360"/>
      </w:pPr>
      <w:rPr>
        <w:rFonts w:ascii="Wingdings" w:hAnsi="Wingdings" w:hint="default"/>
      </w:rPr>
    </w:lvl>
    <w:lvl w:ilvl="3" w:tplc="EABAA364" w:tentative="1">
      <w:start w:val="1"/>
      <w:numFmt w:val="bullet"/>
      <w:lvlText w:val=""/>
      <w:lvlJc w:val="left"/>
      <w:pPr>
        <w:ind w:left="2880" w:hanging="360"/>
      </w:pPr>
      <w:rPr>
        <w:rFonts w:ascii="Symbol" w:hAnsi="Symbol" w:hint="default"/>
      </w:rPr>
    </w:lvl>
    <w:lvl w:ilvl="4" w:tplc="C4489D4A" w:tentative="1">
      <w:start w:val="1"/>
      <w:numFmt w:val="bullet"/>
      <w:lvlText w:val="o"/>
      <w:lvlJc w:val="left"/>
      <w:pPr>
        <w:ind w:left="3600" w:hanging="360"/>
      </w:pPr>
      <w:rPr>
        <w:rFonts w:ascii="Courier New" w:hAnsi="Courier New" w:cs="Courier New" w:hint="default"/>
      </w:rPr>
    </w:lvl>
    <w:lvl w:ilvl="5" w:tplc="87E4ABEA" w:tentative="1">
      <w:start w:val="1"/>
      <w:numFmt w:val="bullet"/>
      <w:lvlText w:val=""/>
      <w:lvlJc w:val="left"/>
      <w:pPr>
        <w:ind w:left="4320" w:hanging="360"/>
      </w:pPr>
      <w:rPr>
        <w:rFonts w:ascii="Wingdings" w:hAnsi="Wingdings" w:hint="default"/>
      </w:rPr>
    </w:lvl>
    <w:lvl w:ilvl="6" w:tplc="C72EAB0C" w:tentative="1">
      <w:start w:val="1"/>
      <w:numFmt w:val="bullet"/>
      <w:lvlText w:val=""/>
      <w:lvlJc w:val="left"/>
      <w:pPr>
        <w:ind w:left="5040" w:hanging="360"/>
      </w:pPr>
      <w:rPr>
        <w:rFonts w:ascii="Symbol" w:hAnsi="Symbol" w:hint="default"/>
      </w:rPr>
    </w:lvl>
    <w:lvl w:ilvl="7" w:tplc="730C204E" w:tentative="1">
      <w:start w:val="1"/>
      <w:numFmt w:val="bullet"/>
      <w:lvlText w:val="o"/>
      <w:lvlJc w:val="left"/>
      <w:pPr>
        <w:ind w:left="5760" w:hanging="360"/>
      </w:pPr>
      <w:rPr>
        <w:rFonts w:ascii="Courier New" w:hAnsi="Courier New" w:cs="Courier New" w:hint="default"/>
      </w:rPr>
    </w:lvl>
    <w:lvl w:ilvl="8" w:tplc="A088F008" w:tentative="1">
      <w:start w:val="1"/>
      <w:numFmt w:val="bullet"/>
      <w:lvlText w:val=""/>
      <w:lvlJc w:val="left"/>
      <w:pPr>
        <w:ind w:left="6480" w:hanging="360"/>
      </w:pPr>
      <w:rPr>
        <w:rFonts w:ascii="Wingdings" w:hAnsi="Wingdings" w:hint="default"/>
      </w:rPr>
    </w:lvl>
  </w:abstractNum>
  <w:num w:numId="1" w16cid:durableId="575094091">
    <w:abstractNumId w:val="73"/>
  </w:num>
  <w:num w:numId="2" w16cid:durableId="1614434795">
    <w:abstractNumId w:val="93"/>
  </w:num>
  <w:num w:numId="3" w16cid:durableId="1188132179">
    <w:abstractNumId w:val="49"/>
  </w:num>
  <w:num w:numId="4" w16cid:durableId="288778652">
    <w:abstractNumId w:val="71"/>
  </w:num>
  <w:num w:numId="5" w16cid:durableId="793450411">
    <w:abstractNumId w:val="98"/>
  </w:num>
  <w:num w:numId="6" w16cid:durableId="1209606089">
    <w:abstractNumId w:val="82"/>
  </w:num>
  <w:num w:numId="7" w16cid:durableId="376590482">
    <w:abstractNumId w:val="2"/>
  </w:num>
  <w:num w:numId="8" w16cid:durableId="2112847722">
    <w:abstractNumId w:val="41"/>
  </w:num>
  <w:num w:numId="9" w16cid:durableId="1843397866">
    <w:abstractNumId w:val="97"/>
  </w:num>
  <w:num w:numId="10" w16cid:durableId="491988696">
    <w:abstractNumId w:val="3"/>
  </w:num>
  <w:num w:numId="11" w16cid:durableId="1088233581">
    <w:abstractNumId w:val="37"/>
  </w:num>
  <w:num w:numId="12" w16cid:durableId="1613053300">
    <w:abstractNumId w:val="94"/>
  </w:num>
  <w:num w:numId="13" w16cid:durableId="2137989251">
    <w:abstractNumId w:val="17"/>
  </w:num>
  <w:num w:numId="14" w16cid:durableId="839275551">
    <w:abstractNumId w:val="24"/>
  </w:num>
  <w:num w:numId="15" w16cid:durableId="527793307">
    <w:abstractNumId w:val="18"/>
  </w:num>
  <w:num w:numId="16" w16cid:durableId="1404177247">
    <w:abstractNumId w:val="50"/>
  </w:num>
  <w:num w:numId="17" w16cid:durableId="2141224555">
    <w:abstractNumId w:val="42"/>
  </w:num>
  <w:num w:numId="18" w16cid:durableId="1290670262">
    <w:abstractNumId w:val="53"/>
  </w:num>
  <w:num w:numId="19" w16cid:durableId="2090999382">
    <w:abstractNumId w:val="58"/>
  </w:num>
  <w:num w:numId="20" w16cid:durableId="1648784468">
    <w:abstractNumId w:val="9"/>
  </w:num>
  <w:num w:numId="21" w16cid:durableId="2105375835">
    <w:abstractNumId w:val="38"/>
  </w:num>
  <w:num w:numId="22" w16cid:durableId="947467307">
    <w:abstractNumId w:val="67"/>
  </w:num>
  <w:num w:numId="23" w16cid:durableId="1723402309">
    <w:abstractNumId w:val="4"/>
  </w:num>
  <w:num w:numId="24" w16cid:durableId="181096044">
    <w:abstractNumId w:val="100"/>
  </w:num>
  <w:num w:numId="25" w16cid:durableId="1749227127">
    <w:abstractNumId w:val="79"/>
  </w:num>
  <w:num w:numId="26" w16cid:durableId="1448887041">
    <w:abstractNumId w:val="28"/>
  </w:num>
  <w:num w:numId="27" w16cid:durableId="1407069605">
    <w:abstractNumId w:val="103"/>
  </w:num>
  <w:num w:numId="28" w16cid:durableId="1517188974">
    <w:abstractNumId w:val="56"/>
  </w:num>
  <w:num w:numId="29" w16cid:durableId="951133128">
    <w:abstractNumId w:val="87"/>
  </w:num>
  <w:num w:numId="30" w16cid:durableId="1370717275">
    <w:abstractNumId w:val="10"/>
  </w:num>
  <w:num w:numId="31" w16cid:durableId="1652251951">
    <w:abstractNumId w:val="85"/>
  </w:num>
  <w:num w:numId="32" w16cid:durableId="1833372236">
    <w:abstractNumId w:val="80"/>
  </w:num>
  <w:num w:numId="33" w16cid:durableId="1047605223">
    <w:abstractNumId w:val="48"/>
  </w:num>
  <w:num w:numId="34" w16cid:durableId="1386293593">
    <w:abstractNumId w:val="21"/>
  </w:num>
  <w:num w:numId="35" w16cid:durableId="1525248341">
    <w:abstractNumId w:val="102"/>
  </w:num>
  <w:num w:numId="36" w16cid:durableId="877278569">
    <w:abstractNumId w:val="60"/>
  </w:num>
  <w:num w:numId="37" w16cid:durableId="456797897">
    <w:abstractNumId w:val="16"/>
  </w:num>
  <w:num w:numId="38" w16cid:durableId="1476339917">
    <w:abstractNumId w:val="19"/>
  </w:num>
  <w:num w:numId="39" w16cid:durableId="322970632">
    <w:abstractNumId w:val="81"/>
  </w:num>
  <w:num w:numId="40" w16cid:durableId="923101989">
    <w:abstractNumId w:val="23"/>
  </w:num>
  <w:num w:numId="41" w16cid:durableId="1851723698">
    <w:abstractNumId w:val="83"/>
  </w:num>
  <w:num w:numId="42" w16cid:durableId="862010082">
    <w:abstractNumId w:val="44"/>
  </w:num>
  <w:num w:numId="43" w16cid:durableId="1593393641">
    <w:abstractNumId w:val="104"/>
  </w:num>
  <w:num w:numId="44" w16cid:durableId="171454800">
    <w:abstractNumId w:val="107"/>
  </w:num>
  <w:num w:numId="45" w16cid:durableId="1171143576">
    <w:abstractNumId w:val="63"/>
  </w:num>
  <w:num w:numId="46" w16cid:durableId="1627657471">
    <w:abstractNumId w:val="75"/>
  </w:num>
  <w:num w:numId="47" w16cid:durableId="445467678">
    <w:abstractNumId w:val="51"/>
  </w:num>
  <w:num w:numId="48" w16cid:durableId="516650582">
    <w:abstractNumId w:val="35"/>
  </w:num>
  <w:num w:numId="49" w16cid:durableId="366639803">
    <w:abstractNumId w:val="89"/>
  </w:num>
  <w:num w:numId="50" w16cid:durableId="1557473283">
    <w:abstractNumId w:val="20"/>
  </w:num>
  <w:num w:numId="51" w16cid:durableId="590628739">
    <w:abstractNumId w:val="15"/>
  </w:num>
  <w:num w:numId="52" w16cid:durableId="638150468">
    <w:abstractNumId w:val="40"/>
  </w:num>
  <w:num w:numId="53" w16cid:durableId="716977782">
    <w:abstractNumId w:val="5"/>
  </w:num>
  <w:num w:numId="54" w16cid:durableId="909080379">
    <w:abstractNumId w:val="46"/>
  </w:num>
  <w:num w:numId="55" w16cid:durableId="1900702008">
    <w:abstractNumId w:val="55"/>
  </w:num>
  <w:num w:numId="56" w16cid:durableId="1037509463">
    <w:abstractNumId w:val="88"/>
  </w:num>
  <w:num w:numId="57" w16cid:durableId="2134399753">
    <w:abstractNumId w:val="14"/>
  </w:num>
  <w:num w:numId="58" w16cid:durableId="117721866">
    <w:abstractNumId w:val="65"/>
  </w:num>
  <w:num w:numId="59" w16cid:durableId="1890411483">
    <w:abstractNumId w:val="78"/>
  </w:num>
  <w:num w:numId="60" w16cid:durableId="117528642">
    <w:abstractNumId w:val="96"/>
  </w:num>
  <w:num w:numId="61" w16cid:durableId="1327513935">
    <w:abstractNumId w:val="11"/>
  </w:num>
  <w:num w:numId="62" w16cid:durableId="2059742389">
    <w:abstractNumId w:val="57"/>
  </w:num>
  <w:num w:numId="63" w16cid:durableId="1823736746">
    <w:abstractNumId w:val="31"/>
  </w:num>
  <w:num w:numId="64" w16cid:durableId="222526565">
    <w:abstractNumId w:val="34"/>
  </w:num>
  <w:num w:numId="65" w16cid:durableId="2048410440">
    <w:abstractNumId w:val="13"/>
  </w:num>
  <w:num w:numId="66" w16cid:durableId="540746529">
    <w:abstractNumId w:val="0"/>
  </w:num>
  <w:num w:numId="67" w16cid:durableId="1654983984">
    <w:abstractNumId w:val="45"/>
  </w:num>
  <w:num w:numId="68" w16cid:durableId="1413359406">
    <w:abstractNumId w:val="70"/>
  </w:num>
  <w:num w:numId="69" w16cid:durableId="1807769965">
    <w:abstractNumId w:val="99"/>
  </w:num>
  <w:num w:numId="70" w16cid:durableId="1405909881">
    <w:abstractNumId w:val="36"/>
  </w:num>
  <w:num w:numId="71" w16cid:durableId="1943563053">
    <w:abstractNumId w:val="74"/>
  </w:num>
  <w:num w:numId="72" w16cid:durableId="1060447802">
    <w:abstractNumId w:val="62"/>
  </w:num>
  <w:num w:numId="73" w16cid:durableId="1274284991">
    <w:abstractNumId w:val="12"/>
  </w:num>
  <w:num w:numId="74" w16cid:durableId="1775784486">
    <w:abstractNumId w:val="77"/>
  </w:num>
  <w:num w:numId="75" w16cid:durableId="583533126">
    <w:abstractNumId w:val="43"/>
  </w:num>
  <w:num w:numId="76" w16cid:durableId="114492009">
    <w:abstractNumId w:val="32"/>
  </w:num>
  <w:num w:numId="77" w16cid:durableId="285891902">
    <w:abstractNumId w:val="39"/>
  </w:num>
  <w:num w:numId="78" w16cid:durableId="1654404606">
    <w:abstractNumId w:val="30"/>
  </w:num>
  <w:num w:numId="79" w16cid:durableId="1421759576">
    <w:abstractNumId w:val="8"/>
  </w:num>
  <w:num w:numId="80" w16cid:durableId="1329595175">
    <w:abstractNumId w:val="69"/>
  </w:num>
  <w:num w:numId="81" w16cid:durableId="1597127292">
    <w:abstractNumId w:val="7"/>
  </w:num>
  <w:num w:numId="82" w16cid:durableId="1026950801">
    <w:abstractNumId w:val="84"/>
  </w:num>
  <w:num w:numId="83" w16cid:durableId="1636834138">
    <w:abstractNumId w:val="54"/>
  </w:num>
  <w:num w:numId="84" w16cid:durableId="1788505481">
    <w:abstractNumId w:val="47"/>
  </w:num>
  <w:num w:numId="85" w16cid:durableId="751506493">
    <w:abstractNumId w:val="6"/>
  </w:num>
  <w:num w:numId="86" w16cid:durableId="430903393">
    <w:abstractNumId w:val="92"/>
  </w:num>
  <w:num w:numId="87" w16cid:durableId="314535879">
    <w:abstractNumId w:val="1"/>
  </w:num>
  <w:num w:numId="88" w16cid:durableId="544373704">
    <w:abstractNumId w:val="22"/>
  </w:num>
  <w:num w:numId="89" w16cid:durableId="1307197688">
    <w:abstractNumId w:val="91"/>
  </w:num>
  <w:num w:numId="90" w16cid:durableId="621695092">
    <w:abstractNumId w:val="86"/>
  </w:num>
  <w:num w:numId="91" w16cid:durableId="87846634">
    <w:abstractNumId w:val="66"/>
  </w:num>
  <w:num w:numId="92" w16cid:durableId="1893150407">
    <w:abstractNumId w:val="76"/>
  </w:num>
  <w:num w:numId="93" w16cid:durableId="926302764">
    <w:abstractNumId w:val="105"/>
  </w:num>
  <w:num w:numId="94" w16cid:durableId="882593897">
    <w:abstractNumId w:val="101"/>
  </w:num>
  <w:num w:numId="95" w16cid:durableId="1897466485">
    <w:abstractNumId w:val="95"/>
  </w:num>
  <w:num w:numId="96" w16cid:durableId="1294361875">
    <w:abstractNumId w:val="29"/>
  </w:num>
  <w:num w:numId="97" w16cid:durableId="1476679628">
    <w:abstractNumId w:val="68"/>
  </w:num>
  <w:num w:numId="98" w16cid:durableId="1417747161">
    <w:abstractNumId w:val="27"/>
  </w:num>
  <w:num w:numId="99" w16cid:durableId="918100489">
    <w:abstractNumId w:val="64"/>
  </w:num>
  <w:num w:numId="100" w16cid:durableId="894849650">
    <w:abstractNumId w:val="90"/>
  </w:num>
  <w:num w:numId="101" w16cid:durableId="3292023">
    <w:abstractNumId w:val="106"/>
  </w:num>
  <w:num w:numId="102" w16cid:durableId="812912250">
    <w:abstractNumId w:val="26"/>
  </w:num>
  <w:num w:numId="103" w16cid:durableId="582180565">
    <w:abstractNumId w:val="25"/>
  </w:num>
  <w:num w:numId="104" w16cid:durableId="1729036696">
    <w:abstractNumId w:val="52"/>
  </w:num>
  <w:num w:numId="105" w16cid:durableId="102576870">
    <w:abstractNumId w:val="72"/>
  </w:num>
  <w:num w:numId="106" w16cid:durableId="1209419501">
    <w:abstractNumId w:val="59"/>
  </w:num>
  <w:num w:numId="107" w16cid:durableId="824056829">
    <w:abstractNumId w:val="61"/>
  </w:num>
  <w:num w:numId="108" w16cid:durableId="1587954770">
    <w:abstractNumId w:val="33"/>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0C6"/>
    <w:rsid w:val="00000718"/>
    <w:rsid w:val="000007D3"/>
    <w:rsid w:val="00000EE0"/>
    <w:rsid w:val="00001090"/>
    <w:rsid w:val="000017B3"/>
    <w:rsid w:val="00002DA3"/>
    <w:rsid w:val="00002E31"/>
    <w:rsid w:val="0000303C"/>
    <w:rsid w:val="00003958"/>
    <w:rsid w:val="00004837"/>
    <w:rsid w:val="000062B6"/>
    <w:rsid w:val="00007396"/>
    <w:rsid w:val="0001015E"/>
    <w:rsid w:val="00010731"/>
    <w:rsid w:val="000109CC"/>
    <w:rsid w:val="0001153A"/>
    <w:rsid w:val="00012A71"/>
    <w:rsid w:val="00012F0E"/>
    <w:rsid w:val="00012F29"/>
    <w:rsid w:val="00012FFF"/>
    <w:rsid w:val="0001328A"/>
    <w:rsid w:val="00013B01"/>
    <w:rsid w:val="00013D09"/>
    <w:rsid w:val="00013E58"/>
    <w:rsid w:val="00013FB4"/>
    <w:rsid w:val="0001562C"/>
    <w:rsid w:val="00015A09"/>
    <w:rsid w:val="0001629D"/>
    <w:rsid w:val="000166C1"/>
    <w:rsid w:val="00016A42"/>
    <w:rsid w:val="00016A62"/>
    <w:rsid w:val="00016AF5"/>
    <w:rsid w:val="00020DAB"/>
    <w:rsid w:val="00021AAE"/>
    <w:rsid w:val="00021C77"/>
    <w:rsid w:val="000236EF"/>
    <w:rsid w:val="000242B2"/>
    <w:rsid w:val="00024C56"/>
    <w:rsid w:val="00025002"/>
    <w:rsid w:val="00025D06"/>
    <w:rsid w:val="000276E0"/>
    <w:rsid w:val="000277F0"/>
    <w:rsid w:val="000304E1"/>
    <w:rsid w:val="0003060E"/>
    <w:rsid w:val="000308DA"/>
    <w:rsid w:val="00030B6A"/>
    <w:rsid w:val="00030E4F"/>
    <w:rsid w:val="000311E8"/>
    <w:rsid w:val="00031CBC"/>
    <w:rsid w:val="0003449F"/>
    <w:rsid w:val="00034A8A"/>
    <w:rsid w:val="0003594B"/>
    <w:rsid w:val="000365FA"/>
    <w:rsid w:val="00036C23"/>
    <w:rsid w:val="00037B06"/>
    <w:rsid w:val="00040BF9"/>
    <w:rsid w:val="00041B27"/>
    <w:rsid w:val="00041DD9"/>
    <w:rsid w:val="00043727"/>
    <w:rsid w:val="00045469"/>
    <w:rsid w:val="000455B2"/>
    <w:rsid w:val="00045FBF"/>
    <w:rsid w:val="0004636D"/>
    <w:rsid w:val="000469C0"/>
    <w:rsid w:val="00046B8A"/>
    <w:rsid w:val="00046CDD"/>
    <w:rsid w:val="000471F7"/>
    <w:rsid w:val="0004799F"/>
    <w:rsid w:val="00047CDF"/>
    <w:rsid w:val="00050ACE"/>
    <w:rsid w:val="00051F32"/>
    <w:rsid w:val="000525CB"/>
    <w:rsid w:val="00053495"/>
    <w:rsid w:val="0005383E"/>
    <w:rsid w:val="000559A5"/>
    <w:rsid w:val="00055EFF"/>
    <w:rsid w:val="00056FE1"/>
    <w:rsid w:val="00060218"/>
    <w:rsid w:val="000611BD"/>
    <w:rsid w:val="00061207"/>
    <w:rsid w:val="0006158E"/>
    <w:rsid w:val="00062636"/>
    <w:rsid w:val="0006293F"/>
    <w:rsid w:val="00062987"/>
    <w:rsid w:val="00062D4E"/>
    <w:rsid w:val="00063CA3"/>
    <w:rsid w:val="00063F93"/>
    <w:rsid w:val="00064605"/>
    <w:rsid w:val="00064637"/>
    <w:rsid w:val="00066258"/>
    <w:rsid w:val="00066642"/>
    <w:rsid w:val="0006676F"/>
    <w:rsid w:val="00067164"/>
    <w:rsid w:val="00067479"/>
    <w:rsid w:val="00067C53"/>
    <w:rsid w:val="00067C80"/>
    <w:rsid w:val="00067CCF"/>
    <w:rsid w:val="00070828"/>
    <w:rsid w:val="000714C8"/>
    <w:rsid w:val="0007181D"/>
    <w:rsid w:val="00071C29"/>
    <w:rsid w:val="000733E1"/>
    <w:rsid w:val="00073E17"/>
    <w:rsid w:val="00073EA9"/>
    <w:rsid w:val="00074B56"/>
    <w:rsid w:val="00074BCC"/>
    <w:rsid w:val="000755EC"/>
    <w:rsid w:val="00076A8E"/>
    <w:rsid w:val="00077A1D"/>
    <w:rsid w:val="00077A2C"/>
    <w:rsid w:val="00080936"/>
    <w:rsid w:val="00080B2F"/>
    <w:rsid w:val="00081D6C"/>
    <w:rsid w:val="0008331E"/>
    <w:rsid w:val="0008348C"/>
    <w:rsid w:val="00083629"/>
    <w:rsid w:val="000844AB"/>
    <w:rsid w:val="000845F5"/>
    <w:rsid w:val="00084A97"/>
    <w:rsid w:val="00084CC2"/>
    <w:rsid w:val="00085150"/>
    <w:rsid w:val="00085C24"/>
    <w:rsid w:val="00086BD0"/>
    <w:rsid w:val="00086F95"/>
    <w:rsid w:val="00087E62"/>
    <w:rsid w:val="00090F79"/>
    <w:rsid w:val="0009123C"/>
    <w:rsid w:val="00091D95"/>
    <w:rsid w:val="0009227B"/>
    <w:rsid w:val="00092584"/>
    <w:rsid w:val="00092813"/>
    <w:rsid w:val="0009378C"/>
    <w:rsid w:val="00093959"/>
    <w:rsid w:val="000945BC"/>
    <w:rsid w:val="000948BC"/>
    <w:rsid w:val="00094DA4"/>
    <w:rsid w:val="000951A3"/>
    <w:rsid w:val="00096AE5"/>
    <w:rsid w:val="0009766F"/>
    <w:rsid w:val="000978E3"/>
    <w:rsid w:val="00097991"/>
    <w:rsid w:val="00097C17"/>
    <w:rsid w:val="000A27C7"/>
    <w:rsid w:val="000A32B9"/>
    <w:rsid w:val="000A35D8"/>
    <w:rsid w:val="000A3CF2"/>
    <w:rsid w:val="000A3DAC"/>
    <w:rsid w:val="000A3E73"/>
    <w:rsid w:val="000A44F5"/>
    <w:rsid w:val="000A5473"/>
    <w:rsid w:val="000A5907"/>
    <w:rsid w:val="000A5BBA"/>
    <w:rsid w:val="000A6B16"/>
    <w:rsid w:val="000A6D7F"/>
    <w:rsid w:val="000A6D9D"/>
    <w:rsid w:val="000B16C9"/>
    <w:rsid w:val="000B1A6C"/>
    <w:rsid w:val="000B2F5A"/>
    <w:rsid w:val="000B351C"/>
    <w:rsid w:val="000B3E5A"/>
    <w:rsid w:val="000B4755"/>
    <w:rsid w:val="000B57C8"/>
    <w:rsid w:val="000B791C"/>
    <w:rsid w:val="000C05AE"/>
    <w:rsid w:val="000C05C1"/>
    <w:rsid w:val="000C0A93"/>
    <w:rsid w:val="000C239C"/>
    <w:rsid w:val="000C2435"/>
    <w:rsid w:val="000C3BE3"/>
    <w:rsid w:val="000C49B0"/>
    <w:rsid w:val="000C4A09"/>
    <w:rsid w:val="000C5301"/>
    <w:rsid w:val="000C6282"/>
    <w:rsid w:val="000C6499"/>
    <w:rsid w:val="000C6B18"/>
    <w:rsid w:val="000C7426"/>
    <w:rsid w:val="000C7724"/>
    <w:rsid w:val="000C7DD8"/>
    <w:rsid w:val="000D06A0"/>
    <w:rsid w:val="000D07A4"/>
    <w:rsid w:val="000D0CCE"/>
    <w:rsid w:val="000D2707"/>
    <w:rsid w:val="000D2A3E"/>
    <w:rsid w:val="000D2AF7"/>
    <w:rsid w:val="000D3302"/>
    <w:rsid w:val="000D4663"/>
    <w:rsid w:val="000D4701"/>
    <w:rsid w:val="000D49B4"/>
    <w:rsid w:val="000D52A1"/>
    <w:rsid w:val="000D555E"/>
    <w:rsid w:val="000D6B7A"/>
    <w:rsid w:val="000D724B"/>
    <w:rsid w:val="000D7C1B"/>
    <w:rsid w:val="000D7D1D"/>
    <w:rsid w:val="000E00FA"/>
    <w:rsid w:val="000E0688"/>
    <w:rsid w:val="000E115E"/>
    <w:rsid w:val="000E1249"/>
    <w:rsid w:val="000E1DB7"/>
    <w:rsid w:val="000E351F"/>
    <w:rsid w:val="000E41A7"/>
    <w:rsid w:val="000E44A1"/>
    <w:rsid w:val="000E544E"/>
    <w:rsid w:val="000E5788"/>
    <w:rsid w:val="000E59EF"/>
    <w:rsid w:val="000E5E0F"/>
    <w:rsid w:val="000E6731"/>
    <w:rsid w:val="000E75F8"/>
    <w:rsid w:val="000E7EE3"/>
    <w:rsid w:val="000F0A45"/>
    <w:rsid w:val="000F1967"/>
    <w:rsid w:val="000F1D59"/>
    <w:rsid w:val="000F2AA2"/>
    <w:rsid w:val="000F2C1D"/>
    <w:rsid w:val="000F320C"/>
    <w:rsid w:val="000F3483"/>
    <w:rsid w:val="000F41E3"/>
    <w:rsid w:val="000F463D"/>
    <w:rsid w:val="000F4A17"/>
    <w:rsid w:val="000F4D87"/>
    <w:rsid w:val="000F5D70"/>
    <w:rsid w:val="000F5DFB"/>
    <w:rsid w:val="000F5FA9"/>
    <w:rsid w:val="000F6DC9"/>
    <w:rsid w:val="00102554"/>
    <w:rsid w:val="00102E20"/>
    <w:rsid w:val="00103444"/>
    <w:rsid w:val="00103A84"/>
    <w:rsid w:val="00104552"/>
    <w:rsid w:val="0010478A"/>
    <w:rsid w:val="00104F0A"/>
    <w:rsid w:val="00105267"/>
    <w:rsid w:val="00105399"/>
    <w:rsid w:val="00106470"/>
    <w:rsid w:val="00107404"/>
    <w:rsid w:val="0010743C"/>
    <w:rsid w:val="00110A8A"/>
    <w:rsid w:val="001113A6"/>
    <w:rsid w:val="001123A1"/>
    <w:rsid w:val="0011274E"/>
    <w:rsid w:val="00112AF8"/>
    <w:rsid w:val="00112C7B"/>
    <w:rsid w:val="001130EB"/>
    <w:rsid w:val="00113B16"/>
    <w:rsid w:val="00114E66"/>
    <w:rsid w:val="0011500F"/>
    <w:rsid w:val="00115DF7"/>
    <w:rsid w:val="00115EC7"/>
    <w:rsid w:val="001169B6"/>
    <w:rsid w:val="001170D9"/>
    <w:rsid w:val="00117C40"/>
    <w:rsid w:val="00117E55"/>
    <w:rsid w:val="00120050"/>
    <w:rsid w:val="00120287"/>
    <w:rsid w:val="00120307"/>
    <w:rsid w:val="001208E7"/>
    <w:rsid w:val="00120AB4"/>
    <w:rsid w:val="00120B0D"/>
    <w:rsid w:val="001223F5"/>
    <w:rsid w:val="00122E00"/>
    <w:rsid w:val="00123099"/>
    <w:rsid w:val="0012337B"/>
    <w:rsid w:val="00123943"/>
    <w:rsid w:val="00124D55"/>
    <w:rsid w:val="00124DF8"/>
    <w:rsid w:val="0012509B"/>
    <w:rsid w:val="00125686"/>
    <w:rsid w:val="00125ED9"/>
    <w:rsid w:val="001260DD"/>
    <w:rsid w:val="00127AA5"/>
    <w:rsid w:val="00127F3F"/>
    <w:rsid w:val="00132469"/>
    <w:rsid w:val="00134421"/>
    <w:rsid w:val="00134608"/>
    <w:rsid w:val="00134791"/>
    <w:rsid w:val="00134CD5"/>
    <w:rsid w:val="00134D68"/>
    <w:rsid w:val="00135012"/>
    <w:rsid w:val="001352E1"/>
    <w:rsid w:val="00141D45"/>
    <w:rsid w:val="0014252E"/>
    <w:rsid w:val="001430D1"/>
    <w:rsid w:val="00143623"/>
    <w:rsid w:val="00143754"/>
    <w:rsid w:val="001440D8"/>
    <w:rsid w:val="00144FCC"/>
    <w:rsid w:val="00145CCC"/>
    <w:rsid w:val="00146455"/>
    <w:rsid w:val="00146677"/>
    <w:rsid w:val="00146DF4"/>
    <w:rsid w:val="00146E41"/>
    <w:rsid w:val="00147533"/>
    <w:rsid w:val="00147659"/>
    <w:rsid w:val="001478D3"/>
    <w:rsid w:val="0015194F"/>
    <w:rsid w:val="001520C3"/>
    <w:rsid w:val="00152C67"/>
    <w:rsid w:val="001530BC"/>
    <w:rsid w:val="0015355E"/>
    <w:rsid w:val="001537F4"/>
    <w:rsid w:val="00153846"/>
    <w:rsid w:val="001542AE"/>
    <w:rsid w:val="0015457A"/>
    <w:rsid w:val="001545BC"/>
    <w:rsid w:val="001552DB"/>
    <w:rsid w:val="0015590F"/>
    <w:rsid w:val="00156165"/>
    <w:rsid w:val="001561D2"/>
    <w:rsid w:val="001562F5"/>
    <w:rsid w:val="00157050"/>
    <w:rsid w:val="001571D1"/>
    <w:rsid w:val="00157DC3"/>
    <w:rsid w:val="001604DC"/>
    <w:rsid w:val="0016050A"/>
    <w:rsid w:val="0016075C"/>
    <w:rsid w:val="00162724"/>
    <w:rsid w:val="00162D72"/>
    <w:rsid w:val="00163C90"/>
    <w:rsid w:val="001652E9"/>
    <w:rsid w:val="001653A8"/>
    <w:rsid w:val="001655C6"/>
    <w:rsid w:val="00165A9E"/>
    <w:rsid w:val="00166BB9"/>
    <w:rsid w:val="00166D1C"/>
    <w:rsid w:val="00166EAE"/>
    <w:rsid w:val="00166F6C"/>
    <w:rsid w:val="001703C1"/>
    <w:rsid w:val="00170AE1"/>
    <w:rsid w:val="00170C78"/>
    <w:rsid w:val="00170CBD"/>
    <w:rsid w:val="00171793"/>
    <w:rsid w:val="0017310F"/>
    <w:rsid w:val="00173DB3"/>
    <w:rsid w:val="001747CC"/>
    <w:rsid w:val="001749AF"/>
    <w:rsid w:val="00175EF9"/>
    <w:rsid w:val="00176270"/>
    <w:rsid w:val="001764AD"/>
    <w:rsid w:val="001768BC"/>
    <w:rsid w:val="00177D21"/>
    <w:rsid w:val="00180556"/>
    <w:rsid w:val="00181C94"/>
    <w:rsid w:val="00182824"/>
    <w:rsid w:val="00183259"/>
    <w:rsid w:val="0018449F"/>
    <w:rsid w:val="00184928"/>
    <w:rsid w:val="0018549B"/>
    <w:rsid w:val="001854B0"/>
    <w:rsid w:val="00185AEF"/>
    <w:rsid w:val="0018646C"/>
    <w:rsid w:val="00186596"/>
    <w:rsid w:val="00186E3A"/>
    <w:rsid w:val="00187485"/>
    <w:rsid w:val="00187AE5"/>
    <w:rsid w:val="00190144"/>
    <w:rsid w:val="0019024C"/>
    <w:rsid w:val="00191187"/>
    <w:rsid w:val="001933D0"/>
    <w:rsid w:val="00194081"/>
    <w:rsid w:val="00194A7F"/>
    <w:rsid w:val="00194AE6"/>
    <w:rsid w:val="00194E97"/>
    <w:rsid w:val="00196AE9"/>
    <w:rsid w:val="00197F13"/>
    <w:rsid w:val="001A03DA"/>
    <w:rsid w:val="001A0FED"/>
    <w:rsid w:val="001A1672"/>
    <w:rsid w:val="001A2CEE"/>
    <w:rsid w:val="001A3A14"/>
    <w:rsid w:val="001A3F6F"/>
    <w:rsid w:val="001A40C5"/>
    <w:rsid w:val="001A6BFD"/>
    <w:rsid w:val="001A6CD7"/>
    <w:rsid w:val="001A6CF4"/>
    <w:rsid w:val="001A6F03"/>
    <w:rsid w:val="001A7E9B"/>
    <w:rsid w:val="001B01C5"/>
    <w:rsid w:val="001B08CC"/>
    <w:rsid w:val="001B0A70"/>
    <w:rsid w:val="001B0D2C"/>
    <w:rsid w:val="001B0DB4"/>
    <w:rsid w:val="001B27CE"/>
    <w:rsid w:val="001B390E"/>
    <w:rsid w:val="001B440F"/>
    <w:rsid w:val="001B5061"/>
    <w:rsid w:val="001B6A41"/>
    <w:rsid w:val="001B7376"/>
    <w:rsid w:val="001B7DB4"/>
    <w:rsid w:val="001C015E"/>
    <w:rsid w:val="001C1AB2"/>
    <w:rsid w:val="001C2087"/>
    <w:rsid w:val="001C2AC4"/>
    <w:rsid w:val="001C4499"/>
    <w:rsid w:val="001C59CC"/>
    <w:rsid w:val="001C60FE"/>
    <w:rsid w:val="001C66AA"/>
    <w:rsid w:val="001C690C"/>
    <w:rsid w:val="001C6CE0"/>
    <w:rsid w:val="001C780B"/>
    <w:rsid w:val="001D0366"/>
    <w:rsid w:val="001D06C7"/>
    <w:rsid w:val="001D06ED"/>
    <w:rsid w:val="001D0B27"/>
    <w:rsid w:val="001D2FBE"/>
    <w:rsid w:val="001D4A54"/>
    <w:rsid w:val="001D5151"/>
    <w:rsid w:val="001D54FA"/>
    <w:rsid w:val="001D5A3E"/>
    <w:rsid w:val="001D5B6F"/>
    <w:rsid w:val="001D5C1A"/>
    <w:rsid w:val="001D773B"/>
    <w:rsid w:val="001E0F81"/>
    <w:rsid w:val="001E164F"/>
    <w:rsid w:val="001E1946"/>
    <w:rsid w:val="001E3389"/>
    <w:rsid w:val="001E3945"/>
    <w:rsid w:val="001E3A9F"/>
    <w:rsid w:val="001E5F04"/>
    <w:rsid w:val="001E790F"/>
    <w:rsid w:val="001F35C4"/>
    <w:rsid w:val="001F4559"/>
    <w:rsid w:val="001F4A46"/>
    <w:rsid w:val="001F5C15"/>
    <w:rsid w:val="001F6287"/>
    <w:rsid w:val="001F6499"/>
    <w:rsid w:val="001F68EA"/>
    <w:rsid w:val="001F746B"/>
    <w:rsid w:val="00200587"/>
    <w:rsid w:val="00200670"/>
    <w:rsid w:val="002007AB"/>
    <w:rsid w:val="00200818"/>
    <w:rsid w:val="002011E1"/>
    <w:rsid w:val="00201352"/>
    <w:rsid w:val="0020152F"/>
    <w:rsid w:val="0020153B"/>
    <w:rsid w:val="00201721"/>
    <w:rsid w:val="00204588"/>
    <w:rsid w:val="00204844"/>
    <w:rsid w:val="002051AB"/>
    <w:rsid w:val="00205263"/>
    <w:rsid w:val="00207B19"/>
    <w:rsid w:val="00207CB4"/>
    <w:rsid w:val="00210596"/>
    <w:rsid w:val="00210D92"/>
    <w:rsid w:val="00211BEA"/>
    <w:rsid w:val="00211BF7"/>
    <w:rsid w:val="00212015"/>
    <w:rsid w:val="0021271E"/>
    <w:rsid w:val="0021682A"/>
    <w:rsid w:val="002168B0"/>
    <w:rsid w:val="00216979"/>
    <w:rsid w:val="002179F8"/>
    <w:rsid w:val="00220D0D"/>
    <w:rsid w:val="002211C6"/>
    <w:rsid w:val="0022168A"/>
    <w:rsid w:val="00224A63"/>
    <w:rsid w:val="002259AB"/>
    <w:rsid w:val="00226639"/>
    <w:rsid w:val="00226EC3"/>
    <w:rsid w:val="00226FFC"/>
    <w:rsid w:val="00227535"/>
    <w:rsid w:val="00227630"/>
    <w:rsid w:val="00227735"/>
    <w:rsid w:val="0023022E"/>
    <w:rsid w:val="00230549"/>
    <w:rsid w:val="00230C45"/>
    <w:rsid w:val="00230ECD"/>
    <w:rsid w:val="002324F7"/>
    <w:rsid w:val="00233939"/>
    <w:rsid w:val="0023467E"/>
    <w:rsid w:val="00234856"/>
    <w:rsid w:val="00234C57"/>
    <w:rsid w:val="0023514C"/>
    <w:rsid w:val="00236ABE"/>
    <w:rsid w:val="00237517"/>
    <w:rsid w:val="002375A1"/>
    <w:rsid w:val="00237DF6"/>
    <w:rsid w:val="002400F8"/>
    <w:rsid w:val="00240476"/>
    <w:rsid w:val="002408B6"/>
    <w:rsid w:val="00240F90"/>
    <w:rsid w:val="002412A4"/>
    <w:rsid w:val="002419C1"/>
    <w:rsid w:val="002420F4"/>
    <w:rsid w:val="00242620"/>
    <w:rsid w:val="0024357C"/>
    <w:rsid w:val="002439EB"/>
    <w:rsid w:val="00243EBA"/>
    <w:rsid w:val="00244402"/>
    <w:rsid w:val="00244998"/>
    <w:rsid w:val="00245217"/>
    <w:rsid w:val="00245514"/>
    <w:rsid w:val="002465D6"/>
    <w:rsid w:val="002469EC"/>
    <w:rsid w:val="00246C86"/>
    <w:rsid w:val="002471AE"/>
    <w:rsid w:val="00247A31"/>
    <w:rsid w:val="00247AE9"/>
    <w:rsid w:val="00250403"/>
    <w:rsid w:val="00250D11"/>
    <w:rsid w:val="0025188C"/>
    <w:rsid w:val="00251B3E"/>
    <w:rsid w:val="0025249E"/>
    <w:rsid w:val="0025292E"/>
    <w:rsid w:val="00252DFC"/>
    <w:rsid w:val="002536C7"/>
    <w:rsid w:val="00253F12"/>
    <w:rsid w:val="00253F77"/>
    <w:rsid w:val="0025516E"/>
    <w:rsid w:val="00255419"/>
    <w:rsid w:val="00257C8C"/>
    <w:rsid w:val="00260569"/>
    <w:rsid w:val="00260D39"/>
    <w:rsid w:val="00260EAD"/>
    <w:rsid w:val="002610FA"/>
    <w:rsid w:val="0026113D"/>
    <w:rsid w:val="002625F1"/>
    <w:rsid w:val="002632A5"/>
    <w:rsid w:val="00263D87"/>
    <w:rsid w:val="0026440B"/>
    <w:rsid w:val="00266BEC"/>
    <w:rsid w:val="002707EB"/>
    <w:rsid w:val="00270B06"/>
    <w:rsid w:val="00270B6B"/>
    <w:rsid w:val="002712B3"/>
    <w:rsid w:val="00271422"/>
    <w:rsid w:val="00272661"/>
    <w:rsid w:val="00273A01"/>
    <w:rsid w:val="00273A66"/>
    <w:rsid w:val="00273CC9"/>
    <w:rsid w:val="00273D05"/>
    <w:rsid w:val="00273D7A"/>
    <w:rsid w:val="00274211"/>
    <w:rsid w:val="00274DC6"/>
    <w:rsid w:val="002750CA"/>
    <w:rsid w:val="00275278"/>
    <w:rsid w:val="0027565D"/>
    <w:rsid w:val="00275C9F"/>
    <w:rsid w:val="002800F0"/>
    <w:rsid w:val="002806C6"/>
    <w:rsid w:val="00280B19"/>
    <w:rsid w:val="002817DF"/>
    <w:rsid w:val="00281BFD"/>
    <w:rsid w:val="00281CC1"/>
    <w:rsid w:val="00282B42"/>
    <w:rsid w:val="00282F94"/>
    <w:rsid w:val="0028367A"/>
    <w:rsid w:val="0028369D"/>
    <w:rsid w:val="0028387E"/>
    <w:rsid w:val="00284A9A"/>
    <w:rsid w:val="00286EC2"/>
    <w:rsid w:val="00286FA6"/>
    <w:rsid w:val="00287529"/>
    <w:rsid w:val="00290109"/>
    <w:rsid w:val="00290442"/>
    <w:rsid w:val="00290E92"/>
    <w:rsid w:val="002913B5"/>
    <w:rsid w:val="002916B2"/>
    <w:rsid w:val="00291A1D"/>
    <w:rsid w:val="00292484"/>
    <w:rsid w:val="0029390E"/>
    <w:rsid w:val="00293AFB"/>
    <w:rsid w:val="00293F28"/>
    <w:rsid w:val="00293FBB"/>
    <w:rsid w:val="00294683"/>
    <w:rsid w:val="00294693"/>
    <w:rsid w:val="00294D1C"/>
    <w:rsid w:val="00294E2E"/>
    <w:rsid w:val="00295461"/>
    <w:rsid w:val="002969F1"/>
    <w:rsid w:val="002A06C8"/>
    <w:rsid w:val="002A0B58"/>
    <w:rsid w:val="002A0B83"/>
    <w:rsid w:val="002A332C"/>
    <w:rsid w:val="002A4825"/>
    <w:rsid w:val="002A4C11"/>
    <w:rsid w:val="002A56BE"/>
    <w:rsid w:val="002A5C0C"/>
    <w:rsid w:val="002A5D50"/>
    <w:rsid w:val="002A63A1"/>
    <w:rsid w:val="002A66A5"/>
    <w:rsid w:val="002A6C2F"/>
    <w:rsid w:val="002B047B"/>
    <w:rsid w:val="002B05E7"/>
    <w:rsid w:val="002B06C9"/>
    <w:rsid w:val="002B2725"/>
    <w:rsid w:val="002B324F"/>
    <w:rsid w:val="002B5931"/>
    <w:rsid w:val="002B5A14"/>
    <w:rsid w:val="002B5CD3"/>
    <w:rsid w:val="002B659B"/>
    <w:rsid w:val="002B661B"/>
    <w:rsid w:val="002B71D4"/>
    <w:rsid w:val="002B74A7"/>
    <w:rsid w:val="002B759D"/>
    <w:rsid w:val="002B76CE"/>
    <w:rsid w:val="002B7742"/>
    <w:rsid w:val="002C0206"/>
    <w:rsid w:val="002C0D8F"/>
    <w:rsid w:val="002C18D1"/>
    <w:rsid w:val="002C2053"/>
    <w:rsid w:val="002C217D"/>
    <w:rsid w:val="002C223C"/>
    <w:rsid w:val="002C334C"/>
    <w:rsid w:val="002C34C4"/>
    <w:rsid w:val="002C3506"/>
    <w:rsid w:val="002C3550"/>
    <w:rsid w:val="002C3B3B"/>
    <w:rsid w:val="002C40FD"/>
    <w:rsid w:val="002C55D1"/>
    <w:rsid w:val="002C56A4"/>
    <w:rsid w:val="002C5A9B"/>
    <w:rsid w:val="002C621C"/>
    <w:rsid w:val="002C6A83"/>
    <w:rsid w:val="002C6BC3"/>
    <w:rsid w:val="002C6C39"/>
    <w:rsid w:val="002C6E92"/>
    <w:rsid w:val="002C728C"/>
    <w:rsid w:val="002C74F8"/>
    <w:rsid w:val="002C79EB"/>
    <w:rsid w:val="002C7CE1"/>
    <w:rsid w:val="002D04A2"/>
    <w:rsid w:val="002D04CA"/>
    <w:rsid w:val="002D11E3"/>
    <w:rsid w:val="002D17B5"/>
    <w:rsid w:val="002D25C2"/>
    <w:rsid w:val="002D2610"/>
    <w:rsid w:val="002D2C44"/>
    <w:rsid w:val="002D333E"/>
    <w:rsid w:val="002D3F4B"/>
    <w:rsid w:val="002D56DE"/>
    <w:rsid w:val="002D6AC7"/>
    <w:rsid w:val="002D725F"/>
    <w:rsid w:val="002D7741"/>
    <w:rsid w:val="002E0614"/>
    <w:rsid w:val="002E2DD4"/>
    <w:rsid w:val="002E40E4"/>
    <w:rsid w:val="002E4522"/>
    <w:rsid w:val="002E471F"/>
    <w:rsid w:val="002E4B27"/>
    <w:rsid w:val="002E5285"/>
    <w:rsid w:val="002E5656"/>
    <w:rsid w:val="002E5DB2"/>
    <w:rsid w:val="002E6750"/>
    <w:rsid w:val="002E6CD7"/>
    <w:rsid w:val="002E737C"/>
    <w:rsid w:val="002E7833"/>
    <w:rsid w:val="002F0479"/>
    <w:rsid w:val="002F12C2"/>
    <w:rsid w:val="002F1962"/>
    <w:rsid w:val="002F235C"/>
    <w:rsid w:val="002F2EEC"/>
    <w:rsid w:val="002F3674"/>
    <w:rsid w:val="002F39AE"/>
    <w:rsid w:val="002F39D0"/>
    <w:rsid w:val="002F3FD8"/>
    <w:rsid w:val="002F41AF"/>
    <w:rsid w:val="002F5171"/>
    <w:rsid w:val="002F6EDF"/>
    <w:rsid w:val="002F72A3"/>
    <w:rsid w:val="002F7348"/>
    <w:rsid w:val="002F7460"/>
    <w:rsid w:val="00301CB1"/>
    <w:rsid w:val="00302F32"/>
    <w:rsid w:val="00303402"/>
    <w:rsid w:val="003043F5"/>
    <w:rsid w:val="00304B1B"/>
    <w:rsid w:val="00306303"/>
    <w:rsid w:val="00307220"/>
    <w:rsid w:val="00307AFD"/>
    <w:rsid w:val="00307D17"/>
    <w:rsid w:val="003107B5"/>
    <w:rsid w:val="003108A0"/>
    <w:rsid w:val="00311163"/>
    <w:rsid w:val="003117A1"/>
    <w:rsid w:val="00311B96"/>
    <w:rsid w:val="003131C7"/>
    <w:rsid w:val="003132F5"/>
    <w:rsid w:val="003134CE"/>
    <w:rsid w:val="0031363B"/>
    <w:rsid w:val="00314046"/>
    <w:rsid w:val="0031480C"/>
    <w:rsid w:val="0031573C"/>
    <w:rsid w:val="00315D9F"/>
    <w:rsid w:val="00316E52"/>
    <w:rsid w:val="0032038B"/>
    <w:rsid w:val="00320998"/>
    <w:rsid w:val="00320F20"/>
    <w:rsid w:val="00321306"/>
    <w:rsid w:val="00321ED3"/>
    <w:rsid w:val="00322D91"/>
    <w:rsid w:val="0032344B"/>
    <w:rsid w:val="00323F17"/>
    <w:rsid w:val="00324574"/>
    <w:rsid w:val="00324E4E"/>
    <w:rsid w:val="003250BB"/>
    <w:rsid w:val="00325318"/>
    <w:rsid w:val="00325B34"/>
    <w:rsid w:val="00325FC6"/>
    <w:rsid w:val="0032627A"/>
    <w:rsid w:val="00326B57"/>
    <w:rsid w:val="00326C4D"/>
    <w:rsid w:val="003271F7"/>
    <w:rsid w:val="003272A9"/>
    <w:rsid w:val="0032736D"/>
    <w:rsid w:val="00327C86"/>
    <w:rsid w:val="00327E42"/>
    <w:rsid w:val="00330528"/>
    <w:rsid w:val="003305F7"/>
    <w:rsid w:val="00330A44"/>
    <w:rsid w:val="0033151C"/>
    <w:rsid w:val="00331AD1"/>
    <w:rsid w:val="003321CD"/>
    <w:rsid w:val="003323B3"/>
    <w:rsid w:val="003325EC"/>
    <w:rsid w:val="00332789"/>
    <w:rsid w:val="00332E29"/>
    <w:rsid w:val="00334882"/>
    <w:rsid w:val="0033517D"/>
    <w:rsid w:val="00340046"/>
    <w:rsid w:val="00340CDA"/>
    <w:rsid w:val="003411CF"/>
    <w:rsid w:val="003417D6"/>
    <w:rsid w:val="00342D9C"/>
    <w:rsid w:val="00342F21"/>
    <w:rsid w:val="00343EFB"/>
    <w:rsid w:val="00344349"/>
    <w:rsid w:val="003443AF"/>
    <w:rsid w:val="00344674"/>
    <w:rsid w:val="00344998"/>
    <w:rsid w:val="0034547C"/>
    <w:rsid w:val="003458C9"/>
    <w:rsid w:val="00346F46"/>
    <w:rsid w:val="00347460"/>
    <w:rsid w:val="0034752D"/>
    <w:rsid w:val="003501BE"/>
    <w:rsid w:val="003502D7"/>
    <w:rsid w:val="00350EC5"/>
    <w:rsid w:val="0035339B"/>
    <w:rsid w:val="0035372E"/>
    <w:rsid w:val="00353D6B"/>
    <w:rsid w:val="00356172"/>
    <w:rsid w:val="003561A3"/>
    <w:rsid w:val="00356430"/>
    <w:rsid w:val="00357C09"/>
    <w:rsid w:val="00360AD8"/>
    <w:rsid w:val="00361173"/>
    <w:rsid w:val="0036128C"/>
    <w:rsid w:val="00361751"/>
    <w:rsid w:val="003626DD"/>
    <w:rsid w:val="00362FEB"/>
    <w:rsid w:val="003632D9"/>
    <w:rsid w:val="0036414B"/>
    <w:rsid w:val="0036448D"/>
    <w:rsid w:val="00364F6B"/>
    <w:rsid w:val="003653D3"/>
    <w:rsid w:val="003662B3"/>
    <w:rsid w:val="00366D71"/>
    <w:rsid w:val="00367260"/>
    <w:rsid w:val="00367339"/>
    <w:rsid w:val="0036747F"/>
    <w:rsid w:val="00367A9B"/>
    <w:rsid w:val="00367C8F"/>
    <w:rsid w:val="00367D12"/>
    <w:rsid w:val="00370488"/>
    <w:rsid w:val="00370A9A"/>
    <w:rsid w:val="00371E46"/>
    <w:rsid w:val="003727F2"/>
    <w:rsid w:val="00373FA8"/>
    <w:rsid w:val="0037437B"/>
    <w:rsid w:val="00374594"/>
    <w:rsid w:val="0037477F"/>
    <w:rsid w:val="00375384"/>
    <w:rsid w:val="00375509"/>
    <w:rsid w:val="0037593A"/>
    <w:rsid w:val="003766C5"/>
    <w:rsid w:val="00376D0A"/>
    <w:rsid w:val="00377C6F"/>
    <w:rsid w:val="00380025"/>
    <w:rsid w:val="00380774"/>
    <w:rsid w:val="00380E5B"/>
    <w:rsid w:val="00380FE8"/>
    <w:rsid w:val="00381151"/>
    <w:rsid w:val="00381BC3"/>
    <w:rsid w:val="0038270F"/>
    <w:rsid w:val="00382A63"/>
    <w:rsid w:val="003839A1"/>
    <w:rsid w:val="0038437F"/>
    <w:rsid w:val="00385188"/>
    <w:rsid w:val="00385E71"/>
    <w:rsid w:val="00385FA0"/>
    <w:rsid w:val="0038605D"/>
    <w:rsid w:val="00386200"/>
    <w:rsid w:val="003875C0"/>
    <w:rsid w:val="003878D8"/>
    <w:rsid w:val="00390D1E"/>
    <w:rsid w:val="0039162C"/>
    <w:rsid w:val="00392C0D"/>
    <w:rsid w:val="00394816"/>
    <w:rsid w:val="00394C30"/>
    <w:rsid w:val="00395BC6"/>
    <w:rsid w:val="0039616B"/>
    <w:rsid w:val="00396686"/>
    <w:rsid w:val="003967ED"/>
    <w:rsid w:val="003970A2"/>
    <w:rsid w:val="003971C8"/>
    <w:rsid w:val="003977AB"/>
    <w:rsid w:val="00397E2A"/>
    <w:rsid w:val="003A0565"/>
    <w:rsid w:val="003A0A1D"/>
    <w:rsid w:val="003A0D39"/>
    <w:rsid w:val="003A1D2A"/>
    <w:rsid w:val="003A23D1"/>
    <w:rsid w:val="003A23EE"/>
    <w:rsid w:val="003A2C69"/>
    <w:rsid w:val="003A3C73"/>
    <w:rsid w:val="003A3FB8"/>
    <w:rsid w:val="003A43B6"/>
    <w:rsid w:val="003A5795"/>
    <w:rsid w:val="003A62FC"/>
    <w:rsid w:val="003A7EEE"/>
    <w:rsid w:val="003B1FD3"/>
    <w:rsid w:val="003B2238"/>
    <w:rsid w:val="003B2475"/>
    <w:rsid w:val="003B2C4C"/>
    <w:rsid w:val="003B355E"/>
    <w:rsid w:val="003B5C41"/>
    <w:rsid w:val="003C00A9"/>
    <w:rsid w:val="003C0683"/>
    <w:rsid w:val="003C0B91"/>
    <w:rsid w:val="003C106A"/>
    <w:rsid w:val="003C1AD2"/>
    <w:rsid w:val="003C1EC1"/>
    <w:rsid w:val="003C2BD5"/>
    <w:rsid w:val="003C3047"/>
    <w:rsid w:val="003C52C3"/>
    <w:rsid w:val="003C6A53"/>
    <w:rsid w:val="003C749A"/>
    <w:rsid w:val="003C7E94"/>
    <w:rsid w:val="003D0A93"/>
    <w:rsid w:val="003D0F2E"/>
    <w:rsid w:val="003D2225"/>
    <w:rsid w:val="003D2F23"/>
    <w:rsid w:val="003D3445"/>
    <w:rsid w:val="003D367F"/>
    <w:rsid w:val="003D3DF0"/>
    <w:rsid w:val="003D40F9"/>
    <w:rsid w:val="003D569F"/>
    <w:rsid w:val="003D5F53"/>
    <w:rsid w:val="003D66F2"/>
    <w:rsid w:val="003D6936"/>
    <w:rsid w:val="003E01D1"/>
    <w:rsid w:val="003E18E2"/>
    <w:rsid w:val="003E2954"/>
    <w:rsid w:val="003E2A79"/>
    <w:rsid w:val="003E46D4"/>
    <w:rsid w:val="003E4B08"/>
    <w:rsid w:val="003E4BD1"/>
    <w:rsid w:val="003E4CCA"/>
    <w:rsid w:val="003E5045"/>
    <w:rsid w:val="003E5324"/>
    <w:rsid w:val="003E5BA4"/>
    <w:rsid w:val="003F06BB"/>
    <w:rsid w:val="003F287F"/>
    <w:rsid w:val="003F2968"/>
    <w:rsid w:val="003F2C1C"/>
    <w:rsid w:val="003F369E"/>
    <w:rsid w:val="003F3DD4"/>
    <w:rsid w:val="003F762E"/>
    <w:rsid w:val="0040002D"/>
    <w:rsid w:val="004007BA"/>
    <w:rsid w:val="00402313"/>
    <w:rsid w:val="00403CAE"/>
    <w:rsid w:val="004043E7"/>
    <w:rsid w:val="004044AC"/>
    <w:rsid w:val="00405562"/>
    <w:rsid w:val="0040585C"/>
    <w:rsid w:val="00405886"/>
    <w:rsid w:val="00405B08"/>
    <w:rsid w:val="004064E6"/>
    <w:rsid w:val="00406FDA"/>
    <w:rsid w:val="00407AFE"/>
    <w:rsid w:val="00407C7E"/>
    <w:rsid w:val="004106D9"/>
    <w:rsid w:val="0041119F"/>
    <w:rsid w:val="00411C0E"/>
    <w:rsid w:val="00412716"/>
    <w:rsid w:val="004128EF"/>
    <w:rsid w:val="004144EF"/>
    <w:rsid w:val="00414A5E"/>
    <w:rsid w:val="004151FA"/>
    <w:rsid w:val="004155F1"/>
    <w:rsid w:val="00416AA6"/>
    <w:rsid w:val="004202F8"/>
    <w:rsid w:val="00420898"/>
    <w:rsid w:val="004208E3"/>
    <w:rsid w:val="0042138A"/>
    <w:rsid w:val="00421EE9"/>
    <w:rsid w:val="00421F01"/>
    <w:rsid w:val="0042295E"/>
    <w:rsid w:val="0042329F"/>
    <w:rsid w:val="004232F1"/>
    <w:rsid w:val="0042360F"/>
    <w:rsid w:val="00423A49"/>
    <w:rsid w:val="00423D53"/>
    <w:rsid w:val="0042442B"/>
    <w:rsid w:val="00424800"/>
    <w:rsid w:val="00424F0C"/>
    <w:rsid w:val="00425E46"/>
    <w:rsid w:val="004260B2"/>
    <w:rsid w:val="004267CA"/>
    <w:rsid w:val="004270FA"/>
    <w:rsid w:val="00427792"/>
    <w:rsid w:val="00427C34"/>
    <w:rsid w:val="00431E9A"/>
    <w:rsid w:val="00433925"/>
    <w:rsid w:val="00434CBC"/>
    <w:rsid w:val="004353C2"/>
    <w:rsid w:val="00435510"/>
    <w:rsid w:val="00436960"/>
    <w:rsid w:val="00437E98"/>
    <w:rsid w:val="00440B38"/>
    <w:rsid w:val="0044178D"/>
    <w:rsid w:val="00442AE3"/>
    <w:rsid w:val="00443213"/>
    <w:rsid w:val="00443243"/>
    <w:rsid w:val="00443428"/>
    <w:rsid w:val="00443EFE"/>
    <w:rsid w:val="00444371"/>
    <w:rsid w:val="004446BF"/>
    <w:rsid w:val="00444DA8"/>
    <w:rsid w:val="00444DBE"/>
    <w:rsid w:val="00445112"/>
    <w:rsid w:val="00446DE6"/>
    <w:rsid w:val="004474F8"/>
    <w:rsid w:val="00450B0A"/>
    <w:rsid w:val="00451998"/>
    <w:rsid w:val="00451E1C"/>
    <w:rsid w:val="00452E42"/>
    <w:rsid w:val="0045498F"/>
    <w:rsid w:val="00454D97"/>
    <w:rsid w:val="00455EA9"/>
    <w:rsid w:val="00457D9F"/>
    <w:rsid w:val="0046121F"/>
    <w:rsid w:val="0046162A"/>
    <w:rsid w:val="00462D09"/>
    <w:rsid w:val="00464278"/>
    <w:rsid w:val="00464903"/>
    <w:rsid w:val="00464946"/>
    <w:rsid w:val="00464C9F"/>
    <w:rsid w:val="00465335"/>
    <w:rsid w:val="004655F7"/>
    <w:rsid w:val="004665F4"/>
    <w:rsid w:val="00466ACE"/>
    <w:rsid w:val="00467FD2"/>
    <w:rsid w:val="0047048E"/>
    <w:rsid w:val="004714ED"/>
    <w:rsid w:val="00471FCB"/>
    <w:rsid w:val="004721A3"/>
    <w:rsid w:val="00472B2D"/>
    <w:rsid w:val="004735D1"/>
    <w:rsid w:val="00473751"/>
    <w:rsid w:val="00473A5F"/>
    <w:rsid w:val="00473BDA"/>
    <w:rsid w:val="00474046"/>
    <w:rsid w:val="00474142"/>
    <w:rsid w:val="00474150"/>
    <w:rsid w:val="0047434D"/>
    <w:rsid w:val="00475166"/>
    <w:rsid w:val="00475E46"/>
    <w:rsid w:val="00475EED"/>
    <w:rsid w:val="00476993"/>
    <w:rsid w:val="00477861"/>
    <w:rsid w:val="00477915"/>
    <w:rsid w:val="00477F70"/>
    <w:rsid w:val="00480409"/>
    <w:rsid w:val="004816F9"/>
    <w:rsid w:val="0048180D"/>
    <w:rsid w:val="004820BA"/>
    <w:rsid w:val="004820C6"/>
    <w:rsid w:val="0048211F"/>
    <w:rsid w:val="0048235A"/>
    <w:rsid w:val="004828DC"/>
    <w:rsid w:val="00483F55"/>
    <w:rsid w:val="00483F93"/>
    <w:rsid w:val="004847A8"/>
    <w:rsid w:val="00484A3A"/>
    <w:rsid w:val="0048525F"/>
    <w:rsid w:val="004865F8"/>
    <w:rsid w:val="00486C1F"/>
    <w:rsid w:val="004902DA"/>
    <w:rsid w:val="00490D09"/>
    <w:rsid w:val="00490D37"/>
    <w:rsid w:val="00491535"/>
    <w:rsid w:val="00493F40"/>
    <w:rsid w:val="00495032"/>
    <w:rsid w:val="0049522B"/>
    <w:rsid w:val="00495395"/>
    <w:rsid w:val="00495479"/>
    <w:rsid w:val="00496441"/>
    <w:rsid w:val="00496680"/>
    <w:rsid w:val="00497897"/>
    <w:rsid w:val="004A0C0B"/>
    <w:rsid w:val="004A0C11"/>
    <w:rsid w:val="004A0CEC"/>
    <w:rsid w:val="004A0FFE"/>
    <w:rsid w:val="004A16D4"/>
    <w:rsid w:val="004A35D0"/>
    <w:rsid w:val="004A35F4"/>
    <w:rsid w:val="004A35F8"/>
    <w:rsid w:val="004A52EF"/>
    <w:rsid w:val="004A532E"/>
    <w:rsid w:val="004A640C"/>
    <w:rsid w:val="004A6B1D"/>
    <w:rsid w:val="004A6E9D"/>
    <w:rsid w:val="004B027A"/>
    <w:rsid w:val="004B13E2"/>
    <w:rsid w:val="004B1415"/>
    <w:rsid w:val="004B2169"/>
    <w:rsid w:val="004B220D"/>
    <w:rsid w:val="004B27B3"/>
    <w:rsid w:val="004B2866"/>
    <w:rsid w:val="004B2D31"/>
    <w:rsid w:val="004B31CE"/>
    <w:rsid w:val="004B35F6"/>
    <w:rsid w:val="004B47CA"/>
    <w:rsid w:val="004B4E91"/>
    <w:rsid w:val="004B56E5"/>
    <w:rsid w:val="004B5CA5"/>
    <w:rsid w:val="004B6D97"/>
    <w:rsid w:val="004B7072"/>
    <w:rsid w:val="004C0613"/>
    <w:rsid w:val="004C09A9"/>
    <w:rsid w:val="004C09CD"/>
    <w:rsid w:val="004C0A6B"/>
    <w:rsid w:val="004C108B"/>
    <w:rsid w:val="004C2D6A"/>
    <w:rsid w:val="004C3076"/>
    <w:rsid w:val="004C3CA3"/>
    <w:rsid w:val="004C3D9E"/>
    <w:rsid w:val="004C47AF"/>
    <w:rsid w:val="004C6117"/>
    <w:rsid w:val="004C7166"/>
    <w:rsid w:val="004C718B"/>
    <w:rsid w:val="004C7F4D"/>
    <w:rsid w:val="004D0A36"/>
    <w:rsid w:val="004D163E"/>
    <w:rsid w:val="004D1BDD"/>
    <w:rsid w:val="004D2155"/>
    <w:rsid w:val="004D2AD7"/>
    <w:rsid w:val="004D30B0"/>
    <w:rsid w:val="004D3753"/>
    <w:rsid w:val="004D42BC"/>
    <w:rsid w:val="004D4A75"/>
    <w:rsid w:val="004D78FC"/>
    <w:rsid w:val="004D7BA5"/>
    <w:rsid w:val="004E0EBF"/>
    <w:rsid w:val="004E1A33"/>
    <w:rsid w:val="004E1BA0"/>
    <w:rsid w:val="004E1E64"/>
    <w:rsid w:val="004E2DE7"/>
    <w:rsid w:val="004E3AD3"/>
    <w:rsid w:val="004E43BF"/>
    <w:rsid w:val="004E4A79"/>
    <w:rsid w:val="004E4FB5"/>
    <w:rsid w:val="004E6DF0"/>
    <w:rsid w:val="004E7A38"/>
    <w:rsid w:val="004E7E6B"/>
    <w:rsid w:val="004F0083"/>
    <w:rsid w:val="004F0CE2"/>
    <w:rsid w:val="004F1081"/>
    <w:rsid w:val="004F1128"/>
    <w:rsid w:val="004F12AD"/>
    <w:rsid w:val="004F2735"/>
    <w:rsid w:val="004F5102"/>
    <w:rsid w:val="004F518D"/>
    <w:rsid w:val="004F5361"/>
    <w:rsid w:val="004F5730"/>
    <w:rsid w:val="004F6C5C"/>
    <w:rsid w:val="004F7EB4"/>
    <w:rsid w:val="00500338"/>
    <w:rsid w:val="0050131C"/>
    <w:rsid w:val="00502965"/>
    <w:rsid w:val="00502BBF"/>
    <w:rsid w:val="00502C0C"/>
    <w:rsid w:val="005033B9"/>
    <w:rsid w:val="00505002"/>
    <w:rsid w:val="00505333"/>
    <w:rsid w:val="00505862"/>
    <w:rsid w:val="00505949"/>
    <w:rsid w:val="00510AE2"/>
    <w:rsid w:val="00511D1A"/>
    <w:rsid w:val="00511EFB"/>
    <w:rsid w:val="00512BBE"/>
    <w:rsid w:val="00512BE3"/>
    <w:rsid w:val="005137A7"/>
    <w:rsid w:val="00513D09"/>
    <w:rsid w:val="005140C7"/>
    <w:rsid w:val="005148B4"/>
    <w:rsid w:val="00514987"/>
    <w:rsid w:val="00515935"/>
    <w:rsid w:val="00515D9E"/>
    <w:rsid w:val="00516945"/>
    <w:rsid w:val="00516C92"/>
    <w:rsid w:val="0052328B"/>
    <w:rsid w:val="00523575"/>
    <w:rsid w:val="00525054"/>
    <w:rsid w:val="005250F3"/>
    <w:rsid w:val="005272C5"/>
    <w:rsid w:val="00527F27"/>
    <w:rsid w:val="005305EA"/>
    <w:rsid w:val="00530CFA"/>
    <w:rsid w:val="0053163D"/>
    <w:rsid w:val="00531C82"/>
    <w:rsid w:val="00531E40"/>
    <w:rsid w:val="00532378"/>
    <w:rsid w:val="005326AE"/>
    <w:rsid w:val="005327A4"/>
    <w:rsid w:val="005330E0"/>
    <w:rsid w:val="00534388"/>
    <w:rsid w:val="005350FA"/>
    <w:rsid w:val="00535A1B"/>
    <w:rsid w:val="00535CE5"/>
    <w:rsid w:val="005363A8"/>
    <w:rsid w:val="005376FD"/>
    <w:rsid w:val="005402C3"/>
    <w:rsid w:val="00540795"/>
    <w:rsid w:val="005412F9"/>
    <w:rsid w:val="00541503"/>
    <w:rsid w:val="0054156D"/>
    <w:rsid w:val="00541B49"/>
    <w:rsid w:val="00541FE6"/>
    <w:rsid w:val="005425ED"/>
    <w:rsid w:val="00542E84"/>
    <w:rsid w:val="00543761"/>
    <w:rsid w:val="005438D4"/>
    <w:rsid w:val="00543B1B"/>
    <w:rsid w:val="00543C15"/>
    <w:rsid w:val="00543F88"/>
    <w:rsid w:val="005441DE"/>
    <w:rsid w:val="00544D82"/>
    <w:rsid w:val="005457CB"/>
    <w:rsid w:val="0054629C"/>
    <w:rsid w:val="0054739D"/>
    <w:rsid w:val="005504DB"/>
    <w:rsid w:val="005507D3"/>
    <w:rsid w:val="005518B3"/>
    <w:rsid w:val="00552E65"/>
    <w:rsid w:val="0055445D"/>
    <w:rsid w:val="0055522C"/>
    <w:rsid w:val="00555B02"/>
    <w:rsid w:val="00556124"/>
    <w:rsid w:val="00557586"/>
    <w:rsid w:val="00560406"/>
    <w:rsid w:val="00560C13"/>
    <w:rsid w:val="0056130C"/>
    <w:rsid w:val="00562D91"/>
    <w:rsid w:val="00566179"/>
    <w:rsid w:val="005662B6"/>
    <w:rsid w:val="00567010"/>
    <w:rsid w:val="00570E1F"/>
    <w:rsid w:val="005716EE"/>
    <w:rsid w:val="00573969"/>
    <w:rsid w:val="0057512A"/>
    <w:rsid w:val="005753A5"/>
    <w:rsid w:val="00575673"/>
    <w:rsid w:val="005756BE"/>
    <w:rsid w:val="00576F3F"/>
    <w:rsid w:val="00577E3A"/>
    <w:rsid w:val="00577E4C"/>
    <w:rsid w:val="005804ED"/>
    <w:rsid w:val="00582455"/>
    <w:rsid w:val="005824D2"/>
    <w:rsid w:val="0058277E"/>
    <w:rsid w:val="005838A0"/>
    <w:rsid w:val="00583EC4"/>
    <w:rsid w:val="00583FAC"/>
    <w:rsid w:val="00583FAE"/>
    <w:rsid w:val="005845FA"/>
    <w:rsid w:val="00585A8C"/>
    <w:rsid w:val="005865B2"/>
    <w:rsid w:val="005867A4"/>
    <w:rsid w:val="00587497"/>
    <w:rsid w:val="00587863"/>
    <w:rsid w:val="0059023D"/>
    <w:rsid w:val="00590393"/>
    <w:rsid w:val="005918C6"/>
    <w:rsid w:val="00591B8A"/>
    <w:rsid w:val="00591C73"/>
    <w:rsid w:val="005935FA"/>
    <w:rsid w:val="00593F80"/>
    <w:rsid w:val="00594284"/>
    <w:rsid w:val="005948B3"/>
    <w:rsid w:val="00595B20"/>
    <w:rsid w:val="0059613A"/>
    <w:rsid w:val="005974EB"/>
    <w:rsid w:val="005978AF"/>
    <w:rsid w:val="005A017D"/>
    <w:rsid w:val="005A062E"/>
    <w:rsid w:val="005A24D7"/>
    <w:rsid w:val="005A339D"/>
    <w:rsid w:val="005A34D8"/>
    <w:rsid w:val="005A4956"/>
    <w:rsid w:val="005A6189"/>
    <w:rsid w:val="005A625E"/>
    <w:rsid w:val="005A76A7"/>
    <w:rsid w:val="005A78E9"/>
    <w:rsid w:val="005A79FE"/>
    <w:rsid w:val="005B0264"/>
    <w:rsid w:val="005B14EA"/>
    <w:rsid w:val="005B28D5"/>
    <w:rsid w:val="005B2BEF"/>
    <w:rsid w:val="005B3029"/>
    <w:rsid w:val="005B3CD9"/>
    <w:rsid w:val="005B4392"/>
    <w:rsid w:val="005B45CC"/>
    <w:rsid w:val="005B49ED"/>
    <w:rsid w:val="005B5783"/>
    <w:rsid w:val="005B5BE3"/>
    <w:rsid w:val="005B5BE6"/>
    <w:rsid w:val="005B6615"/>
    <w:rsid w:val="005B6674"/>
    <w:rsid w:val="005B7A3F"/>
    <w:rsid w:val="005C08B2"/>
    <w:rsid w:val="005C1BAD"/>
    <w:rsid w:val="005C1BC2"/>
    <w:rsid w:val="005C456F"/>
    <w:rsid w:val="005C5C0A"/>
    <w:rsid w:val="005C6843"/>
    <w:rsid w:val="005C6D7B"/>
    <w:rsid w:val="005C7310"/>
    <w:rsid w:val="005C781D"/>
    <w:rsid w:val="005C78A2"/>
    <w:rsid w:val="005D12B4"/>
    <w:rsid w:val="005D1538"/>
    <w:rsid w:val="005D15CD"/>
    <w:rsid w:val="005D1F5E"/>
    <w:rsid w:val="005D2098"/>
    <w:rsid w:val="005D2B88"/>
    <w:rsid w:val="005D333B"/>
    <w:rsid w:val="005D4A23"/>
    <w:rsid w:val="005E08A0"/>
    <w:rsid w:val="005E2278"/>
    <w:rsid w:val="005E2AC4"/>
    <w:rsid w:val="005E4CC4"/>
    <w:rsid w:val="005E5189"/>
    <w:rsid w:val="005E5262"/>
    <w:rsid w:val="005E5660"/>
    <w:rsid w:val="005E5913"/>
    <w:rsid w:val="005E61FF"/>
    <w:rsid w:val="005E651A"/>
    <w:rsid w:val="005E7473"/>
    <w:rsid w:val="005E7E76"/>
    <w:rsid w:val="005F08C8"/>
    <w:rsid w:val="005F0C74"/>
    <w:rsid w:val="005F12BD"/>
    <w:rsid w:val="005F1D2C"/>
    <w:rsid w:val="005F1F30"/>
    <w:rsid w:val="005F2E3B"/>
    <w:rsid w:val="005F3107"/>
    <w:rsid w:val="005F3FE2"/>
    <w:rsid w:val="005F42F6"/>
    <w:rsid w:val="005F4998"/>
    <w:rsid w:val="005F4AA5"/>
    <w:rsid w:val="005F5090"/>
    <w:rsid w:val="005F5B52"/>
    <w:rsid w:val="005F5F61"/>
    <w:rsid w:val="005F64ED"/>
    <w:rsid w:val="00600508"/>
    <w:rsid w:val="0060061C"/>
    <w:rsid w:val="00602DEA"/>
    <w:rsid w:val="00603FAB"/>
    <w:rsid w:val="00604EED"/>
    <w:rsid w:val="00605227"/>
    <w:rsid w:val="00605E63"/>
    <w:rsid w:val="00607B97"/>
    <w:rsid w:val="00611330"/>
    <w:rsid w:val="006123F0"/>
    <w:rsid w:val="00613B3D"/>
    <w:rsid w:val="00613EE4"/>
    <w:rsid w:val="006146CE"/>
    <w:rsid w:val="00614E9D"/>
    <w:rsid w:val="00615673"/>
    <w:rsid w:val="00615866"/>
    <w:rsid w:val="00615EC2"/>
    <w:rsid w:val="00616966"/>
    <w:rsid w:val="006205A3"/>
    <w:rsid w:val="006215F7"/>
    <w:rsid w:val="0062185B"/>
    <w:rsid w:val="00621F11"/>
    <w:rsid w:val="00622F1A"/>
    <w:rsid w:val="00623899"/>
    <w:rsid w:val="006240A6"/>
    <w:rsid w:val="00626120"/>
    <w:rsid w:val="006262F0"/>
    <w:rsid w:val="00626701"/>
    <w:rsid w:val="00626F22"/>
    <w:rsid w:val="00627E16"/>
    <w:rsid w:val="00630D24"/>
    <w:rsid w:val="00632CDF"/>
    <w:rsid w:val="00632DF7"/>
    <w:rsid w:val="00636176"/>
    <w:rsid w:val="00636D41"/>
    <w:rsid w:val="006376C3"/>
    <w:rsid w:val="006377B7"/>
    <w:rsid w:val="00640AB0"/>
    <w:rsid w:val="00640B8E"/>
    <w:rsid w:val="00641100"/>
    <w:rsid w:val="006415DC"/>
    <w:rsid w:val="0064171C"/>
    <w:rsid w:val="0064240C"/>
    <w:rsid w:val="00642F91"/>
    <w:rsid w:val="00643E4F"/>
    <w:rsid w:val="00644A84"/>
    <w:rsid w:val="00644C07"/>
    <w:rsid w:val="00645253"/>
    <w:rsid w:val="0064549B"/>
    <w:rsid w:val="006466B8"/>
    <w:rsid w:val="00646B77"/>
    <w:rsid w:val="0064741B"/>
    <w:rsid w:val="006513C3"/>
    <w:rsid w:val="00651D83"/>
    <w:rsid w:val="006531B8"/>
    <w:rsid w:val="006535AC"/>
    <w:rsid w:val="00654885"/>
    <w:rsid w:val="00654F21"/>
    <w:rsid w:val="00655482"/>
    <w:rsid w:val="006555FC"/>
    <w:rsid w:val="006575BB"/>
    <w:rsid w:val="0066149A"/>
    <w:rsid w:val="00661EFE"/>
    <w:rsid w:val="00664745"/>
    <w:rsid w:val="00666139"/>
    <w:rsid w:val="006670B6"/>
    <w:rsid w:val="0066729D"/>
    <w:rsid w:val="00667BD3"/>
    <w:rsid w:val="00667CD1"/>
    <w:rsid w:val="00670712"/>
    <w:rsid w:val="00670EA0"/>
    <w:rsid w:val="00670EF6"/>
    <w:rsid w:val="006715BF"/>
    <w:rsid w:val="006724D9"/>
    <w:rsid w:val="006728B1"/>
    <w:rsid w:val="006729F6"/>
    <w:rsid w:val="00672E88"/>
    <w:rsid w:val="006737C9"/>
    <w:rsid w:val="00674120"/>
    <w:rsid w:val="0067432D"/>
    <w:rsid w:val="0067492C"/>
    <w:rsid w:val="00675301"/>
    <w:rsid w:val="006755C5"/>
    <w:rsid w:val="00675B1B"/>
    <w:rsid w:val="00675E47"/>
    <w:rsid w:val="006760E7"/>
    <w:rsid w:val="00676B52"/>
    <w:rsid w:val="0067776A"/>
    <w:rsid w:val="00677977"/>
    <w:rsid w:val="00680345"/>
    <w:rsid w:val="00681089"/>
    <w:rsid w:val="00681677"/>
    <w:rsid w:val="00681BE5"/>
    <w:rsid w:val="00681F9B"/>
    <w:rsid w:val="006843A3"/>
    <w:rsid w:val="00684703"/>
    <w:rsid w:val="00684F1B"/>
    <w:rsid w:val="006859C9"/>
    <w:rsid w:val="00686D7D"/>
    <w:rsid w:val="00686D9F"/>
    <w:rsid w:val="00686ED9"/>
    <w:rsid w:val="006878E2"/>
    <w:rsid w:val="00690376"/>
    <w:rsid w:val="00690709"/>
    <w:rsid w:val="00691827"/>
    <w:rsid w:val="006922C7"/>
    <w:rsid w:val="00693830"/>
    <w:rsid w:val="006942E3"/>
    <w:rsid w:val="0069505E"/>
    <w:rsid w:val="00695A7D"/>
    <w:rsid w:val="0069652B"/>
    <w:rsid w:val="00696641"/>
    <w:rsid w:val="00697038"/>
    <w:rsid w:val="0069745A"/>
    <w:rsid w:val="00697723"/>
    <w:rsid w:val="006A0423"/>
    <w:rsid w:val="006A0F29"/>
    <w:rsid w:val="006A1CD7"/>
    <w:rsid w:val="006A2FCC"/>
    <w:rsid w:val="006A4DC1"/>
    <w:rsid w:val="006A5DCC"/>
    <w:rsid w:val="006A614F"/>
    <w:rsid w:val="006A6B61"/>
    <w:rsid w:val="006A71AB"/>
    <w:rsid w:val="006B0318"/>
    <w:rsid w:val="006B096D"/>
    <w:rsid w:val="006B0E5F"/>
    <w:rsid w:val="006B10F2"/>
    <w:rsid w:val="006B1677"/>
    <w:rsid w:val="006B1823"/>
    <w:rsid w:val="006B285E"/>
    <w:rsid w:val="006B2E5A"/>
    <w:rsid w:val="006B3768"/>
    <w:rsid w:val="006B37B7"/>
    <w:rsid w:val="006B50CC"/>
    <w:rsid w:val="006B5173"/>
    <w:rsid w:val="006B590D"/>
    <w:rsid w:val="006B5E16"/>
    <w:rsid w:val="006B70DE"/>
    <w:rsid w:val="006C0630"/>
    <w:rsid w:val="006C0D20"/>
    <w:rsid w:val="006C142F"/>
    <w:rsid w:val="006C17EF"/>
    <w:rsid w:val="006C1D03"/>
    <w:rsid w:val="006C26F4"/>
    <w:rsid w:val="006C35AE"/>
    <w:rsid w:val="006C48A7"/>
    <w:rsid w:val="006C4E5D"/>
    <w:rsid w:val="006C57A5"/>
    <w:rsid w:val="006C5AEC"/>
    <w:rsid w:val="006C6A71"/>
    <w:rsid w:val="006C7D88"/>
    <w:rsid w:val="006C7FB0"/>
    <w:rsid w:val="006D0A7C"/>
    <w:rsid w:val="006D0D01"/>
    <w:rsid w:val="006D12E7"/>
    <w:rsid w:val="006D1E34"/>
    <w:rsid w:val="006D43BF"/>
    <w:rsid w:val="006D4457"/>
    <w:rsid w:val="006D4983"/>
    <w:rsid w:val="006D586A"/>
    <w:rsid w:val="006D5B16"/>
    <w:rsid w:val="006D6656"/>
    <w:rsid w:val="006D691C"/>
    <w:rsid w:val="006D7100"/>
    <w:rsid w:val="006D76D5"/>
    <w:rsid w:val="006E0193"/>
    <w:rsid w:val="006E0355"/>
    <w:rsid w:val="006E0F1F"/>
    <w:rsid w:val="006E1B06"/>
    <w:rsid w:val="006E1CAA"/>
    <w:rsid w:val="006E21EF"/>
    <w:rsid w:val="006E24D1"/>
    <w:rsid w:val="006E2D4C"/>
    <w:rsid w:val="006E3D67"/>
    <w:rsid w:val="006E3FC1"/>
    <w:rsid w:val="006E4543"/>
    <w:rsid w:val="006E4731"/>
    <w:rsid w:val="006E4746"/>
    <w:rsid w:val="006E490C"/>
    <w:rsid w:val="006E4F3C"/>
    <w:rsid w:val="006E6A50"/>
    <w:rsid w:val="006E6ED5"/>
    <w:rsid w:val="006E6FC6"/>
    <w:rsid w:val="006E7533"/>
    <w:rsid w:val="006F0010"/>
    <w:rsid w:val="006F0222"/>
    <w:rsid w:val="006F04CD"/>
    <w:rsid w:val="006F087F"/>
    <w:rsid w:val="006F0FFE"/>
    <w:rsid w:val="006F1546"/>
    <w:rsid w:val="006F1E9C"/>
    <w:rsid w:val="006F407A"/>
    <w:rsid w:val="006F482E"/>
    <w:rsid w:val="006F4BBD"/>
    <w:rsid w:val="006F52CF"/>
    <w:rsid w:val="006F598A"/>
    <w:rsid w:val="006F599F"/>
    <w:rsid w:val="006F6038"/>
    <w:rsid w:val="006F639A"/>
    <w:rsid w:val="006F77E1"/>
    <w:rsid w:val="006F7AAA"/>
    <w:rsid w:val="00700137"/>
    <w:rsid w:val="00703DDA"/>
    <w:rsid w:val="0070470A"/>
    <w:rsid w:val="007047BF"/>
    <w:rsid w:val="00705498"/>
    <w:rsid w:val="007056E8"/>
    <w:rsid w:val="00706032"/>
    <w:rsid w:val="007064F1"/>
    <w:rsid w:val="00707095"/>
    <w:rsid w:val="0070743E"/>
    <w:rsid w:val="00707F19"/>
    <w:rsid w:val="00710536"/>
    <w:rsid w:val="007127F4"/>
    <w:rsid w:val="00713167"/>
    <w:rsid w:val="007132C5"/>
    <w:rsid w:val="00713617"/>
    <w:rsid w:val="00713713"/>
    <w:rsid w:val="00714E08"/>
    <w:rsid w:val="0071530F"/>
    <w:rsid w:val="00715DE2"/>
    <w:rsid w:val="007169B2"/>
    <w:rsid w:val="0071770C"/>
    <w:rsid w:val="00717F2D"/>
    <w:rsid w:val="007207DD"/>
    <w:rsid w:val="007229CC"/>
    <w:rsid w:val="00723CAE"/>
    <w:rsid w:val="007256EF"/>
    <w:rsid w:val="00726E1F"/>
    <w:rsid w:val="00727B8A"/>
    <w:rsid w:val="00732252"/>
    <w:rsid w:val="007322DE"/>
    <w:rsid w:val="007323E7"/>
    <w:rsid w:val="007334A6"/>
    <w:rsid w:val="007348D8"/>
    <w:rsid w:val="00735B29"/>
    <w:rsid w:val="00736398"/>
    <w:rsid w:val="00736484"/>
    <w:rsid w:val="00736854"/>
    <w:rsid w:val="00736AAD"/>
    <w:rsid w:val="00736DF2"/>
    <w:rsid w:val="0073733C"/>
    <w:rsid w:val="00737E51"/>
    <w:rsid w:val="00737F2C"/>
    <w:rsid w:val="00741066"/>
    <w:rsid w:val="00741F3B"/>
    <w:rsid w:val="00742704"/>
    <w:rsid w:val="00742CA2"/>
    <w:rsid w:val="00743451"/>
    <w:rsid w:val="007440F8"/>
    <w:rsid w:val="007441BF"/>
    <w:rsid w:val="00746054"/>
    <w:rsid w:val="007465ED"/>
    <w:rsid w:val="0074697A"/>
    <w:rsid w:val="00750E39"/>
    <w:rsid w:val="007510F3"/>
    <w:rsid w:val="00751363"/>
    <w:rsid w:val="00752287"/>
    <w:rsid w:val="007528B4"/>
    <w:rsid w:val="00752D6A"/>
    <w:rsid w:val="00754164"/>
    <w:rsid w:val="0075580D"/>
    <w:rsid w:val="007558DE"/>
    <w:rsid w:val="00755A95"/>
    <w:rsid w:val="00756435"/>
    <w:rsid w:val="00756EDA"/>
    <w:rsid w:val="0075734D"/>
    <w:rsid w:val="00757D80"/>
    <w:rsid w:val="00760C39"/>
    <w:rsid w:val="007616C3"/>
    <w:rsid w:val="00761B3D"/>
    <w:rsid w:val="00761D78"/>
    <w:rsid w:val="00762F38"/>
    <w:rsid w:val="0076322F"/>
    <w:rsid w:val="00763723"/>
    <w:rsid w:val="007641B7"/>
    <w:rsid w:val="0076575D"/>
    <w:rsid w:val="00765D8D"/>
    <w:rsid w:val="0076631B"/>
    <w:rsid w:val="007678C5"/>
    <w:rsid w:val="00770415"/>
    <w:rsid w:val="00770A30"/>
    <w:rsid w:val="0077202B"/>
    <w:rsid w:val="00772124"/>
    <w:rsid w:val="00772CDE"/>
    <w:rsid w:val="00774089"/>
    <w:rsid w:val="00775EE9"/>
    <w:rsid w:val="0077642F"/>
    <w:rsid w:val="00777551"/>
    <w:rsid w:val="00777583"/>
    <w:rsid w:val="00777CE1"/>
    <w:rsid w:val="00777FE1"/>
    <w:rsid w:val="00780A01"/>
    <w:rsid w:val="00781D7D"/>
    <w:rsid w:val="007822A5"/>
    <w:rsid w:val="007832BF"/>
    <w:rsid w:val="007836C2"/>
    <w:rsid w:val="007839D6"/>
    <w:rsid w:val="007841ED"/>
    <w:rsid w:val="0078540C"/>
    <w:rsid w:val="00785B5D"/>
    <w:rsid w:val="00785C30"/>
    <w:rsid w:val="00786BDA"/>
    <w:rsid w:val="007879B4"/>
    <w:rsid w:val="00787BCF"/>
    <w:rsid w:val="0079004E"/>
    <w:rsid w:val="007901BB"/>
    <w:rsid w:val="00790578"/>
    <w:rsid w:val="00790912"/>
    <w:rsid w:val="007912BE"/>
    <w:rsid w:val="00792DFE"/>
    <w:rsid w:val="00793C7F"/>
    <w:rsid w:val="00794691"/>
    <w:rsid w:val="00794AA5"/>
    <w:rsid w:val="00795997"/>
    <w:rsid w:val="00795B9D"/>
    <w:rsid w:val="00795BB3"/>
    <w:rsid w:val="00796D88"/>
    <w:rsid w:val="00796F6C"/>
    <w:rsid w:val="00797438"/>
    <w:rsid w:val="007979DB"/>
    <w:rsid w:val="007A0C3A"/>
    <w:rsid w:val="007A15CD"/>
    <w:rsid w:val="007A3874"/>
    <w:rsid w:val="007A38E4"/>
    <w:rsid w:val="007A3A3C"/>
    <w:rsid w:val="007A4E4C"/>
    <w:rsid w:val="007A5CE2"/>
    <w:rsid w:val="007A5FC4"/>
    <w:rsid w:val="007A6EAF"/>
    <w:rsid w:val="007A7DDE"/>
    <w:rsid w:val="007B0412"/>
    <w:rsid w:val="007B23AD"/>
    <w:rsid w:val="007B2DC2"/>
    <w:rsid w:val="007B3B6F"/>
    <w:rsid w:val="007B3DFA"/>
    <w:rsid w:val="007B4A34"/>
    <w:rsid w:val="007B5072"/>
    <w:rsid w:val="007B5308"/>
    <w:rsid w:val="007B5659"/>
    <w:rsid w:val="007B591E"/>
    <w:rsid w:val="007B62C2"/>
    <w:rsid w:val="007B636D"/>
    <w:rsid w:val="007B6CE5"/>
    <w:rsid w:val="007B74E6"/>
    <w:rsid w:val="007B7A03"/>
    <w:rsid w:val="007C0792"/>
    <w:rsid w:val="007C2843"/>
    <w:rsid w:val="007C2A58"/>
    <w:rsid w:val="007C345D"/>
    <w:rsid w:val="007C34DB"/>
    <w:rsid w:val="007C373E"/>
    <w:rsid w:val="007C45E3"/>
    <w:rsid w:val="007C4600"/>
    <w:rsid w:val="007C50EF"/>
    <w:rsid w:val="007C53B5"/>
    <w:rsid w:val="007C65CF"/>
    <w:rsid w:val="007C6B0E"/>
    <w:rsid w:val="007C716D"/>
    <w:rsid w:val="007C727C"/>
    <w:rsid w:val="007D0709"/>
    <w:rsid w:val="007D0991"/>
    <w:rsid w:val="007D1A34"/>
    <w:rsid w:val="007D1DA8"/>
    <w:rsid w:val="007D1FA7"/>
    <w:rsid w:val="007D27AE"/>
    <w:rsid w:val="007D28EC"/>
    <w:rsid w:val="007D2E00"/>
    <w:rsid w:val="007D355A"/>
    <w:rsid w:val="007D36CD"/>
    <w:rsid w:val="007D3B06"/>
    <w:rsid w:val="007D7CA2"/>
    <w:rsid w:val="007E06F2"/>
    <w:rsid w:val="007E2AD0"/>
    <w:rsid w:val="007E3E19"/>
    <w:rsid w:val="007E5DF3"/>
    <w:rsid w:val="007E69D8"/>
    <w:rsid w:val="007E72FF"/>
    <w:rsid w:val="007F03BF"/>
    <w:rsid w:val="007F0C0F"/>
    <w:rsid w:val="007F19EC"/>
    <w:rsid w:val="007F1B79"/>
    <w:rsid w:val="007F2318"/>
    <w:rsid w:val="007F250E"/>
    <w:rsid w:val="007F3462"/>
    <w:rsid w:val="007F39CC"/>
    <w:rsid w:val="007F3A37"/>
    <w:rsid w:val="007F3D67"/>
    <w:rsid w:val="007F5028"/>
    <w:rsid w:val="007F5398"/>
    <w:rsid w:val="007F5F4D"/>
    <w:rsid w:val="007F633E"/>
    <w:rsid w:val="007F65D3"/>
    <w:rsid w:val="007F70C5"/>
    <w:rsid w:val="007F7996"/>
    <w:rsid w:val="007F7ACC"/>
    <w:rsid w:val="008002F9"/>
    <w:rsid w:val="00801394"/>
    <w:rsid w:val="00802C50"/>
    <w:rsid w:val="00803250"/>
    <w:rsid w:val="00803CE3"/>
    <w:rsid w:val="00805E40"/>
    <w:rsid w:val="00806298"/>
    <w:rsid w:val="00806D3B"/>
    <w:rsid w:val="0081078A"/>
    <w:rsid w:val="008109A1"/>
    <w:rsid w:val="00811DB3"/>
    <w:rsid w:val="00812170"/>
    <w:rsid w:val="00812270"/>
    <w:rsid w:val="00812F3D"/>
    <w:rsid w:val="00813EA9"/>
    <w:rsid w:val="00815134"/>
    <w:rsid w:val="00816094"/>
    <w:rsid w:val="008162F5"/>
    <w:rsid w:val="008169EB"/>
    <w:rsid w:val="00816B55"/>
    <w:rsid w:val="00816B5B"/>
    <w:rsid w:val="00816F2C"/>
    <w:rsid w:val="008170A8"/>
    <w:rsid w:val="0081756F"/>
    <w:rsid w:val="00820944"/>
    <w:rsid w:val="008209AD"/>
    <w:rsid w:val="00820D3C"/>
    <w:rsid w:val="008214D5"/>
    <w:rsid w:val="0082272F"/>
    <w:rsid w:val="00822D03"/>
    <w:rsid w:val="00822D1E"/>
    <w:rsid w:val="00824312"/>
    <w:rsid w:val="00824AE9"/>
    <w:rsid w:val="00824CAD"/>
    <w:rsid w:val="0082708F"/>
    <w:rsid w:val="00827AC4"/>
    <w:rsid w:val="00827B16"/>
    <w:rsid w:val="00830634"/>
    <w:rsid w:val="008308D9"/>
    <w:rsid w:val="0083196E"/>
    <w:rsid w:val="00831E38"/>
    <w:rsid w:val="008321B7"/>
    <w:rsid w:val="00832595"/>
    <w:rsid w:val="008335E3"/>
    <w:rsid w:val="00833BD4"/>
    <w:rsid w:val="00834815"/>
    <w:rsid w:val="00834958"/>
    <w:rsid w:val="00835160"/>
    <w:rsid w:val="00835390"/>
    <w:rsid w:val="008354B1"/>
    <w:rsid w:val="00840577"/>
    <w:rsid w:val="00842A19"/>
    <w:rsid w:val="00843851"/>
    <w:rsid w:val="00843F82"/>
    <w:rsid w:val="00843FE0"/>
    <w:rsid w:val="008446F1"/>
    <w:rsid w:val="00844C41"/>
    <w:rsid w:val="00845061"/>
    <w:rsid w:val="008453D9"/>
    <w:rsid w:val="008467C4"/>
    <w:rsid w:val="008469CE"/>
    <w:rsid w:val="00846F90"/>
    <w:rsid w:val="008471CE"/>
    <w:rsid w:val="0084726E"/>
    <w:rsid w:val="0084768B"/>
    <w:rsid w:val="00847691"/>
    <w:rsid w:val="00847A2C"/>
    <w:rsid w:val="008516EB"/>
    <w:rsid w:val="00852102"/>
    <w:rsid w:val="00852F86"/>
    <w:rsid w:val="0085398C"/>
    <w:rsid w:val="00853A09"/>
    <w:rsid w:val="00853FEA"/>
    <w:rsid w:val="00854A3F"/>
    <w:rsid w:val="00854D7E"/>
    <w:rsid w:val="00855796"/>
    <w:rsid w:val="00855A72"/>
    <w:rsid w:val="00857C49"/>
    <w:rsid w:val="0086107C"/>
    <w:rsid w:val="00861742"/>
    <w:rsid w:val="00861B51"/>
    <w:rsid w:val="00862512"/>
    <w:rsid w:val="00862697"/>
    <w:rsid w:val="00862DC9"/>
    <w:rsid w:val="00864B43"/>
    <w:rsid w:val="00865A65"/>
    <w:rsid w:val="00865C42"/>
    <w:rsid w:val="00866688"/>
    <w:rsid w:val="00866876"/>
    <w:rsid w:val="00866D50"/>
    <w:rsid w:val="00866F9C"/>
    <w:rsid w:val="00872A3A"/>
    <w:rsid w:val="00872FB4"/>
    <w:rsid w:val="00873F8C"/>
    <w:rsid w:val="008744BF"/>
    <w:rsid w:val="0087454E"/>
    <w:rsid w:val="00874CCE"/>
    <w:rsid w:val="00874CD7"/>
    <w:rsid w:val="00875261"/>
    <w:rsid w:val="008755A0"/>
    <w:rsid w:val="00877DE5"/>
    <w:rsid w:val="00880447"/>
    <w:rsid w:val="00880E41"/>
    <w:rsid w:val="00880E64"/>
    <w:rsid w:val="008810B1"/>
    <w:rsid w:val="008815C0"/>
    <w:rsid w:val="0088199A"/>
    <w:rsid w:val="00881A36"/>
    <w:rsid w:val="00881AAE"/>
    <w:rsid w:val="00881BF2"/>
    <w:rsid w:val="00881F6D"/>
    <w:rsid w:val="0088216E"/>
    <w:rsid w:val="00883E71"/>
    <w:rsid w:val="00884501"/>
    <w:rsid w:val="00884870"/>
    <w:rsid w:val="00884ED1"/>
    <w:rsid w:val="008861F2"/>
    <w:rsid w:val="008864E0"/>
    <w:rsid w:val="00886BD1"/>
    <w:rsid w:val="00886C5B"/>
    <w:rsid w:val="008878BE"/>
    <w:rsid w:val="008903B8"/>
    <w:rsid w:val="00890B42"/>
    <w:rsid w:val="008912D8"/>
    <w:rsid w:val="008916D8"/>
    <w:rsid w:val="008937FD"/>
    <w:rsid w:val="0089528B"/>
    <w:rsid w:val="00896443"/>
    <w:rsid w:val="00897704"/>
    <w:rsid w:val="00897914"/>
    <w:rsid w:val="00897A03"/>
    <w:rsid w:val="008A014B"/>
    <w:rsid w:val="008A1378"/>
    <w:rsid w:val="008A2639"/>
    <w:rsid w:val="008A282D"/>
    <w:rsid w:val="008A2A29"/>
    <w:rsid w:val="008A3D20"/>
    <w:rsid w:val="008A4DF4"/>
    <w:rsid w:val="008A672B"/>
    <w:rsid w:val="008A70DA"/>
    <w:rsid w:val="008A729E"/>
    <w:rsid w:val="008A7442"/>
    <w:rsid w:val="008A7788"/>
    <w:rsid w:val="008B04B4"/>
    <w:rsid w:val="008B1397"/>
    <w:rsid w:val="008B22B4"/>
    <w:rsid w:val="008B33EF"/>
    <w:rsid w:val="008B3D68"/>
    <w:rsid w:val="008B42FC"/>
    <w:rsid w:val="008B4C52"/>
    <w:rsid w:val="008B4EFE"/>
    <w:rsid w:val="008B5EE6"/>
    <w:rsid w:val="008B730B"/>
    <w:rsid w:val="008B774B"/>
    <w:rsid w:val="008B7991"/>
    <w:rsid w:val="008B7EE5"/>
    <w:rsid w:val="008C12DA"/>
    <w:rsid w:val="008C130A"/>
    <w:rsid w:val="008C222A"/>
    <w:rsid w:val="008C22D1"/>
    <w:rsid w:val="008C3080"/>
    <w:rsid w:val="008C35EE"/>
    <w:rsid w:val="008C3B80"/>
    <w:rsid w:val="008C3FE9"/>
    <w:rsid w:val="008C4BA2"/>
    <w:rsid w:val="008C53A1"/>
    <w:rsid w:val="008C5534"/>
    <w:rsid w:val="008C5CB8"/>
    <w:rsid w:val="008C63BA"/>
    <w:rsid w:val="008C64BD"/>
    <w:rsid w:val="008C7BA5"/>
    <w:rsid w:val="008D09CF"/>
    <w:rsid w:val="008D0F1B"/>
    <w:rsid w:val="008D1AF9"/>
    <w:rsid w:val="008D339D"/>
    <w:rsid w:val="008D3EC4"/>
    <w:rsid w:val="008D4D88"/>
    <w:rsid w:val="008D561F"/>
    <w:rsid w:val="008D578A"/>
    <w:rsid w:val="008D5C1A"/>
    <w:rsid w:val="008D6A36"/>
    <w:rsid w:val="008D734D"/>
    <w:rsid w:val="008D762D"/>
    <w:rsid w:val="008E0868"/>
    <w:rsid w:val="008E183A"/>
    <w:rsid w:val="008E1DA7"/>
    <w:rsid w:val="008E30E8"/>
    <w:rsid w:val="008E3FC8"/>
    <w:rsid w:val="008E52EF"/>
    <w:rsid w:val="008E59A9"/>
    <w:rsid w:val="008E5BE1"/>
    <w:rsid w:val="008E5FC6"/>
    <w:rsid w:val="008E6472"/>
    <w:rsid w:val="008E7508"/>
    <w:rsid w:val="008E7533"/>
    <w:rsid w:val="008F04BE"/>
    <w:rsid w:val="008F205B"/>
    <w:rsid w:val="008F2103"/>
    <w:rsid w:val="008F2CBE"/>
    <w:rsid w:val="008F356B"/>
    <w:rsid w:val="008F4057"/>
    <w:rsid w:val="008F4A9E"/>
    <w:rsid w:val="008F4BFB"/>
    <w:rsid w:val="008F58DA"/>
    <w:rsid w:val="008F5B58"/>
    <w:rsid w:val="008F5FBA"/>
    <w:rsid w:val="008F6445"/>
    <w:rsid w:val="008F739F"/>
    <w:rsid w:val="008F73E6"/>
    <w:rsid w:val="008F7AA0"/>
    <w:rsid w:val="009004A6"/>
    <w:rsid w:val="0090104D"/>
    <w:rsid w:val="00901352"/>
    <w:rsid w:val="009019C2"/>
    <w:rsid w:val="009037C6"/>
    <w:rsid w:val="00903928"/>
    <w:rsid w:val="00903AEF"/>
    <w:rsid w:val="00904C46"/>
    <w:rsid w:val="00905888"/>
    <w:rsid w:val="0090640F"/>
    <w:rsid w:val="00906A41"/>
    <w:rsid w:val="00906D62"/>
    <w:rsid w:val="009079A1"/>
    <w:rsid w:val="00911B86"/>
    <w:rsid w:val="009129F1"/>
    <w:rsid w:val="00913EB9"/>
    <w:rsid w:val="0091473C"/>
    <w:rsid w:val="0091477C"/>
    <w:rsid w:val="00915355"/>
    <w:rsid w:val="009155E7"/>
    <w:rsid w:val="0091575B"/>
    <w:rsid w:val="00915FA8"/>
    <w:rsid w:val="0091695E"/>
    <w:rsid w:val="009169F3"/>
    <w:rsid w:val="00916BBE"/>
    <w:rsid w:val="00916C28"/>
    <w:rsid w:val="0091721B"/>
    <w:rsid w:val="00917C3B"/>
    <w:rsid w:val="00917CCF"/>
    <w:rsid w:val="0092112D"/>
    <w:rsid w:val="0092174B"/>
    <w:rsid w:val="00921BDB"/>
    <w:rsid w:val="00921C49"/>
    <w:rsid w:val="00922B4C"/>
    <w:rsid w:val="00923397"/>
    <w:rsid w:val="009238CB"/>
    <w:rsid w:val="00924914"/>
    <w:rsid w:val="00924A72"/>
    <w:rsid w:val="00924AB1"/>
    <w:rsid w:val="00924C24"/>
    <w:rsid w:val="00925508"/>
    <w:rsid w:val="009257DE"/>
    <w:rsid w:val="00925866"/>
    <w:rsid w:val="009259E2"/>
    <w:rsid w:val="00925DFC"/>
    <w:rsid w:val="009267A4"/>
    <w:rsid w:val="009269AB"/>
    <w:rsid w:val="00930338"/>
    <w:rsid w:val="0093039E"/>
    <w:rsid w:val="009312D8"/>
    <w:rsid w:val="00932E7A"/>
    <w:rsid w:val="00933B0C"/>
    <w:rsid w:val="00933BCC"/>
    <w:rsid w:val="0093405F"/>
    <w:rsid w:val="009341E2"/>
    <w:rsid w:val="00934600"/>
    <w:rsid w:val="00934AEB"/>
    <w:rsid w:val="0093679B"/>
    <w:rsid w:val="00937FB9"/>
    <w:rsid w:val="00941520"/>
    <w:rsid w:val="00941FDC"/>
    <w:rsid w:val="009422A7"/>
    <w:rsid w:val="00943633"/>
    <w:rsid w:val="0094514E"/>
    <w:rsid w:val="00947262"/>
    <w:rsid w:val="00947BA6"/>
    <w:rsid w:val="009506F3"/>
    <w:rsid w:val="00950B8C"/>
    <w:rsid w:val="00952E12"/>
    <w:rsid w:val="00953373"/>
    <w:rsid w:val="009535CD"/>
    <w:rsid w:val="00953CDD"/>
    <w:rsid w:val="00953CFB"/>
    <w:rsid w:val="0095401B"/>
    <w:rsid w:val="0095591F"/>
    <w:rsid w:val="00955ADC"/>
    <w:rsid w:val="009602D5"/>
    <w:rsid w:val="009611DE"/>
    <w:rsid w:val="00961606"/>
    <w:rsid w:val="0096267C"/>
    <w:rsid w:val="0096351B"/>
    <w:rsid w:val="009637C9"/>
    <w:rsid w:val="009643A9"/>
    <w:rsid w:val="00965806"/>
    <w:rsid w:val="009662C6"/>
    <w:rsid w:val="0096648A"/>
    <w:rsid w:val="00966E50"/>
    <w:rsid w:val="00967440"/>
    <w:rsid w:val="00967CF2"/>
    <w:rsid w:val="009701CF"/>
    <w:rsid w:val="00970478"/>
    <w:rsid w:val="00970522"/>
    <w:rsid w:val="009724F4"/>
    <w:rsid w:val="00973C8F"/>
    <w:rsid w:val="009741FF"/>
    <w:rsid w:val="00974D96"/>
    <w:rsid w:val="009758CC"/>
    <w:rsid w:val="0097591D"/>
    <w:rsid w:val="00975993"/>
    <w:rsid w:val="00975A7D"/>
    <w:rsid w:val="00975B71"/>
    <w:rsid w:val="00975C4F"/>
    <w:rsid w:val="009767E4"/>
    <w:rsid w:val="00976955"/>
    <w:rsid w:val="009769C6"/>
    <w:rsid w:val="00977E00"/>
    <w:rsid w:val="00980427"/>
    <w:rsid w:val="0098116E"/>
    <w:rsid w:val="00982753"/>
    <w:rsid w:val="009831B7"/>
    <w:rsid w:val="00983F27"/>
    <w:rsid w:val="00984D78"/>
    <w:rsid w:val="009903D1"/>
    <w:rsid w:val="009930AA"/>
    <w:rsid w:val="00993168"/>
    <w:rsid w:val="0099328A"/>
    <w:rsid w:val="00994E15"/>
    <w:rsid w:val="00994E81"/>
    <w:rsid w:val="0099522E"/>
    <w:rsid w:val="00995250"/>
    <w:rsid w:val="00995B5E"/>
    <w:rsid w:val="00996C2D"/>
    <w:rsid w:val="00996E6E"/>
    <w:rsid w:val="00997713"/>
    <w:rsid w:val="009977BC"/>
    <w:rsid w:val="00997982"/>
    <w:rsid w:val="009A0403"/>
    <w:rsid w:val="009A10DE"/>
    <w:rsid w:val="009A1717"/>
    <w:rsid w:val="009A297F"/>
    <w:rsid w:val="009A326F"/>
    <w:rsid w:val="009A393E"/>
    <w:rsid w:val="009A44DF"/>
    <w:rsid w:val="009A46E4"/>
    <w:rsid w:val="009A5C78"/>
    <w:rsid w:val="009A5F69"/>
    <w:rsid w:val="009A6488"/>
    <w:rsid w:val="009A67FF"/>
    <w:rsid w:val="009A68E0"/>
    <w:rsid w:val="009A7A6F"/>
    <w:rsid w:val="009A7E56"/>
    <w:rsid w:val="009B040E"/>
    <w:rsid w:val="009B06A2"/>
    <w:rsid w:val="009B2085"/>
    <w:rsid w:val="009B2EFE"/>
    <w:rsid w:val="009B3033"/>
    <w:rsid w:val="009B3BF2"/>
    <w:rsid w:val="009B4013"/>
    <w:rsid w:val="009B5965"/>
    <w:rsid w:val="009B60CE"/>
    <w:rsid w:val="009B7617"/>
    <w:rsid w:val="009B7B29"/>
    <w:rsid w:val="009C080F"/>
    <w:rsid w:val="009C092F"/>
    <w:rsid w:val="009C0FAC"/>
    <w:rsid w:val="009C1F55"/>
    <w:rsid w:val="009C2187"/>
    <w:rsid w:val="009C4860"/>
    <w:rsid w:val="009C5AE2"/>
    <w:rsid w:val="009C60D8"/>
    <w:rsid w:val="009C6F54"/>
    <w:rsid w:val="009D04C2"/>
    <w:rsid w:val="009D0600"/>
    <w:rsid w:val="009D2D44"/>
    <w:rsid w:val="009D2E54"/>
    <w:rsid w:val="009D2EC0"/>
    <w:rsid w:val="009D331E"/>
    <w:rsid w:val="009D415D"/>
    <w:rsid w:val="009D41C0"/>
    <w:rsid w:val="009D435E"/>
    <w:rsid w:val="009D4E7C"/>
    <w:rsid w:val="009D4EB4"/>
    <w:rsid w:val="009D583F"/>
    <w:rsid w:val="009D63B1"/>
    <w:rsid w:val="009E0DEF"/>
    <w:rsid w:val="009E10AA"/>
    <w:rsid w:val="009E135B"/>
    <w:rsid w:val="009E1609"/>
    <w:rsid w:val="009E292B"/>
    <w:rsid w:val="009E2E1D"/>
    <w:rsid w:val="009E31C5"/>
    <w:rsid w:val="009E55E0"/>
    <w:rsid w:val="009E57A5"/>
    <w:rsid w:val="009E736D"/>
    <w:rsid w:val="009F17B5"/>
    <w:rsid w:val="009F1AE4"/>
    <w:rsid w:val="009F4197"/>
    <w:rsid w:val="009F4377"/>
    <w:rsid w:val="009F4ABB"/>
    <w:rsid w:val="009F4BCF"/>
    <w:rsid w:val="009F58C1"/>
    <w:rsid w:val="009F66C1"/>
    <w:rsid w:val="009F7280"/>
    <w:rsid w:val="009F7590"/>
    <w:rsid w:val="009F764E"/>
    <w:rsid w:val="009F795E"/>
    <w:rsid w:val="00A00C54"/>
    <w:rsid w:val="00A01001"/>
    <w:rsid w:val="00A0153E"/>
    <w:rsid w:val="00A03030"/>
    <w:rsid w:val="00A037EA"/>
    <w:rsid w:val="00A04723"/>
    <w:rsid w:val="00A051AA"/>
    <w:rsid w:val="00A06516"/>
    <w:rsid w:val="00A076F3"/>
    <w:rsid w:val="00A07D41"/>
    <w:rsid w:val="00A101DC"/>
    <w:rsid w:val="00A10255"/>
    <w:rsid w:val="00A10961"/>
    <w:rsid w:val="00A10E1E"/>
    <w:rsid w:val="00A11784"/>
    <w:rsid w:val="00A12293"/>
    <w:rsid w:val="00A128BB"/>
    <w:rsid w:val="00A149C8"/>
    <w:rsid w:val="00A1546B"/>
    <w:rsid w:val="00A16CEC"/>
    <w:rsid w:val="00A201E2"/>
    <w:rsid w:val="00A20828"/>
    <w:rsid w:val="00A20D62"/>
    <w:rsid w:val="00A20DFF"/>
    <w:rsid w:val="00A21101"/>
    <w:rsid w:val="00A221DB"/>
    <w:rsid w:val="00A2223A"/>
    <w:rsid w:val="00A22CA8"/>
    <w:rsid w:val="00A2302B"/>
    <w:rsid w:val="00A240ED"/>
    <w:rsid w:val="00A24F5A"/>
    <w:rsid w:val="00A2613C"/>
    <w:rsid w:val="00A264B9"/>
    <w:rsid w:val="00A26854"/>
    <w:rsid w:val="00A26E14"/>
    <w:rsid w:val="00A271F9"/>
    <w:rsid w:val="00A272AA"/>
    <w:rsid w:val="00A275CC"/>
    <w:rsid w:val="00A27CC0"/>
    <w:rsid w:val="00A312E5"/>
    <w:rsid w:val="00A31F25"/>
    <w:rsid w:val="00A321EA"/>
    <w:rsid w:val="00A32343"/>
    <w:rsid w:val="00A32C14"/>
    <w:rsid w:val="00A32D55"/>
    <w:rsid w:val="00A330F6"/>
    <w:rsid w:val="00A33376"/>
    <w:rsid w:val="00A33969"/>
    <w:rsid w:val="00A33BCE"/>
    <w:rsid w:val="00A33D7E"/>
    <w:rsid w:val="00A34529"/>
    <w:rsid w:val="00A3560A"/>
    <w:rsid w:val="00A35B53"/>
    <w:rsid w:val="00A35CE9"/>
    <w:rsid w:val="00A3682D"/>
    <w:rsid w:val="00A376B5"/>
    <w:rsid w:val="00A405D6"/>
    <w:rsid w:val="00A40B02"/>
    <w:rsid w:val="00A40D6F"/>
    <w:rsid w:val="00A425AE"/>
    <w:rsid w:val="00A42867"/>
    <w:rsid w:val="00A43BB9"/>
    <w:rsid w:val="00A44CE5"/>
    <w:rsid w:val="00A46253"/>
    <w:rsid w:val="00A463CD"/>
    <w:rsid w:val="00A47F16"/>
    <w:rsid w:val="00A50005"/>
    <w:rsid w:val="00A505B3"/>
    <w:rsid w:val="00A51856"/>
    <w:rsid w:val="00A5327F"/>
    <w:rsid w:val="00A538DF"/>
    <w:rsid w:val="00A53C46"/>
    <w:rsid w:val="00A53EDD"/>
    <w:rsid w:val="00A53FF8"/>
    <w:rsid w:val="00A54995"/>
    <w:rsid w:val="00A54CA6"/>
    <w:rsid w:val="00A55EB6"/>
    <w:rsid w:val="00A565D3"/>
    <w:rsid w:val="00A57167"/>
    <w:rsid w:val="00A60867"/>
    <w:rsid w:val="00A60AC4"/>
    <w:rsid w:val="00A60DEB"/>
    <w:rsid w:val="00A61169"/>
    <w:rsid w:val="00A61E73"/>
    <w:rsid w:val="00A61EDF"/>
    <w:rsid w:val="00A6205A"/>
    <w:rsid w:val="00A6242A"/>
    <w:rsid w:val="00A62AB9"/>
    <w:rsid w:val="00A62D0D"/>
    <w:rsid w:val="00A630EC"/>
    <w:rsid w:val="00A63395"/>
    <w:rsid w:val="00A63952"/>
    <w:rsid w:val="00A63E19"/>
    <w:rsid w:val="00A63E9D"/>
    <w:rsid w:val="00A6431F"/>
    <w:rsid w:val="00A643FE"/>
    <w:rsid w:val="00A64862"/>
    <w:rsid w:val="00A65C99"/>
    <w:rsid w:val="00A66625"/>
    <w:rsid w:val="00A66E43"/>
    <w:rsid w:val="00A67A05"/>
    <w:rsid w:val="00A70025"/>
    <w:rsid w:val="00A70569"/>
    <w:rsid w:val="00A70718"/>
    <w:rsid w:val="00A70CA4"/>
    <w:rsid w:val="00A70D1F"/>
    <w:rsid w:val="00A70EF2"/>
    <w:rsid w:val="00A71860"/>
    <w:rsid w:val="00A718F6"/>
    <w:rsid w:val="00A730ED"/>
    <w:rsid w:val="00A74A36"/>
    <w:rsid w:val="00A75366"/>
    <w:rsid w:val="00A753E6"/>
    <w:rsid w:val="00A76BF8"/>
    <w:rsid w:val="00A76C4C"/>
    <w:rsid w:val="00A8043D"/>
    <w:rsid w:val="00A80583"/>
    <w:rsid w:val="00A81101"/>
    <w:rsid w:val="00A811C5"/>
    <w:rsid w:val="00A8203F"/>
    <w:rsid w:val="00A82E27"/>
    <w:rsid w:val="00A84698"/>
    <w:rsid w:val="00A8513D"/>
    <w:rsid w:val="00A8550B"/>
    <w:rsid w:val="00A85B23"/>
    <w:rsid w:val="00A87781"/>
    <w:rsid w:val="00A90B02"/>
    <w:rsid w:val="00A918B5"/>
    <w:rsid w:val="00A92305"/>
    <w:rsid w:val="00A9266E"/>
    <w:rsid w:val="00A9272D"/>
    <w:rsid w:val="00A938CA"/>
    <w:rsid w:val="00A93E6B"/>
    <w:rsid w:val="00A93F45"/>
    <w:rsid w:val="00A9417D"/>
    <w:rsid w:val="00A94F12"/>
    <w:rsid w:val="00A95821"/>
    <w:rsid w:val="00A95E2A"/>
    <w:rsid w:val="00A95FED"/>
    <w:rsid w:val="00A96846"/>
    <w:rsid w:val="00A96DF9"/>
    <w:rsid w:val="00A9743D"/>
    <w:rsid w:val="00AA0910"/>
    <w:rsid w:val="00AA1C8E"/>
    <w:rsid w:val="00AA20E3"/>
    <w:rsid w:val="00AA33EA"/>
    <w:rsid w:val="00AA380F"/>
    <w:rsid w:val="00AA382A"/>
    <w:rsid w:val="00AA4342"/>
    <w:rsid w:val="00AA46F9"/>
    <w:rsid w:val="00AA49D5"/>
    <w:rsid w:val="00AA4E1F"/>
    <w:rsid w:val="00AA5208"/>
    <w:rsid w:val="00AA56F4"/>
    <w:rsid w:val="00AA58CB"/>
    <w:rsid w:val="00AA5EEB"/>
    <w:rsid w:val="00AA6068"/>
    <w:rsid w:val="00AA63DD"/>
    <w:rsid w:val="00AA6AF8"/>
    <w:rsid w:val="00AA6C5B"/>
    <w:rsid w:val="00AA7B9D"/>
    <w:rsid w:val="00AB0615"/>
    <w:rsid w:val="00AB1EA2"/>
    <w:rsid w:val="00AB2796"/>
    <w:rsid w:val="00AB33C2"/>
    <w:rsid w:val="00AB38F1"/>
    <w:rsid w:val="00AB3CC2"/>
    <w:rsid w:val="00AB4604"/>
    <w:rsid w:val="00AB4B12"/>
    <w:rsid w:val="00AB4CA9"/>
    <w:rsid w:val="00AB7336"/>
    <w:rsid w:val="00AB7D69"/>
    <w:rsid w:val="00AC0485"/>
    <w:rsid w:val="00AC0B3C"/>
    <w:rsid w:val="00AC14B6"/>
    <w:rsid w:val="00AC1741"/>
    <w:rsid w:val="00AC2850"/>
    <w:rsid w:val="00AC2FD9"/>
    <w:rsid w:val="00AC3E23"/>
    <w:rsid w:val="00AC3F8F"/>
    <w:rsid w:val="00AC420D"/>
    <w:rsid w:val="00AC5856"/>
    <w:rsid w:val="00AC646F"/>
    <w:rsid w:val="00AC6DFF"/>
    <w:rsid w:val="00AD01E9"/>
    <w:rsid w:val="00AD0B1C"/>
    <w:rsid w:val="00AD0B6E"/>
    <w:rsid w:val="00AD2013"/>
    <w:rsid w:val="00AD31A9"/>
    <w:rsid w:val="00AD321D"/>
    <w:rsid w:val="00AD4E4C"/>
    <w:rsid w:val="00AD53CD"/>
    <w:rsid w:val="00AD614B"/>
    <w:rsid w:val="00AD6FC2"/>
    <w:rsid w:val="00AD75DA"/>
    <w:rsid w:val="00AD77A7"/>
    <w:rsid w:val="00AE0469"/>
    <w:rsid w:val="00AE07FD"/>
    <w:rsid w:val="00AE0D94"/>
    <w:rsid w:val="00AE12AE"/>
    <w:rsid w:val="00AE1465"/>
    <w:rsid w:val="00AE14FF"/>
    <w:rsid w:val="00AE1E0F"/>
    <w:rsid w:val="00AE227C"/>
    <w:rsid w:val="00AE255E"/>
    <w:rsid w:val="00AE2B71"/>
    <w:rsid w:val="00AE2ECF"/>
    <w:rsid w:val="00AE30A7"/>
    <w:rsid w:val="00AE4CB4"/>
    <w:rsid w:val="00AE57E8"/>
    <w:rsid w:val="00AE67D8"/>
    <w:rsid w:val="00AE786F"/>
    <w:rsid w:val="00AE78DE"/>
    <w:rsid w:val="00AE7D05"/>
    <w:rsid w:val="00AF0DAB"/>
    <w:rsid w:val="00AF123F"/>
    <w:rsid w:val="00AF136D"/>
    <w:rsid w:val="00AF156F"/>
    <w:rsid w:val="00AF1DFB"/>
    <w:rsid w:val="00AF2B78"/>
    <w:rsid w:val="00AF51CD"/>
    <w:rsid w:val="00AF541D"/>
    <w:rsid w:val="00AF5524"/>
    <w:rsid w:val="00AF5FB3"/>
    <w:rsid w:val="00AF6E71"/>
    <w:rsid w:val="00AF7E2F"/>
    <w:rsid w:val="00B001DC"/>
    <w:rsid w:val="00B0035D"/>
    <w:rsid w:val="00B00424"/>
    <w:rsid w:val="00B00B8B"/>
    <w:rsid w:val="00B014BF"/>
    <w:rsid w:val="00B01FB1"/>
    <w:rsid w:val="00B0201A"/>
    <w:rsid w:val="00B02D6A"/>
    <w:rsid w:val="00B02F1C"/>
    <w:rsid w:val="00B02FC3"/>
    <w:rsid w:val="00B033DB"/>
    <w:rsid w:val="00B03F28"/>
    <w:rsid w:val="00B05540"/>
    <w:rsid w:val="00B06507"/>
    <w:rsid w:val="00B0655E"/>
    <w:rsid w:val="00B06C2E"/>
    <w:rsid w:val="00B101D5"/>
    <w:rsid w:val="00B10917"/>
    <w:rsid w:val="00B12357"/>
    <w:rsid w:val="00B123EA"/>
    <w:rsid w:val="00B1370A"/>
    <w:rsid w:val="00B139FB"/>
    <w:rsid w:val="00B13C72"/>
    <w:rsid w:val="00B14EB9"/>
    <w:rsid w:val="00B15268"/>
    <w:rsid w:val="00B1564D"/>
    <w:rsid w:val="00B173DE"/>
    <w:rsid w:val="00B17427"/>
    <w:rsid w:val="00B174F5"/>
    <w:rsid w:val="00B17AB1"/>
    <w:rsid w:val="00B202FE"/>
    <w:rsid w:val="00B20950"/>
    <w:rsid w:val="00B20DAE"/>
    <w:rsid w:val="00B210CB"/>
    <w:rsid w:val="00B22232"/>
    <w:rsid w:val="00B2246B"/>
    <w:rsid w:val="00B22A60"/>
    <w:rsid w:val="00B23511"/>
    <w:rsid w:val="00B23CFC"/>
    <w:rsid w:val="00B23F2B"/>
    <w:rsid w:val="00B24851"/>
    <w:rsid w:val="00B24D74"/>
    <w:rsid w:val="00B264A1"/>
    <w:rsid w:val="00B2659F"/>
    <w:rsid w:val="00B30A2F"/>
    <w:rsid w:val="00B30F8A"/>
    <w:rsid w:val="00B31391"/>
    <w:rsid w:val="00B31BF0"/>
    <w:rsid w:val="00B31DE9"/>
    <w:rsid w:val="00B32624"/>
    <w:rsid w:val="00B32B97"/>
    <w:rsid w:val="00B3364D"/>
    <w:rsid w:val="00B3474E"/>
    <w:rsid w:val="00B34C44"/>
    <w:rsid w:val="00B35060"/>
    <w:rsid w:val="00B358C4"/>
    <w:rsid w:val="00B36395"/>
    <w:rsid w:val="00B37D8E"/>
    <w:rsid w:val="00B4017F"/>
    <w:rsid w:val="00B4091F"/>
    <w:rsid w:val="00B409A6"/>
    <w:rsid w:val="00B40FC9"/>
    <w:rsid w:val="00B4154D"/>
    <w:rsid w:val="00B416CF"/>
    <w:rsid w:val="00B4191F"/>
    <w:rsid w:val="00B41CFF"/>
    <w:rsid w:val="00B41E3B"/>
    <w:rsid w:val="00B42226"/>
    <w:rsid w:val="00B423A1"/>
    <w:rsid w:val="00B42E0C"/>
    <w:rsid w:val="00B42EE9"/>
    <w:rsid w:val="00B4327A"/>
    <w:rsid w:val="00B43D02"/>
    <w:rsid w:val="00B4437D"/>
    <w:rsid w:val="00B450DF"/>
    <w:rsid w:val="00B4579C"/>
    <w:rsid w:val="00B4698C"/>
    <w:rsid w:val="00B46E89"/>
    <w:rsid w:val="00B46FCA"/>
    <w:rsid w:val="00B47D73"/>
    <w:rsid w:val="00B47EC5"/>
    <w:rsid w:val="00B50023"/>
    <w:rsid w:val="00B50697"/>
    <w:rsid w:val="00B51705"/>
    <w:rsid w:val="00B51992"/>
    <w:rsid w:val="00B51E6C"/>
    <w:rsid w:val="00B53AAA"/>
    <w:rsid w:val="00B53CB2"/>
    <w:rsid w:val="00B549C9"/>
    <w:rsid w:val="00B54D87"/>
    <w:rsid w:val="00B552AB"/>
    <w:rsid w:val="00B55915"/>
    <w:rsid w:val="00B55FCB"/>
    <w:rsid w:val="00B56EE8"/>
    <w:rsid w:val="00B5714C"/>
    <w:rsid w:val="00B579C5"/>
    <w:rsid w:val="00B60140"/>
    <w:rsid w:val="00B60530"/>
    <w:rsid w:val="00B60606"/>
    <w:rsid w:val="00B607D2"/>
    <w:rsid w:val="00B60F25"/>
    <w:rsid w:val="00B617A6"/>
    <w:rsid w:val="00B61E9F"/>
    <w:rsid w:val="00B6317D"/>
    <w:rsid w:val="00B6326D"/>
    <w:rsid w:val="00B6336D"/>
    <w:rsid w:val="00B641AD"/>
    <w:rsid w:val="00B649BB"/>
    <w:rsid w:val="00B65E34"/>
    <w:rsid w:val="00B6716C"/>
    <w:rsid w:val="00B675B1"/>
    <w:rsid w:val="00B67CB2"/>
    <w:rsid w:val="00B70CBA"/>
    <w:rsid w:val="00B71793"/>
    <w:rsid w:val="00B71A8D"/>
    <w:rsid w:val="00B72A77"/>
    <w:rsid w:val="00B72C45"/>
    <w:rsid w:val="00B733B8"/>
    <w:rsid w:val="00B73C73"/>
    <w:rsid w:val="00B7790D"/>
    <w:rsid w:val="00B80088"/>
    <w:rsid w:val="00B8063E"/>
    <w:rsid w:val="00B80F21"/>
    <w:rsid w:val="00B81D81"/>
    <w:rsid w:val="00B82280"/>
    <w:rsid w:val="00B837CF"/>
    <w:rsid w:val="00B83BAF"/>
    <w:rsid w:val="00B844B2"/>
    <w:rsid w:val="00B84B33"/>
    <w:rsid w:val="00B875F9"/>
    <w:rsid w:val="00B901F3"/>
    <w:rsid w:val="00B918F5"/>
    <w:rsid w:val="00B93045"/>
    <w:rsid w:val="00B94584"/>
    <w:rsid w:val="00B947CE"/>
    <w:rsid w:val="00B94C3E"/>
    <w:rsid w:val="00B9537F"/>
    <w:rsid w:val="00B954F1"/>
    <w:rsid w:val="00B95D16"/>
    <w:rsid w:val="00B96F38"/>
    <w:rsid w:val="00B96FB8"/>
    <w:rsid w:val="00BA038B"/>
    <w:rsid w:val="00BA0914"/>
    <w:rsid w:val="00BA1533"/>
    <w:rsid w:val="00BA2D74"/>
    <w:rsid w:val="00BA48C7"/>
    <w:rsid w:val="00BA4A04"/>
    <w:rsid w:val="00BA58B5"/>
    <w:rsid w:val="00BA5BFA"/>
    <w:rsid w:val="00BA6D19"/>
    <w:rsid w:val="00BA7305"/>
    <w:rsid w:val="00BA738A"/>
    <w:rsid w:val="00BB001D"/>
    <w:rsid w:val="00BB2A92"/>
    <w:rsid w:val="00BB389E"/>
    <w:rsid w:val="00BB39E4"/>
    <w:rsid w:val="00BB3D2B"/>
    <w:rsid w:val="00BB58C9"/>
    <w:rsid w:val="00BB5E85"/>
    <w:rsid w:val="00BB5FFB"/>
    <w:rsid w:val="00BB6673"/>
    <w:rsid w:val="00BB7277"/>
    <w:rsid w:val="00BB7A42"/>
    <w:rsid w:val="00BB7CAA"/>
    <w:rsid w:val="00BB7FAA"/>
    <w:rsid w:val="00BC0DA1"/>
    <w:rsid w:val="00BC1003"/>
    <w:rsid w:val="00BC1425"/>
    <w:rsid w:val="00BC1841"/>
    <w:rsid w:val="00BC1B04"/>
    <w:rsid w:val="00BC1BEB"/>
    <w:rsid w:val="00BC1CE2"/>
    <w:rsid w:val="00BC246F"/>
    <w:rsid w:val="00BC34EA"/>
    <w:rsid w:val="00BC4719"/>
    <w:rsid w:val="00BC5DFE"/>
    <w:rsid w:val="00BC5F35"/>
    <w:rsid w:val="00BC648C"/>
    <w:rsid w:val="00BC6DE4"/>
    <w:rsid w:val="00BC7D0C"/>
    <w:rsid w:val="00BC7E3B"/>
    <w:rsid w:val="00BD0385"/>
    <w:rsid w:val="00BD203F"/>
    <w:rsid w:val="00BD20BE"/>
    <w:rsid w:val="00BD2394"/>
    <w:rsid w:val="00BD23F5"/>
    <w:rsid w:val="00BD2BAA"/>
    <w:rsid w:val="00BD4A75"/>
    <w:rsid w:val="00BD5363"/>
    <w:rsid w:val="00BD56EC"/>
    <w:rsid w:val="00BD67B9"/>
    <w:rsid w:val="00BD6B90"/>
    <w:rsid w:val="00BD75BF"/>
    <w:rsid w:val="00BD75C3"/>
    <w:rsid w:val="00BE0265"/>
    <w:rsid w:val="00BE0869"/>
    <w:rsid w:val="00BE212F"/>
    <w:rsid w:val="00BE26C0"/>
    <w:rsid w:val="00BE30CC"/>
    <w:rsid w:val="00BE3D88"/>
    <w:rsid w:val="00BE5C92"/>
    <w:rsid w:val="00BE5D9C"/>
    <w:rsid w:val="00BE632A"/>
    <w:rsid w:val="00BE6342"/>
    <w:rsid w:val="00BE6DE6"/>
    <w:rsid w:val="00BE705B"/>
    <w:rsid w:val="00BE7CEC"/>
    <w:rsid w:val="00BF03CA"/>
    <w:rsid w:val="00BF0755"/>
    <w:rsid w:val="00BF12F6"/>
    <w:rsid w:val="00BF15A2"/>
    <w:rsid w:val="00BF17DC"/>
    <w:rsid w:val="00BF3CC8"/>
    <w:rsid w:val="00BF4BF9"/>
    <w:rsid w:val="00BF4F0D"/>
    <w:rsid w:val="00BF6269"/>
    <w:rsid w:val="00BF6382"/>
    <w:rsid w:val="00BF6CF7"/>
    <w:rsid w:val="00BF6DB6"/>
    <w:rsid w:val="00BF70CA"/>
    <w:rsid w:val="00BF7256"/>
    <w:rsid w:val="00BF736B"/>
    <w:rsid w:val="00C016ED"/>
    <w:rsid w:val="00C01EA0"/>
    <w:rsid w:val="00C02A1B"/>
    <w:rsid w:val="00C034E5"/>
    <w:rsid w:val="00C03C7D"/>
    <w:rsid w:val="00C0489C"/>
    <w:rsid w:val="00C05C52"/>
    <w:rsid w:val="00C05F21"/>
    <w:rsid w:val="00C06629"/>
    <w:rsid w:val="00C0691C"/>
    <w:rsid w:val="00C06AFB"/>
    <w:rsid w:val="00C100EB"/>
    <w:rsid w:val="00C109E8"/>
    <w:rsid w:val="00C11160"/>
    <w:rsid w:val="00C117EC"/>
    <w:rsid w:val="00C127A7"/>
    <w:rsid w:val="00C128D2"/>
    <w:rsid w:val="00C144EA"/>
    <w:rsid w:val="00C15256"/>
    <w:rsid w:val="00C16338"/>
    <w:rsid w:val="00C16573"/>
    <w:rsid w:val="00C1690F"/>
    <w:rsid w:val="00C17325"/>
    <w:rsid w:val="00C20213"/>
    <w:rsid w:val="00C2139E"/>
    <w:rsid w:val="00C21F7C"/>
    <w:rsid w:val="00C22E6F"/>
    <w:rsid w:val="00C232CD"/>
    <w:rsid w:val="00C23DB9"/>
    <w:rsid w:val="00C249E6"/>
    <w:rsid w:val="00C25819"/>
    <w:rsid w:val="00C25870"/>
    <w:rsid w:val="00C267F6"/>
    <w:rsid w:val="00C26A7F"/>
    <w:rsid w:val="00C303D1"/>
    <w:rsid w:val="00C31337"/>
    <w:rsid w:val="00C333C0"/>
    <w:rsid w:val="00C335F9"/>
    <w:rsid w:val="00C33CB0"/>
    <w:rsid w:val="00C33FC6"/>
    <w:rsid w:val="00C34678"/>
    <w:rsid w:val="00C35546"/>
    <w:rsid w:val="00C35655"/>
    <w:rsid w:val="00C36109"/>
    <w:rsid w:val="00C36CDA"/>
    <w:rsid w:val="00C3716C"/>
    <w:rsid w:val="00C37DE9"/>
    <w:rsid w:val="00C406FE"/>
    <w:rsid w:val="00C408DB"/>
    <w:rsid w:val="00C40B62"/>
    <w:rsid w:val="00C412E5"/>
    <w:rsid w:val="00C420B1"/>
    <w:rsid w:val="00C42BD4"/>
    <w:rsid w:val="00C43F71"/>
    <w:rsid w:val="00C441C2"/>
    <w:rsid w:val="00C44DAF"/>
    <w:rsid w:val="00C450BD"/>
    <w:rsid w:val="00C46DD1"/>
    <w:rsid w:val="00C5088E"/>
    <w:rsid w:val="00C50DA3"/>
    <w:rsid w:val="00C51132"/>
    <w:rsid w:val="00C51316"/>
    <w:rsid w:val="00C51881"/>
    <w:rsid w:val="00C527E4"/>
    <w:rsid w:val="00C529C2"/>
    <w:rsid w:val="00C54465"/>
    <w:rsid w:val="00C54C4D"/>
    <w:rsid w:val="00C54D2D"/>
    <w:rsid w:val="00C55E3A"/>
    <w:rsid w:val="00C5664A"/>
    <w:rsid w:val="00C56AD1"/>
    <w:rsid w:val="00C575E2"/>
    <w:rsid w:val="00C61043"/>
    <w:rsid w:val="00C613A0"/>
    <w:rsid w:val="00C61D93"/>
    <w:rsid w:val="00C65305"/>
    <w:rsid w:val="00C660BC"/>
    <w:rsid w:val="00C6626E"/>
    <w:rsid w:val="00C666C8"/>
    <w:rsid w:val="00C6671E"/>
    <w:rsid w:val="00C6730E"/>
    <w:rsid w:val="00C67D19"/>
    <w:rsid w:val="00C70266"/>
    <w:rsid w:val="00C70737"/>
    <w:rsid w:val="00C72673"/>
    <w:rsid w:val="00C72F0E"/>
    <w:rsid w:val="00C72F73"/>
    <w:rsid w:val="00C731E1"/>
    <w:rsid w:val="00C74294"/>
    <w:rsid w:val="00C747C4"/>
    <w:rsid w:val="00C74F40"/>
    <w:rsid w:val="00C75657"/>
    <w:rsid w:val="00C75FDB"/>
    <w:rsid w:val="00C764D0"/>
    <w:rsid w:val="00C766B2"/>
    <w:rsid w:val="00C76A82"/>
    <w:rsid w:val="00C76AAF"/>
    <w:rsid w:val="00C774FE"/>
    <w:rsid w:val="00C77A66"/>
    <w:rsid w:val="00C80554"/>
    <w:rsid w:val="00C81D75"/>
    <w:rsid w:val="00C8228D"/>
    <w:rsid w:val="00C825A3"/>
    <w:rsid w:val="00C82CD5"/>
    <w:rsid w:val="00C8325B"/>
    <w:rsid w:val="00C833ED"/>
    <w:rsid w:val="00C8413A"/>
    <w:rsid w:val="00C8415C"/>
    <w:rsid w:val="00C8429E"/>
    <w:rsid w:val="00C852EC"/>
    <w:rsid w:val="00C85686"/>
    <w:rsid w:val="00C8595A"/>
    <w:rsid w:val="00C85FFF"/>
    <w:rsid w:val="00C8671E"/>
    <w:rsid w:val="00C86E64"/>
    <w:rsid w:val="00C873E9"/>
    <w:rsid w:val="00C8788B"/>
    <w:rsid w:val="00C90564"/>
    <w:rsid w:val="00C905F9"/>
    <w:rsid w:val="00C91176"/>
    <w:rsid w:val="00C914DF"/>
    <w:rsid w:val="00C92140"/>
    <w:rsid w:val="00C92C95"/>
    <w:rsid w:val="00C92E98"/>
    <w:rsid w:val="00C931F3"/>
    <w:rsid w:val="00C9328A"/>
    <w:rsid w:val="00C93575"/>
    <w:rsid w:val="00C93CE2"/>
    <w:rsid w:val="00C93ECF"/>
    <w:rsid w:val="00C94E87"/>
    <w:rsid w:val="00C951D1"/>
    <w:rsid w:val="00C95441"/>
    <w:rsid w:val="00C9670A"/>
    <w:rsid w:val="00C96BB7"/>
    <w:rsid w:val="00C96DDE"/>
    <w:rsid w:val="00C97699"/>
    <w:rsid w:val="00CA0C70"/>
    <w:rsid w:val="00CA12BD"/>
    <w:rsid w:val="00CA18A3"/>
    <w:rsid w:val="00CA36F1"/>
    <w:rsid w:val="00CA4125"/>
    <w:rsid w:val="00CA4555"/>
    <w:rsid w:val="00CA5EB6"/>
    <w:rsid w:val="00CB18FE"/>
    <w:rsid w:val="00CB1F32"/>
    <w:rsid w:val="00CB35DC"/>
    <w:rsid w:val="00CB3952"/>
    <w:rsid w:val="00CB4A76"/>
    <w:rsid w:val="00CB4F32"/>
    <w:rsid w:val="00CB4F4A"/>
    <w:rsid w:val="00CB5CC6"/>
    <w:rsid w:val="00CB6527"/>
    <w:rsid w:val="00CB6FCC"/>
    <w:rsid w:val="00CB70ED"/>
    <w:rsid w:val="00CC0245"/>
    <w:rsid w:val="00CC0C19"/>
    <w:rsid w:val="00CC1848"/>
    <w:rsid w:val="00CC1872"/>
    <w:rsid w:val="00CC24FD"/>
    <w:rsid w:val="00CC2D88"/>
    <w:rsid w:val="00CC2ED3"/>
    <w:rsid w:val="00CC31FA"/>
    <w:rsid w:val="00CC35A8"/>
    <w:rsid w:val="00CC37DC"/>
    <w:rsid w:val="00CC3EC9"/>
    <w:rsid w:val="00CC3FF4"/>
    <w:rsid w:val="00CC5521"/>
    <w:rsid w:val="00CC57AF"/>
    <w:rsid w:val="00CC588F"/>
    <w:rsid w:val="00CC733F"/>
    <w:rsid w:val="00CC7620"/>
    <w:rsid w:val="00CC785C"/>
    <w:rsid w:val="00CC7B89"/>
    <w:rsid w:val="00CD0629"/>
    <w:rsid w:val="00CD1CB9"/>
    <w:rsid w:val="00CD2489"/>
    <w:rsid w:val="00CD416E"/>
    <w:rsid w:val="00CD4C9C"/>
    <w:rsid w:val="00CD5198"/>
    <w:rsid w:val="00CD5F47"/>
    <w:rsid w:val="00CD65CE"/>
    <w:rsid w:val="00CD7303"/>
    <w:rsid w:val="00CD7BC8"/>
    <w:rsid w:val="00CD7C56"/>
    <w:rsid w:val="00CD7DA7"/>
    <w:rsid w:val="00CE1288"/>
    <w:rsid w:val="00CE14F5"/>
    <w:rsid w:val="00CE1D9D"/>
    <w:rsid w:val="00CE23FA"/>
    <w:rsid w:val="00CE4807"/>
    <w:rsid w:val="00CE48A2"/>
    <w:rsid w:val="00CE5192"/>
    <w:rsid w:val="00CE5B17"/>
    <w:rsid w:val="00CE67AC"/>
    <w:rsid w:val="00CE68AE"/>
    <w:rsid w:val="00CE6A4D"/>
    <w:rsid w:val="00CE704E"/>
    <w:rsid w:val="00CE765E"/>
    <w:rsid w:val="00CE76EB"/>
    <w:rsid w:val="00CE7AB4"/>
    <w:rsid w:val="00CE7C94"/>
    <w:rsid w:val="00CF0089"/>
    <w:rsid w:val="00CF1342"/>
    <w:rsid w:val="00CF2034"/>
    <w:rsid w:val="00CF3013"/>
    <w:rsid w:val="00CF32A7"/>
    <w:rsid w:val="00CF336A"/>
    <w:rsid w:val="00CF3C9F"/>
    <w:rsid w:val="00CF47C4"/>
    <w:rsid w:val="00CF61C2"/>
    <w:rsid w:val="00CF65F9"/>
    <w:rsid w:val="00CF7DF3"/>
    <w:rsid w:val="00D0071A"/>
    <w:rsid w:val="00D0115B"/>
    <w:rsid w:val="00D01903"/>
    <w:rsid w:val="00D0260F"/>
    <w:rsid w:val="00D028D0"/>
    <w:rsid w:val="00D02DD2"/>
    <w:rsid w:val="00D0362C"/>
    <w:rsid w:val="00D0408C"/>
    <w:rsid w:val="00D047A7"/>
    <w:rsid w:val="00D04962"/>
    <w:rsid w:val="00D0644F"/>
    <w:rsid w:val="00D108FE"/>
    <w:rsid w:val="00D10C5E"/>
    <w:rsid w:val="00D10CB8"/>
    <w:rsid w:val="00D11198"/>
    <w:rsid w:val="00D13043"/>
    <w:rsid w:val="00D1382C"/>
    <w:rsid w:val="00D13D6C"/>
    <w:rsid w:val="00D14F17"/>
    <w:rsid w:val="00D159B5"/>
    <w:rsid w:val="00D15C8A"/>
    <w:rsid w:val="00D17214"/>
    <w:rsid w:val="00D173DA"/>
    <w:rsid w:val="00D2097D"/>
    <w:rsid w:val="00D20BA6"/>
    <w:rsid w:val="00D210C8"/>
    <w:rsid w:val="00D213D9"/>
    <w:rsid w:val="00D219C4"/>
    <w:rsid w:val="00D229CC"/>
    <w:rsid w:val="00D22DB7"/>
    <w:rsid w:val="00D23493"/>
    <w:rsid w:val="00D239E5"/>
    <w:rsid w:val="00D23ABF"/>
    <w:rsid w:val="00D23B04"/>
    <w:rsid w:val="00D2443A"/>
    <w:rsid w:val="00D250D4"/>
    <w:rsid w:val="00D266CF"/>
    <w:rsid w:val="00D322B7"/>
    <w:rsid w:val="00D325AF"/>
    <w:rsid w:val="00D33A29"/>
    <w:rsid w:val="00D3488B"/>
    <w:rsid w:val="00D35920"/>
    <w:rsid w:val="00D35D3E"/>
    <w:rsid w:val="00D407A2"/>
    <w:rsid w:val="00D41BDB"/>
    <w:rsid w:val="00D41CB9"/>
    <w:rsid w:val="00D41F07"/>
    <w:rsid w:val="00D4205A"/>
    <w:rsid w:val="00D42161"/>
    <w:rsid w:val="00D423B7"/>
    <w:rsid w:val="00D43664"/>
    <w:rsid w:val="00D43D13"/>
    <w:rsid w:val="00D44576"/>
    <w:rsid w:val="00D44DDA"/>
    <w:rsid w:val="00D44F50"/>
    <w:rsid w:val="00D4501A"/>
    <w:rsid w:val="00D45892"/>
    <w:rsid w:val="00D4653E"/>
    <w:rsid w:val="00D465CF"/>
    <w:rsid w:val="00D468E6"/>
    <w:rsid w:val="00D50687"/>
    <w:rsid w:val="00D50FB0"/>
    <w:rsid w:val="00D52252"/>
    <w:rsid w:val="00D52713"/>
    <w:rsid w:val="00D52CF8"/>
    <w:rsid w:val="00D53C64"/>
    <w:rsid w:val="00D552C7"/>
    <w:rsid w:val="00D553A2"/>
    <w:rsid w:val="00D5718D"/>
    <w:rsid w:val="00D603A5"/>
    <w:rsid w:val="00D60C7E"/>
    <w:rsid w:val="00D614B4"/>
    <w:rsid w:val="00D6202D"/>
    <w:rsid w:val="00D629F1"/>
    <w:rsid w:val="00D630C6"/>
    <w:rsid w:val="00D6453D"/>
    <w:rsid w:val="00D6491E"/>
    <w:rsid w:val="00D650DF"/>
    <w:rsid w:val="00D65518"/>
    <w:rsid w:val="00D65850"/>
    <w:rsid w:val="00D65A5C"/>
    <w:rsid w:val="00D66784"/>
    <w:rsid w:val="00D67CAE"/>
    <w:rsid w:val="00D7049D"/>
    <w:rsid w:val="00D7245A"/>
    <w:rsid w:val="00D726E5"/>
    <w:rsid w:val="00D7347F"/>
    <w:rsid w:val="00D73796"/>
    <w:rsid w:val="00D73B72"/>
    <w:rsid w:val="00D740B2"/>
    <w:rsid w:val="00D74820"/>
    <w:rsid w:val="00D74AB6"/>
    <w:rsid w:val="00D75122"/>
    <w:rsid w:val="00D76843"/>
    <w:rsid w:val="00D769A3"/>
    <w:rsid w:val="00D80D8E"/>
    <w:rsid w:val="00D81607"/>
    <w:rsid w:val="00D816D2"/>
    <w:rsid w:val="00D817EA"/>
    <w:rsid w:val="00D81C30"/>
    <w:rsid w:val="00D82268"/>
    <w:rsid w:val="00D823E8"/>
    <w:rsid w:val="00D82BB7"/>
    <w:rsid w:val="00D8322D"/>
    <w:rsid w:val="00D848EA"/>
    <w:rsid w:val="00D86C06"/>
    <w:rsid w:val="00D87809"/>
    <w:rsid w:val="00D87DD4"/>
    <w:rsid w:val="00D87DEA"/>
    <w:rsid w:val="00D92202"/>
    <w:rsid w:val="00D9554F"/>
    <w:rsid w:val="00D95567"/>
    <w:rsid w:val="00D957A7"/>
    <w:rsid w:val="00D95C55"/>
    <w:rsid w:val="00D95F68"/>
    <w:rsid w:val="00D96447"/>
    <w:rsid w:val="00DA0BA6"/>
    <w:rsid w:val="00DA0F3D"/>
    <w:rsid w:val="00DA104A"/>
    <w:rsid w:val="00DA17AE"/>
    <w:rsid w:val="00DA2540"/>
    <w:rsid w:val="00DA44E3"/>
    <w:rsid w:val="00DA5A25"/>
    <w:rsid w:val="00DA5AD7"/>
    <w:rsid w:val="00DA60F7"/>
    <w:rsid w:val="00DA61D9"/>
    <w:rsid w:val="00DA705A"/>
    <w:rsid w:val="00DB0598"/>
    <w:rsid w:val="00DB062F"/>
    <w:rsid w:val="00DB0CAD"/>
    <w:rsid w:val="00DB0D04"/>
    <w:rsid w:val="00DB1BC9"/>
    <w:rsid w:val="00DB2857"/>
    <w:rsid w:val="00DB296A"/>
    <w:rsid w:val="00DB33D8"/>
    <w:rsid w:val="00DB360E"/>
    <w:rsid w:val="00DB3DCD"/>
    <w:rsid w:val="00DB452E"/>
    <w:rsid w:val="00DB4A40"/>
    <w:rsid w:val="00DB4A91"/>
    <w:rsid w:val="00DB4B7D"/>
    <w:rsid w:val="00DB4C2A"/>
    <w:rsid w:val="00DB5F50"/>
    <w:rsid w:val="00DB5F96"/>
    <w:rsid w:val="00DB5FB1"/>
    <w:rsid w:val="00DB696C"/>
    <w:rsid w:val="00DB6DB5"/>
    <w:rsid w:val="00DB71C2"/>
    <w:rsid w:val="00DB76AB"/>
    <w:rsid w:val="00DC0BC6"/>
    <w:rsid w:val="00DC25B8"/>
    <w:rsid w:val="00DC34B7"/>
    <w:rsid w:val="00DC3F8C"/>
    <w:rsid w:val="00DC401B"/>
    <w:rsid w:val="00DC4266"/>
    <w:rsid w:val="00DC4EDE"/>
    <w:rsid w:val="00DC6106"/>
    <w:rsid w:val="00DC73A1"/>
    <w:rsid w:val="00DC7C6C"/>
    <w:rsid w:val="00DC7D06"/>
    <w:rsid w:val="00DC7D39"/>
    <w:rsid w:val="00DD0151"/>
    <w:rsid w:val="00DD042D"/>
    <w:rsid w:val="00DD0B8E"/>
    <w:rsid w:val="00DD2339"/>
    <w:rsid w:val="00DD43F0"/>
    <w:rsid w:val="00DD4801"/>
    <w:rsid w:val="00DD5815"/>
    <w:rsid w:val="00DD64B5"/>
    <w:rsid w:val="00DD677B"/>
    <w:rsid w:val="00DD679E"/>
    <w:rsid w:val="00DD77A5"/>
    <w:rsid w:val="00DD7E23"/>
    <w:rsid w:val="00DE12CF"/>
    <w:rsid w:val="00DE24D3"/>
    <w:rsid w:val="00DE28C0"/>
    <w:rsid w:val="00DE4459"/>
    <w:rsid w:val="00DE517C"/>
    <w:rsid w:val="00DE57CD"/>
    <w:rsid w:val="00DE5816"/>
    <w:rsid w:val="00DE58AA"/>
    <w:rsid w:val="00DE6F30"/>
    <w:rsid w:val="00DF0406"/>
    <w:rsid w:val="00DF0BB2"/>
    <w:rsid w:val="00DF0C5B"/>
    <w:rsid w:val="00DF0EBF"/>
    <w:rsid w:val="00DF104A"/>
    <w:rsid w:val="00DF1F48"/>
    <w:rsid w:val="00DF2534"/>
    <w:rsid w:val="00DF3BDA"/>
    <w:rsid w:val="00DF58AE"/>
    <w:rsid w:val="00DF5A40"/>
    <w:rsid w:val="00DF6544"/>
    <w:rsid w:val="00DF6659"/>
    <w:rsid w:val="00DF77C8"/>
    <w:rsid w:val="00E00A33"/>
    <w:rsid w:val="00E01362"/>
    <w:rsid w:val="00E0169E"/>
    <w:rsid w:val="00E029BE"/>
    <w:rsid w:val="00E0384C"/>
    <w:rsid w:val="00E03AB6"/>
    <w:rsid w:val="00E03C28"/>
    <w:rsid w:val="00E040E2"/>
    <w:rsid w:val="00E04354"/>
    <w:rsid w:val="00E05324"/>
    <w:rsid w:val="00E0538D"/>
    <w:rsid w:val="00E064B2"/>
    <w:rsid w:val="00E077A9"/>
    <w:rsid w:val="00E07A50"/>
    <w:rsid w:val="00E100D6"/>
    <w:rsid w:val="00E103BF"/>
    <w:rsid w:val="00E11B25"/>
    <w:rsid w:val="00E12E04"/>
    <w:rsid w:val="00E133EB"/>
    <w:rsid w:val="00E137C5"/>
    <w:rsid w:val="00E143E3"/>
    <w:rsid w:val="00E15DE6"/>
    <w:rsid w:val="00E1602B"/>
    <w:rsid w:val="00E1621D"/>
    <w:rsid w:val="00E16A67"/>
    <w:rsid w:val="00E17BDD"/>
    <w:rsid w:val="00E205C3"/>
    <w:rsid w:val="00E214E8"/>
    <w:rsid w:val="00E21B66"/>
    <w:rsid w:val="00E2316E"/>
    <w:rsid w:val="00E23359"/>
    <w:rsid w:val="00E23AD5"/>
    <w:rsid w:val="00E24D1A"/>
    <w:rsid w:val="00E25D25"/>
    <w:rsid w:val="00E25E08"/>
    <w:rsid w:val="00E25F3B"/>
    <w:rsid w:val="00E2661E"/>
    <w:rsid w:val="00E2692D"/>
    <w:rsid w:val="00E26D20"/>
    <w:rsid w:val="00E26D57"/>
    <w:rsid w:val="00E26E25"/>
    <w:rsid w:val="00E2739C"/>
    <w:rsid w:val="00E3171F"/>
    <w:rsid w:val="00E3181E"/>
    <w:rsid w:val="00E31DAE"/>
    <w:rsid w:val="00E31FEE"/>
    <w:rsid w:val="00E32446"/>
    <w:rsid w:val="00E328C5"/>
    <w:rsid w:val="00E33F33"/>
    <w:rsid w:val="00E343D8"/>
    <w:rsid w:val="00E34A42"/>
    <w:rsid w:val="00E35293"/>
    <w:rsid w:val="00E363B7"/>
    <w:rsid w:val="00E37891"/>
    <w:rsid w:val="00E41548"/>
    <w:rsid w:val="00E4180B"/>
    <w:rsid w:val="00E429F1"/>
    <w:rsid w:val="00E42AE5"/>
    <w:rsid w:val="00E43CEE"/>
    <w:rsid w:val="00E440D3"/>
    <w:rsid w:val="00E44D4B"/>
    <w:rsid w:val="00E4558C"/>
    <w:rsid w:val="00E45712"/>
    <w:rsid w:val="00E45B98"/>
    <w:rsid w:val="00E45FE3"/>
    <w:rsid w:val="00E4677F"/>
    <w:rsid w:val="00E478EF"/>
    <w:rsid w:val="00E50B2C"/>
    <w:rsid w:val="00E5114A"/>
    <w:rsid w:val="00E536A0"/>
    <w:rsid w:val="00E54C19"/>
    <w:rsid w:val="00E55608"/>
    <w:rsid w:val="00E5569F"/>
    <w:rsid w:val="00E55824"/>
    <w:rsid w:val="00E55CFE"/>
    <w:rsid w:val="00E55FB0"/>
    <w:rsid w:val="00E56000"/>
    <w:rsid w:val="00E563D0"/>
    <w:rsid w:val="00E5730C"/>
    <w:rsid w:val="00E57EAD"/>
    <w:rsid w:val="00E62284"/>
    <w:rsid w:val="00E6297D"/>
    <w:rsid w:val="00E62DA9"/>
    <w:rsid w:val="00E62E16"/>
    <w:rsid w:val="00E63328"/>
    <w:rsid w:val="00E635C0"/>
    <w:rsid w:val="00E63CAE"/>
    <w:rsid w:val="00E64F8A"/>
    <w:rsid w:val="00E652F3"/>
    <w:rsid w:val="00E65371"/>
    <w:rsid w:val="00E65377"/>
    <w:rsid w:val="00E6553C"/>
    <w:rsid w:val="00E66107"/>
    <w:rsid w:val="00E66BD5"/>
    <w:rsid w:val="00E6723A"/>
    <w:rsid w:val="00E71093"/>
    <w:rsid w:val="00E711A6"/>
    <w:rsid w:val="00E712C7"/>
    <w:rsid w:val="00E71F58"/>
    <w:rsid w:val="00E71FC8"/>
    <w:rsid w:val="00E7220C"/>
    <w:rsid w:val="00E728AC"/>
    <w:rsid w:val="00E72AA8"/>
    <w:rsid w:val="00E730F0"/>
    <w:rsid w:val="00E748BC"/>
    <w:rsid w:val="00E74C2C"/>
    <w:rsid w:val="00E74D22"/>
    <w:rsid w:val="00E754A8"/>
    <w:rsid w:val="00E7554C"/>
    <w:rsid w:val="00E76007"/>
    <w:rsid w:val="00E76A6E"/>
    <w:rsid w:val="00E80AC5"/>
    <w:rsid w:val="00E817D3"/>
    <w:rsid w:val="00E825A5"/>
    <w:rsid w:val="00E830C8"/>
    <w:rsid w:val="00E83E2A"/>
    <w:rsid w:val="00E848E8"/>
    <w:rsid w:val="00E85AC0"/>
    <w:rsid w:val="00E85B3F"/>
    <w:rsid w:val="00E8637D"/>
    <w:rsid w:val="00E86E72"/>
    <w:rsid w:val="00E879F8"/>
    <w:rsid w:val="00E91270"/>
    <w:rsid w:val="00E9156C"/>
    <w:rsid w:val="00E9199F"/>
    <w:rsid w:val="00E92096"/>
    <w:rsid w:val="00E929A2"/>
    <w:rsid w:val="00E93B98"/>
    <w:rsid w:val="00E94579"/>
    <w:rsid w:val="00E94DA6"/>
    <w:rsid w:val="00E94FF2"/>
    <w:rsid w:val="00E95364"/>
    <w:rsid w:val="00E955E4"/>
    <w:rsid w:val="00E958E1"/>
    <w:rsid w:val="00E97205"/>
    <w:rsid w:val="00EA0EFA"/>
    <w:rsid w:val="00EA1141"/>
    <w:rsid w:val="00EA2063"/>
    <w:rsid w:val="00EA2300"/>
    <w:rsid w:val="00EA230D"/>
    <w:rsid w:val="00EA2875"/>
    <w:rsid w:val="00EA2CD5"/>
    <w:rsid w:val="00EA36A1"/>
    <w:rsid w:val="00EA39A5"/>
    <w:rsid w:val="00EA3F9D"/>
    <w:rsid w:val="00EA405A"/>
    <w:rsid w:val="00EA4D57"/>
    <w:rsid w:val="00EA7E4D"/>
    <w:rsid w:val="00EB010A"/>
    <w:rsid w:val="00EB0FC2"/>
    <w:rsid w:val="00EB1ACB"/>
    <w:rsid w:val="00EB1D9D"/>
    <w:rsid w:val="00EB2D47"/>
    <w:rsid w:val="00EB2EA6"/>
    <w:rsid w:val="00EB3B94"/>
    <w:rsid w:val="00EB3BA5"/>
    <w:rsid w:val="00EB4EA4"/>
    <w:rsid w:val="00EB4FC1"/>
    <w:rsid w:val="00EB5542"/>
    <w:rsid w:val="00EB6BCA"/>
    <w:rsid w:val="00EC02E5"/>
    <w:rsid w:val="00EC0917"/>
    <w:rsid w:val="00EC0DCA"/>
    <w:rsid w:val="00EC19E3"/>
    <w:rsid w:val="00EC1FFB"/>
    <w:rsid w:val="00EC3C7E"/>
    <w:rsid w:val="00EC44C2"/>
    <w:rsid w:val="00EC4966"/>
    <w:rsid w:val="00EC49E4"/>
    <w:rsid w:val="00EC56E8"/>
    <w:rsid w:val="00EC5887"/>
    <w:rsid w:val="00EC5B4F"/>
    <w:rsid w:val="00EC75D3"/>
    <w:rsid w:val="00EC7643"/>
    <w:rsid w:val="00EC76E1"/>
    <w:rsid w:val="00EC7B5B"/>
    <w:rsid w:val="00ED032B"/>
    <w:rsid w:val="00ED0F72"/>
    <w:rsid w:val="00ED1FA9"/>
    <w:rsid w:val="00ED2777"/>
    <w:rsid w:val="00ED2E3D"/>
    <w:rsid w:val="00ED31D8"/>
    <w:rsid w:val="00ED32E2"/>
    <w:rsid w:val="00ED3534"/>
    <w:rsid w:val="00ED37D8"/>
    <w:rsid w:val="00ED4234"/>
    <w:rsid w:val="00ED464A"/>
    <w:rsid w:val="00ED4FF5"/>
    <w:rsid w:val="00ED69BD"/>
    <w:rsid w:val="00ED7C0D"/>
    <w:rsid w:val="00EE036C"/>
    <w:rsid w:val="00EE07EC"/>
    <w:rsid w:val="00EE0AC8"/>
    <w:rsid w:val="00EE0C6F"/>
    <w:rsid w:val="00EE197B"/>
    <w:rsid w:val="00EE2020"/>
    <w:rsid w:val="00EE3182"/>
    <w:rsid w:val="00EE3331"/>
    <w:rsid w:val="00EE3DB7"/>
    <w:rsid w:val="00EE4210"/>
    <w:rsid w:val="00EE435A"/>
    <w:rsid w:val="00EE4623"/>
    <w:rsid w:val="00EE5E2B"/>
    <w:rsid w:val="00EE66CB"/>
    <w:rsid w:val="00EE6E09"/>
    <w:rsid w:val="00EF00EC"/>
    <w:rsid w:val="00EF08F7"/>
    <w:rsid w:val="00EF0E0B"/>
    <w:rsid w:val="00EF1C2B"/>
    <w:rsid w:val="00EF1C51"/>
    <w:rsid w:val="00EF2397"/>
    <w:rsid w:val="00EF2B25"/>
    <w:rsid w:val="00EF48AD"/>
    <w:rsid w:val="00EF5768"/>
    <w:rsid w:val="00EF7231"/>
    <w:rsid w:val="00EF76B8"/>
    <w:rsid w:val="00EF7727"/>
    <w:rsid w:val="00F00157"/>
    <w:rsid w:val="00F011CF"/>
    <w:rsid w:val="00F01523"/>
    <w:rsid w:val="00F019DD"/>
    <w:rsid w:val="00F02149"/>
    <w:rsid w:val="00F02BB7"/>
    <w:rsid w:val="00F02CD3"/>
    <w:rsid w:val="00F02D06"/>
    <w:rsid w:val="00F02FE1"/>
    <w:rsid w:val="00F0370D"/>
    <w:rsid w:val="00F03F9B"/>
    <w:rsid w:val="00F0460A"/>
    <w:rsid w:val="00F04D0E"/>
    <w:rsid w:val="00F0584A"/>
    <w:rsid w:val="00F05902"/>
    <w:rsid w:val="00F11A56"/>
    <w:rsid w:val="00F11CED"/>
    <w:rsid w:val="00F11E00"/>
    <w:rsid w:val="00F11F11"/>
    <w:rsid w:val="00F12C2D"/>
    <w:rsid w:val="00F17B94"/>
    <w:rsid w:val="00F20EB2"/>
    <w:rsid w:val="00F21091"/>
    <w:rsid w:val="00F25B5D"/>
    <w:rsid w:val="00F25CA7"/>
    <w:rsid w:val="00F268EC"/>
    <w:rsid w:val="00F27C21"/>
    <w:rsid w:val="00F27CA3"/>
    <w:rsid w:val="00F27F42"/>
    <w:rsid w:val="00F308AE"/>
    <w:rsid w:val="00F31E2F"/>
    <w:rsid w:val="00F31EE2"/>
    <w:rsid w:val="00F32379"/>
    <w:rsid w:val="00F33224"/>
    <w:rsid w:val="00F3336B"/>
    <w:rsid w:val="00F3413D"/>
    <w:rsid w:val="00F34F9B"/>
    <w:rsid w:val="00F3587F"/>
    <w:rsid w:val="00F358BE"/>
    <w:rsid w:val="00F36E9A"/>
    <w:rsid w:val="00F37754"/>
    <w:rsid w:val="00F40001"/>
    <w:rsid w:val="00F4007A"/>
    <w:rsid w:val="00F411BF"/>
    <w:rsid w:val="00F418E7"/>
    <w:rsid w:val="00F428A7"/>
    <w:rsid w:val="00F42A2C"/>
    <w:rsid w:val="00F43B26"/>
    <w:rsid w:val="00F43CBA"/>
    <w:rsid w:val="00F443A0"/>
    <w:rsid w:val="00F44858"/>
    <w:rsid w:val="00F44894"/>
    <w:rsid w:val="00F44CAD"/>
    <w:rsid w:val="00F44F75"/>
    <w:rsid w:val="00F45572"/>
    <w:rsid w:val="00F4584D"/>
    <w:rsid w:val="00F4595B"/>
    <w:rsid w:val="00F45BAB"/>
    <w:rsid w:val="00F47671"/>
    <w:rsid w:val="00F47D51"/>
    <w:rsid w:val="00F47E96"/>
    <w:rsid w:val="00F51C03"/>
    <w:rsid w:val="00F51D3A"/>
    <w:rsid w:val="00F51EC8"/>
    <w:rsid w:val="00F5399A"/>
    <w:rsid w:val="00F53F98"/>
    <w:rsid w:val="00F54149"/>
    <w:rsid w:val="00F54741"/>
    <w:rsid w:val="00F5581D"/>
    <w:rsid w:val="00F57144"/>
    <w:rsid w:val="00F60717"/>
    <w:rsid w:val="00F61A51"/>
    <w:rsid w:val="00F62937"/>
    <w:rsid w:val="00F63501"/>
    <w:rsid w:val="00F645DD"/>
    <w:rsid w:val="00F65057"/>
    <w:rsid w:val="00F6542D"/>
    <w:rsid w:val="00F661F5"/>
    <w:rsid w:val="00F66B5E"/>
    <w:rsid w:val="00F675BA"/>
    <w:rsid w:val="00F67F70"/>
    <w:rsid w:val="00F703AF"/>
    <w:rsid w:val="00F71302"/>
    <w:rsid w:val="00F71485"/>
    <w:rsid w:val="00F71EA8"/>
    <w:rsid w:val="00F72264"/>
    <w:rsid w:val="00F72847"/>
    <w:rsid w:val="00F72B8E"/>
    <w:rsid w:val="00F73D30"/>
    <w:rsid w:val="00F740F7"/>
    <w:rsid w:val="00F7453D"/>
    <w:rsid w:val="00F74F98"/>
    <w:rsid w:val="00F7509E"/>
    <w:rsid w:val="00F75AB2"/>
    <w:rsid w:val="00F773E5"/>
    <w:rsid w:val="00F809EA"/>
    <w:rsid w:val="00F815E2"/>
    <w:rsid w:val="00F81E08"/>
    <w:rsid w:val="00F81E54"/>
    <w:rsid w:val="00F84699"/>
    <w:rsid w:val="00F85D61"/>
    <w:rsid w:val="00F86076"/>
    <w:rsid w:val="00F86398"/>
    <w:rsid w:val="00F8724C"/>
    <w:rsid w:val="00F90C2E"/>
    <w:rsid w:val="00F90FE8"/>
    <w:rsid w:val="00F912DB"/>
    <w:rsid w:val="00F9188C"/>
    <w:rsid w:val="00F9192E"/>
    <w:rsid w:val="00F9240D"/>
    <w:rsid w:val="00F94CAB"/>
    <w:rsid w:val="00F94D4D"/>
    <w:rsid w:val="00F953A6"/>
    <w:rsid w:val="00F95756"/>
    <w:rsid w:val="00F9617B"/>
    <w:rsid w:val="00F965E6"/>
    <w:rsid w:val="00F975D6"/>
    <w:rsid w:val="00F97874"/>
    <w:rsid w:val="00FA0035"/>
    <w:rsid w:val="00FA016D"/>
    <w:rsid w:val="00FA27B9"/>
    <w:rsid w:val="00FA2FE5"/>
    <w:rsid w:val="00FA3762"/>
    <w:rsid w:val="00FA4269"/>
    <w:rsid w:val="00FA4460"/>
    <w:rsid w:val="00FA4BD8"/>
    <w:rsid w:val="00FA4DB6"/>
    <w:rsid w:val="00FA53AC"/>
    <w:rsid w:val="00FA710A"/>
    <w:rsid w:val="00FA78FD"/>
    <w:rsid w:val="00FB0259"/>
    <w:rsid w:val="00FB0888"/>
    <w:rsid w:val="00FB0C1E"/>
    <w:rsid w:val="00FB1F09"/>
    <w:rsid w:val="00FB3952"/>
    <w:rsid w:val="00FB5639"/>
    <w:rsid w:val="00FB5A6B"/>
    <w:rsid w:val="00FB637C"/>
    <w:rsid w:val="00FB6740"/>
    <w:rsid w:val="00FB752B"/>
    <w:rsid w:val="00FB7C9E"/>
    <w:rsid w:val="00FB7FFD"/>
    <w:rsid w:val="00FC0536"/>
    <w:rsid w:val="00FC07D4"/>
    <w:rsid w:val="00FC1361"/>
    <w:rsid w:val="00FC1744"/>
    <w:rsid w:val="00FC17B9"/>
    <w:rsid w:val="00FC2ED0"/>
    <w:rsid w:val="00FC3288"/>
    <w:rsid w:val="00FC3A1D"/>
    <w:rsid w:val="00FC3F21"/>
    <w:rsid w:val="00FC4667"/>
    <w:rsid w:val="00FC4829"/>
    <w:rsid w:val="00FC4CD6"/>
    <w:rsid w:val="00FC6BAC"/>
    <w:rsid w:val="00FC7B26"/>
    <w:rsid w:val="00FC7DEE"/>
    <w:rsid w:val="00FD0EFE"/>
    <w:rsid w:val="00FD1432"/>
    <w:rsid w:val="00FD24AD"/>
    <w:rsid w:val="00FD4F38"/>
    <w:rsid w:val="00FD5005"/>
    <w:rsid w:val="00FD51E4"/>
    <w:rsid w:val="00FD5229"/>
    <w:rsid w:val="00FD657B"/>
    <w:rsid w:val="00FD6986"/>
    <w:rsid w:val="00FD748F"/>
    <w:rsid w:val="00FD7511"/>
    <w:rsid w:val="00FD78AE"/>
    <w:rsid w:val="00FE059A"/>
    <w:rsid w:val="00FE2306"/>
    <w:rsid w:val="00FE289B"/>
    <w:rsid w:val="00FE2B1C"/>
    <w:rsid w:val="00FE2C5F"/>
    <w:rsid w:val="00FE3A6B"/>
    <w:rsid w:val="00FE3BC3"/>
    <w:rsid w:val="00FE428C"/>
    <w:rsid w:val="00FE43B0"/>
    <w:rsid w:val="00FE4641"/>
    <w:rsid w:val="00FE4B2F"/>
    <w:rsid w:val="00FE57A7"/>
    <w:rsid w:val="00FE60D7"/>
    <w:rsid w:val="00FE6126"/>
    <w:rsid w:val="00FE66CD"/>
    <w:rsid w:val="00FE691B"/>
    <w:rsid w:val="00FE6BED"/>
    <w:rsid w:val="00FE6C43"/>
    <w:rsid w:val="00FE73AE"/>
    <w:rsid w:val="00FE764F"/>
    <w:rsid w:val="00FF0D93"/>
    <w:rsid w:val="00FF23F5"/>
    <w:rsid w:val="00FF2979"/>
    <w:rsid w:val="00FF2A22"/>
    <w:rsid w:val="00FF2CE0"/>
    <w:rsid w:val="00FF3F49"/>
    <w:rsid w:val="00FF42A0"/>
    <w:rsid w:val="00FF50FA"/>
    <w:rsid w:val="00FF54CA"/>
    <w:rsid w:val="00FF581C"/>
    <w:rsid w:val="00FF734C"/>
    <w:rsid w:val="00FF78B7"/>
    <w:rsid w:val="00FF79C3"/>
    <w:rsid w:val="07ABAB63"/>
    <w:rsid w:val="1626A42B"/>
    <w:rsid w:val="2F1B70AA"/>
    <w:rsid w:val="42D3E822"/>
    <w:rsid w:val="44810D1A"/>
    <w:rsid w:val="668226FB"/>
    <w:rsid w:val="66BF39B1"/>
    <w:rsid w:val="72D356E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6AF262"/>
  <w15:chartTrackingRefBased/>
  <w15:docId w15:val="{7079C63B-71EC-4A68-995F-4F1B0B3A9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200"/>
    <w:pPr>
      <w:spacing w:after="0" w:line="240" w:lineRule="auto"/>
      <w:jc w:val="both"/>
    </w:pPr>
    <w:rPr>
      <w:rFonts w:ascii="Times New Roman" w:hAnsi="Times New Roman"/>
    </w:rPr>
  </w:style>
  <w:style w:type="paragraph" w:styleId="Heading1">
    <w:name w:val="heading 1"/>
    <w:basedOn w:val="Normal"/>
    <w:next w:val="Normal"/>
    <w:link w:val="Heading1Char"/>
    <w:qFormat/>
    <w:rsid w:val="004820C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nhideWhenUsed/>
    <w:qFormat/>
    <w:rsid w:val="004820C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nhideWhenUsed/>
    <w:qFormat/>
    <w:rsid w:val="004820C6"/>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aliases w:val="Sub-Clause Sub-paragraph, Sub-Clause Sub-paragraph"/>
    <w:basedOn w:val="Normal"/>
    <w:next w:val="Normal"/>
    <w:link w:val="Heading4Char"/>
    <w:unhideWhenUsed/>
    <w:qFormat/>
    <w:rsid w:val="004820C6"/>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nhideWhenUsed/>
    <w:qFormat/>
    <w:rsid w:val="004820C6"/>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nhideWhenUsed/>
    <w:qFormat/>
    <w:rsid w:val="004820C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4820C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4820C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4820C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sel1">
    <w:name w:val="Misel1"/>
    <w:basedOn w:val="ListParagraph"/>
    <w:link w:val="Misel1Char"/>
    <w:autoRedefine/>
    <w:qFormat/>
    <w:rsid w:val="006C48A7"/>
    <w:pPr>
      <w:keepNext/>
      <w:numPr>
        <w:numId w:val="1"/>
      </w:numPr>
      <w:spacing w:before="240" w:after="240"/>
      <w:ind w:left="567" w:hanging="567"/>
      <w:contextualSpacing w:val="0"/>
      <w:jc w:val="left"/>
      <w:outlineLvl w:val="0"/>
    </w:pPr>
    <w:rPr>
      <w:b/>
      <w:caps/>
      <w:sz w:val="24"/>
      <w:lang w:val="en-GB"/>
    </w:rPr>
  </w:style>
  <w:style w:type="character" w:customStyle="1" w:styleId="Misel1Char">
    <w:name w:val="Misel1 Char"/>
    <w:basedOn w:val="DefaultParagraphFont"/>
    <w:link w:val="Misel1"/>
    <w:rsid w:val="006C48A7"/>
    <w:rPr>
      <w:rFonts w:ascii="Times New Roman" w:hAnsi="Times New Roman"/>
      <w:b/>
      <w:caps/>
      <w:sz w:val="24"/>
      <w:lang w:val="en-GB"/>
    </w:rPr>
  </w:style>
  <w:style w:type="paragraph" w:styleId="ListParagraph">
    <w:name w:val="List Paragraph"/>
    <w:aliases w:val="Primus H 3,List Paragraph1,List Paragraph11,List Paragraph2,List Paragraph Char Char,Use Case List Paragraph,Bullet List,FooterText,numbered,Paragraphe de liste,Colorful List - Accent 11,Figure_name,lp1,Numbered,Heading2,b1,Body Bullet"/>
    <w:basedOn w:val="Normal"/>
    <w:link w:val="ListParagraphChar"/>
    <w:uiPriority w:val="34"/>
    <w:qFormat/>
    <w:rsid w:val="00AA33EA"/>
    <w:pPr>
      <w:ind w:left="720"/>
      <w:contextualSpacing/>
    </w:pPr>
  </w:style>
  <w:style w:type="paragraph" w:customStyle="1" w:styleId="Misel3">
    <w:name w:val="Misel3"/>
    <w:basedOn w:val="ListParagraph"/>
    <w:next w:val="Normal"/>
    <w:link w:val="Misel3Char"/>
    <w:autoRedefine/>
    <w:qFormat/>
    <w:rsid w:val="005865B2"/>
    <w:pPr>
      <w:keepNext/>
      <w:numPr>
        <w:ilvl w:val="2"/>
        <w:numId w:val="1"/>
      </w:numPr>
      <w:spacing w:after="120"/>
      <w:ind w:left="1134" w:hanging="567"/>
      <w:contextualSpacing w:val="0"/>
      <w:outlineLvl w:val="2"/>
    </w:pPr>
    <w:rPr>
      <w:b/>
      <w:lang w:val=""/>
    </w:rPr>
  </w:style>
  <w:style w:type="character" w:customStyle="1" w:styleId="Misel3Char">
    <w:name w:val="Misel3 Char"/>
    <w:basedOn w:val="DefaultParagraphFont"/>
    <w:link w:val="Misel3"/>
    <w:rsid w:val="005865B2"/>
    <w:rPr>
      <w:rFonts w:ascii="Times New Roman" w:hAnsi="Times New Roman"/>
      <w:b/>
      <w:lang w:val=""/>
    </w:rPr>
  </w:style>
  <w:style w:type="paragraph" w:customStyle="1" w:styleId="Misel2">
    <w:name w:val="Misel2"/>
    <w:basedOn w:val="ListParagraph"/>
    <w:link w:val="Misel2Char"/>
    <w:autoRedefine/>
    <w:qFormat/>
    <w:rsid w:val="00D5718D"/>
    <w:pPr>
      <w:keepNext/>
      <w:numPr>
        <w:ilvl w:val="1"/>
        <w:numId w:val="1"/>
      </w:numPr>
      <w:spacing w:before="240" w:after="240"/>
      <w:ind w:left="1134" w:hanging="567"/>
      <w:contextualSpacing w:val="0"/>
      <w:outlineLvl w:val="1"/>
    </w:pPr>
    <w:rPr>
      <w:b/>
      <w:sz w:val="24"/>
      <w:lang w:val="en-GB"/>
    </w:rPr>
  </w:style>
  <w:style w:type="character" w:customStyle="1" w:styleId="Misel2Char">
    <w:name w:val="Misel2 Char"/>
    <w:basedOn w:val="DefaultParagraphFont"/>
    <w:link w:val="Misel2"/>
    <w:rsid w:val="00D5718D"/>
    <w:rPr>
      <w:rFonts w:ascii="Times New Roman" w:hAnsi="Times New Roman"/>
      <w:b/>
      <w:sz w:val="24"/>
      <w:lang w:val="en-GB"/>
    </w:rPr>
  </w:style>
  <w:style w:type="paragraph" w:customStyle="1" w:styleId="Misel4">
    <w:name w:val="Misel4"/>
    <w:basedOn w:val="ListParagraph"/>
    <w:link w:val="Misel4Char"/>
    <w:autoRedefine/>
    <w:qFormat/>
    <w:rsid w:val="00A63E19"/>
    <w:pPr>
      <w:numPr>
        <w:ilvl w:val="3"/>
        <w:numId w:val="1"/>
      </w:numPr>
      <w:outlineLvl w:val="3"/>
    </w:pPr>
    <w:rPr>
      <w:lang w:val=""/>
    </w:rPr>
  </w:style>
  <w:style w:type="character" w:customStyle="1" w:styleId="Misel4Char">
    <w:name w:val="Misel4 Char"/>
    <w:basedOn w:val="DefaultParagraphFont"/>
    <w:link w:val="Misel4"/>
    <w:rsid w:val="00A63E19"/>
    <w:rPr>
      <w:rFonts w:ascii="Times New Roman" w:hAnsi="Times New Roman"/>
      <w:lang w:val=""/>
    </w:rPr>
  </w:style>
  <w:style w:type="paragraph" w:customStyle="1" w:styleId="Misel5">
    <w:name w:val="Misel5"/>
    <w:basedOn w:val="ListParagraph"/>
    <w:link w:val="Misel5Char"/>
    <w:autoRedefine/>
    <w:qFormat/>
    <w:rsid w:val="00A63E19"/>
    <w:pPr>
      <w:numPr>
        <w:ilvl w:val="4"/>
        <w:numId w:val="1"/>
      </w:numPr>
      <w:outlineLvl w:val="4"/>
    </w:pPr>
    <w:rPr>
      <w:lang w:val=""/>
    </w:rPr>
  </w:style>
  <w:style w:type="character" w:customStyle="1" w:styleId="Misel5Char">
    <w:name w:val="Misel5 Char"/>
    <w:basedOn w:val="DefaultParagraphFont"/>
    <w:link w:val="Misel5"/>
    <w:rsid w:val="00A63E19"/>
    <w:rPr>
      <w:rFonts w:ascii="Times New Roman" w:hAnsi="Times New Roman"/>
      <w:lang w:val=""/>
    </w:rPr>
  </w:style>
  <w:style w:type="paragraph" w:customStyle="1" w:styleId="Misel6">
    <w:name w:val="Misel6"/>
    <w:basedOn w:val="ListParagraph"/>
    <w:link w:val="Misel6Char"/>
    <w:autoRedefine/>
    <w:qFormat/>
    <w:rsid w:val="00A63E19"/>
    <w:pPr>
      <w:numPr>
        <w:ilvl w:val="5"/>
        <w:numId w:val="1"/>
      </w:numPr>
      <w:outlineLvl w:val="5"/>
    </w:pPr>
    <w:rPr>
      <w:i/>
      <w:lang w:val=""/>
    </w:rPr>
  </w:style>
  <w:style w:type="character" w:customStyle="1" w:styleId="Misel6Char">
    <w:name w:val="Misel6 Char"/>
    <w:basedOn w:val="DefaultParagraphFont"/>
    <w:link w:val="Misel6"/>
    <w:rsid w:val="00A63E19"/>
    <w:rPr>
      <w:rFonts w:ascii="Times New Roman" w:hAnsi="Times New Roman"/>
      <w:i/>
      <w:lang w:val=""/>
    </w:rPr>
  </w:style>
  <w:style w:type="paragraph" w:customStyle="1" w:styleId="Misel7">
    <w:name w:val="Misel7"/>
    <w:basedOn w:val="ListParagraph"/>
    <w:link w:val="Misel7Char"/>
    <w:autoRedefine/>
    <w:qFormat/>
    <w:rsid w:val="00A63E19"/>
    <w:pPr>
      <w:numPr>
        <w:ilvl w:val="6"/>
        <w:numId w:val="1"/>
      </w:numPr>
      <w:outlineLvl w:val="6"/>
    </w:pPr>
    <w:rPr>
      <w:lang w:val=""/>
    </w:rPr>
  </w:style>
  <w:style w:type="character" w:customStyle="1" w:styleId="Misel7Char">
    <w:name w:val="Misel7 Char"/>
    <w:basedOn w:val="Misel6Char"/>
    <w:link w:val="Misel7"/>
    <w:rsid w:val="00A63E19"/>
    <w:rPr>
      <w:rFonts w:ascii="Times New Roman" w:hAnsi="Times New Roman"/>
      <w:i w:val="0"/>
      <w:lang w:val=""/>
    </w:rPr>
  </w:style>
  <w:style w:type="paragraph" w:customStyle="1" w:styleId="Misel-prilog">
    <w:name w:val="Misel-prilog"/>
    <w:link w:val="Misel-prilogChar"/>
    <w:autoRedefine/>
    <w:qFormat/>
    <w:rsid w:val="00AA33EA"/>
    <w:pPr>
      <w:numPr>
        <w:numId w:val="2"/>
      </w:numPr>
    </w:pPr>
    <w:rPr>
      <w:sz w:val="28"/>
    </w:rPr>
  </w:style>
  <w:style w:type="character" w:customStyle="1" w:styleId="Misel-prilogChar">
    <w:name w:val="Misel-prilog Char"/>
    <w:basedOn w:val="DefaultParagraphFont"/>
    <w:link w:val="Misel-prilog"/>
    <w:rsid w:val="00AA33EA"/>
    <w:rPr>
      <w:sz w:val="28"/>
    </w:rPr>
  </w:style>
  <w:style w:type="character" w:customStyle="1" w:styleId="Heading1Char">
    <w:name w:val="Heading 1 Char"/>
    <w:basedOn w:val="DefaultParagraphFont"/>
    <w:link w:val="Heading1"/>
    <w:uiPriority w:val="9"/>
    <w:rsid w:val="004820C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4820C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820C6"/>
    <w:rPr>
      <w:rFonts w:eastAsiaTheme="majorEastAsia" w:cstheme="majorBidi"/>
      <w:color w:val="2E74B5" w:themeColor="accent1" w:themeShade="BF"/>
      <w:sz w:val="28"/>
      <w:szCs w:val="28"/>
    </w:rPr>
  </w:style>
  <w:style w:type="character" w:customStyle="1" w:styleId="Heading4Char">
    <w:name w:val="Heading 4 Char"/>
    <w:aliases w:val="Sub-Clause Sub-paragraph Char, Sub-Clause Sub-paragraph Char"/>
    <w:basedOn w:val="DefaultParagraphFont"/>
    <w:link w:val="Heading4"/>
    <w:uiPriority w:val="9"/>
    <w:semiHidden/>
    <w:rsid w:val="004820C6"/>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4820C6"/>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4820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20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20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20C6"/>
    <w:rPr>
      <w:rFonts w:eastAsiaTheme="majorEastAsia" w:cstheme="majorBidi"/>
      <w:color w:val="272727" w:themeColor="text1" w:themeTint="D8"/>
    </w:rPr>
  </w:style>
  <w:style w:type="paragraph" w:styleId="Title">
    <w:name w:val="Title"/>
    <w:basedOn w:val="Normal"/>
    <w:next w:val="Normal"/>
    <w:link w:val="TitleChar"/>
    <w:uiPriority w:val="10"/>
    <w:qFormat/>
    <w:rsid w:val="004820C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20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20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20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20C6"/>
    <w:pPr>
      <w:spacing w:before="160"/>
      <w:jc w:val="center"/>
    </w:pPr>
    <w:rPr>
      <w:i/>
      <w:iCs/>
      <w:color w:val="404040" w:themeColor="text1" w:themeTint="BF"/>
    </w:rPr>
  </w:style>
  <w:style w:type="character" w:customStyle="1" w:styleId="QuoteChar">
    <w:name w:val="Quote Char"/>
    <w:basedOn w:val="DefaultParagraphFont"/>
    <w:link w:val="Quote"/>
    <w:uiPriority w:val="29"/>
    <w:rsid w:val="004820C6"/>
    <w:rPr>
      <w:i/>
      <w:iCs/>
      <w:color w:val="404040" w:themeColor="text1" w:themeTint="BF"/>
    </w:rPr>
  </w:style>
  <w:style w:type="character" w:styleId="IntenseEmphasis">
    <w:name w:val="Intense Emphasis"/>
    <w:basedOn w:val="DefaultParagraphFont"/>
    <w:uiPriority w:val="21"/>
    <w:qFormat/>
    <w:rsid w:val="004820C6"/>
    <w:rPr>
      <w:i/>
      <w:iCs/>
      <w:color w:val="2E74B5" w:themeColor="accent1" w:themeShade="BF"/>
    </w:rPr>
  </w:style>
  <w:style w:type="paragraph" w:styleId="IntenseQuote">
    <w:name w:val="Intense Quote"/>
    <w:basedOn w:val="Normal"/>
    <w:next w:val="Normal"/>
    <w:link w:val="IntenseQuoteChar"/>
    <w:uiPriority w:val="30"/>
    <w:qFormat/>
    <w:rsid w:val="004820C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820C6"/>
    <w:rPr>
      <w:i/>
      <w:iCs/>
      <w:color w:val="2E74B5" w:themeColor="accent1" w:themeShade="BF"/>
    </w:rPr>
  </w:style>
  <w:style w:type="character" w:styleId="IntenseReference">
    <w:name w:val="Intense Reference"/>
    <w:basedOn w:val="DefaultParagraphFont"/>
    <w:uiPriority w:val="32"/>
    <w:qFormat/>
    <w:rsid w:val="004820C6"/>
    <w:rPr>
      <w:b/>
      <w:bCs/>
      <w:smallCaps/>
      <w:color w:val="2E74B5" w:themeColor="accent1" w:themeShade="BF"/>
      <w:spacing w:val="5"/>
    </w:rPr>
  </w:style>
  <w:style w:type="character" w:styleId="CommentReference">
    <w:name w:val="annotation reference"/>
    <w:basedOn w:val="DefaultParagraphFont"/>
    <w:uiPriority w:val="99"/>
    <w:semiHidden/>
    <w:unhideWhenUsed/>
    <w:rsid w:val="00B40FC9"/>
    <w:rPr>
      <w:sz w:val="16"/>
      <w:szCs w:val="16"/>
    </w:rPr>
  </w:style>
  <w:style w:type="paragraph" w:styleId="CommentText">
    <w:name w:val="annotation text"/>
    <w:basedOn w:val="Normal"/>
    <w:link w:val="CommentTextChar"/>
    <w:uiPriority w:val="99"/>
    <w:unhideWhenUsed/>
    <w:rsid w:val="00B40FC9"/>
    <w:rPr>
      <w:sz w:val="20"/>
      <w:szCs w:val="20"/>
    </w:rPr>
  </w:style>
  <w:style w:type="character" w:customStyle="1" w:styleId="CommentTextChar">
    <w:name w:val="Comment Text Char"/>
    <w:basedOn w:val="DefaultParagraphFont"/>
    <w:link w:val="CommentText"/>
    <w:uiPriority w:val="99"/>
    <w:rsid w:val="00B40FC9"/>
    <w:rPr>
      <w:sz w:val="20"/>
      <w:szCs w:val="20"/>
    </w:rPr>
  </w:style>
  <w:style w:type="paragraph" w:styleId="CommentSubject">
    <w:name w:val="annotation subject"/>
    <w:basedOn w:val="CommentText"/>
    <w:next w:val="CommentText"/>
    <w:link w:val="CommentSubjectChar"/>
    <w:uiPriority w:val="99"/>
    <w:semiHidden/>
    <w:unhideWhenUsed/>
    <w:rsid w:val="00B40FC9"/>
    <w:rPr>
      <w:b/>
      <w:bCs/>
    </w:rPr>
  </w:style>
  <w:style w:type="character" w:customStyle="1" w:styleId="CommentSubjectChar">
    <w:name w:val="Comment Subject Char"/>
    <w:basedOn w:val="CommentTextChar"/>
    <w:link w:val="CommentSubject"/>
    <w:uiPriority w:val="99"/>
    <w:semiHidden/>
    <w:rsid w:val="00B40FC9"/>
    <w:rPr>
      <w:b/>
      <w:bCs/>
      <w:sz w:val="20"/>
      <w:szCs w:val="20"/>
    </w:rPr>
  </w:style>
  <w:style w:type="paragraph" w:customStyle="1" w:styleId="Objectives1">
    <w:name w:val="Objectives.1"/>
    <w:basedOn w:val="Normal"/>
    <w:next w:val="Misel1"/>
    <w:link w:val="Objectives1Char"/>
    <w:rsid w:val="00E879F8"/>
    <w:pPr>
      <w:numPr>
        <w:numId w:val="3"/>
      </w:numPr>
    </w:pPr>
    <w:rPr>
      <w:lang w:val="sr-Latn-CS"/>
    </w:rPr>
  </w:style>
  <w:style w:type="paragraph" w:customStyle="1" w:styleId="Task1">
    <w:name w:val="Task.1"/>
    <w:basedOn w:val="Misel1"/>
    <w:rsid w:val="005753A5"/>
    <w:pPr>
      <w:numPr>
        <w:numId w:val="4"/>
      </w:numPr>
      <w:spacing w:before="0"/>
    </w:pPr>
    <w:rPr>
      <w:b w:val="0"/>
    </w:rPr>
  </w:style>
  <w:style w:type="paragraph" w:customStyle="1" w:styleId="TASK11">
    <w:name w:val="TASK1.1."/>
    <w:basedOn w:val="Normal"/>
    <w:link w:val="TASK11Char"/>
    <w:rsid w:val="00B409A6"/>
  </w:style>
  <w:style w:type="character" w:customStyle="1" w:styleId="TASK11Char">
    <w:name w:val="TASK1.1. Char"/>
    <w:basedOn w:val="DefaultParagraphFont"/>
    <w:link w:val="TASK11"/>
    <w:rsid w:val="00B409A6"/>
  </w:style>
  <w:style w:type="character" w:styleId="Hyperlink">
    <w:name w:val="Hyperlink"/>
    <w:basedOn w:val="DefaultParagraphFont"/>
    <w:uiPriority w:val="99"/>
    <w:unhideWhenUsed/>
    <w:rsid w:val="00C85686"/>
    <w:rPr>
      <w:color w:val="0563C1" w:themeColor="hyperlink"/>
      <w:u w:val="single"/>
    </w:rPr>
  </w:style>
  <w:style w:type="character" w:customStyle="1" w:styleId="UnresolvedMention1">
    <w:name w:val="Unresolved Mention1"/>
    <w:basedOn w:val="DefaultParagraphFont"/>
    <w:uiPriority w:val="99"/>
    <w:semiHidden/>
    <w:unhideWhenUsed/>
    <w:rsid w:val="00C85686"/>
    <w:rPr>
      <w:color w:val="605E5C"/>
      <w:shd w:val="clear" w:color="auto" w:fill="E1DFDD"/>
    </w:rPr>
  </w:style>
  <w:style w:type="paragraph" w:customStyle="1" w:styleId="Objectives">
    <w:name w:val="Objectives"/>
    <w:basedOn w:val="Objectives1"/>
    <w:link w:val="ObjectivesChar"/>
    <w:qFormat/>
    <w:rsid w:val="00436960"/>
  </w:style>
  <w:style w:type="character" w:customStyle="1" w:styleId="Objectives1Char">
    <w:name w:val="Objectives.1 Char"/>
    <w:basedOn w:val="DefaultParagraphFont"/>
    <w:link w:val="Objectives1"/>
    <w:rsid w:val="00436960"/>
    <w:rPr>
      <w:rFonts w:ascii="Times New Roman" w:hAnsi="Times New Roman"/>
      <w:lang w:val="sr-Latn-CS"/>
    </w:rPr>
  </w:style>
  <w:style w:type="character" w:customStyle="1" w:styleId="ObjectivesChar">
    <w:name w:val="Objectives Char"/>
    <w:basedOn w:val="Objectives1Char"/>
    <w:link w:val="Objectives"/>
    <w:rsid w:val="00436960"/>
    <w:rPr>
      <w:rFonts w:ascii="Times New Roman" w:hAnsi="Times New Roman"/>
      <w:lang w:val="sr-Latn-CS"/>
    </w:rPr>
  </w:style>
  <w:style w:type="character" w:styleId="FollowedHyperlink">
    <w:name w:val="FollowedHyperlink"/>
    <w:basedOn w:val="DefaultParagraphFont"/>
    <w:uiPriority w:val="99"/>
    <w:semiHidden/>
    <w:unhideWhenUsed/>
    <w:rsid w:val="00A24F5A"/>
    <w:rPr>
      <w:color w:val="954F72" w:themeColor="followedHyperlink"/>
      <w:u w:val="single"/>
    </w:rPr>
  </w:style>
  <w:style w:type="paragraph" w:styleId="BalloonText">
    <w:name w:val="Balloon Text"/>
    <w:basedOn w:val="Normal"/>
    <w:link w:val="BalloonTextChar"/>
    <w:uiPriority w:val="99"/>
    <w:semiHidden/>
    <w:unhideWhenUsed/>
    <w:rsid w:val="00B156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564D"/>
    <w:rPr>
      <w:rFonts w:ascii="Segoe UI" w:hAnsi="Segoe UI" w:cs="Segoe UI"/>
      <w:sz w:val="18"/>
      <w:szCs w:val="18"/>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uiPriority w:val="99"/>
    <w:qFormat/>
    <w:rsid w:val="00263D87"/>
    <w:rPr>
      <w:rFonts w:eastAsia="Times New Roman" w:cs="Times New Roman"/>
      <w:kern w:val="0"/>
      <w:sz w:val="20"/>
      <w:szCs w:val="20"/>
      <w14:ligatures w14:val="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263D87"/>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rsid w:val="00263D87"/>
    <w:rPr>
      <w:rFonts w:cs="Times New Roman"/>
      <w:vertAlign w:val="superscript"/>
    </w:rPr>
  </w:style>
  <w:style w:type="paragraph" w:styleId="TOCHeading">
    <w:name w:val="TOC Heading"/>
    <w:basedOn w:val="Heading1"/>
    <w:next w:val="Normal"/>
    <w:uiPriority w:val="39"/>
    <w:unhideWhenUsed/>
    <w:qFormat/>
    <w:rsid w:val="006E7533"/>
    <w:pPr>
      <w:spacing w:before="240" w:after="0" w:line="259" w:lineRule="auto"/>
      <w:jc w:val="left"/>
      <w:outlineLvl w:val="9"/>
    </w:pPr>
    <w:rPr>
      <w:kern w:val="0"/>
      <w:sz w:val="32"/>
      <w:szCs w:val="32"/>
      <w14:ligatures w14:val="none"/>
    </w:rPr>
  </w:style>
  <w:style w:type="paragraph" w:styleId="TOC1">
    <w:name w:val="toc 1"/>
    <w:basedOn w:val="Normal"/>
    <w:next w:val="Normal"/>
    <w:autoRedefine/>
    <w:uiPriority w:val="39"/>
    <w:unhideWhenUsed/>
    <w:rsid w:val="00B51992"/>
    <w:pPr>
      <w:tabs>
        <w:tab w:val="left" w:pos="440"/>
        <w:tab w:val="right" w:leader="dot" w:pos="9016"/>
      </w:tabs>
      <w:spacing w:after="100"/>
      <w:ind w:left="426" w:hanging="426"/>
      <w:jc w:val="left"/>
    </w:pPr>
  </w:style>
  <w:style w:type="paragraph" w:styleId="TOC2">
    <w:name w:val="toc 2"/>
    <w:basedOn w:val="Normal"/>
    <w:next w:val="Normal"/>
    <w:autoRedefine/>
    <w:uiPriority w:val="39"/>
    <w:unhideWhenUsed/>
    <w:rsid w:val="006E7533"/>
    <w:pPr>
      <w:spacing w:after="100"/>
      <w:ind w:left="220"/>
    </w:pPr>
  </w:style>
  <w:style w:type="paragraph" w:customStyle="1" w:styleId="Objective1">
    <w:name w:val="Objective1"/>
    <w:basedOn w:val="Misel1"/>
    <w:rsid w:val="00053495"/>
    <w:pPr>
      <w:numPr>
        <w:numId w:val="7"/>
      </w:numPr>
    </w:pPr>
    <w:rPr>
      <w:rFonts w:cs="Times New Roman"/>
      <w:sz w:val="22"/>
    </w:rPr>
  </w:style>
  <w:style w:type="paragraph" w:styleId="Caption">
    <w:name w:val="caption"/>
    <w:basedOn w:val="Normal"/>
    <w:next w:val="Normal"/>
    <w:uiPriority w:val="35"/>
    <w:unhideWhenUsed/>
    <w:qFormat/>
    <w:rsid w:val="00774089"/>
    <w:pPr>
      <w:spacing w:after="200"/>
    </w:pPr>
    <w:rPr>
      <w:i/>
      <w:iCs/>
      <w:color w:val="44546A" w:themeColor="text2"/>
      <w:sz w:val="18"/>
      <w:szCs w:val="18"/>
    </w:rPr>
  </w:style>
  <w:style w:type="table" w:styleId="TableGrid">
    <w:name w:val="Table Grid"/>
    <w:basedOn w:val="TableNormal"/>
    <w:uiPriority w:val="39"/>
    <w:rsid w:val="008A1378"/>
    <w:pPr>
      <w:spacing w:after="0" w:line="240" w:lineRule="auto"/>
    </w:pPr>
    <w:rPr>
      <w:rFonts w:ascii="Calibri" w:eastAsia="Times New Roman" w:hAnsi="Calibri" w:cs="Times New Roman"/>
      <w:kern w:val="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skRequirements">
    <w:name w:val="Task Requirements"/>
    <w:basedOn w:val="Heading1"/>
    <w:next w:val="Normal"/>
    <w:qFormat/>
    <w:rsid w:val="0025292E"/>
    <w:pPr>
      <w:spacing w:before="120" w:after="120"/>
    </w:pPr>
    <w:rPr>
      <w:rFonts w:ascii="Times New Roman" w:hAnsi="Times New Roman" w:cs="Times New Roman"/>
      <w:b/>
      <w:color w:val="auto"/>
      <w:sz w:val="22"/>
    </w:rPr>
  </w:style>
  <w:style w:type="paragraph" w:customStyle="1" w:styleId="TaskDeliverables">
    <w:name w:val="Task Deliverables"/>
    <w:basedOn w:val="Heading1"/>
    <w:next w:val="Normal"/>
    <w:qFormat/>
    <w:rsid w:val="00B6336D"/>
    <w:pPr>
      <w:spacing w:before="120" w:after="120"/>
    </w:pPr>
    <w:rPr>
      <w:rFonts w:ascii="Times New Roman" w:hAnsi="Times New Roman" w:cs="Times New Roman"/>
      <w:b/>
      <w:color w:val="auto"/>
      <w:sz w:val="22"/>
    </w:rPr>
  </w:style>
  <w:style w:type="paragraph" w:styleId="Header">
    <w:name w:val="header"/>
    <w:basedOn w:val="Normal"/>
    <w:link w:val="HeaderChar"/>
    <w:uiPriority w:val="99"/>
    <w:unhideWhenUsed/>
    <w:rsid w:val="006A4DC1"/>
    <w:pPr>
      <w:tabs>
        <w:tab w:val="center" w:pos="4513"/>
        <w:tab w:val="right" w:pos="9026"/>
      </w:tabs>
    </w:pPr>
  </w:style>
  <w:style w:type="character" w:customStyle="1" w:styleId="HeaderChar">
    <w:name w:val="Header Char"/>
    <w:basedOn w:val="DefaultParagraphFont"/>
    <w:link w:val="Header"/>
    <w:uiPriority w:val="99"/>
    <w:rsid w:val="006A4DC1"/>
    <w:rPr>
      <w:rFonts w:ascii="Times New Roman" w:hAnsi="Times New Roman"/>
    </w:rPr>
  </w:style>
  <w:style w:type="paragraph" w:styleId="Footer">
    <w:name w:val="footer"/>
    <w:basedOn w:val="Normal"/>
    <w:link w:val="FooterChar"/>
    <w:uiPriority w:val="99"/>
    <w:unhideWhenUsed/>
    <w:rsid w:val="006A4DC1"/>
    <w:pPr>
      <w:tabs>
        <w:tab w:val="center" w:pos="4513"/>
        <w:tab w:val="right" w:pos="9026"/>
      </w:tabs>
    </w:pPr>
  </w:style>
  <w:style w:type="character" w:customStyle="1" w:styleId="FooterChar">
    <w:name w:val="Footer Char"/>
    <w:basedOn w:val="DefaultParagraphFont"/>
    <w:link w:val="Footer"/>
    <w:uiPriority w:val="99"/>
    <w:rsid w:val="006A4DC1"/>
    <w:rPr>
      <w:rFonts w:ascii="Times New Roman" w:hAnsi="Times New Roman"/>
    </w:rPr>
  </w:style>
  <w:style w:type="paragraph" w:styleId="Revision">
    <w:name w:val="Revision"/>
    <w:hidden/>
    <w:uiPriority w:val="99"/>
    <w:semiHidden/>
    <w:rsid w:val="003F762E"/>
    <w:pPr>
      <w:spacing w:after="0" w:line="240" w:lineRule="auto"/>
    </w:pPr>
    <w:rPr>
      <w:rFonts w:ascii="Times New Roman" w:hAnsi="Times New Roman"/>
    </w:rPr>
  </w:style>
  <w:style w:type="character" w:customStyle="1" w:styleId="Mention1">
    <w:name w:val="Mention1"/>
    <w:basedOn w:val="DefaultParagraphFont"/>
    <w:uiPriority w:val="99"/>
    <w:unhideWhenUsed/>
    <w:rsid w:val="003F762E"/>
    <w:rPr>
      <w:color w:val="2B579A"/>
      <w:shd w:val="clear" w:color="auto" w:fill="E1DFDD"/>
    </w:rPr>
  </w:style>
  <w:style w:type="paragraph" w:styleId="BodyText">
    <w:name w:val="Body Text"/>
    <w:basedOn w:val="Normal"/>
    <w:link w:val="BodyTextChar"/>
    <w:uiPriority w:val="99"/>
    <w:unhideWhenUsed/>
    <w:rsid w:val="00424800"/>
    <w:rPr>
      <w:rFonts w:ascii="Verdana" w:eastAsia="Times New Roman" w:hAnsi="Verdana" w:cs="Times New Roman"/>
      <w:kern w:val="0"/>
      <w:sz w:val="20"/>
      <w:lang w:val="en-GB"/>
      <w14:ligatures w14:val="none"/>
    </w:rPr>
  </w:style>
  <w:style w:type="character" w:customStyle="1" w:styleId="BodyTextChar">
    <w:name w:val="Body Text Char"/>
    <w:basedOn w:val="DefaultParagraphFont"/>
    <w:link w:val="BodyText"/>
    <w:uiPriority w:val="99"/>
    <w:rsid w:val="00424800"/>
    <w:rPr>
      <w:rFonts w:ascii="Verdana" w:eastAsia="Times New Roman" w:hAnsi="Verdana" w:cs="Times New Roman"/>
      <w:kern w:val="0"/>
      <w:sz w:val="20"/>
      <w:lang w:val="en-GB"/>
      <w14:ligatures w14:val="none"/>
    </w:rPr>
  </w:style>
  <w:style w:type="paragraph" w:customStyle="1" w:styleId="BankNormal">
    <w:name w:val="BankNormal"/>
    <w:basedOn w:val="Normal"/>
    <w:rsid w:val="009019C2"/>
    <w:pPr>
      <w:spacing w:after="240"/>
      <w:jc w:val="left"/>
    </w:pPr>
    <w:rPr>
      <w:rFonts w:eastAsia="Times New Roman" w:cs="Times New Roman"/>
      <w:kern w:val="0"/>
      <w:sz w:val="24"/>
      <w:szCs w:val="20"/>
      <w14:ligatures w14:val="none"/>
    </w:rPr>
  </w:style>
  <w:style w:type="paragraph" w:styleId="BodyText2">
    <w:name w:val="Body Text 2"/>
    <w:basedOn w:val="Normal"/>
    <w:link w:val="BodyText2Char"/>
    <w:unhideWhenUsed/>
    <w:rsid w:val="009019C2"/>
    <w:pPr>
      <w:spacing w:line="480" w:lineRule="auto"/>
      <w:jc w:val="left"/>
    </w:pPr>
    <w:rPr>
      <w:rFonts w:eastAsia="Times New Roman" w:cs="Times New Roman"/>
      <w:kern w:val="0"/>
      <w:sz w:val="24"/>
      <w:szCs w:val="24"/>
      <w14:ligatures w14:val="none"/>
    </w:rPr>
  </w:style>
  <w:style w:type="character" w:customStyle="1" w:styleId="BodyText2Char">
    <w:name w:val="Body Text 2 Char"/>
    <w:basedOn w:val="DefaultParagraphFont"/>
    <w:link w:val="BodyText2"/>
    <w:rsid w:val="009019C2"/>
    <w:rPr>
      <w:rFonts w:ascii="Times New Roman" w:eastAsia="Times New Roman" w:hAnsi="Times New Roman" w:cs="Times New Roman"/>
      <w:kern w:val="0"/>
      <w:sz w:val="24"/>
      <w:szCs w:val="24"/>
      <w14:ligatures w14:val="none"/>
    </w:rPr>
  </w:style>
  <w:style w:type="paragraph" w:customStyle="1" w:styleId="Default">
    <w:name w:val="Default"/>
    <w:rsid w:val="009019C2"/>
    <w:pPr>
      <w:autoSpaceDE w:val="0"/>
      <w:autoSpaceDN w:val="0"/>
      <w:adjustRightInd w:val="0"/>
      <w:spacing w:after="0" w:line="240" w:lineRule="auto"/>
    </w:pPr>
    <w:rPr>
      <w:rFonts w:ascii="Times New Roman" w:hAnsi="Times New Roman" w:cs="Times New Roman"/>
      <w:color w:val="000000"/>
      <w:kern w:val="0"/>
      <w:sz w:val="24"/>
      <w:szCs w:val="24"/>
      <w:lang w:val="en-IN" w:bidi="ml-IN"/>
      <w14:ligatures w14:val="none"/>
    </w:rPr>
  </w:style>
  <w:style w:type="table" w:customStyle="1" w:styleId="GridTable4-Accent51">
    <w:name w:val="Grid Table 4 - Accent 51"/>
    <w:basedOn w:val="TableNormal"/>
    <w:uiPriority w:val="49"/>
    <w:rsid w:val="009019C2"/>
    <w:pPr>
      <w:spacing w:after="0" w:line="240" w:lineRule="auto"/>
    </w:pPr>
    <w:rPr>
      <w:kern w:val="0"/>
      <w:lang w:val="en-IN" w:bidi="ml-IN"/>
      <w14:ligatures w14:val="none"/>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TRLBodyText">
    <w:name w:val="TRL Body Text"/>
    <w:link w:val="TRLBodyTextChar"/>
    <w:qFormat/>
    <w:rsid w:val="009019C2"/>
    <w:pPr>
      <w:spacing w:after="120" w:line="280" w:lineRule="atLeast"/>
      <w:jc w:val="both"/>
    </w:pPr>
    <w:rPr>
      <w:rFonts w:ascii="Calibri" w:eastAsia="Times New Roman" w:hAnsi="Calibri" w:cs="Times New Roman"/>
      <w:kern w:val="0"/>
      <w:sz w:val="24"/>
      <w:szCs w:val="20"/>
      <w:lang w:val="en-GB" w:eastAsia="zh-CN"/>
      <w14:ligatures w14:val="none"/>
    </w:rPr>
  </w:style>
  <w:style w:type="character" w:customStyle="1" w:styleId="TRLBodyTextChar">
    <w:name w:val="TRL Body Text Char"/>
    <w:link w:val="TRLBodyText"/>
    <w:rsid w:val="009019C2"/>
    <w:rPr>
      <w:rFonts w:ascii="Calibri" w:eastAsia="Times New Roman" w:hAnsi="Calibri" w:cs="Times New Roman"/>
      <w:kern w:val="0"/>
      <w:sz w:val="24"/>
      <w:szCs w:val="20"/>
      <w:lang w:val="en-GB" w:eastAsia="zh-CN"/>
      <w14:ligatures w14:val="none"/>
    </w:rPr>
  </w:style>
  <w:style w:type="character" w:customStyle="1" w:styleId="ListParagraphChar">
    <w:name w:val="List Paragraph Char"/>
    <w:aliases w:val="Primus H 3 Char,List Paragraph1 Char,List Paragraph11 Char,List Paragraph2 Char,List Paragraph Char Char Char,Use Case List Paragraph Char,Bullet List Char,FooterText Char,numbered Char,Paragraphe de liste Char,Figure_name Char"/>
    <w:link w:val="ListParagraph"/>
    <w:uiPriority w:val="34"/>
    <w:qFormat/>
    <w:locked/>
    <w:rsid w:val="009019C2"/>
    <w:rPr>
      <w:rFonts w:ascii="Times New Roman" w:hAnsi="Times New Roman"/>
    </w:rPr>
  </w:style>
  <w:style w:type="paragraph" w:customStyle="1" w:styleId="Qualification">
    <w:name w:val="Qualification"/>
    <w:basedOn w:val="Normal"/>
    <w:qFormat/>
    <w:rsid w:val="009019C2"/>
    <w:pPr>
      <w:tabs>
        <w:tab w:val="left" w:pos="6804"/>
      </w:tabs>
      <w:ind w:left="425"/>
      <w:jc w:val="left"/>
    </w:pPr>
    <w:rPr>
      <w:rFonts w:ascii="Verdana" w:eastAsia="Times New Roman" w:hAnsi="Verdana" w:cs="Times New Roman"/>
      <w:kern w:val="0"/>
      <w:sz w:val="18"/>
      <w:szCs w:val="24"/>
      <w:lang w:val="en-GB"/>
      <w14:ligatures w14:val="none"/>
    </w:rPr>
  </w:style>
  <w:style w:type="paragraph" w:styleId="NormalWeb">
    <w:name w:val="Normal (Web)"/>
    <w:basedOn w:val="Normal"/>
    <w:uiPriority w:val="99"/>
    <w:unhideWhenUsed/>
    <w:rsid w:val="009019C2"/>
    <w:pPr>
      <w:spacing w:before="100" w:beforeAutospacing="1" w:after="100" w:afterAutospacing="1"/>
      <w:jc w:val="left"/>
    </w:pPr>
    <w:rPr>
      <w:rFonts w:eastAsia="Times New Roman" w:cs="Times New Roman"/>
      <w:kern w:val="0"/>
      <w:sz w:val="24"/>
      <w:szCs w:val="24"/>
      <w:lang w:val="en-GB"/>
      <w14:ligatures w14:val="none"/>
    </w:rPr>
  </w:style>
  <w:style w:type="paragraph" w:styleId="TOC3">
    <w:name w:val="toc 3"/>
    <w:basedOn w:val="Normal"/>
    <w:next w:val="Normal"/>
    <w:autoRedefine/>
    <w:uiPriority w:val="39"/>
    <w:unhideWhenUsed/>
    <w:rsid w:val="00446DE6"/>
    <w:pPr>
      <w:spacing w:after="100"/>
      <w:ind w:left="440"/>
    </w:pPr>
  </w:style>
  <w:style w:type="paragraph" w:customStyle="1" w:styleId="A1-Heading2">
    <w:name w:val="A1-Heading2"/>
    <w:basedOn w:val="Heading2"/>
    <w:link w:val="A1-Heading2Char"/>
    <w:rsid w:val="00AE0469"/>
    <w:pPr>
      <w:keepNext w:val="0"/>
      <w:keepLines w:val="0"/>
      <w:numPr>
        <w:ilvl w:val="1"/>
      </w:numPr>
      <w:tabs>
        <w:tab w:val="left" w:pos="360"/>
      </w:tabs>
      <w:spacing w:before="0" w:after="0"/>
      <w:ind w:left="576" w:hanging="576"/>
      <w:contextualSpacing/>
      <w:jc w:val="center"/>
    </w:pPr>
    <w:rPr>
      <w:rFonts w:ascii="Times New Roman" w:eastAsia="Times New Roman" w:hAnsi="Times New Roman" w:cs="Times New Roman"/>
      <w:b/>
      <w:bCs/>
      <w:smallCaps/>
      <w:kern w:val="0"/>
      <w:sz w:val="24"/>
      <w:szCs w:val="24"/>
      <w:lang w:val="en-GB"/>
      <w14:ligatures w14:val="none"/>
    </w:rPr>
  </w:style>
  <w:style w:type="character" w:customStyle="1" w:styleId="A1-Heading2Char">
    <w:name w:val="A1-Heading2 Char"/>
    <w:basedOn w:val="Heading2Char"/>
    <w:link w:val="A1-Heading2"/>
    <w:rsid w:val="00AE0469"/>
    <w:rPr>
      <w:rFonts w:ascii="Times New Roman" w:eastAsia="Times New Roman" w:hAnsi="Times New Roman" w:cs="Times New Roman"/>
      <w:b/>
      <w:bCs/>
      <w:smallCaps/>
      <w:color w:val="2E74B5" w:themeColor="accent1" w:themeShade="BF"/>
      <w:kern w:val="0"/>
      <w:sz w:val="24"/>
      <w:szCs w:val="24"/>
      <w:lang w:val="en-GB"/>
      <w14:ligatures w14:val="none"/>
    </w:rPr>
  </w:style>
  <w:style w:type="character" w:styleId="Strong">
    <w:name w:val="Strong"/>
    <w:basedOn w:val="DefaultParagraphFont"/>
    <w:uiPriority w:val="22"/>
    <w:qFormat/>
    <w:rsid w:val="00DD677B"/>
    <w:rPr>
      <w:b/>
      <w:bCs/>
    </w:rPr>
  </w:style>
  <w:style w:type="character" w:customStyle="1" w:styleId="UnresolvedMention2">
    <w:name w:val="Unresolved Mention2"/>
    <w:basedOn w:val="DefaultParagraphFont"/>
    <w:uiPriority w:val="99"/>
    <w:semiHidden/>
    <w:unhideWhenUsed/>
    <w:rsid w:val="006803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896737">
      <w:bodyDiv w:val="1"/>
      <w:marLeft w:val="0"/>
      <w:marRight w:val="0"/>
      <w:marTop w:val="0"/>
      <w:marBottom w:val="0"/>
      <w:divBdr>
        <w:top w:val="none" w:sz="0" w:space="0" w:color="auto"/>
        <w:left w:val="none" w:sz="0" w:space="0" w:color="auto"/>
        <w:bottom w:val="none" w:sz="0" w:space="0" w:color="auto"/>
        <w:right w:val="none" w:sz="0" w:space="0" w:color="auto"/>
      </w:divBdr>
    </w:div>
    <w:div w:id="795830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maplords.rgf.bg.ac.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WorkItemTitle xmlns="fa10e659-7182-4eba-a9e2-8bee358c560b" xsi:nil="true"/>
    <lcf76f155ced4ddcb4097134ff3c332f xmlns="fa10e659-7182-4eba-a9e2-8bee358c560b">
      <Terms xmlns="http://schemas.microsoft.com/office/infopath/2007/PartnerControls"/>
    </lcf76f155ced4ddcb4097134ff3c332f>
    <_Flow_SignoffStatus xmlns="fa10e659-7182-4eba-a9e2-8bee358c560b" xsi:nil="true"/>
    <Status xmlns="fa10e659-7182-4eba-a9e2-8bee358c560b" xsi:nil="true"/>
    <State xmlns="fa10e659-7182-4eba-a9e2-8bee358c560b" xsi:nil="true"/>
    <Prospect xmlns="fa10e659-7182-4eba-a9e2-8bee358c560b" xsi:nil="true"/>
    <TaxCatchAll xmlns="7c70f9a9-07f6-4c77-95a8-985ef5abbfec" xsi:nil="true"/>
    <Scope xmlns="fa10e659-7182-4eba-a9e2-8bee358c560b" xsi:nil="true"/>
    <DevOpsID xmlns="fa10e659-7182-4eba-a9e2-8bee358c560b" xsi:nil="true"/>
    <Sprint xmlns="fa10e659-7182-4eba-a9e2-8bee358c560b" xsi:nil="true"/>
    <StateChangedDate xmlns="fa10e659-7182-4eba-a9e2-8bee358c560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BC8B63EE32A44488F42ECA64F9F715" ma:contentTypeVersion="38" ma:contentTypeDescription="Create a new document." ma:contentTypeScope="" ma:versionID="4e2f1f0547e79c755f418cf8184dc786">
  <xsd:schema xmlns:xsd="http://www.w3.org/2001/XMLSchema" xmlns:xs="http://www.w3.org/2001/XMLSchema" xmlns:p="http://schemas.microsoft.com/office/2006/metadata/properties" xmlns:ns2="fa10e659-7182-4eba-a9e2-8bee358c560b" xmlns:ns3="7c70f9a9-07f6-4c77-95a8-985ef5abbfec" targetNamespace="http://schemas.microsoft.com/office/2006/metadata/properties" ma:root="true" ma:fieldsID="724e104eed11c750355540fc0078118b" ns2:_="" ns3:_="">
    <xsd:import namespace="fa10e659-7182-4eba-a9e2-8bee358c560b"/>
    <xsd:import namespace="7c70f9a9-07f6-4c77-95a8-985ef5abbf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_Flow_SignoffStatus" minOccurs="0"/>
                <xsd:element ref="ns2:MediaServiceLocation" minOccurs="0"/>
                <xsd:element ref="ns2:MediaLengthInSeconds" minOccurs="0"/>
                <xsd:element ref="ns3:TaxCatchAll" minOccurs="0"/>
                <xsd:element ref="ns2:lcf76f155ced4ddcb4097134ff3c332f" minOccurs="0"/>
                <xsd:element ref="ns2:Status" minOccurs="0"/>
                <xsd:element ref="ns2:MediaServiceObjectDetectorVersions" minOccurs="0"/>
                <xsd:element ref="ns2:MediaServiceSearchProperties" minOccurs="0"/>
                <xsd:element ref="ns2:Prospect" minOccurs="0"/>
                <xsd:element ref="ns2:Scope" minOccurs="0"/>
                <xsd:element ref="ns2:DevOpsID" minOccurs="0"/>
                <xsd:element ref="ns2:WorkItemTitle" minOccurs="0"/>
                <xsd:element ref="ns2:State" minOccurs="0"/>
                <xsd:element ref="ns2:Sprint" minOccurs="0"/>
                <xsd:element ref="ns2:StateChangedDat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10e659-7182-4eba-a9e2-8bee358c56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126fd0f8-98a3-45fe-82a9-593da232811a" ma:termSetId="09814cd3-568e-fe90-9814-8d621ff8fb84" ma:anchorId="fba54fb3-c3e1-fe81-a776-ca4b69148c4d" ma:open="true" ma:isKeyword="false">
      <xsd:complexType>
        <xsd:sequence>
          <xsd:element ref="pc:Terms" minOccurs="0" maxOccurs="1"/>
        </xsd:sequence>
      </xsd:complexType>
    </xsd:element>
    <xsd:element name="Status" ma:index="25" nillable="true" ma:displayName="Status" ma:format="Dropdown" ma:internalName="Status">
      <xsd:simpleType>
        <xsd:restriction base="dms:Text">
          <xsd:maxLength value="255"/>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Prospect" ma:index="28" nillable="true" ma:displayName="Prospect" ma:description="Who this ToR was shared with" ma:format="Dropdown" ma:internalName="Prospect">
      <xsd:simpleType>
        <xsd:restriction base="dms:Text">
          <xsd:maxLength value="255"/>
        </xsd:restriction>
      </xsd:simpleType>
    </xsd:element>
    <xsd:element name="Scope" ma:index="29" nillable="true" ma:displayName="Scope" ma:description="Inclusions &amp; exclusions" ma:format="Dropdown" ma:internalName="Scope">
      <xsd:simpleType>
        <xsd:restriction base="dms:Note">
          <xsd:maxLength value="255"/>
        </xsd:restriction>
      </xsd:simpleType>
    </xsd:element>
    <xsd:element name="DevOpsID" ma:index="30" nillable="true" ma:displayName="Identifier" ma:format="Dropdown" ma:internalName="DevOpsID">
      <xsd:simpleType>
        <xsd:restriction base="dms:Text">
          <xsd:maxLength value="255"/>
        </xsd:restriction>
      </xsd:simpleType>
    </xsd:element>
    <xsd:element name="WorkItemTitle" ma:index="31" nillable="true" ma:displayName="Work Item Title" ma:format="Dropdown" ma:internalName="WorkItemTitle">
      <xsd:simpleType>
        <xsd:restriction base="dms:Text">
          <xsd:maxLength value="255"/>
        </xsd:restriction>
      </xsd:simpleType>
    </xsd:element>
    <xsd:element name="State" ma:index="32" nillable="true" ma:displayName="State" ma:format="Dropdown" ma:internalName="State">
      <xsd:simpleType>
        <xsd:restriction base="dms:Text">
          <xsd:maxLength value="255"/>
        </xsd:restriction>
      </xsd:simpleType>
    </xsd:element>
    <xsd:element name="Sprint" ma:index="33" nillable="true" ma:displayName="Sprint" ma:format="Dropdown" ma:internalName="Sprint">
      <xsd:simpleType>
        <xsd:restriction base="dms:Text">
          <xsd:maxLength value="255"/>
        </xsd:restriction>
      </xsd:simpleType>
    </xsd:element>
    <xsd:element name="StateChangedDate" ma:index="34" nillable="true" ma:displayName="State Changed Date" ma:format="DateOnly" ma:internalName="StateChangedDate">
      <xsd:simpleType>
        <xsd:restriction base="dms:DateTime"/>
      </xsd:simpleType>
    </xsd:element>
    <xsd:element name="MediaServiceBillingMetadata" ma:index="3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70f9a9-07f6-4c77-95a8-985ef5abbfe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cfd492f-a9ad-4278-8ff4-0f4d4e14cac9}" ma:internalName="TaxCatchAll" ma:showField="CatchAllData" ma:web="7c70f9a9-07f6-4c77-95a8-985ef5abbf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4197FB-183B-437B-B690-5892B053AB57}">
  <ds:schemaRefs>
    <ds:schemaRef ds:uri="http://schemas.openxmlformats.org/officeDocument/2006/bibliography"/>
  </ds:schemaRefs>
</ds:datastoreItem>
</file>

<file path=customXml/itemProps2.xml><?xml version="1.0" encoding="utf-8"?>
<ds:datastoreItem xmlns:ds="http://schemas.openxmlformats.org/officeDocument/2006/customXml" ds:itemID="{81AC6A43-1526-45D4-A6C8-9BF85C896D14}">
  <ds:schemaRefs>
    <ds:schemaRef ds:uri="http://schemas.microsoft.com/office/2006/metadata/properties"/>
    <ds:schemaRef ds:uri="http://schemas.microsoft.com/office/infopath/2007/PartnerControls"/>
    <ds:schemaRef ds:uri="fa10e659-7182-4eba-a9e2-8bee358c560b"/>
    <ds:schemaRef ds:uri="7c70f9a9-07f6-4c77-95a8-985ef5abbfec"/>
  </ds:schemaRefs>
</ds:datastoreItem>
</file>

<file path=customXml/itemProps3.xml><?xml version="1.0" encoding="utf-8"?>
<ds:datastoreItem xmlns:ds="http://schemas.openxmlformats.org/officeDocument/2006/customXml" ds:itemID="{7D47F31F-1500-4179-B55A-0080A39001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10e659-7182-4eba-a9e2-8bee358c560b"/>
    <ds:schemaRef ds:uri="7c70f9a9-07f6-4c77-95a8-985ef5abbf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97654C-7C9D-4DC0-8AFD-7D2692D7DA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39</Pages>
  <Words>17495</Words>
  <Characters>104272</Characters>
  <Application>Microsoft Office Word</Application>
  <DocSecurity>0</DocSecurity>
  <Lines>2896</Lines>
  <Paragraphs>1415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Mišel Sabo</dc:creator>
  <cp:lastModifiedBy>Dejan Jeremić</cp:lastModifiedBy>
  <cp:revision>5</cp:revision>
  <cp:lastPrinted>2025-09-15T17:20:00Z</cp:lastPrinted>
  <dcterms:created xsi:type="dcterms:W3CDTF">2026-02-05T13:53:00Z</dcterms:created>
  <dcterms:modified xsi:type="dcterms:W3CDTF">2026-02-05T14:21:00Z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0x0101002DBC8B63EE32A44488F42ECA64F9F715</vt:lpwstr>
  </property>
  <property fmtid="{D5CDD505-2E9C-101B-9397-08002B2CF9AE}" pid="3" name="GrammarlyDocumentId">
    <vt:lpwstr>d2389127-e93b-44cd-ba02-7b50ed384c24</vt:lpwstr>
  </property>
  <property fmtid="{D5CDD505-2E9C-101B-9397-08002B2CF9AE}" pid="4" name="MediaServiceImageTags">
    <vt:lpwstr/>
  </property>
</Properties>
</file>